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>Приложение</w:t>
      </w:r>
      <w:r w:rsidR="00BF6E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6AE0">
        <w:rPr>
          <w:rFonts w:ascii="Times New Roman" w:hAnsi="Times New Roman"/>
          <w:b/>
          <w:bCs/>
          <w:sz w:val="28"/>
          <w:szCs w:val="28"/>
        </w:rPr>
        <w:t>33</w:t>
      </w:r>
      <w:r w:rsidRPr="00B77FC9">
        <w:rPr>
          <w:rFonts w:ascii="Times New Roman" w:hAnsi="Times New Roman"/>
          <w:b/>
          <w:bCs/>
          <w:sz w:val="28"/>
          <w:szCs w:val="28"/>
        </w:rPr>
        <w:t xml:space="preserve"> к ППССЗ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77FC9"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3C29B0" w:rsidRPr="00B77FC9" w:rsidRDefault="003C29B0" w:rsidP="003C29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Default="00803558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77FC9" w:rsidRPr="00236536" w:rsidRDefault="00B77FC9" w:rsidP="00B77FC9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B77FC9" w:rsidRPr="00236536" w:rsidRDefault="00B77FC9" w:rsidP="00B77FC9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536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:rsidR="00B77FC9" w:rsidRPr="00236536" w:rsidRDefault="00B77FC9" w:rsidP="00B77FC9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B77FC9" w:rsidRPr="006B2DED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ОП.07</w:t>
      </w:r>
      <w:r w:rsidRPr="00B77F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Охрана труда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B77FC9" w:rsidRPr="00236536" w:rsidRDefault="00B77FC9" w:rsidP="00B77FC9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36536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B77FC9" w:rsidRPr="00B77FC9" w:rsidRDefault="00B77FC9" w:rsidP="008C4E11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03558" w:rsidRPr="00B77FC9" w:rsidRDefault="00803558" w:rsidP="008C4E1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1553A" w:rsidRPr="00B77FC9" w:rsidRDefault="00E1553A" w:rsidP="008C4E11">
      <w:pPr>
        <w:widowControl w:val="0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7C66" w:rsidRPr="00B77FC9" w:rsidRDefault="00B93F4D" w:rsidP="00B77FC9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66" w:rsidRPr="00B77FC9" w:rsidRDefault="002B7C66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C7" w:rsidRPr="00B77FC9" w:rsidRDefault="00A214C7" w:rsidP="008C4E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1553A" w:rsidRPr="00B77FC9" w:rsidRDefault="00E1553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 комплекта контрольно-оценочных средств.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Результаты освоения учебной дисциплины, подлежащие проверке.</w:t>
      </w:r>
    </w:p>
    <w:p w:rsidR="00E1553A" w:rsidRPr="00B77FC9" w:rsidRDefault="00E1553A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Оценка освоения учебной дисциплины: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3.1</w:t>
      </w:r>
      <w:r w:rsidRPr="00B77FC9">
        <w:rPr>
          <w:sz w:val="28"/>
          <w:szCs w:val="28"/>
        </w:rPr>
        <w:tab/>
        <w:t>Формы и методы оценивания.</w:t>
      </w:r>
    </w:p>
    <w:p w:rsidR="00E1553A" w:rsidRPr="00B77FC9" w:rsidRDefault="00E1553A" w:rsidP="00B77FC9">
      <w:pPr>
        <w:pStyle w:val="a6"/>
        <w:tabs>
          <w:tab w:val="left" w:pos="142"/>
        </w:tabs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3.2</w:t>
      </w:r>
      <w:r w:rsidRPr="00B77FC9">
        <w:rPr>
          <w:sz w:val="28"/>
          <w:szCs w:val="28"/>
        </w:rPr>
        <w:tab/>
        <w:t>Кодификатор оценочных средств.</w:t>
      </w:r>
    </w:p>
    <w:p w:rsidR="00E1553A" w:rsidRPr="00B77FC9" w:rsidRDefault="00E1553A" w:rsidP="00B77FC9">
      <w:pPr>
        <w:pStyle w:val="a6"/>
        <w:ind w:left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</w:t>
      </w:r>
      <w:r w:rsidRPr="00B77FC9">
        <w:rPr>
          <w:sz w:val="28"/>
          <w:szCs w:val="28"/>
        </w:rPr>
        <w:tab/>
        <w:t>Задания для оценки освоения дисциплины.</w:t>
      </w:r>
    </w:p>
    <w:p w:rsidR="00E1553A" w:rsidRPr="00B77FC9" w:rsidRDefault="00E1553A" w:rsidP="00B77F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5D89" w:rsidRPr="00B77FC9" w:rsidRDefault="00AF5D89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7FC9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7178B0" w:rsidRPr="00B77FC9" w:rsidRDefault="007178B0" w:rsidP="00B77FC9">
      <w:pPr>
        <w:widowControl w:val="0"/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553A" w:rsidRPr="00B77FC9" w:rsidRDefault="00E1553A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>Паспорт комплекта контрольно-оценочных средств</w:t>
      </w:r>
    </w:p>
    <w:p w:rsidR="00256B49" w:rsidRPr="00B77FC9" w:rsidRDefault="00256B4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3A" w:rsidRPr="00B77FC9" w:rsidRDefault="00E1553A" w:rsidP="00B7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</w:t>
      </w:r>
      <w:r w:rsidR="00753F40" w:rsidRPr="00B77FC9">
        <w:rPr>
          <w:rFonts w:ascii="Times New Roman" w:hAnsi="Times New Roman" w:cs="Times New Roman"/>
          <w:sz w:val="28"/>
          <w:szCs w:val="28"/>
        </w:rPr>
        <w:t xml:space="preserve"> </w:t>
      </w:r>
      <w:r w:rsidR="00682E59" w:rsidRPr="00682E59">
        <w:rPr>
          <w:rFonts w:ascii="Times New Roman" w:hAnsi="Times New Roman" w:cs="Times New Roman"/>
          <w:i/>
          <w:sz w:val="28"/>
          <w:szCs w:val="28"/>
        </w:rPr>
        <w:t xml:space="preserve">ОП.07 </w:t>
      </w:r>
      <w:r w:rsidR="00753F40" w:rsidRPr="00682E59">
        <w:rPr>
          <w:rFonts w:ascii="Times New Roman" w:hAnsi="Times New Roman" w:cs="Times New Roman"/>
          <w:i/>
          <w:sz w:val="28"/>
          <w:szCs w:val="28"/>
        </w:rPr>
        <w:t>Охрана труда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обучающийся должен обладать предусмотренными ФГОС по специальности </w:t>
      </w:r>
      <w:r w:rsidRPr="00B77FC9">
        <w:rPr>
          <w:rFonts w:ascii="Times New Roman" w:hAnsi="Times New Roman" w:cs="Times New Roman"/>
          <w:i/>
          <w:sz w:val="28"/>
          <w:szCs w:val="28"/>
        </w:rPr>
        <w:t xml:space="preserve">23.02.01 Организация перевозок и управление на транспорте (по видам) (базовая подготовка) </w:t>
      </w:r>
      <w:r w:rsidRPr="00B77FC9">
        <w:rPr>
          <w:rFonts w:ascii="Times New Roman" w:hAnsi="Times New Roman" w:cs="Times New Roman"/>
          <w:sz w:val="28"/>
          <w:szCs w:val="28"/>
        </w:rPr>
        <w:t>следующими знаниями, умениями, которые формируют профессиональные компетенции, и общими компетенциями: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1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проводить анализ </w:t>
      </w:r>
      <w:proofErr w:type="spellStart"/>
      <w:r w:rsidRPr="00B77FC9">
        <w:rPr>
          <w:rFonts w:cs="Times New Roman"/>
          <w:w w:val="102"/>
          <w:lang w:val="ru-RU"/>
        </w:rPr>
        <w:t>травмоопасных</w:t>
      </w:r>
      <w:proofErr w:type="spellEnd"/>
      <w:r w:rsidRPr="00B77FC9">
        <w:rPr>
          <w:rFonts w:cs="Times New Roman"/>
          <w:w w:val="102"/>
          <w:lang w:val="ru-RU"/>
        </w:rPr>
        <w:t xml:space="preserve"> и вредных факторов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2</w:t>
      </w:r>
      <w:proofErr w:type="gramEnd"/>
      <w:r w:rsidRPr="00B77FC9">
        <w:rPr>
          <w:rFonts w:cs="Times New Roman"/>
          <w:lang w:val="ru-RU"/>
        </w:rPr>
        <w:t xml:space="preserve"> - </w:t>
      </w:r>
      <w:r w:rsidRPr="00B77FC9">
        <w:rPr>
          <w:rFonts w:cs="Times New Roman"/>
          <w:w w:val="102"/>
          <w:lang w:val="ru-RU"/>
        </w:rPr>
        <w:t xml:space="preserve">использовать индивидуальные и коллективные средства защиты;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У</w:t>
      </w:r>
      <w:proofErr w:type="gramStart"/>
      <w:r w:rsidRPr="00B77FC9">
        <w:rPr>
          <w:rFonts w:cs="Times New Roman"/>
          <w:lang w:val="ru-RU"/>
        </w:rPr>
        <w:t>4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вести документацию установленного образца по охране труда, соблюдать сроки ее заполнения и условия хранения;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lang w:val="ru-RU"/>
        </w:rPr>
      </w:pPr>
      <w:r w:rsidRPr="00B77FC9">
        <w:rPr>
          <w:rFonts w:cs="Times New Roman"/>
          <w:lang w:val="ru-RU"/>
        </w:rPr>
        <w:t>У5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>проводить специальную оценку условий труда (СОУТ)</w:t>
      </w:r>
      <w:r w:rsidRPr="00B77FC9">
        <w:rPr>
          <w:rFonts w:cs="Times New Roman"/>
          <w:lang w:val="ru-RU"/>
        </w:rPr>
        <w:t>;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1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 xml:space="preserve">- </w:t>
      </w:r>
      <w:r w:rsidRPr="00B77FC9">
        <w:rPr>
          <w:rFonts w:cs="Times New Roman"/>
          <w:w w:val="102"/>
          <w:lang w:val="ru-RU"/>
        </w:rPr>
        <w:t xml:space="preserve">законодательство в области охраны труда;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2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особенности обеспечения безопасных условий труда в сфере профессиональной деятельности;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З3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правовые, нормативные и организационные основы охраны труда в организации;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4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правила охраны труда, промышленной санитарии; </w:t>
      </w:r>
    </w:p>
    <w:p w:rsidR="00E1553A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З5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 xml:space="preserve">меры предупреждения пожаров и взрывов, действий токсичных веществ на организм человека; </w:t>
      </w:r>
    </w:p>
    <w:p w:rsidR="006E59FE" w:rsidRPr="00B77FC9" w:rsidRDefault="00E1553A" w:rsidP="00682E59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B77FC9">
        <w:rPr>
          <w:rFonts w:cs="Times New Roman"/>
          <w:lang w:val="ru-RU"/>
        </w:rPr>
        <w:t>З</w:t>
      </w:r>
      <w:proofErr w:type="gramStart"/>
      <w:r w:rsidRPr="00B77FC9">
        <w:rPr>
          <w:rFonts w:cs="Times New Roman"/>
          <w:lang w:val="ru-RU"/>
        </w:rPr>
        <w:t>6</w:t>
      </w:r>
      <w:proofErr w:type="gramEnd"/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lang w:val="ru-RU"/>
        </w:rPr>
        <w:t>-</w:t>
      </w:r>
      <w:r w:rsidR="00682E59">
        <w:rPr>
          <w:rFonts w:cs="Times New Roman"/>
          <w:lang w:val="ru-RU"/>
        </w:rPr>
        <w:t xml:space="preserve"> </w:t>
      </w:r>
      <w:r w:rsidRPr="00B77FC9">
        <w:rPr>
          <w:rFonts w:cs="Times New Roman"/>
          <w:w w:val="102"/>
          <w:lang w:val="ru-RU"/>
        </w:rPr>
        <w:t>права и обязанности работников в области охраны труда.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OK 01. Выбирать способы решения задач профессиональной деятельности применительно к различным контекстам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04. Эффективно взаимодействовать и работать в коллективе и команде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ПК 1.2. Оформлять документы, регламентирующие организацию перевозочного процесса на транспорте.</w:t>
      </w:r>
    </w:p>
    <w:p w:rsidR="00CB7C14" w:rsidRP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ПК 2.1. Обеспечивать выполнение условий по организации движения транспорта.</w:t>
      </w:r>
    </w:p>
    <w:p w:rsidR="00CB7C14" w:rsidRDefault="00CB7C14" w:rsidP="00CB7C14">
      <w:pPr>
        <w:pStyle w:val="Body"/>
        <w:tabs>
          <w:tab w:val="left" w:pos="360"/>
        </w:tabs>
        <w:ind w:right="-20" w:firstLine="709"/>
        <w:jc w:val="both"/>
        <w:rPr>
          <w:rFonts w:cs="Times New Roman"/>
          <w:w w:val="102"/>
          <w:lang w:val="ru-RU"/>
        </w:rPr>
      </w:pPr>
      <w:r w:rsidRPr="00CB7C14">
        <w:rPr>
          <w:rFonts w:cs="Times New Roman"/>
          <w:w w:val="102"/>
          <w:lang w:val="ru-RU"/>
        </w:rPr>
        <w:t>ПК 2.3. Определять и анализировать выполнение показателей эксплуатационной работы.</w:t>
      </w:r>
      <w:r>
        <w:rPr>
          <w:rFonts w:cs="Times New Roman"/>
          <w:w w:val="102"/>
          <w:lang w:val="ru-RU"/>
        </w:rPr>
        <w:t xml:space="preserve"> </w:t>
      </w:r>
    </w:p>
    <w:p w:rsidR="004C11D9" w:rsidRPr="00B77FC9" w:rsidRDefault="00040172" w:rsidP="00BF6E0E">
      <w:pPr>
        <w:pStyle w:val="12"/>
        <w:ind w:firstLine="709"/>
        <w:jc w:val="both"/>
      </w:pPr>
      <w:r w:rsidRPr="00B77FC9">
        <w:rPr>
          <w:b w:val="0"/>
        </w:rPr>
        <w:t xml:space="preserve">Формой аттестации по учебной дисциплине является </w:t>
      </w:r>
      <w:r w:rsidRPr="005C3E9C">
        <w:rPr>
          <w:i/>
        </w:rPr>
        <w:t>дифференцированный зачет</w:t>
      </w:r>
      <w:r w:rsidRPr="00B77FC9">
        <w:t xml:space="preserve"> </w:t>
      </w:r>
      <w:r w:rsidR="00234F4A">
        <w:rPr>
          <w:b w:val="0"/>
        </w:rPr>
        <w:t>(очная форма обучения)</w:t>
      </w:r>
      <w:r w:rsidRPr="00B77FC9">
        <w:t>.</w:t>
      </w:r>
    </w:p>
    <w:p w:rsidR="00040172" w:rsidRPr="00B77FC9" w:rsidRDefault="00040172" w:rsidP="00B77FC9">
      <w:pPr>
        <w:pStyle w:val="a6"/>
        <w:numPr>
          <w:ilvl w:val="0"/>
          <w:numId w:val="3"/>
        </w:numPr>
        <w:ind w:firstLine="63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040172" w:rsidRPr="00B77FC9" w:rsidRDefault="00040172" w:rsidP="00B77FC9">
      <w:pPr>
        <w:spacing w:after="0" w:line="240" w:lineRule="auto"/>
        <w:ind w:left="-284" w:hanging="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172" w:rsidRDefault="00040172" w:rsidP="00B77FC9">
      <w:pPr>
        <w:pStyle w:val="a6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0" w:name="_Hlk120217988"/>
      <w:r w:rsidRPr="00B77FC9">
        <w:rPr>
          <w:sz w:val="28"/>
          <w:szCs w:val="28"/>
        </w:rPr>
        <w:t>а также динамика формирования общих, профессиональных компетенций:</w:t>
      </w:r>
    </w:p>
    <w:p w:rsidR="004C11D9" w:rsidRPr="00A13568" w:rsidRDefault="004C11D9" w:rsidP="00505058">
      <w:pPr>
        <w:spacing w:after="0" w:line="240" w:lineRule="auto"/>
        <w:ind w:left="709"/>
        <w:jc w:val="both"/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3260"/>
        <w:gridCol w:w="3118"/>
      </w:tblGrid>
      <w:tr w:rsidR="004C11D9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C11D9" w:rsidRPr="00A13568" w:rsidRDefault="004C11D9" w:rsidP="00BF6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1D9" w:rsidRPr="00A13568" w:rsidRDefault="004C11D9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A13568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564E" w:rsidRPr="00A0564E" w:rsidTr="00A13568">
        <w:trPr>
          <w:trHeight w:val="28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</w:t>
            </w:r>
            <w:proofErr w:type="gramStart"/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1</w:t>
            </w:r>
            <w:proofErr w:type="gram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проводить анализ </w:t>
            </w:r>
            <w:proofErr w:type="spellStart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>травмоопасных</w:t>
            </w:r>
            <w:proofErr w:type="spell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и вредных факторов в сфере профессиональной деятельности;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0564E">
              <w:rPr>
                <w:rFonts w:ascii="Times New Roman" w:hAnsi="Times New Roman"/>
                <w:spacing w:val="-6"/>
                <w:sz w:val="24"/>
                <w:szCs w:val="24"/>
              </w:rPr>
              <w:t>Определять причины возникновения и профилактику производственного травматизма и профессиональных заболеваний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экспертное наблюдение и оценка на проверочных и лабораторных работах и практических занятиях: выполнение лабораторных работ, практических занятий и защита отчетов.</w:t>
            </w:r>
          </w:p>
          <w:p w:rsidR="00A0564E" w:rsidRPr="00A0564E" w:rsidRDefault="00A0564E" w:rsidP="00A056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 контроль в форме устного опроса, выполнения проверочных работ, ответов на контрольные вопросы, выполнения индивидуальных заданий.</w:t>
            </w:r>
          </w:p>
          <w:p w:rsidR="00A0564E" w:rsidRPr="00A0564E" w:rsidRDefault="00A0564E" w:rsidP="00ED2DE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A0564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</w:t>
            </w:r>
            <w:proofErr w:type="gramStart"/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2</w:t>
            </w:r>
            <w:proofErr w:type="gram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использовать индивидуальные и коллективные средства защиты;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владение навыком использования индивидуальные и коллективные средства защиты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У3</w:t>
            </w:r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осуществлять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Обеспечивать производственный инструктаж рабочих, проводить мероприятия по выполнению охраны труда, производственной санитарии, эксплуатации оборудования, контролировать их соблюдение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</w:t>
            </w:r>
            <w:proofErr w:type="gramStart"/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4</w:t>
            </w:r>
            <w:proofErr w:type="gramEnd"/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вести документацию установленного образца по охране труда, соблюдать сроки ее заполнения и условия хранения;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Заполнение документации</w:t>
            </w:r>
            <w:r w:rsidRPr="00A0564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установленного образца по охране труда, соблюдать сроки ее заполнения и условия хранения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0564E" w:rsidRPr="00A0564E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ind w:right="101"/>
              <w:jc w:val="both"/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</w:pPr>
            <w:r w:rsidRPr="00A0564E">
              <w:rPr>
                <w:rFonts w:cs="Times New Roman"/>
                <w:b/>
                <w:spacing w:val="-6"/>
                <w:sz w:val="24"/>
                <w:szCs w:val="24"/>
                <w:lang w:val="ru-RU" w:eastAsia="ru-RU"/>
              </w:rPr>
              <w:t>У5</w:t>
            </w:r>
            <w:r w:rsidRPr="00A0564E">
              <w:rPr>
                <w:rFonts w:cs="Times New Roman"/>
                <w:spacing w:val="-6"/>
                <w:sz w:val="24"/>
                <w:szCs w:val="24"/>
                <w:lang w:val="ru-RU" w:eastAsia="ru-RU"/>
              </w:rPr>
              <w:t xml:space="preserve"> - проводить специальную оценку условий труда (СОУТ);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05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056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процедуре проведения оценки условий труда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A13568" w:rsidRPr="00A13568" w:rsidTr="00682E59"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568" w:rsidRPr="00A13568" w:rsidRDefault="00A13568" w:rsidP="00A13568">
            <w:pPr>
              <w:spacing w:after="0" w:line="240" w:lineRule="auto"/>
              <w:ind w:left="176" w:right="10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законодательство в области охраны труда;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законодательство в области охраны труда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проверочных и лабораторных работах и практических занятиях: выполнение лабораторных работ, практических занятий и защита отчетов.</w:t>
            </w:r>
          </w:p>
          <w:p w:rsidR="00A0564E" w:rsidRPr="00A13568" w:rsidRDefault="00A0564E" w:rsidP="00A13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устного опроса, </w:t>
            </w:r>
            <w:r w:rsidRPr="00A1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проверочных работ,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t xml:space="preserve">ответов </w:t>
            </w:r>
            <w:r w:rsidRPr="00A13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контрольные вопросы, выполнения индивидуальных заданий.</w:t>
            </w:r>
          </w:p>
          <w:p w:rsidR="00A0564E" w:rsidRPr="00A13568" w:rsidRDefault="00A0564E" w:rsidP="00ED2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68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2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особенности обеспечения безопасных условий труда в сфере профессиональной деятельности;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ориентирование в безопасных условиях труда в сфере профессиональной деятельности;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З3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правовые, нормативные и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lastRenderedPageBreak/>
              <w:t>организационные основы охраны труда в организации;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перечисление правовых, </w:t>
            </w:r>
            <w:r w:rsidRPr="00A13568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и организационных основ охраны труда в организации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4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 xml:space="preserve">правила охраны труда, промышленной санитарии;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систематизация знаний правил охраны труда и промышленной санитарии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З5 </w:t>
            </w: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564E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меры предупреждения пожаров и взрывов, действий токсичных веществ на организм человека; 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cs="Times New Roman"/>
                <w:w w:val="102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упорядочивание мер по предупреждению пожаров и взрывов, действий токсичных веществ на организм человека;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64E" w:rsidRPr="00A13568" w:rsidTr="004C11D9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0564E" w:rsidRDefault="00A0564E" w:rsidP="00A0564E">
            <w:pPr>
              <w:pStyle w:val="Body"/>
              <w:tabs>
                <w:tab w:val="left" w:pos="360"/>
              </w:tabs>
              <w:ind w:right="101"/>
              <w:jc w:val="both"/>
              <w:rPr>
                <w:rFonts w:cs="Times New Roman"/>
                <w:w w:val="102"/>
                <w:sz w:val="24"/>
                <w:szCs w:val="24"/>
                <w:lang w:val="ru-RU"/>
              </w:rPr>
            </w:pPr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>6</w:t>
            </w:r>
            <w:proofErr w:type="gramEnd"/>
            <w:r w:rsidRPr="00A0564E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0564E">
              <w:rPr>
                <w:rFonts w:cs="Times New Roman"/>
                <w:sz w:val="24"/>
                <w:szCs w:val="24"/>
                <w:lang w:val="ru-RU"/>
              </w:rPr>
              <w:t xml:space="preserve">- </w:t>
            </w:r>
            <w:r w:rsidRPr="00A0564E">
              <w:rPr>
                <w:rFonts w:cs="Times New Roman"/>
                <w:w w:val="102"/>
                <w:sz w:val="24"/>
                <w:szCs w:val="24"/>
                <w:lang w:val="ru-RU"/>
              </w:rPr>
              <w:t>права и обязанности работников в области охраны труда.</w:t>
            </w:r>
          </w:p>
          <w:p w:rsidR="00A0564E" w:rsidRPr="00A0564E" w:rsidRDefault="00A0564E" w:rsidP="00A05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</w:t>
            </w:r>
          </w:p>
          <w:p w:rsidR="00A0564E" w:rsidRPr="00A0564E" w:rsidRDefault="00A0564E" w:rsidP="00BF6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64E">
              <w:rPr>
                <w:rFonts w:ascii="Times New Roman" w:hAnsi="Times New Roman" w:cs="Times New Roman"/>
                <w:sz w:val="24"/>
                <w:szCs w:val="24"/>
              </w:rPr>
              <w:t>ОК 07, ПК 1.2, ПК 2.1, ПК 2.3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568">
              <w:rPr>
                <w:rFonts w:ascii="Times New Roman" w:hAnsi="Times New Roman"/>
                <w:sz w:val="24"/>
                <w:szCs w:val="24"/>
              </w:rPr>
              <w:t>перечисление прав и обязанностей работников в области охраны труда.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64E" w:rsidRPr="00A13568" w:rsidRDefault="00A0564E" w:rsidP="00A13568">
            <w:pPr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5571" w:rsidRDefault="00605571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4E" w:rsidRDefault="00A0564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4E" w:rsidRDefault="00A0564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4E" w:rsidRDefault="00A0564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14" w:rsidRDefault="00CB7C14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0E" w:rsidRDefault="00BF6E0E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568" w:rsidRPr="00B77FC9" w:rsidRDefault="00A13568" w:rsidP="00B77F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F1" w:rsidRPr="00B77FC9" w:rsidRDefault="007774F1" w:rsidP="00B77FC9">
      <w:pPr>
        <w:pStyle w:val="a6"/>
        <w:numPr>
          <w:ilvl w:val="0"/>
          <w:numId w:val="3"/>
        </w:numPr>
        <w:ind w:left="-567" w:firstLine="283"/>
        <w:jc w:val="center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lastRenderedPageBreak/>
        <w:t>Оценка освоения учебной дисциплины:</w:t>
      </w:r>
    </w:p>
    <w:p w:rsidR="007774F1" w:rsidRPr="00B77FC9" w:rsidRDefault="007774F1" w:rsidP="00B77FC9">
      <w:pPr>
        <w:pStyle w:val="a6"/>
        <w:ind w:left="-284"/>
        <w:rPr>
          <w:b/>
          <w:sz w:val="28"/>
          <w:szCs w:val="28"/>
        </w:rPr>
      </w:pPr>
    </w:p>
    <w:p w:rsidR="007774F1" w:rsidRPr="00A13568" w:rsidRDefault="007774F1" w:rsidP="00B77FC9">
      <w:pPr>
        <w:pStyle w:val="a6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A13568">
        <w:rPr>
          <w:b/>
          <w:sz w:val="28"/>
          <w:szCs w:val="28"/>
        </w:rPr>
        <w:t>Формы и методы контроля.</w:t>
      </w:r>
    </w:p>
    <w:p w:rsidR="007774F1" w:rsidRPr="00B77FC9" w:rsidRDefault="007774F1" w:rsidP="00B77F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="00A13568" w:rsidRPr="00A13568">
        <w:rPr>
          <w:rFonts w:ascii="Times New Roman" w:hAnsi="Times New Roman" w:cs="Times New Roman"/>
          <w:i/>
          <w:sz w:val="28"/>
          <w:szCs w:val="28"/>
        </w:rPr>
        <w:t>ОП.07</w:t>
      </w:r>
      <w:r w:rsidR="00A13568">
        <w:rPr>
          <w:rFonts w:ascii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i/>
          <w:sz w:val="28"/>
          <w:szCs w:val="28"/>
        </w:rPr>
        <w:t>Охрана труда,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общих и профессиональных компетенций.</w:t>
      </w:r>
    </w:p>
    <w:p w:rsidR="007F7229" w:rsidRPr="00B77FC9" w:rsidRDefault="007F7229" w:rsidP="00B77F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EF" w:rsidRPr="00B77FC9" w:rsidRDefault="00552CEF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Toc501975737"/>
      <w:bookmarkStart w:id="2" w:name="_Toc502241947"/>
      <w:r w:rsidRPr="00B77FC9">
        <w:rPr>
          <w:rFonts w:ascii="Times New Roman" w:hAnsi="Times New Roman" w:cs="Times New Roman"/>
          <w:sz w:val="28"/>
          <w:szCs w:val="28"/>
        </w:rPr>
        <w:br w:type="page"/>
      </w:r>
    </w:p>
    <w:bookmarkEnd w:id="1"/>
    <w:bookmarkEnd w:id="2"/>
    <w:p w:rsidR="00600B79" w:rsidRPr="00B77FC9" w:rsidRDefault="00600B79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00B79" w:rsidRPr="00B77FC9" w:rsidSect="00600B79"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774F1" w:rsidRPr="00B77FC9" w:rsidRDefault="007774F1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d"/>
        <w:tblW w:w="5000" w:type="pct"/>
        <w:tblLook w:val="04A0"/>
      </w:tblPr>
      <w:tblGrid>
        <w:gridCol w:w="3299"/>
        <w:gridCol w:w="2499"/>
        <w:gridCol w:w="2092"/>
        <w:gridCol w:w="2041"/>
        <w:gridCol w:w="2095"/>
        <w:gridCol w:w="1805"/>
        <w:gridCol w:w="2089"/>
      </w:tblGrid>
      <w:tr w:rsidR="0080530E" w:rsidRPr="00B77FC9" w:rsidTr="00600B79">
        <w:tc>
          <w:tcPr>
            <w:tcW w:w="1036" w:type="pct"/>
            <w:vMerge w:val="restar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3964" w:type="pct"/>
            <w:gridSpan w:val="6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99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223" w:type="pct"/>
            <w:gridSpan w:val="2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80530E" w:rsidRPr="00B77FC9" w:rsidTr="00492F6C">
        <w:tc>
          <w:tcPr>
            <w:tcW w:w="1036" w:type="pct"/>
            <w:vMerge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7" w:type="pct"/>
          </w:tcPr>
          <w:p w:rsidR="0080530E" w:rsidRPr="00B77FC9" w:rsidRDefault="0080530E" w:rsidP="00B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41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58" w:type="pct"/>
          </w:tcPr>
          <w:p w:rsidR="0080530E" w:rsidRPr="00B77FC9" w:rsidRDefault="0080530E" w:rsidP="00B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67" w:type="pct"/>
          </w:tcPr>
          <w:p w:rsidR="0080530E" w:rsidRPr="00B77FC9" w:rsidRDefault="0080530E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56" w:type="pct"/>
          </w:tcPr>
          <w:p w:rsidR="0080530E" w:rsidRPr="00B77FC9" w:rsidRDefault="0080530E" w:rsidP="00B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Проверяемые ОК,</w:t>
            </w:r>
            <w:r w:rsidR="00E4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 xml:space="preserve">ПК, У, </w:t>
            </w:r>
            <w:proofErr w:type="gramStart"/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Введение </w:t>
            </w:r>
          </w:p>
        </w:tc>
        <w:tc>
          <w:tcPr>
            <w:tcW w:w="785" w:type="pct"/>
          </w:tcPr>
          <w:p w:rsidR="00492F6C" w:rsidRPr="00492F6C" w:rsidRDefault="00BF6E0E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57" w:type="pct"/>
            <w:vAlign w:val="center"/>
          </w:tcPr>
          <w:p w:rsidR="00BF6E0E" w:rsidRPr="00492F6C" w:rsidRDefault="00BF6E0E" w:rsidP="00BF6E0E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З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</w:t>
            </w:r>
          </w:p>
          <w:p w:rsidR="00BF6E0E" w:rsidRPr="00492F6C" w:rsidRDefault="00BF6E0E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BF6E0E" w:rsidRPr="00492F6C" w:rsidRDefault="00BF6E0E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492F6C" w:rsidRPr="00492F6C" w:rsidRDefault="00BF6E0E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</w:tcPr>
          <w:p w:rsidR="00492F6C" w:rsidRPr="00B77FC9" w:rsidRDefault="00492F6C" w:rsidP="00ED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(очная форма обучения)</w:t>
            </w:r>
          </w:p>
        </w:tc>
        <w:tc>
          <w:tcPr>
            <w:tcW w:w="656" w:type="pct"/>
            <w:vMerge w:val="restart"/>
          </w:tcPr>
          <w:p w:rsidR="00681D21" w:rsidRPr="00492F6C" w:rsidRDefault="00492F6C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492F6C" w:rsidRPr="00B77FC9" w:rsidRDefault="00681D21" w:rsidP="00BF6E0E">
            <w:pPr>
              <w:pStyle w:val="11"/>
              <w:widowControl w:val="0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492F6C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</w:tr>
      <w:tr w:rsidR="00492F6C" w:rsidRPr="00B77FC9" w:rsidTr="00492F6C">
        <w:tc>
          <w:tcPr>
            <w:tcW w:w="1036" w:type="pct"/>
          </w:tcPr>
          <w:p w:rsidR="00492F6C" w:rsidRPr="00505058" w:rsidRDefault="00492F6C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Раздел 1. Правовые и организационные основы охраны труда</w:t>
            </w:r>
          </w:p>
        </w:tc>
        <w:tc>
          <w:tcPr>
            <w:tcW w:w="785" w:type="pct"/>
          </w:tcPr>
          <w:p w:rsidR="00492F6C" w:rsidRPr="00492F6C" w:rsidRDefault="00492F6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492F6C" w:rsidRPr="00492F6C" w:rsidRDefault="00492F6C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492F6C" w:rsidRPr="002B2886" w:rsidRDefault="00492F6C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</w:tcPr>
          <w:p w:rsidR="00492F6C" w:rsidRPr="002B2886" w:rsidRDefault="00492F6C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vAlign w:val="center"/>
          </w:tcPr>
          <w:p w:rsidR="00492F6C" w:rsidRPr="00B77FC9" w:rsidRDefault="00492F6C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492F6C" w:rsidRPr="00B77FC9" w:rsidRDefault="00492F6C" w:rsidP="00492F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1.1 Основы трудового законодательства </w:t>
            </w:r>
          </w:p>
        </w:tc>
        <w:tc>
          <w:tcPr>
            <w:tcW w:w="785" w:type="pct"/>
          </w:tcPr>
          <w:p w:rsidR="005C3E9C" w:rsidRDefault="005C3E9C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З1, З3,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492F6C" w:rsidRDefault="006F19E5" w:rsidP="00D44C9E">
            <w:pPr>
              <w:pStyle w:val="11"/>
              <w:widowControl w:val="0"/>
              <w:ind w:left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sz w:val="24"/>
                <w:szCs w:val="24"/>
              </w:rPr>
              <w:t>Тема 1.2. Организация управления охраной труда на предприятии</w:t>
            </w:r>
          </w:p>
        </w:tc>
        <w:tc>
          <w:tcPr>
            <w:tcW w:w="785" w:type="pct"/>
          </w:tcPr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E46D4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У4,</w:t>
            </w: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З1, З3,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1.3. Анализ производственного травматизма и профессиональных заболеваний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№1-№2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681D21" w:rsidRPr="00492F6C" w:rsidRDefault="006F19E5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У2, У4, З2, З3,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2. Гигиена труда и производственная санитария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-1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77FC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Тема 2.1. Факторы труда и производственной среды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ЛР №1-№2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У4, З3,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6F19E5" w:rsidRDefault="006F19E5" w:rsidP="00D44C9E">
            <w:pPr>
              <w:pStyle w:val="11"/>
              <w:widowControl w:val="0"/>
              <w:ind w:left="0" w:right="3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З5,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B77FC9" w:rsidRDefault="00681D21" w:rsidP="00BF6E0E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3. Основы пожарной безопасности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6F19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lastRenderedPageBreak/>
              <w:t>Тема 3.1. Основные причины пожаров. Меры профилактики и пожаротушения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№3-№4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З5,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ПК 1.2, </w:t>
            </w:r>
            <w:r w:rsidR="00CB7C14">
              <w:rPr>
                <w:rFonts w:ascii="Times New Roman" w:eastAsia="Calibri" w:hAnsi="Times New Roman"/>
                <w:i/>
                <w:sz w:val="24"/>
                <w:szCs w:val="24"/>
              </w:rPr>
              <w:t>ПК 2.1, ПК 2.3</w:t>
            </w: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505058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</w:pPr>
            <w:r w:rsidRPr="00505058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u w:val="single"/>
              </w:rPr>
              <w:t>Раздел 4. Обеспечение безопасных условий труда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widowControl w:val="0"/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505058" w:rsidRDefault="006F19E5" w:rsidP="00B77F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492F6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49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785" w:type="pct"/>
          </w:tcPr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B77FC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У5, З6,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505058" w:rsidRDefault="006F19E5" w:rsidP="005C3E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505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:rsidR="00681D21" w:rsidRPr="00492F6C" w:rsidRDefault="006F19E5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B77FC9" w:rsidRDefault="00681D21" w:rsidP="00BF6E0E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Тема 4.2.  </w:t>
            </w:r>
            <w:proofErr w:type="spellStart"/>
            <w:r w:rsidRPr="00B77FC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Электробезопасность</w:t>
            </w:r>
            <w:proofErr w:type="spellEnd"/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</w:p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№5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492F6C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F19E5" w:rsidRPr="00492F6C" w:rsidRDefault="006F19E5" w:rsidP="00492F6C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У3, З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D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D44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BF6E0E">
        <w:tc>
          <w:tcPr>
            <w:tcW w:w="1036" w:type="pct"/>
          </w:tcPr>
          <w:p w:rsidR="006F19E5" w:rsidRPr="00B77FC9" w:rsidRDefault="006F19E5" w:rsidP="0045477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4.3. Требования безопасности при эксплуатации машин, механизмов и подвижного состава. Безопасность проведения подъемно-транспортных и погрузочно-разгрузочных работ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6F19E5" w:rsidRPr="00492F6C" w:rsidRDefault="006F19E5" w:rsidP="00454772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641" w:type="pct"/>
          </w:tcPr>
          <w:p w:rsidR="006F19E5" w:rsidRPr="00B77FC9" w:rsidRDefault="006F19E5" w:rsidP="005C3E9C">
            <w:pPr>
              <w:pStyle w:val="11"/>
              <w:widowControl w:val="0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B77FC9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5C3E9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681D21" w:rsidRPr="00492F6C" w:rsidRDefault="006F19E5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Start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proofErr w:type="gramEnd"/>
            <w:r w:rsidRPr="00B77FC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B77FC9" w:rsidRDefault="00681D21" w:rsidP="00BF6E0E">
            <w:pPr>
              <w:pStyle w:val="11"/>
              <w:widowControl w:val="0"/>
              <w:ind w:left="0"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 w:rsidR="0045477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505058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9E5" w:rsidRPr="00B77FC9" w:rsidTr="00492F6C">
        <w:tc>
          <w:tcPr>
            <w:tcW w:w="1036" w:type="pct"/>
          </w:tcPr>
          <w:p w:rsidR="006F19E5" w:rsidRPr="00B77FC9" w:rsidRDefault="006F19E5" w:rsidP="005050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4.4. Требования охраны труда и безопасные приемы работы по специальности</w:t>
            </w:r>
          </w:p>
        </w:tc>
        <w:tc>
          <w:tcPr>
            <w:tcW w:w="785" w:type="pct"/>
          </w:tcPr>
          <w:p w:rsidR="006F19E5" w:rsidRPr="00492F6C" w:rsidRDefault="006F19E5" w:rsidP="00505058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ПЗ №6</w:t>
            </w:r>
          </w:p>
          <w:p w:rsidR="006F19E5" w:rsidRPr="00492F6C" w:rsidRDefault="006F19E5" w:rsidP="00BF6E0E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z w:val="24"/>
                <w:szCs w:val="24"/>
              </w:rPr>
              <w:t>СР №</w:t>
            </w:r>
            <w:r w:rsidR="00BF6E0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681D21" w:rsidRPr="00492F6C" w:rsidRDefault="006F19E5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У</w:t>
            </w:r>
            <w:proofErr w:type="gramStart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</w:t>
            </w:r>
            <w:proofErr w:type="gramEnd"/>
            <w:r w:rsidRPr="00492F6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У2, У4, З2, З5, </w:t>
            </w:r>
            <w:r w:rsidR="00681D21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ОК 01, ОК 02, </w:t>
            </w:r>
          </w:p>
          <w:p w:rsidR="00681D21" w:rsidRPr="00492F6C" w:rsidRDefault="00681D21" w:rsidP="00681D21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3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 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</w:p>
          <w:p w:rsidR="006F19E5" w:rsidRPr="00492F6C" w:rsidRDefault="00681D21" w:rsidP="00BF6E0E">
            <w:pPr>
              <w:pStyle w:val="11"/>
              <w:widowControl w:val="0"/>
              <w:ind w:left="0" w:right="3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ОК 0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  <w:r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6F19E5" w:rsidRPr="00492F6C">
              <w:rPr>
                <w:rFonts w:ascii="Times New Roman" w:eastAsia="Calibri" w:hAnsi="Times New Roman"/>
                <w:i/>
                <w:sz w:val="24"/>
                <w:szCs w:val="24"/>
              </w:rPr>
              <w:t>ПК 1.2, ПК 2.1, ПК 2.3</w:t>
            </w:r>
          </w:p>
        </w:tc>
        <w:tc>
          <w:tcPr>
            <w:tcW w:w="641" w:type="pct"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6F19E5" w:rsidRPr="00B77FC9" w:rsidRDefault="006F19E5" w:rsidP="00B77FC9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6F19E5" w:rsidRPr="00B77FC9" w:rsidRDefault="006F19E5" w:rsidP="00B7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6F19E5" w:rsidRPr="00B77FC9" w:rsidRDefault="006F19E5" w:rsidP="00B7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0530E" w:rsidRPr="00B77FC9" w:rsidSect="00600B79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3.2 Кодификатор оценочных средств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признак оценочного средства </w:t>
            </w:r>
          </w:p>
          <w:p w:rsidR="004F7ABA" w:rsidRPr="00B77FC9" w:rsidRDefault="004F7ABA" w:rsidP="00B77FC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4F7ABA" w:rsidRPr="00B77FC9" w:rsidRDefault="004F7ABA" w:rsidP="00C7329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Код оценочного средства</w:t>
            </w:r>
          </w:p>
        </w:tc>
      </w:tr>
      <w:tr w:rsidR="005C3E9C" w:rsidRPr="00B77FC9" w:rsidTr="00B77FC9">
        <w:tc>
          <w:tcPr>
            <w:tcW w:w="4785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4786" w:type="dxa"/>
          </w:tcPr>
          <w:p w:rsidR="005C3E9C" w:rsidRPr="00B77FC9" w:rsidRDefault="005C3E9C" w:rsidP="005C3E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C73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73294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B77FC9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4F7ABA"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7ABA"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7FC9" w:rsidRPr="00B77F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B77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4F7ABA" w:rsidRPr="00B77FC9" w:rsidTr="00B77FC9">
        <w:tc>
          <w:tcPr>
            <w:tcW w:w="4785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F7ABA" w:rsidRPr="00B77FC9" w:rsidRDefault="004F7ABA" w:rsidP="00B77FC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</w:tbl>
    <w:p w:rsidR="0080530E" w:rsidRPr="00B77FC9" w:rsidRDefault="0080530E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C9" w:rsidRDefault="00B77FC9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FC9">
        <w:rPr>
          <w:rFonts w:ascii="Times New Roman" w:hAnsi="Times New Roman" w:cs="Times New Roman"/>
          <w:b/>
          <w:sz w:val="28"/>
          <w:szCs w:val="28"/>
        </w:rPr>
        <w:t>Задания для оценки освоения дисциплины</w:t>
      </w:r>
    </w:p>
    <w:p w:rsidR="004F7ABA" w:rsidRPr="00B77FC9" w:rsidRDefault="004F7ABA" w:rsidP="00B77F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7ABA" w:rsidRPr="00B77FC9" w:rsidRDefault="00B77FC9" w:rsidP="00B77FC9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caps/>
          <w:sz w:val="28"/>
          <w:szCs w:val="28"/>
        </w:rPr>
        <w:t>Текущий контроль</w:t>
      </w:r>
    </w:p>
    <w:p w:rsidR="00B77FC9" w:rsidRDefault="00B77FC9" w:rsidP="00B77FC9">
      <w:pPr>
        <w:pStyle w:val="TableParagraph"/>
        <w:ind w:right="116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B77FC9" w:rsidRPr="00B77FC9" w:rsidRDefault="00B77FC9" w:rsidP="00B77FC9">
      <w:pPr>
        <w:pStyle w:val="TableParagraph"/>
        <w:ind w:right="1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Практические занятия №1-5</w:t>
      </w:r>
    </w:p>
    <w:p w:rsidR="00CC000F" w:rsidRPr="00B77FC9" w:rsidRDefault="00CC000F" w:rsidP="00B77FC9">
      <w:pPr>
        <w:pStyle w:val="TableParagraph"/>
        <w:ind w:right="11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Раздел 1. Правовые и организационные основы охраны труда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Тема 1.3. Анализ производственного травматизма и профессиональных заболеваний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>№1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Расследование несчастных случаев на производстве. Оформление акта формы Н-1.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Практическое занятие </w:t>
      </w:r>
      <w:r w:rsidRPr="00B77F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№2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Расчет показателей </w:t>
      </w:r>
      <w:proofErr w:type="gramStart"/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производственного</w:t>
      </w:r>
      <w:proofErr w:type="gramEnd"/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травматизм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ru-RU"/>
        </w:rPr>
        <w:t>Раздел 2. Гигиена труда и производственная санитария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Тема 2.1. Факторы труда и производственной среды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1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Определение параметров микроклимата в помещении.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Лабораторная работа № 2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Измерение освещенности на рабочих местах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FC9">
        <w:rPr>
          <w:rFonts w:ascii="Times New Roman" w:hAnsi="Times New Roman" w:cs="Times New Roman"/>
          <w:sz w:val="28"/>
          <w:szCs w:val="28"/>
          <w:u w:val="single"/>
        </w:rPr>
        <w:t>Раздел 3. Основы пожарной безопасности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Тема 3.1. Основные причины пожаров. Меры профилактики и пожаротушения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3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Изучение первичных средств пожаротушения. 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Практическое занятие № 4</w:t>
      </w:r>
    </w:p>
    <w:p w:rsidR="00CC000F" w:rsidRPr="00B77FC9" w:rsidRDefault="00CC000F" w:rsidP="00B77FC9">
      <w:pPr>
        <w:pStyle w:val="TableParagraph"/>
        <w:ind w:righ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77F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Разработка противопожарных мероприятий. Составление плана эвакуации в случае пожара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Раздел 4. Обеспечение безопасных условий труда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Тема 4.2.  </w:t>
      </w:r>
      <w:proofErr w:type="spell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Электробезопасность</w:t>
      </w:r>
      <w:proofErr w:type="spellEnd"/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Практическое занятие № 5</w:t>
      </w:r>
    </w:p>
    <w:p w:rsidR="004F7ABA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Оказание первой (доврачебной) помощи пострадавшему от электрического тока  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0F" w:rsidRDefault="00CC000F" w:rsidP="006221DC">
      <w:pPr>
        <w:pStyle w:val="1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221DC"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 w:rsidR="006221DC">
        <w:rPr>
          <w:rFonts w:ascii="Times New Roman" w:hAnsi="Times New Roman"/>
          <w:spacing w:val="-6"/>
          <w:sz w:val="28"/>
          <w:szCs w:val="28"/>
        </w:rPr>
        <w:t> </w:t>
      </w:r>
      <w:r w:rsidR="006221DC" w:rsidRPr="006221DC">
        <w:rPr>
          <w:rFonts w:ascii="Times New Roman" w:hAnsi="Times New Roman"/>
          <w:spacing w:val="-6"/>
          <w:sz w:val="28"/>
          <w:szCs w:val="28"/>
        </w:rPr>
        <w:t>2.1, ПК 2.3</w:t>
      </w:r>
    </w:p>
    <w:p w:rsidR="00B77FC9" w:rsidRPr="00B77FC9" w:rsidRDefault="00B77FC9" w:rsidP="00B77F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Критерии </w:t>
      </w:r>
      <w:r w:rsid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66279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«4»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во время защиты </w:t>
      </w:r>
      <w:proofErr w:type="gramStart"/>
      <w:r w:rsidRPr="00B77FC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курса;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</w:t>
      </w:r>
      <w:r w:rsidR="00572BA2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B77FC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выставляется обучающемуся, если: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обучающийся</w:t>
      </w:r>
      <w:proofErr w:type="gramEnd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не допускается к защите отчета. </w:t>
      </w:r>
      <w:proofErr w:type="gramStart"/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Работа должна быть исправлена с учетом недостатков (</w:t>
      </w:r>
      <w:r w:rsidRPr="00B77FC9">
        <w:rPr>
          <w:rFonts w:ascii="Times New Roman" w:eastAsia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вопросов).</w:t>
      </w:r>
      <w:proofErr w:type="gramEnd"/>
    </w:p>
    <w:p w:rsidR="00CC000F" w:rsidRPr="00B77FC9" w:rsidRDefault="00CC000F" w:rsidP="00B77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FC9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4F7ABA" w:rsidRPr="00B77FC9" w:rsidRDefault="004F7ABA" w:rsidP="00B77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МЕТОДИЧЕСКИЕ УКАЗАНИЯ К ВЫПОЛНЕНИЮ </w:t>
      </w:r>
    </w:p>
    <w:p w:rsidR="00CC000F" w:rsidRPr="00B77FC9" w:rsidRDefault="00CC000F" w:rsidP="00B77FC9">
      <w:pPr>
        <w:tabs>
          <w:tab w:val="left" w:pos="6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F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ПРАКТИЧЕСКОГО ЗАНЯТИЯ </w:t>
      </w:r>
      <w:r w:rsidRPr="00B77FC9">
        <w:rPr>
          <w:rFonts w:ascii="Times New Roman" w:hAnsi="Times New Roman" w:cs="Times New Roman"/>
          <w:b/>
          <w:i/>
          <w:sz w:val="28"/>
          <w:szCs w:val="28"/>
        </w:rPr>
        <w:t>№ 1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bookmarkStart w:id="3" w:name="bookmark11"/>
      <w:r w:rsidRPr="00B77FC9">
        <w:rPr>
          <w:sz w:val="28"/>
          <w:szCs w:val="28"/>
        </w:rPr>
        <w:t xml:space="preserve">Расследование несчастных случаев на производстве. 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Оформление акта формы Н-1</w:t>
      </w:r>
      <w:bookmarkEnd w:id="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приобрести навыки в оформлении материалов расследования причин и обстоятельств несчастного случая, научиться заполнять акт формы Н-1.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b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Исходные данные.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Заполненный акт о несчастном случае.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CC000F" w:rsidRPr="00B77FC9" w:rsidRDefault="00CC000F" w:rsidP="00B77FC9">
      <w:pPr>
        <w:spacing w:after="0" w:line="240" w:lineRule="auto"/>
        <w:ind w:righ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материалы расследования конкретного НС (Приложение 1).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Заполнить отчетную форму акта о несчастном случае в соответ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ствии с Приложением 2 или Приложением 3.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</w:tabs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2.1 При заполнении акта формы Н-1 по Приложению 2: п. 1 и п. 2 оформляются по материалам задания, п. 3 заполнению не подлежит, в п. 4 указывается номинальный состав комиссии по расследованию в с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отв. со ст. 229 ТК РФ, п. 5, 6, 7, 8, 10 — по материалам расследования, п. 9 - по результатам анализа причин НС (основной и сопутствующих), материал п. 11 содержит информацию профилактического характера, позволяющую прогнозировать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ситуации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их повторения, поэтому заполнение этого пункта требует от студента тща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тельной проработки и анализа материалов расследования с опорой на 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ученный теоретический материал по теме «Анализ производственного травматизма и профзаболеваний».</w:t>
      </w:r>
    </w:p>
    <w:p w:rsidR="00CC000F" w:rsidRPr="00B77FC9" w:rsidRDefault="00CC000F" w:rsidP="00B77FC9">
      <w:pPr>
        <w:tabs>
          <w:tab w:val="left" w:pos="426"/>
          <w:tab w:val="left" w:pos="567"/>
          <w:tab w:val="left" w:pos="802"/>
          <w:tab w:val="left" w:pos="1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ри заполнении акта формы Н-1 по Приложению 3: п. 1, 2, 3, 4, 5, 6, 7 заполняются по материалам расследования и в соотв. со ст. 227-231 ТК РФ, п. 8 - см. информацию выше для п. 11 Приложения 2.</w:t>
      </w:r>
    </w:p>
    <w:p w:rsidR="00CC000F" w:rsidRPr="00B77FC9" w:rsidRDefault="00CC000F" w:rsidP="00B77FC9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инструкцией по расследованию несчастно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случая на производстве, заполнить акт формы Н-1.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случаи травматизма, взятые из анализа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случаев на железной дороге (Приложение 1). Вариант задания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деляется преподавателем.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bookmarkStart w:id="4" w:name="bookmark12"/>
      <w:r w:rsidRPr="00B77FC9">
        <w:rPr>
          <w:sz w:val="28"/>
          <w:szCs w:val="28"/>
        </w:rPr>
        <w:t>Краткие теоретические сведения</w:t>
      </w:r>
      <w:bookmarkEnd w:id="4"/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на производстве (далее - НС) - это событие, в результате которого застрахованный получил увечье или иное повреж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дение здоровья при исполнении им обязанностей по трудовому договору (контракту), повлекшее за собой необходимость перевода пострадавшего на другую работу, временную или стойкую утрату им трудоспособности, либо смерть пострадавшего.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Производственный травматизм — это совокупность травм,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шедших за отчетный период на предприятии и принятых к учету на дан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предприятии. Расследованию подлежат все НС, завершившиеся вре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менной или стойкой утратой трудоспособности, смертью пострадавшего или повлекшие за собой необходимость перевода пострадавшего (застра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хованного лица) на другую работу.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Целью расследования НС на производстве является выяснение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чин и обстоятель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оисшедшего, установление лиц, нарушивших требования охраны труда, определение степени вины пострадавшего, определение наличия или отсутствия связи с производством, разработка мероприятий и сроков по устранению повторения подобных случаев.</w:t>
      </w:r>
    </w:p>
    <w:p w:rsidR="00CC000F" w:rsidRPr="00B77FC9" w:rsidRDefault="00CC000F" w:rsidP="00B77FC9">
      <w:pPr>
        <w:spacing w:after="0" w:line="240" w:lineRule="auto"/>
        <w:ind w:left="40" w:right="6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каждому НС на производстве, вызвавшему необходимость пере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работника в соответствии с медицинским заключением на другую работу, потерю трудоспособности работником на срок не менее одного дня либо его смерть, оформляется акт о НС на производстве по форме Н-1 (Приложение 2). При групповом несчастном случае на производстве акт по форме Н-1 составляется на каждого пострадавшего отдельно.</w:t>
      </w:r>
    </w:p>
    <w:p w:rsidR="00CC000F" w:rsidRPr="00B77FC9" w:rsidRDefault="00CC000F" w:rsidP="00B77FC9">
      <w:pPr>
        <w:spacing w:after="0" w:line="240" w:lineRule="auto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 группового, тяжелого НС и случая со смертельным исходом оформляется актом о расследовании группового НС (тяжелого, со смертельным исходом) (Приложение 3). По окончании расследования вышеперечисленных случаев в п. 7 акта указывается вывод комиссии - связан ли НС с производством или не связан. В том случае, если комис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сия связывает этот случай с производством, то в дополнение к данному акту оформляется еще и акт по форме Н-1.</w:t>
      </w:r>
    </w:p>
    <w:p w:rsidR="00CC000F" w:rsidRPr="00B77FC9" w:rsidRDefault="00CC000F" w:rsidP="00B77FC9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Если НС не относится к категориям «групповой», «тяжелый» или «со смертельным исходом» (иными словами является легким), но по результатам расследования связывается с производством, то сразу оформляется акт по форме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несчастные случаи, подлежащие расследованию и учету.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сроки проведения расследования несчастных случаев.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Укажите, в каких случаях оформляется акт формы Н-1.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Объясните, почему заполненный акт формы Н-1 хранится в архиве предприятия сорок пять лет, а материалы расследования профессионального заболевания - семьдесят пять лет.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Перечислите меры профилактики производственного травматизма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B5B" w:rsidRDefault="00761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000F" w:rsidRPr="00761B5B" w:rsidRDefault="008C4E11" w:rsidP="00B77FC9">
      <w:pPr>
        <w:tabs>
          <w:tab w:val="left" w:pos="-496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1B5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5" w:name="bookmark61"/>
      <w:r w:rsidRPr="00B77FC9">
        <w:rPr>
          <w:sz w:val="28"/>
          <w:szCs w:val="28"/>
        </w:rPr>
        <w:t xml:space="preserve">Исходные данные к практическому занятию № 1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Вариант № 1</w:t>
      </w:r>
      <w:bookmarkEnd w:id="5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24.08.2011г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12 часов 58 минут местного времени на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станции Ванино Дальневосточной дирекции управления движением смертельно травмирован составитель поездов А. (1963 г. р., стаж работы на железнодорожном транспорте 20 лет, стаж по профессии 6 лет,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нат, иждивенцев нет). Выписка из журналов регистрации инструктажей, обучения, аттестации: инструктаж вводный был проведен 17.02.2005 г., повторный был проведен 07.08.2011 г., внеплановый - 24.07.2011 г., оче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редная аттестация по охране труда - 05.03.2011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После окончания маневровой работы по перестановке груженых вагонов с пути № 11 на № 1 пути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пользования ООО «Тран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бункер-Ванино» составитель поездов А. получил задание на следование на выставочный путь № 11 пути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пользования ООО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Трансбун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кер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—Ванино» для производства маневровой работы с прибывающим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ездом № 3564. Маршрут прохода составителя поездов с пути № 1 на № 11 проходил через станционные пути № ЗЕ, 13.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ДСП ст. Ванино в 05.59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времени приготовил маневровый маршрут маневровому локомотиву № 1014 (ТЧМ П. - работающего в одно лицо),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ходящегося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пути № ЗЕ - от сигнала НЗЕ за сигнал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77FC9">
        <w:rPr>
          <w:rFonts w:ascii="Times New Roman" w:hAnsi="Times New Roman" w:cs="Times New Roman"/>
          <w:sz w:val="28"/>
          <w:szCs w:val="28"/>
        </w:rPr>
        <w:t>02. При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локомотива в районе сигнала НЗЕ был совершен наезд на составителя поездов. Команду на остановку маневрового локомотива № 1014 состави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 поездов А. по радиостанции сам передал ДСП после наезда. После остановки локомотива машинист тепловоза обнаружил пострадавшего А. в колее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пути № ЗЕ с травмами ног. Бригадой скорой медицинской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А. был доставлен в ЦРБ п. Ванино, где от полученных травм скончался.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ходе расследования установлено, что составитель поездов А.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рушил меры безопасности при нахождении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путях - переходил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путь, предварительно не убедившись, что в этом месте нет движущегося на опасном расстоянии подвижного состава, и не следил за показаниями светофоров. Машинист маневрового локомотива П. внимательно не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дил за людьми, находящимися на железнодорожных путях станции.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6" w:name="bookmark62"/>
      <w:r w:rsidRPr="00B77FC9">
        <w:rPr>
          <w:sz w:val="28"/>
          <w:szCs w:val="28"/>
        </w:rPr>
        <w:t>Вариант № 2</w:t>
      </w:r>
      <w:bookmarkEnd w:id="6"/>
    </w:p>
    <w:p w:rsidR="008C4E11" w:rsidRPr="00B77FC9" w:rsidRDefault="008C4E11" w:rsidP="00761B5B">
      <w:pPr>
        <w:tabs>
          <w:tab w:val="left" w:pos="1395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01.09.2005 г. в 23 часа 08 минут местного времени был допущен тя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желый травматический случай при производстве маневровых передвиже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ний по перестановке локомотивов на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тракционных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путях локомотивного ремонтного депо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с машинистом электровоза В., 1957 г.р.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в депо с 26.08.1980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повторный был проведен 24.07.2005 г., внеплановый -</w:t>
      </w:r>
    </w:p>
    <w:p w:rsidR="008C4E11" w:rsidRPr="00B77FC9" w:rsidRDefault="008C4E11" w:rsidP="00761B5B">
      <w:pPr>
        <w:widowControl w:val="0"/>
        <w:numPr>
          <w:ilvl w:val="0"/>
          <w:numId w:val="24"/>
        </w:numPr>
        <w:tabs>
          <w:tab w:val="left" w:pos="1029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г., техучеба была проведена 12.08.2005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- 25.01.2005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Машинист В. получил задание от дежурного по депо на маневровые передвижения электровозов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>10 № 1234, № 1232. После подготовки к перестановке электровозов машинист В. получил команду от руково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дителя маневров машиниста Б. сопровождать электровоз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</w:t>
      </w:r>
      <w:r w:rsidRPr="00B77FC9">
        <w:rPr>
          <w:rFonts w:ascii="Times New Roman" w:hAnsi="Times New Roman" w:cs="Times New Roman"/>
          <w:sz w:val="28"/>
          <w:szCs w:val="28"/>
        </w:rPr>
        <w:t>1 № 1234, при этом план маневровых передвижений не был ему доведен.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lastRenderedPageBreak/>
        <w:t>В нарушении п. 3.8.8 Инструкции по охране труда для локомотив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бригад ИОТ-ТЧ-2-27-15-05, гл. 1 п. 6 ЦТ-555 Типовой инструкции по охране труда локомотивных бригад машинист В. покинул кабину управления электровоза, не закрепив его от ухода и не приведя в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тормоза локомотива, и начал закрывать концевой кран в простран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стве между автосцепками локомотивов № 1232 и № 1234, держась правой рукой за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автосцепное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устройство. В результате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самонаката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произошло соединение вышеуказанных локомотивов, при этом рука пострадавшего оказалась зажатой между автосцепками локомотивов.</w:t>
      </w:r>
    </w:p>
    <w:p w:rsidR="008C4E11" w:rsidRPr="00B77FC9" w:rsidRDefault="008C4E11" w:rsidP="00761B5B">
      <w:pPr>
        <w:tabs>
          <w:tab w:val="left" w:pos="69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В.</w:t>
      </w:r>
      <w:r w:rsidRPr="00B77FC9">
        <w:rPr>
          <w:rFonts w:ascii="Times New Roman" w:hAnsi="Times New Roman" w:cs="Times New Roman"/>
          <w:sz w:val="28"/>
          <w:szCs w:val="28"/>
        </w:rPr>
        <w:tab/>
        <w:t xml:space="preserve">был доставлен в больницу с диагнозом «Травматическое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отчл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правой верхней конечности на уровне плеча. Шок П-Ш степени». Анализ крови и мочи на алкоголь - отрицательный.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7" w:name="bookmark63"/>
      <w:r w:rsidRPr="00B77FC9">
        <w:rPr>
          <w:sz w:val="28"/>
          <w:szCs w:val="28"/>
        </w:rPr>
        <w:t>Вариант № 3</w:t>
      </w:r>
      <w:bookmarkEnd w:id="7"/>
    </w:p>
    <w:p w:rsidR="008C4E11" w:rsidRPr="00B77FC9" w:rsidRDefault="008C4E11" w:rsidP="00761B5B">
      <w:pPr>
        <w:tabs>
          <w:tab w:val="left" w:pos="85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21.08.2011 г. в 00 часов 55 минут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. времени при перестановке трех двухъярусных платформ для перевозки автомобилей с 6 пути парка «Б» на 5 путь грузового двора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Черниковка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был травмирован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ставитель поездов М. ст.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Черниковка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Башкирского ДЦС Куйбышевской дирекции управления движением (1987 г. р., стаж работы в должности 11 месяцев, обучение по профессии Главный кондуктор грузовых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с правом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технического обслуживания вагонов прошел в 2009 году, не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иждивенцев нет).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Маневровые передвижения производились маневровым тепловоз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ом № 4955 (ТЧЭ Стерлитамак, машинист С., работающий в одно лицо). Для передвижения вагонов на 5 путь грузового двора составитель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дов открыл ворота и дал команду машинисту на дальнейшее движение, предварительно сообщив о своем местонахождении и следовании пеш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ком. Расследованием установлено, что путь № 5 грузового двора имеет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ограждение, повышенная грузовая платформа находится в междупутье 5-4 путей, ворота от платформы расположены на расстоянии двух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тров. Составитель поездов подавал команду на движение локомотива со стороны негабаритного места (места нахождения машиниста тепло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воза), находился вне видимости машиниста из-за кривого участка пути. Пострадавший М. находился на подножке первого вагона, попал в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габаритное место, был зажат между погрузочной платформой и вагоном.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Составитель поездов М. нарушил меры безопасности при проследо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вании негабаритного места; машинист тепловоза не потребовал от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перехода с междупутья 5—3 путей грузового двора (места расположения опасного места) в безопасное место - на обочину 5 пути грузового двора.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8" w:name="bookmark64"/>
      <w:r w:rsidRPr="00B77FC9">
        <w:rPr>
          <w:sz w:val="28"/>
          <w:szCs w:val="28"/>
        </w:rPr>
        <w:t>Вариант № 4</w:t>
      </w:r>
      <w:bookmarkEnd w:id="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03.02.2007 г. в локомотивном ремонтном депо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ном подразделении дирекции по ремонту и техническому обслуживанию локомотивов ОАО «РЖД» филиала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железная 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рога» произошел тяжелый травматический случай со смертельным 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ходом со слесарем по ремонту подвижного состава участка по ремонту автотормозного оборудования С.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Пострадавший С. 1960 г. р., женат, детей нет.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«Инструктаж вводный был проведен 14.10.1987 г., повторный был проведен 14.06.2007 г., внеплановый - 14.06.2007 г., копия удостове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рения повышения квалификации по вопросам обеспечения безопасности движения поездов № 1349 от 29.12.2006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- 18.10.2006 г.».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Для устранения неисправностей ремонтная бригада прибыла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сто производства работ в 13 часов 27 минут. При производстве ремонта тормозного цилиндра слесарь С., взяв ключ, подлез под вагон. В этот 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мент локомотивная бригада, не получив сообщения об устранении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исправности, не убедившись в отсутствии людей в опасной зоне,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вела электропое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зд в дв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ижение. При осмотре электропоезда ЭР-2К № 339 в 14 часов 04 минуты мастер Б. обнаружил под вагоном № 33902 тело слесаря С., зажатое между рельсами и тяговым двигателем № 2.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 произошел из-за неудовлетворительной органи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зации работ на ЭПС, находившимся под контактным проводом; вслед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ствие нарушения технологии ремонта (несоблюдение требований «Тех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нологической карты технического обслуживания ТО-3 электропоезда ЭР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ЭД 4М» от 01.05.2006 г.) и в устранении выявленных в ходе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емки электропоезда неисправностей вне ремонтного стойла.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9" w:name="bookmark65"/>
      <w:r w:rsidRPr="00B77FC9">
        <w:rPr>
          <w:b/>
          <w:sz w:val="28"/>
          <w:szCs w:val="28"/>
        </w:rPr>
        <w:t>Вариант № 5</w:t>
      </w:r>
      <w:bookmarkEnd w:id="9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30.08.1991 г. в 15 часов местного времени в районе контактной сети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Кокошино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электроснабжения станции Барабинск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был допущен тяжелый несчастный случай с электромонтером Б., 4 квалификационная группа, стаж работы в ЭЧ — 8 лет, возраст 40 лет.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22.06.1983 г., повторный был проведен 14.06.1991 г., внеплановый - 10.08.1991 г., техучеба была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ведена 14.06.1991 г., очередная аттестация по охране труда- 18.01.1991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Бригада под руководством электромонтера П. 5 кв. группа выполняла работу с изолирующей вышки по ревизии контактной сети с регулиров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кой зигзагов по 1 пути 3165 по 3170 км. Электромонтер Б. для подъема на несущий трос завешал деревянную лестницу, поднялся на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изолирующей съемной вышки, предварительно не закрепив карабин предохранительного пояса за контактный провод, шагнул на КП, взялся за лестницу, которая соскользнула с НТ, потерял равновесие, упал на зем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получив тройной перелом 7, 8, 9 ребер и разрыв печени. Анализ кро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 и мочи на алкоголь — отрицательный.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нарушение Инструкции ЦЭ-761 п. Ш-2-23 руководитель работ П., совмещавший обязанности наблюдающего, не осуществлял должного контроля за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В нарушение Инструкции ЦЭ-761 П.1У-3-23 электромонтер Б. при подъеме на ограждение съемной вышки предва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 надежно не закрепился карабином предохранительного пояса.</w:t>
      </w:r>
    </w:p>
    <w:p w:rsidR="008C4E11" w:rsidRPr="00B77FC9" w:rsidRDefault="008C4E11" w:rsidP="00761B5B">
      <w:pPr>
        <w:pStyle w:val="421"/>
        <w:shd w:val="clear" w:color="auto" w:fill="auto"/>
        <w:spacing w:line="240" w:lineRule="auto"/>
        <w:ind w:firstLine="851"/>
        <w:jc w:val="both"/>
        <w:rPr>
          <w:b/>
          <w:sz w:val="28"/>
          <w:szCs w:val="28"/>
        </w:rPr>
      </w:pPr>
      <w:bookmarkStart w:id="10" w:name="bookmark66"/>
      <w:r w:rsidRPr="00B77FC9">
        <w:rPr>
          <w:b/>
          <w:sz w:val="28"/>
          <w:szCs w:val="28"/>
        </w:rPr>
        <w:t>Вариант № 6</w:t>
      </w:r>
      <w:bookmarkEnd w:id="10"/>
    </w:p>
    <w:p w:rsidR="008C4E11" w:rsidRPr="00B77FC9" w:rsidRDefault="008C4E11" w:rsidP="00761B5B">
      <w:pPr>
        <w:tabs>
          <w:tab w:val="left" w:pos="1432"/>
        </w:tabs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16.07.2006 г. в 23 часа 20 минут в сортировочном парке «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» станции Комбинатская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произошел несчаст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ный случай с приемосдатчиком груза и багажа М., 1986 г. р., стаж 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 - с 26.06.2006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26.06.2006 г., первичный - 26 .06.2006 г, аттестация по охране труда — 09.07.2006 г.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Приемосдатчик М. вышла для списывания состава на 1 пути сорти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ровочного парка «С» со стороны четной горловины. В момент формиро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группы вагонов в поезд произошел выплеск из-под загрузочного люка цистерны 51236453 груза «Кислота серная», в результате чего М. получила химические ожоги лица, руки и шеи. После оказания первой помощи пострадавшая была госпитализирована.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Цистерна 51236453 груз «Кислота серная» погружена отправителем ОАО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» 15.07.2006 г. на станции Комбинатская.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Основной причиной выплеска серной кислоты из цистерны 51236453 явилось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соблюдение грузоотправителем п.2.5.3.9 Правил перевозок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рожным транспортом грузов наливом в вагонах-цистернах, утвержден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Приказом МПС от 18.06.2003 г. № 25, а именно: грузоотправитель не обеспечил герметичное закрытие крышки загрузочного люка, в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портную накладную были внесены недостоверные сведения о том, что вагон и арматура исправны и обеспечивают безопасную перевозку груза.</w:t>
      </w:r>
      <w:proofErr w:type="gramEnd"/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1" w:name="bookmark67"/>
      <w:r w:rsidRPr="00B77FC9">
        <w:rPr>
          <w:sz w:val="28"/>
          <w:szCs w:val="28"/>
        </w:rPr>
        <w:t>Вариант № 7</w:t>
      </w:r>
      <w:bookmarkEnd w:id="11"/>
    </w:p>
    <w:p w:rsidR="008C4E11" w:rsidRPr="00B77FC9" w:rsidRDefault="008C4E11" w:rsidP="00761B5B">
      <w:pPr>
        <w:tabs>
          <w:tab w:val="left" w:pos="1437"/>
        </w:tabs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17.04.1995 г. в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стройцехе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ЭЧ-14 станции Ишим Свердловской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дороги плотнику-столяру Г. было дано задание на изготовление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ренков для лопат. На станке была установлена фреза для получения кру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глого сечения. Г.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доталкивал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рукой заготовку, рука сорвалась, и большой палец попал на фрезу. Срезано подушку правого пальца с повреждением сухожилия сгибателя. В 10 часов 40 минут Г. обратился в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поликли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нику'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де ему сделали перевязку и направили на стационарное лечение.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Стаж работы Г. - 1 год 17 дней. Возраст 43 года. Инструктаж вво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дный был проведен 01.04.1993 г., повторный был проведен 14.04.1995 г., внеплановый - 14.04.1995 г., очередная аттестация по охране труда -</w:t>
      </w:r>
    </w:p>
    <w:p w:rsidR="008C4E11" w:rsidRPr="00B77FC9" w:rsidRDefault="008C4E11" w:rsidP="00761B5B">
      <w:pPr>
        <w:tabs>
          <w:tab w:val="left" w:pos="10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01.04.1995 г.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Перед началом работы при выдаче задания мастером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стройгруппы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С. в помощь столяру Г. был назначен электромонтер ЭЧК-335 С. для работы на станке. Столяр Г. отказался от помощи. Мастер С. допустил нарушение установленных требований безопасности при работе на станочном обо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рудовании - выполнение работы в одно лицо. Столяр Г. проявил халатное пренебрежение правилами техники безопасности при работе на станке и личную неосторожность.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2" w:name="bookmark68"/>
      <w:r w:rsidRPr="00B77FC9">
        <w:rPr>
          <w:sz w:val="28"/>
          <w:szCs w:val="28"/>
        </w:rPr>
        <w:t>Вариант № 8</w:t>
      </w:r>
      <w:bookmarkEnd w:id="12"/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 наряду-допуску бригаде в составе производителя работ П., 4 кв. гр. и членов бригады М., 4 кв. гр., Н., 4 кв.гр., Б., 3 кв. гр. был поручен 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кущий ремонт высоковольтного выключателя МКП с регулировкой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вода МКП ввода № 1 на открытом распределительном устройстве ОРУ- 110 кВ. Работу выполнять по технологической карте 110-17, со снятием напряжения с наложением заземления.</w:t>
      </w:r>
      <w:proofErr w:type="gramEnd"/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Производитель работ П. расписался за полученный целевой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структаж в бланке наряда, удалился с бригадой к месту производства</w:t>
      </w:r>
    </w:p>
    <w:p w:rsidR="008C4E11" w:rsidRPr="00B77FC9" w:rsidRDefault="008C4E11" w:rsidP="00761B5B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работ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ОРУ-ПО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кВ, где допускающим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B77FC9">
        <w:rPr>
          <w:rFonts w:ascii="Times New Roman" w:hAnsi="Times New Roman" w:cs="Times New Roman"/>
          <w:sz w:val="28"/>
          <w:szCs w:val="28"/>
        </w:rPr>
        <w:t>. был проведен допуск брига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ды на подготовленном рабочем месте.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осмотре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было обнаружено несоответствие норме уровня масла во вводах, бригада решила посоветоваться с электромехаником подстанции, что делать дальше.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12 часов был сделан перерыв на обед.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13 часов допускающий Л., выйдя на открытую часть подстанции и увидев, что шкаф привода МКП закрыт, не оформив установленным порядком наряд, сняла веревочное ограждение, запрещающие плакаты, отключила заземляющие ножи, собрала схему, тем самым подала напря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жение на ввод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B77FC9">
        <w:rPr>
          <w:rFonts w:ascii="Times New Roman" w:hAnsi="Times New Roman" w:cs="Times New Roman"/>
          <w:sz w:val="28"/>
          <w:szCs w:val="28"/>
        </w:rPr>
        <w:t xml:space="preserve"> МКП-1.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13.15, переговорив с электромехаником 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доливе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масла, член бригады Б., не обратив внимания на отсутствие ограждения и не дождавшись члена бригады Н.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 воронкой и ведром масла, приставил лестницу и стал подни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маться на бак МКП. При приближении Б. к верхней части ВВ фазы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со сто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роны линии произошло перекрытие электрической дуги. Б. упал на землю, получив травму. Диагноз - «Временная остановка сердца и парализация легочных центров,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элегароожог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2-3 ст. лица, ушибленно-мозговая травма».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пострадавшему был проведен 17.07.2003 г., первичный на рабочем месте — 18.07.2003 г.,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профессии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21.02.2013 г., последняя проверка знаний - 16.03.2013 г.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3" w:name="bookmark69"/>
      <w:r w:rsidRPr="00B77FC9">
        <w:rPr>
          <w:sz w:val="28"/>
          <w:szCs w:val="28"/>
        </w:rPr>
        <w:t>Вариант № 9</w:t>
      </w:r>
      <w:bookmarkEnd w:id="13"/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09.07.1996 г. в 23 часа 00 минут местного времени на станции Стре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ла Омского отделения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произошел несчастный случай с дежурной по станции Л., 1946 г. р., стаж работы - с 23.06.1995 г.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22.06.1995 г., первичный -</w:t>
      </w:r>
    </w:p>
    <w:p w:rsidR="008C4E11" w:rsidRPr="00B77FC9" w:rsidRDefault="008C4E11" w:rsidP="00761B5B">
      <w:pPr>
        <w:tabs>
          <w:tab w:val="left" w:pos="1023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23.06.1995 г., техучеба была проведена 14.05.1996 г., очередная аттеста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ция по охране труда - 14.08.1995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ДСП Л. находилась в помещении дежурного по станции, испытывая жажду, напилась из бутылки, которую наполнил электромеханик СЦБ Д. кислотным электролитом для своих нужд и оставил у двери служебно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помещения. Диагноз: «Острое отравление прижигающей жидкостью (кислотный электролит), легкая степень».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4" w:name="bookmark70"/>
      <w:r w:rsidRPr="00B77FC9">
        <w:rPr>
          <w:sz w:val="28"/>
          <w:szCs w:val="28"/>
        </w:rPr>
        <w:t>Вариант № 10</w:t>
      </w:r>
      <w:bookmarkEnd w:id="14"/>
    </w:p>
    <w:p w:rsidR="008C4E11" w:rsidRPr="00B77FC9" w:rsidRDefault="008C4E11" w:rsidP="00761B5B">
      <w:pPr>
        <w:tabs>
          <w:tab w:val="left" w:pos="1431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04.07.1995 г. в 9 часов 30 минут на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Гилевка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сиг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нализации и связи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ШЧ-Кулунда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железной дороги из-за падения с мачтового светофора тяжело травмирован электромеха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ник СЦБ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Кулундинской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дистанции сигнализации и связи Ч., 1957 г. р., стаж работы - 14 лет.</w:t>
      </w:r>
    </w:p>
    <w:p w:rsidR="008C4E11" w:rsidRPr="00B77FC9" w:rsidRDefault="008C4E11" w:rsidP="00761B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вводный был проведен 29.12.1980 г., повторный - 14.06.1995 г., внеплановый - 14.06.1995 г., целевой инструктаж перед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ботой не был проведен, техучеба была проведена 20.06.1995 г., очередная аттестация по охране труда-27.02.1995 г.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Получив задание заменить </w:t>
      </w:r>
      <w:r w:rsidRPr="00B77FC9">
        <w:rPr>
          <w:rStyle w:val="15"/>
          <w:rFonts w:eastAsiaTheme="minorHAnsi"/>
          <w:sz w:val="28"/>
          <w:szCs w:val="28"/>
          <w:lang w:val="ru-RU"/>
        </w:rPr>
        <w:t>лин</w:t>
      </w:r>
      <w:r w:rsidRPr="00B77FC9">
        <w:rPr>
          <w:rFonts w:ascii="Times New Roman" w:hAnsi="Times New Roman" w:cs="Times New Roman"/>
          <w:sz w:val="28"/>
          <w:szCs w:val="28"/>
        </w:rPr>
        <w:t>зовый комплект зеленого огня на 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тофоре Н-1, пострадавший Ч. поднялся на мачту и закрепился карабином стропы предохранительного пояса не за кольцо пояса, а за кожаную пет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лю, в результате чего пострадавший упал с высоты 6 метров.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Установлено, что целевой инструктаж перед работой не был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нарушение местной инструкции работа производилась в одно лицо. Анализ крови и мочи на алкоголь отрицательный. Заключение о тяжести производственной травмы: компрессионный перелом перво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го поясничного позвонка. Открытый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оскольчатый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перелом левой пяточ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кости.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5" w:name="bookmark71"/>
      <w:r w:rsidRPr="00B77FC9">
        <w:rPr>
          <w:sz w:val="28"/>
          <w:szCs w:val="28"/>
        </w:rPr>
        <w:t>Вариант № 11</w:t>
      </w:r>
      <w:bookmarkEnd w:id="15"/>
    </w:p>
    <w:p w:rsidR="008C4E11" w:rsidRPr="00B77FC9" w:rsidRDefault="008C4E11" w:rsidP="00761B5B">
      <w:pPr>
        <w:tabs>
          <w:tab w:val="left" w:pos="1496"/>
        </w:tabs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16.08.2006 г. в 16 часов 06 минут местного времени тяжело трав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мирован электромонтер района контактной сети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Любинская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ЭЧК-112 Омской дистанции электроснабжения Д., 1968 г.р., группа по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5, стаж работы в электроустановках - 16 лет. Се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мейное положение: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имеет на иждивении двоих несовершеннолет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них детей. Все инструктажи,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9 часов 01 минут местного времени членам бригады был проведен целевой инструктаж.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Бригада, не выполнив в полном объеме технические мероприятия в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части проверки с откопкой на загнивание опор, которые в результате капитального ремонта пути были засыпаны балластом выше нижнего бандажа крепления деревянной части к железобетонным пасын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кам, п. 4.15.2. 4.15.5 Межотраслевых правил по охране труда при экс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плуатации электроустановок ПОТ РМ-16-2001, п.5.4.26 Правил безопас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ности при эксплуатации контактной сети и устройств электроснабжения автоблокировки железных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дорог ЦЭ-750, приступила к работе.</w:t>
      </w:r>
    </w:p>
    <w:p w:rsidR="008C4E11" w:rsidRPr="00B77FC9" w:rsidRDefault="008C4E11" w:rsidP="00761B5B">
      <w:pPr>
        <w:spacing w:after="0" w:line="24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демонтажа проводов линии ДУ-ТУ пострадавший Д. поднялся на деревянную опору № 2 на высоту 4 метра, после отсоединения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него провода опора начала наклоняться, произошел ее излом на уровне земли и падете с пострадавшим на землю. При падении пострадавший находился сверху тела опоры. В результате падения пострадавший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лучил следующие травмы: открытый перелом бедра левой ноги, голени левой ноги, перелом челюсти.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6" w:name="bookmark72"/>
      <w:r w:rsidRPr="00B77FC9">
        <w:rPr>
          <w:sz w:val="28"/>
          <w:szCs w:val="28"/>
        </w:rPr>
        <w:t>Вариант № 12</w:t>
      </w:r>
      <w:bookmarkEnd w:id="16"/>
    </w:p>
    <w:p w:rsidR="008C4E11" w:rsidRPr="00B77FC9" w:rsidRDefault="008C4E11" w:rsidP="00761B5B">
      <w:pPr>
        <w:tabs>
          <w:tab w:val="left" w:pos="140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22.10.2011 г. в 16 часов 41 минуту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времени смертельно травми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рован регулировщик скорости движения вагонов (РСДВ) станции Ани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совка Приволжской дирекции управления движением Т., 1986 г. р., стаж работы по профессии - с 01.10.2010 г., женат, на иждивении сын 2006 г. р.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16 ч 41 мин при роспуске с сортировочной горки состава поезда № 2628 в количестве 52 вагонов с 8 пути парка «В» отцепом из 16 ваго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нов, движущимся на 25 путь парка «Б», первой тележкой первого по ходу движения вагона был сбит РСДВ Т., который от полученных травм по пути в больницу скончался.</w:t>
      </w:r>
      <w:proofErr w:type="gramEnd"/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Расследованием установлено: в нарушение требований Инструкции по работе сортировочной горки роспуск вагонов был начат без получения уведомления о готовности РСДВ к роспуску; при следовании на тормоз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ную позицию РСДВ Т. отклонился от установленного маршрута служеб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прохода и при пересечении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путей споткнулся с падением в 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лею пути перед приближающимся отцепом.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7" w:name="bookmark73"/>
      <w:r w:rsidRPr="00B77FC9">
        <w:rPr>
          <w:sz w:val="28"/>
          <w:szCs w:val="28"/>
        </w:rPr>
        <w:t>Вариант № 13</w:t>
      </w:r>
      <w:bookmarkEnd w:id="17"/>
    </w:p>
    <w:p w:rsidR="008C4E11" w:rsidRPr="00B77FC9" w:rsidRDefault="008C4E11" w:rsidP="00761B5B">
      <w:pPr>
        <w:tabs>
          <w:tab w:val="left" w:pos="-4962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11.10.2011 г. на станции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Екатеринбург-Товарный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Екатеринбургского ДЦС Свердловской дирекции управления движением тяжело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травмиро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приемосдатчик груза и багажа Г., 38 лет, стаж работы на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транс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порте - 16 лет и 4 месяца, по профессии - 4 года 8 месяцев.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Выписка из журналов регистрации инструктажей, обучения, атте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стации: инструктаж вводный был проведен 15.02.2007 г., повторный - 04.10.2011 г., внеплановый — 04.10.2011 г., очередная аттестация по охра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 труда - 18.03.2011 г.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15 часов 53 мин местного времени приемосдатчик груза и багажа Г. осуществляла пропуск на территорию грузового двора станции </w:t>
      </w:r>
      <w:proofErr w:type="spellStart"/>
      <w:proofErr w:type="gramStart"/>
      <w:r w:rsidRPr="00B77FC9">
        <w:rPr>
          <w:rFonts w:ascii="Times New Roman" w:hAnsi="Times New Roman" w:cs="Times New Roman"/>
          <w:sz w:val="28"/>
          <w:szCs w:val="28"/>
        </w:rPr>
        <w:t>Ека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теринбург-Товарный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грузового автомобиля с прицепом марки «Мер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седес»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номер М458НА. При въезде с улицы Челюскинцев через контрольно-пропускной пункт (КПП) водитель грузового автомобиля допустил соприкосновение с защитной конструкцией створа ворот (от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бойник: металлический столб высотой 110 см). Приемосдатчик Г.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шла с территории грузового двора и осуществляла регулирование въез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 данного автомобиля, неоднократно давая команды водителю сдать назад, находясь при этом в зоне ограниченной видимости с противо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положной стороны от водителя. Водитель грузового автомобиля К., производя маневры по въезду через ворота, допустил зажатие приемос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датчика Г. между полуприцепом автомобиля и защитной конструкцией створа ворот, протащив ее вглубь ворот.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Пострадавшая Г. была доставлена в городскую больницу с диагнозом «перелом таза со смещением».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ходе расследования установлено: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емосдатчик груза и багажа Г. при приеме на работу не имела специального образования, не прошла обучение по профессии в обучающей организа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ции; в нормативных документах не определены должностные обязанности приемосдатчика груза и багажа, работающего на КПП, в части определе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местонахождения и выполнения требований безопасности при пропу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ске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автотехники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через КПП;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 должностной инструкции не указано возло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 дополнительных обязанностей, несвойственных данной профессии.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8" w:name="bookmark74"/>
      <w:r w:rsidRPr="00B77FC9">
        <w:rPr>
          <w:sz w:val="28"/>
          <w:szCs w:val="28"/>
        </w:rPr>
        <w:t>Вариант № 14</w:t>
      </w:r>
      <w:bookmarkEnd w:id="18"/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14 октября 2003 г. в 9 часов 31 минуту на перегоне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Валиханово-Урл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тюб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Иртышской дистанции пути структурного подразделения Омского отделения филиала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железная дорога» ОАО «РЖД» был допущен тяжелый травматический случай с бригадиром пути Г., 1953 г. р. Все инструктажи, обучения по охране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7 часов 35 минут после проведения целевого инструктажа дорожным мастером М. бригада монтеров выехала на 205 км для производства работ по выправке пути с 1 по 10 пикет. Предварительно 13.10.2003 г. локомотивным бригадам было выдано предупреждение по форме № 7 «Обеспечить особую бдительность и более частую подачу оповестительных сигналов». В 9 часов 30 минут по второму пути шел грузовой поезд № 1758. Бригада монтеров пути находилась на обочине первого пути 205 км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8C4E11" w:rsidRPr="00B77FC9" w:rsidRDefault="008C4E11" w:rsidP="00761B5B">
      <w:pPr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Пропуская грузовой поезд, бригадир пути Г. сошел с колеи первого пути на обочину нечетного пути 205 км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8. В это время по первому пути шел грузовой поезд № 2473. Из-за шума проходящего поезда № 1758 Г. на подаваемые машинистом звуковые сигналы не реагировал. Не убе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дившись в отсутствии приближающегося грузового поезда по первому пути, Г. взял путеизмерительный шаблон и направился к колее первого пути для продолжения работы. Приблизившись на расстояние менее 2-х метров от головки крайнего рельса первого пути, Г. оказался в габари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подвижного состава, движущегося со скоростью 71 км/ч и был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сбит электровозом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Fonts w:ascii="Times New Roman" w:hAnsi="Times New Roman" w:cs="Times New Roman"/>
          <w:sz w:val="28"/>
          <w:szCs w:val="28"/>
        </w:rPr>
        <w:t xml:space="preserve"> 80 № 152.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 случившемся локомотивная бригада поезда № 2473, машинист Э., сообщила ДСП станции Урлютюб.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Бригадир пути Г. в нарушении п. 1.13, 3.3, 3.5 Инструкции по охране труда для монтеров пути ИОТ-ПЧ-6-027-01, раздела 9 Инструкции по обе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спечению безопасности движения поездов при производстве путевых работ ЦП-485, п.2.3.3 Правил по охране труда при содержании и ремон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 железнодорожного пути и сооружений ПОТ РО-32-ЦП-652-99, п.2.6, 3.3, 3.5 Типовой инструкции по охране труда для монтера пути ТОЙ Р-32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- ЦП-730-2000 не встречал поезд установленным порядком, при выходе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путь не убедился в отсутствии движущегося ПС, при приближении поезда находился на расстоянии менее 2 метров от крайнего рельса.</w:t>
      </w:r>
    </w:p>
    <w:p w:rsidR="008C4E11" w:rsidRPr="00B77FC9" w:rsidRDefault="008C4E11" w:rsidP="00761B5B">
      <w:pPr>
        <w:pStyle w:val="44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bookmarkStart w:id="19" w:name="bookmark75"/>
      <w:r w:rsidRPr="00B77FC9">
        <w:rPr>
          <w:sz w:val="28"/>
          <w:szCs w:val="28"/>
        </w:rPr>
        <w:t>Вариант № 15</w:t>
      </w:r>
      <w:bookmarkEnd w:id="19"/>
    </w:p>
    <w:p w:rsidR="008C4E11" w:rsidRPr="00B77FC9" w:rsidRDefault="008C4E11" w:rsidP="00761B5B">
      <w:pPr>
        <w:tabs>
          <w:tab w:val="left" w:pos="1455"/>
        </w:tabs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21.06.2013 г. в результате наезда подвижного состава смертельно травмирован составитель поездов железнодорожной станции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Силикат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ная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Московско-Курского ДЦС Московской дирекции управления движе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нием Ш., 1967 г. р., стаж работы по профессии - 12 лет 9 месяцев, женат, иждивенцы отсутствуют.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Все инструктажи,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труда, аттестации были своевременно проведены.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 заданию ДСП ст.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Силикатная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А. составитель поездов Ш.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изводил перестановку группы из 13 вагонов с контейнерной площадки на 5 путь станции. После вывода локомотивом вперед с контейнерной площадки группы из 13 вагонов составитель поездов Ш. по докладу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извел закрепление состава тремя тормозными башмаками на 5 пути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ции, фактически закрепив его только одним тормозным башмаком с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катом с четной стороны станции. Тормозной башмак с нечетной стороны составитель поездов Ш. убрал и закрыл ящик для хранения тормозных башмаков, установленный в центральной части на обочине пути.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После доклада о закреплении группы вагонов ДСП дала команду на обгон маневрового состава под управлением машиниста тепловоза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B77FC9">
        <w:rPr>
          <w:rFonts w:ascii="Times New Roman" w:hAnsi="Times New Roman" w:cs="Times New Roman"/>
          <w:sz w:val="28"/>
          <w:szCs w:val="28"/>
        </w:rPr>
        <w:t xml:space="preserve"> ЧМЭЗ-5089 ТЧМ П., помощника ТЧМП К. по 6 свободному пути ж/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стан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ции и уточнила с составителем поездов дальнейшую маневровую работу.</w:t>
      </w:r>
    </w:p>
    <w:p w:rsidR="008C4E11" w:rsidRPr="00B77FC9" w:rsidRDefault="008C4E11" w:rsidP="00761B5B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13 часов 23 минуты при следовании тепловоза (управлением 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биной вперед) по 6 пути станции локомотивная бригада увидела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вителя поездов Ш., переходившего 6 путь от расположенного на обочине ящика для хранения тормозных башмаков с четной стороны к выведен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</w:t>
      </w:r>
      <w:r w:rsidR="006221DC">
        <w:rPr>
          <w:rFonts w:ascii="Times New Roman" w:hAnsi="Times New Roman" w:cs="Times New Roman"/>
          <w:sz w:val="28"/>
          <w:szCs w:val="28"/>
        </w:rPr>
        <w:t>ой группе вагонов, стоящих на 5 </w:t>
      </w:r>
      <w:r w:rsidRPr="00B77FC9">
        <w:rPr>
          <w:rFonts w:ascii="Times New Roman" w:hAnsi="Times New Roman" w:cs="Times New Roman"/>
          <w:sz w:val="28"/>
          <w:szCs w:val="28"/>
        </w:rPr>
        <w:t>пути станции для уборки тормозных башмаков, вывезенных с контейнерной площадки и находящихся на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вижном составе.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Машинистом П. было применено экстренное торможение, составитель поездов в момент удара переходил вторую нитку рельсовой колеи и был сбит тепловозом, после остановки тепловоза составитель поездов Ш. был обнаружен под 6-ой колесной парой тепловоза по ходу движения.</w:t>
      </w:r>
    </w:p>
    <w:p w:rsidR="00761B5B" w:rsidRDefault="00761B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8C4E11" w:rsidRPr="00B77FC9" w:rsidRDefault="008C4E11" w:rsidP="00B77FC9">
      <w:pPr>
        <w:spacing w:after="0" w:line="240" w:lineRule="auto"/>
        <w:ind w:left="75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Форма Н-1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Один экземпляр направляется</w:t>
      </w:r>
    </w:p>
    <w:p w:rsidR="008C4E11" w:rsidRPr="00B77FC9" w:rsidRDefault="008C4E11" w:rsidP="00B77FC9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пострадавшему или его доверенному 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25"/>
        <w:gridCol w:w="256"/>
        <w:gridCol w:w="2552"/>
        <w:gridCol w:w="425"/>
        <w:gridCol w:w="340"/>
        <w:gridCol w:w="284"/>
      </w:tblGrid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479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 работодателя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(его представителя))</w:t>
            </w:r>
          </w:p>
        </w:tc>
      </w:tr>
      <w:tr w:rsidR="008C4E11" w:rsidRPr="00B77FC9" w:rsidTr="009F4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036"/>
      </w:tblGrid>
      <w:tr w:rsidR="008C4E11" w:rsidRPr="00B77FC9" w:rsidTr="009F4BBB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 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о несчастном случае на производстве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1. Дата и время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714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(число, месяц, год и время происшествия несчастного случая, 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полных часов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от начала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2. Организация (работодатель), работником которой является (являлся) пострадавший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987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ведомственная и отраслевая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принадлежность /ОКОНХ основного вида деятельности/; фамилия, инициалы работодателя –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621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Организация, направившая работника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адрес, отраслевая принадлежность)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и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 Сведения о пострадавшем: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8789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314" w:right="1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6. Сведения о проведении инструктажей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профессии или виду работы, при выполнении которой произошел несчастный случай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43"/>
        <w:gridCol w:w="510"/>
        <w:gridCol w:w="340"/>
        <w:gridCol w:w="765"/>
        <w:gridCol w:w="425"/>
        <w:gridCol w:w="284"/>
        <w:gridCol w:w="1843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несчастный случай: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467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7.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 действий пострадавшего и других лиц, связанных с несчастным случаем, и другие сведения,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установленные в ходе расследования)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8.1. Вид происшествия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6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8.2. Характер полученных повреждений и орган, подвергшийся повреждению, медицинское заключение о тяжести повреждения здоровья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4763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8.3. Нахождение пострадавшего в состоянии алкогольного или наркотического опьянения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(нет, да – указать состояние и степень опьянения в соответствии с заключением по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результатам освидетельствования, проведенного в установленном порядке)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8.4. Очевидцы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(фамилия, инициалы, постоянное место жительства, домашний телефон)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9. Причины несчастного случая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3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10. Лица, допустившие нарушение требований охраны труда: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с указанием требований законодательных,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9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 указать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степень его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(работодатель), работниками которой являются данные лица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адрес)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11. Мероприятия по устранению причин несчастного случая, сроки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Форма 4</w:t>
      </w:r>
    </w:p>
    <w:p w:rsidR="008C4E11" w:rsidRPr="00B77FC9" w:rsidRDefault="008C4E11" w:rsidP="00B77F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(в ред. Приказа Минтруда России от 20.02.2014 № 103н)</w:t>
      </w:r>
    </w:p>
    <w:p w:rsidR="008C4E11" w:rsidRPr="00B77FC9" w:rsidRDefault="008C4E11" w:rsidP="00B7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FC9"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о расследовании группового несчастного случая (тяжелого</w:t>
      </w:r>
      <w:r w:rsidRPr="00B77FC9">
        <w:rPr>
          <w:rFonts w:ascii="Times New Roman" w:hAnsi="Times New Roman" w:cs="Times New Roman"/>
          <w:b/>
          <w:bCs/>
          <w:sz w:val="28"/>
          <w:szCs w:val="28"/>
        </w:rPr>
        <w:br/>
        <w:t>несчастного случая, несчастного случая со смертельным исходом)</w:t>
      </w:r>
    </w:p>
    <w:p w:rsidR="008C4E11" w:rsidRPr="00B77FC9" w:rsidRDefault="008C4E11" w:rsidP="00B77FC9">
      <w:pPr>
        <w:tabs>
          <w:tab w:val="center" w:pos="4678"/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Расследование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несчастного случая,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 w:right="2183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группового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тяжелого, со смертельным исходом)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86"/>
        <w:gridCol w:w="425"/>
        <w:gridCol w:w="256"/>
        <w:gridCol w:w="2552"/>
        <w:gridCol w:w="510"/>
        <w:gridCol w:w="340"/>
        <w:gridCol w:w="1007"/>
        <w:gridCol w:w="977"/>
        <w:gridCol w:w="680"/>
        <w:gridCol w:w="851"/>
        <w:gridCol w:w="850"/>
      </w:tblGrid>
      <w:tr w:rsidR="008C4E11" w:rsidRPr="00B77FC9" w:rsidTr="009F4BBB">
        <w:trPr>
          <w:cantSplit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происшедшего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(наименование, место нахождения, юридический адрес организации, отраслевая принадлежность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/код основного вида экономической деятельности по ОКВЭД/, наименование вышестоящего федерального органа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исполнительной власти; фамилия, инициалы работодателя – физического лица)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14"/>
        <w:gridCol w:w="510"/>
        <w:gridCol w:w="340"/>
        <w:gridCol w:w="765"/>
        <w:gridCol w:w="425"/>
        <w:gridCol w:w="284"/>
        <w:gridCol w:w="187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в период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проводившие расследование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должности, место работы)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Лица, принимавшие участие в расследовании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(фамилия, инициалы доверенного лица пострадавшего (пострадавших); фамилии, инициалы,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должности и место работы других лиц, принимавших участие в расследовании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Сведения о пострадавшем (пострадавших):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пол (мужской, женский)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60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дата рождения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616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профессиональный статус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профессия (должность)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49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center" w:pos="5387"/>
          <w:tab w:val="center" w:pos="8789"/>
          <w:tab w:val="right" w:pos="10205"/>
          <w:tab w:val="right" w:pos="121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стаж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tabs>
          <w:tab w:val="center" w:pos="6946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 том числе в данной организации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Fonts w:ascii="Times New Roman" w:hAnsi="Times New Roman" w:cs="Times New Roman"/>
          <w:sz w:val="28"/>
          <w:szCs w:val="28"/>
        </w:rPr>
        <w:tab/>
        <w:t>,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629" w:right="142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 полных лет и месяцев)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семейное положение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(состав семьи, фамилии, инициалы, возраст членов семьи, находящихся на</w:t>
      </w:r>
      <w:proofErr w:type="gramEnd"/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иждивении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пострадавшего)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2. Сведения о проведении инструктажей 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8C4E11" w:rsidRPr="00B77FC9" w:rsidRDefault="008C4E11" w:rsidP="00B77FC9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Вводный инструктаж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229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C4E11" w:rsidRPr="00B77FC9" w:rsidRDefault="008C4E11" w:rsidP="00B77FC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Инструктаж на рабочем месте /первичный, повторный, внеплановый, целевой/</w:t>
      </w:r>
      <w:r w:rsidRPr="00B77FC9">
        <w:rPr>
          <w:rFonts w:ascii="Times New Roman" w:hAnsi="Times New Roman" w:cs="Times New Roman"/>
          <w:sz w:val="28"/>
          <w:szCs w:val="28"/>
        </w:rPr>
        <w:tab/>
        <w:t>по профессии или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04" w:right="224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8C4E11" w:rsidRPr="00B77FC9" w:rsidRDefault="008C4E11" w:rsidP="00B77FC9">
      <w:pPr>
        <w:tabs>
          <w:tab w:val="center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виду работы, при выполнении которой произошел несчастный случай  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286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425"/>
        <w:gridCol w:w="256"/>
        <w:gridCol w:w="2211"/>
        <w:gridCol w:w="510"/>
        <w:gridCol w:w="340"/>
        <w:gridCol w:w="765"/>
        <w:gridCol w:w="425"/>
        <w:gridCol w:w="284"/>
        <w:gridCol w:w="2211"/>
        <w:gridCol w:w="510"/>
        <w:gridCol w:w="284"/>
        <w:gridCol w:w="284"/>
      </w:tblGrid>
      <w:tr w:rsidR="008C4E11" w:rsidRPr="00B77FC9" w:rsidTr="009F4BBB"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проводилась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труда по профессии или виду работы, при выполнении которой произошел</w:t>
      </w:r>
      <w:r w:rsidRPr="00B77FC9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256"/>
        <w:gridCol w:w="1871"/>
        <w:gridCol w:w="510"/>
        <w:gridCol w:w="340"/>
        <w:gridCol w:w="765"/>
        <w:gridCol w:w="425"/>
        <w:gridCol w:w="284"/>
        <w:gridCol w:w="1871"/>
        <w:gridCol w:w="510"/>
        <w:gridCol w:w="284"/>
        <w:gridCol w:w="255"/>
      </w:tblGrid>
      <w:tr w:rsidR="008C4E11" w:rsidRPr="00B77FC9" w:rsidTr="009F4BBB"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несчастный случай: </w:t>
            </w: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г. по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4E11" w:rsidRPr="00B77FC9" w:rsidRDefault="008C4E11" w:rsidP="00B77FC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(если не проводилось – указать)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Проверка знаний по охране труда по профессии или виду работы, при выполнении которой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3260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(число, месяц, год, № протокола)</w:t>
      </w: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 Краткая характеристика места (объекта), где произошел несчастный случай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факторов со ссылкой на сведения, содержащиеся в протоколе осмотра места несчастного случая)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Оборудование, использование которого привело к несчастному случаю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742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(наименование, тип, марка, год выпуска, организация-изготовитель)</w:t>
      </w: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3.1. 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  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r w:rsidRPr="00B77FC9">
        <w:rPr>
          <w:rStyle w:val="aff9"/>
          <w:rFonts w:ascii="Times New Roman" w:hAnsi="Times New Roman" w:cs="Times New Roman"/>
          <w:sz w:val="28"/>
          <w:szCs w:val="28"/>
        </w:rPr>
        <w:footnoteReference w:customMarkFollows="1" w:id="1"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1565"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3.2. Сведения об организации, проводившей специальную оценку условий труда (аттестацию рабочих мест по условиям труда) (наименование, ИНН)  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left="5840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tabs>
          <w:tab w:val="righ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  <w:t>*</w:t>
      </w: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ind w:right="198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 Обстоятельства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(описание обстоятельств, предшествовавших несчастному случаю, последовательное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изложение событий и действий пострадавшего (пострадавших) и других лиц, связанных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несчастным случаем, характер и степень тяжести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пострадавшим (пострадавшими)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повреждений с указанием поврежденных мест, объективные данные об алкогольном или ином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опьянении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пострадавшего (пострадавших) и другие сведения, установленные в ходе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5. Причины, вызвавшие несчастный случай  </w:t>
      </w:r>
    </w:p>
    <w:p w:rsidR="008C4E11" w:rsidRPr="00B77FC9" w:rsidRDefault="008C4E11" w:rsidP="00B77FC9">
      <w:pPr>
        <w:keepNext/>
        <w:pBdr>
          <w:top w:val="single" w:sz="4" w:space="1" w:color="auto"/>
        </w:pBdr>
        <w:spacing w:after="0" w:line="240" w:lineRule="auto"/>
        <w:ind w:left="459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(указать основную и сопутствующие причины</w:t>
      </w:r>
      <w:proofErr w:type="gramEnd"/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нарушенные требования законодательных и иных</w:t>
      </w:r>
    </w:p>
    <w:p w:rsidR="008C4E11" w:rsidRPr="00B77FC9" w:rsidRDefault="008C4E11" w:rsidP="00B77FC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нормативных правовых актов, локальных нормативных актов)</w:t>
      </w:r>
    </w:p>
    <w:p w:rsidR="008C4E11" w:rsidRPr="00B77FC9" w:rsidRDefault="008C4E11" w:rsidP="00B77FC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(фамилии, инициалы, должности (профессии) лиц с указанием требований законодательных,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иных нормативных правовых и локальных нормативных актов, предусматривающих их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ответственность за нарушения, явившиеся причинами несчастного случая, указанными в п. 5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настоящего акта; при установлении факта грубой неосторожности пострадавшего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(пострадавших) указать степень его (их) вины в процентах)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7. Квалификация и учет несчастного случая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(излагается решение лиц, проводивших расследование несчастного случая, о квалификации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несчастного случая со ссылками на соответствующие статьи Трудового кодекса Российской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Федерации и пункты Положения об особенностях расследования несчастных случаев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производстве в отдельных отраслях и организациях,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Минтруда России от 24 октября 2002 г. №73, и указывается наименование организации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(фамилия, инициалы работодателя – физического лица), где подлежит учету и регистрации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несчастный случай)</w:t>
      </w:r>
    </w:p>
    <w:p w:rsidR="008C4E11" w:rsidRPr="00B77FC9" w:rsidRDefault="008C4E11" w:rsidP="00B77FC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8. Мероприятия по устранению причин несчастного случая, сроки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(указать содержание мероприятий и сроки их выполнения)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9. Прилагаемые документы и материалы расследования: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(перечислить прилагаемые к акту документы и материалы расследования)</w:t>
      </w: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031"/>
        <w:gridCol w:w="804"/>
        <w:gridCol w:w="3260"/>
      </w:tblGrid>
      <w:tr w:rsidR="008C4E11" w:rsidRPr="00B77FC9" w:rsidTr="009F4BBB">
        <w:trPr>
          <w:trHeight w:val="467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Подписи лиц, проводивших</w:t>
            </w:r>
            <w:r w:rsidRPr="00B77FC9">
              <w:rPr>
                <w:rFonts w:ascii="Times New Roman" w:hAnsi="Times New Roman" w:cs="Times New Roman"/>
                <w:sz w:val="28"/>
                <w:szCs w:val="28"/>
              </w:rPr>
              <w:br/>
              <w:t>расследование несчастного случая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(подписи)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(фамилии, инициалы)</w:t>
            </w: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</w:tblGrid>
      <w:tr w:rsidR="008C4E11" w:rsidRPr="00B77FC9" w:rsidTr="009F4BBB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11" w:rsidRPr="00B77FC9" w:rsidTr="009F4BBB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C4E11" w:rsidRPr="00B77FC9" w:rsidRDefault="008C4E11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0" w:name="bookmark17"/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№2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Расчет показателей производственного травматизма</w:t>
      </w:r>
      <w:bookmarkEnd w:id="20"/>
    </w:p>
    <w:p w:rsidR="00B276DF" w:rsidRDefault="00B276DF" w:rsidP="00B77FC9">
      <w:pPr>
        <w:spacing w:after="0" w:line="240" w:lineRule="auto"/>
        <w:ind w:right="80"/>
        <w:rPr>
          <w:rStyle w:val="0pt0"/>
          <w:rFonts w:eastAsiaTheme="minorHAnsi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научиться выполнять расчеты показателей производственного травматизма.</w:t>
      </w:r>
    </w:p>
    <w:p w:rsidR="008C4E11" w:rsidRPr="00B77FC9" w:rsidRDefault="008C4E11" w:rsidP="00B77FC9">
      <w:pPr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</w:t>
      </w:r>
      <w:r w:rsidRPr="00B77FC9">
        <w:rPr>
          <w:rFonts w:ascii="Times New Roman" w:hAnsi="Times New Roman" w:cs="Times New Roman"/>
          <w:sz w:val="28"/>
          <w:szCs w:val="28"/>
        </w:rPr>
        <w:t>: Приложение 4 (вариант задания определяется преподавателем).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Содержание отчета: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sz w:val="28"/>
          <w:szCs w:val="28"/>
        </w:rPr>
        <w:tab/>
      </w:r>
      <w:r w:rsidRPr="00B77FC9">
        <w:rPr>
          <w:b w:val="0"/>
          <w:sz w:val="28"/>
          <w:szCs w:val="28"/>
        </w:rPr>
        <w:t>Цель.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  <w:t>Исходные данные.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Расчет показателей производственного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Выводы по каждому показателю.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работы: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Изучить теоретический материал.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Выполнить расчеты показателей травматизма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</m:oMath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(по формулам 1-4) в соответствии со своими исходными данными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ложение 4).</w:t>
      </w:r>
    </w:p>
    <w:p w:rsidR="008C4E11" w:rsidRPr="00B77FC9" w:rsidRDefault="008C4E11" w:rsidP="00B77FC9">
      <w:pPr>
        <w:widowControl w:val="0"/>
        <w:numPr>
          <w:ilvl w:val="0"/>
          <w:numId w:val="7"/>
        </w:numPr>
        <w:tabs>
          <w:tab w:val="left" w:pos="65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8C4E11" w:rsidRPr="00B77FC9" w:rsidRDefault="008C4E11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1" w:name="bookmark18"/>
      <w:r w:rsidRPr="00B77FC9">
        <w:rPr>
          <w:sz w:val="28"/>
          <w:szCs w:val="28"/>
        </w:rPr>
        <w:t>Краткие теоретические сведения</w:t>
      </w:r>
      <w:bookmarkEnd w:id="21"/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Выявление причин, порождающих несчастные случаи, и их анализ имеют большое значение для профилактики и предупреждения произ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водственного травматизма, позволяют разработать профилактические мероприятия, направленные на улучшение условий и повышение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труда.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Исследовать причины производственного травматизма на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дорожных станциях необходимо методом, представляющим собой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четание элементов статистической и технической обработки материалов в такой последовательности: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статистическое исследование материалов о производственном травматизме;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технический анализ условий и организации труда и их влияние на его безопасность;</w:t>
      </w:r>
    </w:p>
    <w:p w:rsidR="008C4E11" w:rsidRPr="00B77FC9" w:rsidRDefault="008C4E11" w:rsidP="00B276DF">
      <w:pPr>
        <w:widowControl w:val="0"/>
        <w:numPr>
          <w:ilvl w:val="0"/>
          <w:numId w:val="5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анализ организационно-технических мер по предупреждению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изводственного травматизма.</w:t>
      </w:r>
    </w:p>
    <w:p w:rsidR="008C4E11" w:rsidRPr="00B77FC9" w:rsidRDefault="008C4E11" w:rsidP="00B276DF">
      <w:pPr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статистической обработке материалов о производственном травматизме используют следующие общепринятые показатели (коэф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фициенты):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62"/>
        </w:tabs>
        <w:spacing w:after="0" w:line="240" w:lineRule="auto"/>
        <w:ind w:left="60" w:right="8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Показатель частоты травматизма (среднее число несчастных слу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чаев, приходящееся на каждую 1000 человек), определяемый по формуле:</w:t>
      </w:r>
    </w:p>
    <w:p w:rsidR="008C4E11" w:rsidRPr="00B77FC9" w:rsidRDefault="008C4E11" w:rsidP="00B77FC9">
      <w:pPr>
        <w:spacing w:after="0" w:line="240" w:lineRule="auto"/>
        <w:ind w:left="60" w:right="8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(1)</w:t>
      </w:r>
    </w:p>
    <w:p w:rsidR="008C4E11" w:rsidRPr="00B77FC9" w:rsidRDefault="008C4E11" w:rsidP="00B276DF">
      <w:pPr>
        <w:spacing w:after="0" w:line="240" w:lineRule="auto"/>
        <w:ind w:left="60" w:right="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 </w:t>
      </w:r>
      <w:r w:rsidRPr="00B77FC9">
        <w:rPr>
          <w:rStyle w:val="0pt0"/>
          <w:rFonts w:eastAsiaTheme="minorHAnsi"/>
          <w:sz w:val="28"/>
          <w:szCs w:val="28"/>
        </w:rPr>
        <w:t>А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- общее количество несчастных случаев с полной или временной утратой трудоспособности за отчетный период;</w:t>
      </w:r>
    </w:p>
    <w:p w:rsidR="008C4E11" w:rsidRPr="00B77FC9" w:rsidRDefault="008C4E11" w:rsidP="00B276DF">
      <w:pPr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В -</w:t>
      </w:r>
      <w:r w:rsidRPr="00B77FC9">
        <w:rPr>
          <w:rFonts w:ascii="Times New Roman" w:hAnsi="Times New Roman" w:cs="Times New Roman"/>
          <w:sz w:val="28"/>
          <w:szCs w:val="28"/>
        </w:rPr>
        <w:t xml:space="preserve"> среднесписочное число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(контингент)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рожной станции за отчетный период;</w:t>
      </w:r>
    </w:p>
    <w:p w:rsidR="008C4E11" w:rsidRPr="00B77FC9" w:rsidRDefault="008C4E11" w:rsidP="00B276DF">
      <w:pPr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1000 - условное число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Приведенный показатель частоты травматизма (среднее число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счастных случаев, приходящееся на каждую 1000 человек, работающих на железнодорожной станции, за определенный период), определяемый по формуле:</w:t>
      </w:r>
    </w:p>
    <w:p w:rsidR="008C4E11" w:rsidRPr="00B77FC9" w:rsidRDefault="008C4E11" w:rsidP="00B77FC9">
      <w:pPr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пч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М∙А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76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7FC9">
        <w:rPr>
          <w:rFonts w:ascii="Times New Roman" w:hAnsi="Times New Roman" w:cs="Times New Roman"/>
          <w:sz w:val="28"/>
          <w:szCs w:val="28"/>
        </w:rPr>
        <w:t xml:space="preserve">            (2)                                                  </w:t>
      </w:r>
    </w:p>
    <w:p w:rsidR="008C4E11" w:rsidRPr="00B77FC9" w:rsidRDefault="008C4E11" w:rsidP="00B77FC9">
      <w:pPr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количество месяцев, за которое определяется показатель;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12 - количество месяцев в году.</w:t>
      </w:r>
    </w:p>
    <w:p w:rsidR="008C4E11" w:rsidRPr="00B77FC9" w:rsidRDefault="008C4E11" w:rsidP="00B77FC9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lastRenderedPageBreak/>
        <w:t>Показатель тяжести травматизма (среднее количество дней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трудоспособности, приходящееся на 1000 работающих), определяемый по формуле:</w:t>
      </w:r>
      <w:proofErr w:type="gramEnd"/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1000,</m:t>
        </m:r>
      </m:oMath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(3)</w:t>
      </w:r>
    </w:p>
    <w:p w:rsidR="008C4E11" w:rsidRPr="00B77FC9" w:rsidRDefault="008C4E11" w:rsidP="00B276D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- общее количество дней нетрудоспособности за время болезни (в рабочих днях) у всех пострадавших, временная нетрудоспособность которых закончилась в отчетном периоде.</w:t>
      </w:r>
    </w:p>
    <w:p w:rsidR="008C4E11" w:rsidRPr="00B77FC9" w:rsidRDefault="008C4E11" w:rsidP="00B276DF">
      <w:pPr>
        <w:widowControl w:val="0"/>
        <w:numPr>
          <w:ilvl w:val="0"/>
          <w:numId w:val="6"/>
        </w:numPr>
        <w:tabs>
          <w:tab w:val="left" w:pos="655"/>
        </w:tabs>
        <w:spacing w:after="0" w:line="240" w:lineRule="auto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Показатель частоты травматизма со смертельным и инвалидным исходом (количество несчастных случаев, закончившееся смертью и инвалидностью, приходящееся на каждые 10000 человек, работающих на станции), определяемый по формуле:</w:t>
      </w:r>
    </w:p>
    <w:p w:rsidR="008C4E11" w:rsidRPr="00B77FC9" w:rsidRDefault="008C4E11" w:rsidP="00B77FC9">
      <w:pPr>
        <w:tabs>
          <w:tab w:val="right" w:pos="6630"/>
        </w:tabs>
        <w:spacing w:after="0" w:line="240" w:lineRule="auto"/>
        <w:ind w:left="266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си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10000,</m:t>
        </m:r>
      </m:oMath>
      <w:r w:rsidRPr="00B77F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(4)</w:t>
      </w:r>
    </w:p>
    <w:p w:rsidR="008C4E11" w:rsidRPr="00B77FC9" w:rsidRDefault="008C4E11" w:rsidP="00B77FC9">
      <w:pPr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где </w:t>
      </w:r>
      <w:r w:rsidRPr="00B77FC9">
        <w:rPr>
          <w:rStyle w:val="0pt0"/>
          <w:rFonts w:eastAsiaTheme="minorHAnsi"/>
          <w:sz w:val="28"/>
          <w:szCs w:val="28"/>
        </w:rPr>
        <w:t>А</w:t>
      </w:r>
      <w:r w:rsidRPr="00B77FC9">
        <w:rPr>
          <w:rStyle w:val="0pt0"/>
          <w:rFonts w:eastAsiaTheme="minorHAnsi"/>
          <w:sz w:val="28"/>
          <w:szCs w:val="28"/>
          <w:vertAlign w:val="subscript"/>
        </w:rPr>
        <w:t>си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количество несчастных случаев, закончившихся смертью или инвалидностью пострадавших;</w:t>
      </w:r>
    </w:p>
    <w:p w:rsidR="008C4E11" w:rsidRPr="00B77FC9" w:rsidRDefault="008C4E11" w:rsidP="00B77FC9">
      <w:pPr>
        <w:spacing w:after="0" w:line="240" w:lineRule="auto"/>
        <w:ind w:left="20" w:firstLine="4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10000 - условные 10000 работающих.</w:t>
      </w:r>
    </w:p>
    <w:p w:rsidR="008C4E11" w:rsidRPr="00B77FC9" w:rsidRDefault="008C4E11" w:rsidP="00B77FC9">
      <w:pPr>
        <w:pStyle w:val="44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1.</w:t>
      </w:r>
      <w:r w:rsidRPr="00B77FC9">
        <w:rPr>
          <w:b w:val="0"/>
          <w:sz w:val="28"/>
          <w:szCs w:val="28"/>
        </w:rPr>
        <w:tab/>
        <w:t>Назовите метод анализа производственного травматизма, который предусматривает использование показателей травматизма.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2.</w:t>
      </w:r>
      <w:r w:rsidRPr="00B77FC9">
        <w:rPr>
          <w:b w:val="0"/>
          <w:sz w:val="28"/>
          <w:szCs w:val="28"/>
        </w:rPr>
        <w:tab/>
      </w:r>
      <w:proofErr w:type="gramStart"/>
      <w:r w:rsidRPr="00B77FC9">
        <w:rPr>
          <w:b w:val="0"/>
          <w:sz w:val="28"/>
          <w:szCs w:val="28"/>
        </w:rPr>
        <w:t>Объясните, почему показатель частоты травматизма со смертельным и инвалидным исходом рассчитывается на условные 10000 человек.</w:t>
      </w:r>
      <w:proofErr w:type="gramEnd"/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3.</w:t>
      </w:r>
      <w:r w:rsidRPr="00B77FC9">
        <w:rPr>
          <w:b w:val="0"/>
          <w:sz w:val="28"/>
          <w:szCs w:val="28"/>
        </w:rPr>
        <w:tab/>
        <w:t>Укажите, чем определяется тяжесть полученной травмы.</w:t>
      </w:r>
    </w:p>
    <w:p w:rsidR="008C4E11" w:rsidRPr="00B77FC9" w:rsidRDefault="008C4E11" w:rsidP="00B77FC9">
      <w:pPr>
        <w:pStyle w:val="44"/>
        <w:spacing w:line="240" w:lineRule="auto"/>
        <w:ind w:right="100" w:firstLine="426"/>
        <w:jc w:val="both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4.</w:t>
      </w:r>
      <w:r w:rsidRPr="00B77FC9">
        <w:rPr>
          <w:b w:val="0"/>
          <w:sz w:val="28"/>
          <w:szCs w:val="28"/>
        </w:rPr>
        <w:tab/>
        <w:t>Дайте характеристику тяжелого несчастного случая.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right="100" w:firstLine="426"/>
        <w:jc w:val="both"/>
        <w:rPr>
          <w:sz w:val="28"/>
          <w:szCs w:val="28"/>
        </w:rPr>
      </w:pPr>
      <w:r w:rsidRPr="00B77FC9">
        <w:rPr>
          <w:b w:val="0"/>
          <w:sz w:val="28"/>
          <w:szCs w:val="28"/>
        </w:rPr>
        <w:t>5.</w:t>
      </w:r>
      <w:r w:rsidRPr="00B77FC9">
        <w:rPr>
          <w:b w:val="0"/>
          <w:sz w:val="28"/>
          <w:szCs w:val="28"/>
        </w:rPr>
        <w:tab/>
        <w:t>Назовите причины несчастных случаев на производстве.</w:t>
      </w:r>
    </w:p>
    <w:p w:rsidR="008C4E11" w:rsidRPr="00B77FC9" w:rsidRDefault="008C4E11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4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rPr>
          <w:sz w:val="28"/>
          <w:szCs w:val="28"/>
        </w:rPr>
      </w:pPr>
      <w:bookmarkStart w:id="22" w:name="bookmark79"/>
      <w:r w:rsidRPr="00B77FC9">
        <w:rPr>
          <w:sz w:val="28"/>
          <w:szCs w:val="28"/>
        </w:rPr>
        <w:t>Исходные данные к практическому занятию № 2</w:t>
      </w:r>
      <w:bookmarkEnd w:id="22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780"/>
        <w:gridCol w:w="1676"/>
        <w:gridCol w:w="1669"/>
        <w:gridCol w:w="1675"/>
        <w:gridCol w:w="1691"/>
        <w:gridCol w:w="1734"/>
      </w:tblGrid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варианта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А</w:t>
            </w:r>
          </w:p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</w:tr>
      <w:tr w:rsidR="008C4E11" w:rsidRPr="00B77FC9" w:rsidTr="009F4BBB">
        <w:trPr>
          <w:trHeight w:hRule="exact" w:val="550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12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</w:tr>
      <w:tr w:rsidR="008C4E11" w:rsidRPr="00B77FC9" w:rsidTr="009F4BBB">
        <w:trPr>
          <w:trHeight w:hRule="exact" w:val="54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</w:tr>
      <w:tr w:rsidR="008C4E11" w:rsidRPr="00B77FC9" w:rsidTr="009F4BBB">
        <w:trPr>
          <w:trHeight w:hRule="exact" w:val="54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</w:tr>
      <w:tr w:rsidR="008C4E11" w:rsidRPr="00B77FC9" w:rsidTr="009F4BBB">
        <w:trPr>
          <w:trHeight w:hRule="exact" w:val="55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11" w:rsidRPr="00B77FC9" w:rsidRDefault="008C4E11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</w:tr>
    </w:tbl>
    <w:p w:rsidR="00CC000F" w:rsidRPr="00B77FC9" w:rsidRDefault="00CC000F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23" w:name="bookmark31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№3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  <w:r w:rsidRPr="00B77FC9">
        <w:rPr>
          <w:sz w:val="28"/>
          <w:szCs w:val="28"/>
        </w:rPr>
        <w:t>Изучение первичных средств пожаротушения</w:t>
      </w:r>
      <w:bookmarkEnd w:id="23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8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</w:t>
      </w:r>
      <w:r w:rsidRPr="00B77FC9">
        <w:rPr>
          <w:rFonts w:ascii="Times New Roman" w:hAnsi="Times New Roman" w:cs="Times New Roman"/>
          <w:sz w:val="28"/>
          <w:szCs w:val="28"/>
        </w:rPr>
        <w:t>: ознакомиться с устройством и порядком применения первич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 xml:space="preserve"> изучить устройство, характеристики и порядок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средств пожаротушения.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огнетушители, пожарные кра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ны, пожарные щиты.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24" w:name="bookmark34"/>
      <w:r w:rsidRPr="00B77FC9">
        <w:rPr>
          <w:sz w:val="28"/>
          <w:szCs w:val="28"/>
        </w:rPr>
        <w:t>Содержание отчета</w:t>
      </w:r>
      <w:bookmarkEnd w:id="24"/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Описание работы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9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Ход работы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схемы пенного, порошкового, газового огнетушителей с указанием их тактико-технических характеристик.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right="6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Указать порядок применения огнетушителей, пожарных кранов, инвентаря пожарных щитов для тушения пожара.</w:t>
      </w:r>
    </w:p>
    <w:p w:rsidR="00CC000F" w:rsidRPr="00B77FC9" w:rsidRDefault="00CC000F" w:rsidP="00B276DF">
      <w:pPr>
        <w:widowControl w:val="0"/>
        <w:numPr>
          <w:ilvl w:val="0"/>
          <w:numId w:val="8"/>
        </w:numPr>
        <w:tabs>
          <w:tab w:val="left" w:pos="665"/>
        </w:tabs>
        <w:spacing w:after="0" w:line="240" w:lineRule="auto"/>
        <w:ind w:left="4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80"/>
        <w:jc w:val="both"/>
        <w:rPr>
          <w:sz w:val="28"/>
          <w:szCs w:val="28"/>
        </w:rPr>
      </w:pPr>
      <w:bookmarkStart w:id="25" w:name="bookmark32"/>
      <w:r w:rsidRPr="00B77FC9">
        <w:rPr>
          <w:sz w:val="28"/>
          <w:szCs w:val="28"/>
        </w:rPr>
        <w:t>Краткие теоретические сведения</w:t>
      </w:r>
      <w:bookmarkEnd w:id="25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- это технические устройства, предназначенные для тушения пожаров в начальной стадии их возникновения.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Согласно ГОСТ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51057-2001 огнетушители классифицируются по виду используемого огнетушащего вещества (ОТВ), по способу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теснения ОТВ, по способу доставки к очагу пожара.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маркируются буквами, характеризующими вид огне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тушителя, и цифрами, обозначающими массу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ОТВ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(в килограммах).</w:t>
      </w:r>
    </w:p>
    <w:p w:rsidR="00CC000F" w:rsidRPr="00B77FC9" w:rsidRDefault="00CC000F" w:rsidP="00B77FC9">
      <w:pPr>
        <w:spacing w:after="0" w:line="240" w:lineRule="auto"/>
        <w:ind w:left="20"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25400</wp:posOffset>
            </wp:positionV>
            <wp:extent cx="1628775" cy="2819400"/>
            <wp:effectExtent l="19050" t="0" r="9525" b="0"/>
            <wp:wrapTopAndBottom/>
            <wp:docPr id="29" name="Рисунок 2" descr="C:\Users\PK02\AppData\Local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02\AppData\Local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                                                Рис. 1. Воздушно-пенный огнетушитель ОВП-Ю.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1 - корпус; 2 - сифонная трубка; 3 - баллон; 4 - рукоятка; - распылитель; 6 - раструб с сеткой.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Воздушно-пенные огнетушители бывают ручные (ОВП-5 и ОВП-Ю) и стационарные (ОВП-ЮО, ОВПУ-250).</w:t>
      </w:r>
    </w:p>
    <w:p w:rsidR="00CC000F" w:rsidRPr="00B77FC9" w:rsidRDefault="00CC000F" w:rsidP="00B276DF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Воздушно-пенный огнетушитель ОВП-Ю (рис. 1) состоит из сталь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корпуса, в котором находится 4-6% водный раствор пенообразова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теля ПО-1, баллончика высокого давления с углекислотой для выталкива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заряда, крышки с запорно-пусковым устройством, сифонной трубки</w:t>
      </w:r>
      <w:r w:rsidR="008C4E11" w:rsidRPr="00B77FC9">
        <w:rPr>
          <w:rFonts w:ascii="Times New Roman" w:hAnsi="Times New Roman" w:cs="Times New Roman"/>
          <w:sz w:val="28"/>
          <w:szCs w:val="28"/>
        </w:rPr>
        <w:t xml:space="preserve">  </w:t>
      </w:r>
      <w:r w:rsidRPr="00B77FC9">
        <w:rPr>
          <w:rFonts w:ascii="Times New Roman" w:hAnsi="Times New Roman" w:cs="Times New Roman"/>
          <w:sz w:val="28"/>
          <w:szCs w:val="28"/>
        </w:rPr>
        <w:t xml:space="preserve">и раструба-насадки для получения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высокократной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воздушно-механической пены.</w:t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7" name="Рисунок 3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0" name="Рисунок 40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3" name="Рисунок 43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6" name="Рисунок 4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354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49" name="Рисунок 49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framePr w:wrap="none" w:vAnchor="page" w:hAnchor="page" w:x="13104" w:y="4984"/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2" name="Рисунок 5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276DF">
      <w:pPr>
        <w:tabs>
          <w:tab w:val="left" w:pos="426"/>
          <w:tab w:val="left" w:pos="175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Огнетушитель приводится в действие нажатием руки на пусковой рычаг, в результате чего разрывается пломба и шток прокалывает мембрану баллона с углекислотой. Последняя, выходя из баллона через дозирующее отверстие, создает давление в корпусе огнетушителя, под действием которого раствор по сифонной трубке поступает через распылитель в раструб, где в результате перемешивания водного раствора пенообразователя с воздухом образуется воздушно-механическая пена. </w:t>
      </w:r>
    </w:p>
    <w:p w:rsidR="00CC000F" w:rsidRPr="00B77FC9" w:rsidRDefault="00CC000F" w:rsidP="00B276DF">
      <w:pPr>
        <w:tabs>
          <w:tab w:val="left" w:pos="-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Основные тактико-технические  данные воздушно-пенных огнетушителей приведены в табл. 1 .</w:t>
      </w: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000F" w:rsidRPr="00B77FC9" w:rsidRDefault="00CC000F" w:rsidP="00B77FC9">
      <w:pPr>
        <w:tabs>
          <w:tab w:val="left" w:pos="-4962"/>
        </w:tabs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Основные тактико-технические данные воздушно-пенных огнетушителей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850"/>
        <w:gridCol w:w="2665"/>
        <w:gridCol w:w="2710"/>
      </w:tblGrid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Тип огнетушителя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ОВП-Ю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Масса огнетушителя с зарядом,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Объем или масса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ОТВ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кг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Давление рабочее, МПа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меньше или равно 2,5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эксплуатационная, °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 -50 до +50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Производительность по пене,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270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570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Дальность струи пены,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4,5</w:t>
            </w:r>
          </w:p>
        </w:tc>
      </w:tr>
      <w:tr w:rsidR="00CC000F" w:rsidRPr="00B77FC9" w:rsidTr="00B276DF"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Продолжительность действия,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00F" w:rsidRPr="00B77FC9" w:rsidRDefault="00CC000F" w:rsidP="00B276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45</w:t>
            </w:r>
          </w:p>
        </w:tc>
      </w:tr>
    </w:tbl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107315</wp:posOffset>
            </wp:positionV>
            <wp:extent cx="2126615" cy="3784600"/>
            <wp:effectExtent l="19050" t="0" r="6985" b="0"/>
            <wp:wrapTight wrapText="bothSides">
              <wp:wrapPolygon edited="0">
                <wp:start x="-193" y="0"/>
                <wp:lineTo x="-193" y="21528"/>
                <wp:lineTo x="21671" y="21528"/>
                <wp:lineTo x="21671" y="0"/>
                <wp:lineTo x="-193" y="0"/>
              </wp:wrapPolygon>
            </wp:wrapTight>
            <wp:docPr id="4" name="Рисунок 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55" name="Рисунок 5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360" w:right="52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Рис. 5. Воздушно-пенный огнетушитель ОВП-Ю.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1 - корпус; 2 - сифонная трубка;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3 - баллон; 4 - рукоятка;</w:t>
      </w:r>
    </w:p>
    <w:p w:rsidR="00CC000F" w:rsidRPr="00B77FC9" w:rsidRDefault="00CC000F" w:rsidP="00B77FC9">
      <w:pPr>
        <w:pStyle w:val="aff6"/>
        <w:framePr w:w="2842" w:h="1134" w:hRule="exact" w:wrap="none" w:vAnchor="page" w:hAnchor="page" w:x="13071" w:y="7879"/>
        <w:shd w:val="clear" w:color="auto" w:fill="auto"/>
        <w:spacing w:line="240" w:lineRule="auto"/>
        <w:ind w:left="40"/>
        <w:rPr>
          <w:sz w:val="28"/>
          <w:szCs w:val="28"/>
        </w:rPr>
      </w:pPr>
      <w:r w:rsidRPr="00B77FC9">
        <w:rPr>
          <w:sz w:val="28"/>
          <w:szCs w:val="28"/>
        </w:rPr>
        <w:t>- распылитель; 6 - раструб с сеткой.</w:t>
      </w:r>
    </w:p>
    <w:p w:rsidR="00CC000F" w:rsidRPr="00B77FC9" w:rsidRDefault="00CC000F" w:rsidP="00B77FC9">
      <w:pPr>
        <w:framePr w:wrap="none" w:vAnchor="page" w:hAnchor="page" w:x="4964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газовые (углекислотные) — к их числу относятся угле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кислотные, в которых в качестве огнетушащего вещества применяют сжиженный диоксид углерода (углекислоту), а также аэрозольные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углекислотно-бромэтиловые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, в качестве заряда в которых применяют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галл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идированные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углеводороды. Углекислотные огнетушители выпускаются как ручные (ОУ-2, ОУ-5, ОУ-8), так и передвижные (ОУ-25, ОУ-80).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Для приведения в действие углекислотного огнетушителя необходимо направить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раструб-снегообразователь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на очаг пожара и отвернуть до отказа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маховичок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или нажать на рычаг запорно-пускового устройства. Переход жидкой углекислоты в углекислый газ сопровождается резким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охлаждением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часть ее превращается в «снег» в виде мельчайших кристаллических частиц с температурой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- 72 “С. 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Рис. 1. Углекислотный огнетушитель ОУ-5 1 - баллон; 2 - предохранитель;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3 - </w:t>
      </w:r>
      <w:proofErr w:type="spellStart"/>
      <w:r w:rsidRPr="00B77FC9">
        <w:rPr>
          <w:sz w:val="28"/>
          <w:szCs w:val="28"/>
        </w:rPr>
        <w:t>маховичок</w:t>
      </w:r>
      <w:proofErr w:type="spellEnd"/>
      <w:r w:rsidRPr="00B77FC9">
        <w:rPr>
          <w:sz w:val="28"/>
          <w:szCs w:val="28"/>
        </w:rPr>
        <w:t xml:space="preserve"> вентиля запора;</w:t>
      </w:r>
    </w:p>
    <w:p w:rsidR="00CC000F" w:rsidRPr="00B77FC9" w:rsidRDefault="00CC000F" w:rsidP="00B276DF">
      <w:pPr>
        <w:pStyle w:val="aff6"/>
        <w:framePr w:w="3090" w:h="1321" w:hRule="exact" w:wrap="none" w:vAnchor="page" w:hAnchor="page" w:x="1090" w:y="6917"/>
        <w:shd w:val="clear" w:color="auto" w:fill="auto"/>
        <w:spacing w:line="240" w:lineRule="auto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4 - металлическая пломба;5 - вентиль; 6 - поворотный механизм с раструбом; 7 - сифонная трубка</w:t>
      </w:r>
    </w:p>
    <w:p w:rsidR="00CC000F" w:rsidRPr="00B77FC9" w:rsidRDefault="00CC000F" w:rsidP="00B276DF">
      <w:pPr>
        <w:spacing w:after="0" w:line="240" w:lineRule="auto"/>
        <w:ind w:left="3119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Углекислотные огнетушители (ОУ-2, ОУ-5, ОУ-8) предназначены для тушения загораний различных веществ и материалов, за исключением веществ, которые могут гореть без доступа воздуха, загораний на электрифицированном железнодорожном и городском транспорте, электроустановок под напряжением до 380 В. </w:t>
      </w:r>
    </w:p>
    <w:p w:rsidR="008C4E11" w:rsidRPr="00B77FC9" w:rsidRDefault="008C4E11" w:rsidP="00B77FC9">
      <w:pPr>
        <w:spacing w:after="0" w:line="240" w:lineRule="auto"/>
        <w:ind w:left="3119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Температурный режим хранения и применения углекислотных огнетушителей от -40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до +50 °С.</w:t>
      </w:r>
    </w:p>
    <w:p w:rsidR="00CC000F" w:rsidRPr="00B77FC9" w:rsidRDefault="00CC000F" w:rsidP="00B27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порошковые - для тушения небольших очагов загораний горючих жидкостей, газов, электроустановок напряжением до 1000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металлов и их сплавов используются порошковые</w:t>
      </w:r>
    </w:p>
    <w:p w:rsidR="00CC000F" w:rsidRPr="00B77FC9" w:rsidRDefault="00CC000F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ОП-1, ОП-25.</w:t>
      </w:r>
    </w:p>
    <w:p w:rsidR="00CC000F" w:rsidRPr="00B77FC9" w:rsidRDefault="00CC000F" w:rsidP="00B276DF">
      <w:pPr>
        <w:spacing w:after="0" w:line="240" w:lineRule="auto"/>
        <w:ind w:left="6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Порошковый огнетушитель ОП-5 (рис. 2) состоит из корпуса (1), наполненного огнетушащим порошком. На горловине корпуса посредством накидной гайки закреплена головка (6) с бойком. На головку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: источник газа - ИХГ поз. 3 (или газогенератор ГГУ поз. 9), сифонная трубка (4), рукоятка запуска (5). Огнетушитель оснащен гибким рукавом (7), пистолетом-распылителем (8), который состоит из ручки (12) с подвижным подпружиненным штуцером, рассекателя (11) и сопла (10).</w:t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framePr w:wrap="none" w:vAnchor="page" w:hAnchor="page" w:x="13104" w:y="354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28900"/>
            <wp:effectExtent l="19050" t="0" r="9525" b="0"/>
            <wp:docPr id="34" name="Рисунок 3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tabs>
          <w:tab w:val="left" w:pos="426"/>
          <w:tab w:val="left" w:pos="17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-115570</wp:posOffset>
            </wp:positionV>
            <wp:extent cx="3393440" cy="2477135"/>
            <wp:effectExtent l="19050" t="0" r="0" b="0"/>
            <wp:wrapTight wrapText="bothSides">
              <wp:wrapPolygon edited="0">
                <wp:start x="-121" y="0"/>
                <wp:lineTo x="-121" y="21428"/>
                <wp:lineTo x="21584" y="21428"/>
                <wp:lineTo x="21584" y="0"/>
                <wp:lineTo x="-121" y="0"/>
              </wp:wrapPolygon>
            </wp:wrapTight>
            <wp:docPr id="11" name="Рисунок 11" descr="C:\Users\PK02\AppData\Local\Microsoft\Windows\Temporary Internet Files\Content.Word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K02\AppData\Local\Microsoft\Windows\Temporary Internet Files\Content.Word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Рис. </w:t>
      </w:r>
      <w:r w:rsidRPr="00B77FC9">
        <w:rPr>
          <w:rStyle w:val="1585pt0pt"/>
          <w:sz w:val="28"/>
          <w:szCs w:val="28"/>
        </w:rPr>
        <w:t xml:space="preserve">2. </w:t>
      </w:r>
      <w:r w:rsidRPr="00B77FC9">
        <w:rPr>
          <w:sz w:val="28"/>
          <w:szCs w:val="28"/>
        </w:rPr>
        <w:t>Огнетушитель порошковый ОП-5.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left="20" w:firstLine="380"/>
        <w:rPr>
          <w:sz w:val="28"/>
          <w:szCs w:val="28"/>
        </w:rPr>
      </w:pPr>
      <w:r w:rsidRPr="00B77FC9">
        <w:rPr>
          <w:sz w:val="28"/>
          <w:szCs w:val="28"/>
        </w:rPr>
        <w:t>I - корпус; 2 - газоотводная трубка; 3 - источник газа; 4 - сифонная трубка;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5 - рукоятка запуска; </w:t>
      </w:r>
      <w:r w:rsidRPr="00B77FC9">
        <w:rPr>
          <w:rStyle w:val="1585pt0pt"/>
          <w:sz w:val="28"/>
          <w:szCs w:val="28"/>
        </w:rPr>
        <w:t xml:space="preserve">6 </w:t>
      </w:r>
      <w:r w:rsidRPr="00B77FC9">
        <w:rPr>
          <w:sz w:val="28"/>
          <w:szCs w:val="28"/>
        </w:rPr>
        <w:t xml:space="preserve">- головка с бойком; </w:t>
      </w:r>
      <w:r w:rsidRPr="00B77FC9">
        <w:rPr>
          <w:rStyle w:val="1585pt0pt"/>
          <w:sz w:val="28"/>
          <w:szCs w:val="28"/>
        </w:rPr>
        <w:t xml:space="preserve">7 </w:t>
      </w:r>
      <w:r w:rsidRPr="00B77FC9">
        <w:rPr>
          <w:sz w:val="28"/>
          <w:szCs w:val="28"/>
        </w:rPr>
        <w:t>- гибкий рукав;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77FC9">
        <w:rPr>
          <w:sz w:val="28"/>
          <w:szCs w:val="28"/>
        </w:rPr>
        <w:t>8 - пистолет-распылитель; 9 - источник газа; 10 - сопло; 11 — рассекатель; 12 - ручка</w:t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Для приведения огнетушителя в действие необходимо выдернуть опломбированную чеку, отвести вверх рукоятку запуска (5) (при этом боек приводит в действие источник газа (3 или 9, в результате чего рабочий газ через газоотводную трубку (2), при использовании ИХГ (3) или отверстия в корпусе газогенератора ГГУ (9) аэрирует порошок и создает внутри кор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пуса огнетушителя требуемое избыточное давление, нажать кистью руки на ручку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(12) пистолета-распылителя (8) (при этом огнетушащий порошок через гибкий рукав (7) и пистолет-распылитель (8) подается на очаг пожара. 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Огнетушитель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самосрабатывающий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порошковый (ОСП) - это 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вое поколение средств пожаротушения. Он позволяет с высокой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фективностью тушить очаги загорания без участия человека. Огнету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шитель представляет собой герметичный стеклянный сосуд диаметром 50 мм и длиной 440 мм, заполненный огнетушащим порошком массой 1 кг. Устанавливается над местом возможного загорания с помощью металлического держателя. Срабатывает при нагреве до 100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(ОСП-1) и до 200 °С (ОСП-2). Защищаемый объем до 9 м3.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Огнетушители ОСП предназначены для тушения очагов пожаров твердых материалов органического происхождения, горючих жидкостей или плавящихся твердых тел, электроустановок, находящихся под напряжением до 1000 В.</w:t>
      </w:r>
    </w:p>
    <w:p w:rsidR="00CC000F" w:rsidRPr="00B77FC9" w:rsidRDefault="00CC000F" w:rsidP="00B276DF">
      <w:pPr>
        <w:spacing w:after="0" w:line="240" w:lineRule="auto"/>
        <w:ind w:left="23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Генераторы объемного аэрозольного тушения пожаров (СОТ) - являются наиболее современными средствами пожаротушения. Они предназначены для тушения пожаров легковоспламеняющихся и горючих жидкостей (бензин и другие нефтепродукты, органические растворители и т. п.) и твердых материалов (древесина, изоляционные материалы, пластмассы и др.), а также электрооборудования (силовые и высоковольтные установки, бытовая и промышленная электроника и т. п.).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СОТ непригодны для тушения щелочных и щелочноземельных металлов, а также веществ, горение которых происходит без доступа воздуха.</w:t>
      </w:r>
      <w:proofErr w:type="gramEnd"/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средствам пожарного оборудования относятся пожарные краны. В эксплуатацию допускаются пожарные краны, оборудованные: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пожарным клапаном с соединительной головкой;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напорным пожарным рукавом с присоединенным к нему пожарным стволом;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рычагом для облегчения открывания клапана.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рукав должен быть присоединен к клапану.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Пожарный кран с перечисленным оборудованием должен размещаться в пожарном шкафу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 пожарному ручному инструменту и инвентарю относятся пожарные щиты.</w:t>
      </w:r>
    </w:p>
    <w:p w:rsidR="00CC000F" w:rsidRPr="00B77FC9" w:rsidRDefault="00CC000F" w:rsidP="00B276DF">
      <w:pPr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Правила работы с огнетушителями приведены в Приложении 8.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bookmarkStart w:id="26" w:name="bookmark35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Контрольные вопросы</w:t>
      </w:r>
      <w:bookmarkEnd w:id="26"/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ограничения в применении огнетушителя ОХП-Ю.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основную причину пожаров на объектах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Укажите, в какой стадии развития пожара применим огнетушитель.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направление распространения пожара в движущемся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езде (по ходу движения или против движения).</w:t>
      </w:r>
    </w:p>
    <w:p w:rsidR="00CC000F" w:rsidRPr="00B77FC9" w:rsidRDefault="00CC000F" w:rsidP="00B276DF">
      <w:pPr>
        <w:widowControl w:val="0"/>
        <w:numPr>
          <w:ilvl w:val="0"/>
          <w:numId w:val="10"/>
        </w:numPr>
        <w:tabs>
          <w:tab w:val="left" w:pos="61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тип огнетушителя, которым можно потушить пожар в действующей электроустановке напряжением выше 1000 В.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  <w:bookmarkStart w:id="27" w:name="bookmark36"/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760" w:right="860" w:firstLine="800"/>
        <w:jc w:val="both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jc w:val="left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№4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760" w:right="860" w:firstLine="800"/>
        <w:rPr>
          <w:sz w:val="28"/>
          <w:szCs w:val="28"/>
        </w:rPr>
      </w:pPr>
      <w:r w:rsidRPr="00B77FC9">
        <w:rPr>
          <w:sz w:val="28"/>
          <w:szCs w:val="28"/>
        </w:rPr>
        <w:t>Разработка противопожарных мероприятий. Составление плана эвакуации в случае пожара</w:t>
      </w:r>
      <w:bookmarkEnd w:id="27"/>
    </w:p>
    <w:p w:rsidR="00B276DF" w:rsidRDefault="00B276DF" w:rsidP="00B77FC9">
      <w:pPr>
        <w:tabs>
          <w:tab w:val="left" w:pos="1134"/>
        </w:tabs>
        <w:spacing w:after="0" w:line="240" w:lineRule="auto"/>
        <w:ind w:left="20" w:right="20" w:firstLine="831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положением по разработке противопожарных мероприятий, приобрести навыки составления плана эвакуации людей и материальных ценностей.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>: составить план эвакуации здания.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276DF">
      <w:pPr>
        <w:widowControl w:val="0"/>
        <w:numPr>
          <w:ilvl w:val="0"/>
          <w:numId w:val="12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tabs>
          <w:tab w:val="left" w:pos="1134"/>
        </w:tabs>
        <w:spacing w:line="240" w:lineRule="auto"/>
        <w:ind w:firstLine="851"/>
        <w:jc w:val="both"/>
        <w:rPr>
          <w:sz w:val="28"/>
          <w:szCs w:val="28"/>
        </w:rPr>
      </w:pPr>
      <w:bookmarkStart w:id="28" w:name="bookmark37"/>
      <w:r w:rsidRPr="00B77FC9">
        <w:rPr>
          <w:sz w:val="28"/>
          <w:szCs w:val="28"/>
        </w:rPr>
        <w:t>Краткие теоретические сведения</w:t>
      </w:r>
      <w:bookmarkEnd w:id="28"/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Пожарная безопасность объектов железнодорожного транспорта и железнодорожного подвижного состава должна обеспечиваться систе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мами предотвращения пожара и противопожарной защиты, в том числе организационно-техническими мероприятиями.</w:t>
      </w:r>
    </w:p>
    <w:p w:rsidR="00CC000F" w:rsidRPr="00B77FC9" w:rsidRDefault="00CC000F" w:rsidP="00B276DF">
      <w:pPr>
        <w:tabs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Противопожарная защита должна достигаться применением одного из следующих способов или их комбинацией: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средств пожаротушения и соответствующих видов пожарной техники;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автоматических установок пожарной сигнализации и пожаротушения;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основных строительных конструкций и материалов с нормированными показателями пожарной опасности;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применением огнезащитной пропитки сгораемых конструкций объектов антипиренами и нанесением на их поверхности огнезащитных красок;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устройствами, обеспечивающими ограничение распространения пожара;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-4962"/>
          <w:tab w:val="left" w:pos="284"/>
          <w:tab w:val="left" w:pos="567"/>
          <w:tab w:val="left" w:pos="1134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организацией с помощью технических средств, включая автомати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ческие, своевременного оповещения и эвакуации людей;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в начальной стадии пожаротушения технических или организационных средств;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применением средств коллективной и индивидуальной защиты людей от опасных факторов пожара.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Ограничение распространения пожара должно достигаться применением: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отивопожарных преград;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устройств автоматического отключения и переключения установок и коммуникаций;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средств, предотвращающих или ограничивающих разлив и растекание жидкостей при пожаре;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огнеограждающих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устройств в оборудовании.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Эвакуация людей с любого объекта должна быть завершена до наступления предельно допустимых значений опасных факторов пожара (пламени, искр, повышенной температуры окружающей среды, токсичных продуктов горения,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дыма, пониженной концентрации кислорода). Для обеспечения эвакуации необходимо:</w:t>
      </w:r>
    </w:p>
    <w:p w:rsidR="00CC000F" w:rsidRPr="00B77FC9" w:rsidRDefault="00CC000F" w:rsidP="00B276DF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установить количество и соответствующее конструктивное исполнение эвакуационных путей и выходов;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обеспечить возможность беспрепятственного движения людей по эвакуационным путям;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  организовать при необходимости управление движением людей по эвакуационным путям (световые указатели, речевое сопровождение и т. п.).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каждом объекте должно быть обеспечено своевременное оповещение людей и (или) сигнализация о пожаре.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 должны включать: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организацию пожарной охраны;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паспортизацию веществ, материалов, технологических процессов, зданий и сооружений объектов в части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привлечение общественности к вопросам обеспечения пожарной безопасности;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порядок хранения веществ и материалов, тушение которых допустимо одними и теми же средствами;</w:t>
      </w:r>
    </w:p>
    <w:p w:rsidR="00CC000F" w:rsidRPr="00B77FC9" w:rsidRDefault="00CC000F" w:rsidP="00B77FC9">
      <w:pPr>
        <w:tabs>
          <w:tab w:val="left" w:pos="-4962"/>
          <w:tab w:val="left" w:pos="284"/>
          <w:tab w:val="left" w:pos="567"/>
          <w:tab w:val="left" w:pos="1134"/>
          <w:tab w:val="left" w:pos="5715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-</w:t>
      </w:r>
      <w:r w:rsidRPr="00B77FC9">
        <w:rPr>
          <w:rFonts w:ascii="Times New Roman" w:hAnsi="Times New Roman" w:cs="Times New Roman"/>
          <w:sz w:val="28"/>
          <w:szCs w:val="28"/>
        </w:rPr>
        <w:tab/>
        <w:t>разработку мероприятий по действиям администрации, рабочих и служащих на случай возникновения пожара и эвакуации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План эвакуации</w:t>
      </w:r>
      <w:r w:rsidRPr="00B77FC9">
        <w:rPr>
          <w:rFonts w:ascii="Times New Roman" w:hAnsi="Times New Roman" w:cs="Times New Roman"/>
          <w:sz w:val="28"/>
          <w:szCs w:val="28"/>
        </w:rPr>
        <w:t xml:space="preserve"> - это документ, в котором обозначены все пути эвакуации и эвакуационные выходы, в текстовой части описана последовательность действий и поведения людей, при пожаре или аварии, в графической части нанесены планировки здания и места пожарного оборудования.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Назначение плана эвакуации: четко обозначить пути эвакуации, эвакуационные выходы, обеспечивающие безопасность процесса организованного самостоятельного движения людей наружу из помещений, в которых имеется возможность воздействия на них опасных факторов пожара, без учета применяемых в них средств пожаротушения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защиты; указать расположение пожарного оборудования и средств оповещения о пожаре и обозначить первоочередные действия, которые необходимо предпринять каждому человеку, обнаружившему начавшийся пожар.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Общие рекомендации по составлению планов эвакуации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Согласно Правилам противопожарного режима в Российской Федерации (НИР 2012) в зданиях и сооружениях (кроме жилых домов) при единовременном нахождении на этаже более 10 человек должны быть разработаны и вывешены на видных местах планы (схемы) эвакуации людей в случае пожара. 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составлении планов эвакуации принимаются во внимание особенности поведения людей при пожаре, объемно-планировочные решения здания (размеры и тип коммуникационных путей и т. п.), надежности путей эвакуации (например, в здании среди нескольких лестничный клеток,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некоторые более надежны, так как постоянно эксплуатируются, всегда открыты, имеют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противодымную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защиту).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Следует также учитывать мощности сформированных людских потоков, сложившийся режим эксплуатации здания, активные и пассивные системы пожарной безопасности.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составлении плана эвакуации рекомендуется опираться на расчет динамики опасных факторов пожара и параметров движения людей.</w:t>
      </w:r>
    </w:p>
    <w:p w:rsidR="00CC000F" w:rsidRPr="00B77FC9" w:rsidRDefault="00CC000F" w:rsidP="00B77FC9">
      <w:pPr>
        <w:tabs>
          <w:tab w:val="left" w:pos="1134"/>
          <w:tab w:val="left" w:pos="5715"/>
        </w:tabs>
        <w:spacing w:after="0"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ГОСТ 12.1.004-91 «Пожарная безопасность. Общие требования»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21-01-97 «Пожарная безопасность зданий и сооружений» требуют организации беспрепятственного движения (движения без образования высоких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плотностей) людей при возникновении чрезвычайной ситуации. Скопления людей с максимальной плотностью (9 чел./м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более) возникают в случае недостаточной пропускной способности участков пути. Проверочные расчеты помогают определить такие проблемные места и перераспределить людские потоки по более безопасным путям эвакуации и составить оптимальные маршруты эвакуации.</w:t>
      </w: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CC000F" w:rsidRPr="00B77FC9" w:rsidRDefault="00CC000F" w:rsidP="00B77FC9">
      <w:pPr>
        <w:pStyle w:val="121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Порядок выполнения</w:t>
      </w:r>
    </w:p>
    <w:p w:rsidR="00CC000F" w:rsidRPr="00B77FC9" w:rsidRDefault="00CC000F" w:rsidP="00B77FC9">
      <w:pPr>
        <w:spacing w:after="0" w:line="240" w:lineRule="auto"/>
        <w:ind w:left="120" w:right="160" w:firstLine="2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Составить оперативно-тактическую характеристику здания (зада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ется преподавателем):</w:t>
      </w:r>
    </w:p>
    <w:p w:rsidR="00CC000F" w:rsidRPr="00B77FC9" w:rsidRDefault="00CC000F" w:rsidP="00B77FC9">
      <w:pPr>
        <w:tabs>
          <w:tab w:val="left" w:leader="underscore" w:pos="6593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Материал перекрытий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чердачного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55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подвального помещения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12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Кровля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tabs>
          <w:tab w:val="left" w:leader="underscore" w:pos="6636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Эвакуационные пути</w:t>
      </w: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CC000F" w:rsidRPr="00B77FC9" w:rsidRDefault="00CC000F" w:rsidP="00B77FC9">
      <w:pPr>
        <w:pStyle w:val="151"/>
        <w:shd w:val="clear" w:color="auto" w:fill="auto"/>
        <w:spacing w:line="240" w:lineRule="auto"/>
        <w:ind w:right="16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                                                (количество лестничных клеток, из них незадымляемых)</w:t>
      </w:r>
    </w:p>
    <w:p w:rsidR="00CC000F" w:rsidRPr="00B77FC9" w:rsidRDefault="00CC000F" w:rsidP="00B77FC9">
      <w:pPr>
        <w:tabs>
          <w:tab w:val="left" w:leader="underscore" w:pos="6660"/>
        </w:tabs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Наличие систем противопожарной защиты_________________________________________________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 </w:t>
      </w:r>
      <w:r w:rsidR="00CC000F" w:rsidRPr="00B77FC9">
        <w:rPr>
          <w:sz w:val="28"/>
          <w:szCs w:val="28"/>
        </w:rPr>
        <w:t>(охранно-пожарная сигнализация, пожаротушение, система управления эвакуацией в случае пожара)</w:t>
      </w:r>
    </w:p>
    <w:p w:rsidR="00CC000F" w:rsidRPr="00B77FC9" w:rsidRDefault="00CC000F" w:rsidP="00B77FC9">
      <w:pPr>
        <w:tabs>
          <w:tab w:val="left" w:leader="underscore" w:pos="6641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Противопожарный водопровод</w:t>
      </w:r>
      <w:r w:rsidRPr="00B77FC9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 xml:space="preserve">(расположение пожарных гидрантов, внутренних пожарных кранов, </w:t>
      </w:r>
      <w:proofErr w:type="spellStart"/>
      <w:r w:rsidR="00CC000F" w:rsidRPr="00B77FC9">
        <w:rPr>
          <w:sz w:val="28"/>
          <w:szCs w:val="28"/>
        </w:rPr>
        <w:t>насосы-повысители</w:t>
      </w:r>
      <w:proofErr w:type="spellEnd"/>
      <w:r w:rsidR="00CC000F" w:rsidRPr="00B77FC9">
        <w:rPr>
          <w:sz w:val="28"/>
          <w:szCs w:val="28"/>
        </w:rPr>
        <w:t xml:space="preserve"> и порядок их пуска)</w:t>
      </w:r>
    </w:p>
    <w:p w:rsidR="00CC000F" w:rsidRPr="00B77FC9" w:rsidRDefault="00CC000F" w:rsidP="00B77FC9">
      <w:pPr>
        <w:tabs>
          <w:tab w:val="left" w:leader="underscore" w:pos="6588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Отключение электроэнергии______________________________________________________________</w:t>
      </w:r>
    </w:p>
    <w:p w:rsidR="00CC000F" w:rsidRPr="00B77FC9" w:rsidRDefault="008C4E11" w:rsidP="00B77FC9">
      <w:pPr>
        <w:pStyle w:val="151"/>
        <w:shd w:val="clear" w:color="auto" w:fill="auto"/>
        <w:spacing w:line="240" w:lineRule="auto"/>
        <w:ind w:right="160" w:firstLine="0"/>
        <w:rPr>
          <w:sz w:val="28"/>
          <w:szCs w:val="28"/>
        </w:rPr>
      </w:pPr>
      <w:r w:rsidRPr="00B77FC9">
        <w:rPr>
          <w:sz w:val="28"/>
          <w:szCs w:val="28"/>
        </w:rPr>
        <w:t xml:space="preserve"> </w:t>
      </w:r>
      <w:r w:rsidR="00CC000F" w:rsidRPr="00B77FC9">
        <w:rPr>
          <w:sz w:val="28"/>
          <w:szCs w:val="28"/>
        </w:rPr>
        <w:t>(описывается порядок обесточивания здания)</w:t>
      </w:r>
    </w:p>
    <w:p w:rsidR="00CC000F" w:rsidRPr="00B77FC9" w:rsidRDefault="00CC000F" w:rsidP="00B77FC9">
      <w:pPr>
        <w:tabs>
          <w:tab w:val="right" w:leader="underscore" w:pos="6683"/>
          <w:tab w:val="left" w:leader="underscore" w:pos="4630"/>
        </w:tabs>
        <w:spacing w:after="0" w:line="240" w:lineRule="auto"/>
        <w:ind w:left="102" w:right="1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рабочее время в здании может находиться до</w:t>
      </w:r>
      <w:r w:rsidRPr="00B77FC9">
        <w:rPr>
          <w:rFonts w:ascii="Times New Roman" w:hAnsi="Times New Roman" w:cs="Times New Roman"/>
          <w:sz w:val="28"/>
          <w:szCs w:val="28"/>
        </w:rPr>
        <w:tab/>
        <w:t>человек, в нерабо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чее время (выходные и праздничные дни) до __ человек.</w:t>
      </w:r>
    </w:p>
    <w:p w:rsidR="00CC000F" w:rsidRPr="00B77FC9" w:rsidRDefault="00CC000F" w:rsidP="00B77FC9">
      <w:pPr>
        <w:tabs>
          <w:tab w:val="right" w:leader="underscore" w:pos="6678"/>
        </w:tabs>
        <w:spacing w:after="0" w:line="240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Расстояние до ближайшей пожарной части ______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2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план здания (помещения) с примерным соблюдением масштаба, не загромождая его второстепенными деталями.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698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336550</wp:posOffset>
            </wp:positionV>
            <wp:extent cx="3657600" cy="6619875"/>
            <wp:effectExtent l="1504950" t="0" r="1485900" b="0"/>
            <wp:wrapTight wrapText="bothSides">
              <wp:wrapPolygon edited="0">
                <wp:start x="28" y="21678"/>
                <wp:lineTo x="21516" y="21678"/>
                <wp:lineTo x="21516" y="-16"/>
                <wp:lineTo x="28" y="-16"/>
                <wp:lineTo x="28" y="21678"/>
              </wp:wrapPolygon>
            </wp:wrapTight>
            <wp:docPr id="9" name="Рисунок 1" descr="C:\Users\PK02\AppData\Local\Microsoft\Windows\Temporary Internet Files\Content.Word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02\AppData\Local\Microsoft\Windows\Temporary Internet Files\Content.Word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76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FC9">
        <w:rPr>
          <w:rFonts w:ascii="Times New Roman" w:hAnsi="Times New Roman" w:cs="Times New Roman"/>
          <w:sz w:val="28"/>
          <w:szCs w:val="28"/>
        </w:rPr>
        <w:t xml:space="preserve">Нанести условными знаками (Приложение 9) места расположения огнетушителей, пожарных кранов,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, кнопок пожарной сигнализации, ме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ючения систем пожарной автоматики.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17"/>
        </w:tabs>
        <w:spacing w:after="0" w:line="240" w:lineRule="auto"/>
        <w:ind w:left="102" w:righ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Начертить сплошными стрелками зеленого цвета основные реко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мендуемые пути эвакуации, пунктирными стрелками указывают запас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(вторые) пути эвакуации.</w:t>
      </w:r>
    </w:p>
    <w:p w:rsidR="00CC000F" w:rsidRPr="00B77FC9" w:rsidRDefault="00CC000F" w:rsidP="00B77FC9">
      <w:pPr>
        <w:widowControl w:val="0"/>
        <w:numPr>
          <w:ilvl w:val="0"/>
          <w:numId w:val="11"/>
        </w:numPr>
        <w:tabs>
          <w:tab w:val="left" w:pos="706"/>
        </w:tabs>
        <w:spacing w:after="0" w:line="240" w:lineRule="auto"/>
        <w:ind w:left="102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плана эвакуации и текстовой части приведен на рис. 1.</w:t>
      </w: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102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Рис.1 Пример плана эвакуации и текстовой части</w:t>
      </w:r>
    </w:p>
    <w:p w:rsidR="00CC000F" w:rsidRPr="00B77FC9" w:rsidRDefault="00CC000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29" w:name="bookmark39"/>
      <w:r w:rsidRPr="00B77FC9">
        <w:rPr>
          <w:sz w:val="28"/>
          <w:szCs w:val="28"/>
        </w:rPr>
        <w:t>Контрольные вопросы</w:t>
      </w:r>
      <w:bookmarkEnd w:id="29"/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способы противопожарной защиты.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действия в сильно задымленном помещении.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причины пожаров на объектах железнодорожного транспорта.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требования, которым должен соответствовать путь для эвакуации людей и материальных ценностей.</w:t>
      </w:r>
    </w:p>
    <w:p w:rsidR="00CC000F" w:rsidRPr="00B77FC9" w:rsidRDefault="00CC000F" w:rsidP="00B77FC9">
      <w:pPr>
        <w:widowControl w:val="0"/>
        <w:numPr>
          <w:ilvl w:val="0"/>
          <w:numId w:val="13"/>
        </w:numPr>
        <w:tabs>
          <w:tab w:val="left" w:pos="635"/>
        </w:tabs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сведения, необходимые для разработки плана эва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куации.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  <w:bookmarkStart w:id="30" w:name="bookmark4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rStyle w:val="412pt0pt"/>
          <w:sz w:val="28"/>
          <w:szCs w:val="28"/>
        </w:rPr>
      </w:pPr>
    </w:p>
    <w:p w:rsidR="00B276DF" w:rsidRDefault="00B276DF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№5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  <w:r w:rsidRPr="00B77FC9">
        <w:rPr>
          <w:sz w:val="28"/>
          <w:szCs w:val="28"/>
        </w:rPr>
        <w:t>Оказание первой (доврачебной) помощи пострадавшему от электрического тока</w:t>
      </w:r>
      <w:bookmarkEnd w:id="30"/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40"/>
        <w:rPr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Цель: </w:t>
      </w:r>
      <w:r w:rsidRPr="00B77FC9">
        <w:rPr>
          <w:rFonts w:ascii="Times New Roman" w:hAnsi="Times New Roman" w:cs="Times New Roman"/>
          <w:sz w:val="28"/>
          <w:szCs w:val="28"/>
        </w:rPr>
        <w:t>получить навыки оказания первой помощи пострадавшим от электрического тока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</w:t>
      </w:r>
      <w:r w:rsidRPr="00B77FC9">
        <w:rPr>
          <w:rFonts w:ascii="Times New Roman" w:hAnsi="Times New Roman" w:cs="Times New Roman"/>
          <w:sz w:val="28"/>
          <w:szCs w:val="28"/>
        </w:rPr>
        <w:t xml:space="preserve">: изучить порядок оказания первой помощи и отработать на тренажере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удар, непрямой массаж сердца, проведе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искусственного дыхания.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</w:t>
      </w:r>
      <w:r w:rsidRPr="00B77FC9">
        <w:rPr>
          <w:rFonts w:ascii="Times New Roman" w:hAnsi="Times New Roman" w:cs="Times New Roman"/>
          <w:sz w:val="28"/>
          <w:szCs w:val="28"/>
        </w:rPr>
        <w:t>: электронный робот-тренажер «Гоша», салфетки гигиенические.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31" w:name="bookmark51"/>
      <w:r w:rsidRPr="00B77FC9">
        <w:rPr>
          <w:sz w:val="28"/>
          <w:szCs w:val="28"/>
        </w:rPr>
        <w:t>Содержание отчета</w:t>
      </w:r>
      <w:bookmarkEnd w:id="31"/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276DF">
      <w:pPr>
        <w:widowControl w:val="0"/>
        <w:numPr>
          <w:ilvl w:val="0"/>
          <w:numId w:val="18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200"/>
        <w:jc w:val="both"/>
        <w:rPr>
          <w:sz w:val="28"/>
          <w:szCs w:val="28"/>
        </w:rPr>
      </w:pPr>
      <w:bookmarkStart w:id="32" w:name="bookmark50"/>
      <w:r w:rsidRPr="00B77FC9">
        <w:rPr>
          <w:sz w:val="28"/>
          <w:szCs w:val="28"/>
        </w:rPr>
        <w:t>Порядок выполнения</w:t>
      </w:r>
      <w:bookmarkEnd w:id="32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Работу следует выполнять оптимальным количеством участников реанимации (бригадой из трех студентов).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Порядок подготовки робота-тренажера к работе: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положить робота на край стола;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в щель между грудиной и животом любой плоский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 и отжать вниз замок фиксации торса;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опустить нижнюю половину туловища робота под углом 90 граду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сов к плоскости стола и достать элемент питания из поролоновой ниши;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вставить элемент питания;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соединить обе половины туловища;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тумблер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B77FC9">
        <w:rPr>
          <w:rFonts w:ascii="Times New Roman" w:hAnsi="Times New Roman" w:cs="Times New Roman"/>
          <w:sz w:val="28"/>
          <w:szCs w:val="28"/>
        </w:rPr>
        <w:t>Выкл</w:t>
      </w:r>
      <w:proofErr w:type="spellEnd"/>
      <w:proofErr w:type="gramEnd"/>
      <w:r w:rsidRPr="00B77FC9">
        <w:rPr>
          <w:rFonts w:ascii="Times New Roman" w:hAnsi="Times New Roman" w:cs="Times New Roman"/>
          <w:sz w:val="28"/>
          <w:szCs w:val="28"/>
        </w:rPr>
        <w:t>» на левой руке куклы (в момент включения загорается зеленый светодиод);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горящем зеленом светодиоде «Питание» робот готов к работе.</w:t>
      </w:r>
    </w:p>
    <w:p w:rsidR="00CC000F" w:rsidRPr="00B77FC9" w:rsidRDefault="00CC000F" w:rsidP="00B276DF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Отработка практических навыков на роботе-тренажере «Гоша»: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нанести на макете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непрямой массаж сердца;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выполнить на макете искусственную вентиляцию легких;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наложить повязки (тип повязки указывает преподаватель);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594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40"/>
        <w:jc w:val="both"/>
        <w:rPr>
          <w:sz w:val="28"/>
          <w:szCs w:val="28"/>
        </w:rPr>
      </w:pPr>
      <w:bookmarkStart w:id="33" w:name="bookmark41"/>
      <w:r w:rsidRPr="00B77FC9">
        <w:rPr>
          <w:sz w:val="28"/>
          <w:szCs w:val="28"/>
        </w:rPr>
        <w:t>Краткие теоретические сведения</w:t>
      </w:r>
      <w:bookmarkEnd w:id="33"/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20" w:firstLine="400"/>
        <w:jc w:val="both"/>
        <w:rPr>
          <w:sz w:val="28"/>
          <w:szCs w:val="28"/>
        </w:rPr>
      </w:pPr>
      <w:bookmarkStart w:id="34" w:name="bookmark42"/>
      <w:r w:rsidRPr="00B77FC9">
        <w:rPr>
          <w:sz w:val="28"/>
          <w:szCs w:val="28"/>
        </w:rPr>
        <w:t xml:space="preserve"> Общие положения.</w:t>
      </w:r>
      <w:bookmarkEnd w:id="34"/>
    </w:p>
    <w:p w:rsidR="00CC000F" w:rsidRPr="00B77FC9" w:rsidRDefault="00CC000F" w:rsidP="00B276DF">
      <w:pPr>
        <w:spacing w:after="0" w:line="240" w:lineRule="auto"/>
        <w:ind w:left="23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Пострадавшим от действия электрического тока необходимо срочно оказать первую доврачебную помощь. Только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3-4 минуты после остановки кровообращения сохраняется реальная возможность реаними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ровать человека без потери его интеллекта. Это пограничное состояние между жизнью и смертью называется клинической смертью, при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отсутствуют видимые признаки жизни, но сохраняются обменные процессы в тканях. Клиническая смерть является наиболее тяжелой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отложной ситуацией в практике оказания первой доврачебной помощи пострадавшему.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Алгоритм действий лица, оказывающего помощь, следующий: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Прекращение действия повреждающего фактора.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Первичный осмотр пострадавшего (проверка реакции зрачка на свет, контроль положения языка, проверка пульса, контроль дыхания), определение состояния пострадавшего и мер помощи, выполнение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меченных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5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поддержания жизненных функций доставить пострадав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шего к врачу. Комплекс сердечно-легочной реанимации включает в себя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удар, непрямой массаж сердца, искусственную венти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ляцию легких.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 наносится кулаком в точку, расположенную на нижней трети грудины выше мечевидного отростка. Цель такого уда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- как можно сильнее сотрясти грудную клетку, что должно послужить толчком к запуску остановившегося сердца.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Если после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удара пульс не появился, нужно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ступать к непрямому массажу сердца. При каждом интенсивном нада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вливании на грудную клетку из желудочков сердца кровь выдавливается в артерии, а после прекращения давления вновь заполняет сердце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рез вены.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Надавливание на грудину производится в точке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удара, давить на грудину нужно только прямыми руками с частотой 60 нажатий в минуту.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Проводить искусственную вентиляцию легких следует даже при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храненном сердцебиении и самостоятельном дыхании, если частота дыхательных движений не превышает 10 раз в минуту. Для успешного выполнения искусственной вентиляции легких необходимо обеспечить проходимость дыхательных путей и правильно совершить выдох в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страдавшего: раздувание легких пострадавшего делается через каждые 5-6 секунд.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Схема оказания помощи при клинической смерти: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реакции зрачка на свет и пульсаций на сонной артерии повернуть пострадавшего на спину.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прекардиальный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удар.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Приступить к непрямому массажу сердца.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Очистить ротовую полость.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Выдвинуть нижнюю челюсть.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2 вдоха в пострадавшего.</w:t>
      </w:r>
    </w:p>
    <w:p w:rsidR="00CC000F" w:rsidRPr="00B77FC9" w:rsidRDefault="00CC000F" w:rsidP="00B276DF">
      <w:pPr>
        <w:widowControl w:val="0"/>
        <w:numPr>
          <w:ilvl w:val="0"/>
          <w:numId w:val="16"/>
        </w:numPr>
        <w:tabs>
          <w:tab w:val="left" w:pos="638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До прибытия врачей продолжать реанимацию.</w:t>
      </w:r>
    </w:p>
    <w:p w:rsidR="00CC000F" w:rsidRPr="00B77FC9" w:rsidRDefault="00CC000F" w:rsidP="00B276DF">
      <w:pPr>
        <w:tabs>
          <w:tab w:val="left" w:pos="6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5" w:name="bookmark43"/>
      <w:r w:rsidRPr="00B77FC9">
        <w:rPr>
          <w:sz w:val="28"/>
          <w:szCs w:val="28"/>
        </w:rPr>
        <w:t xml:space="preserve"> Правила освобождения от действия электрического тока.</w:t>
      </w:r>
      <w:bookmarkEnd w:id="35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поражении электрическим током, прежде всего, необходимо прекратить действие тока (отключить напряжение, перерубить провод, оттянуть пострадавшего за сухую одежду от токоведущих частей), со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блюдая при этом меры безопасности. Нельзя приступать к оказанию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дицинской помощи, не освободив пострадавшего от действия электриче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ского тока и не обеспечив собственную безопасность.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6" w:name="bookmark44"/>
      <w:r w:rsidRPr="00B77FC9">
        <w:rPr>
          <w:sz w:val="28"/>
          <w:szCs w:val="28"/>
        </w:rPr>
        <w:t xml:space="preserve"> При напряжении выше 1000</w:t>
      </w:r>
      <w:proofErr w:type="gramStart"/>
      <w:r w:rsidRPr="00B77FC9">
        <w:rPr>
          <w:sz w:val="28"/>
          <w:szCs w:val="28"/>
        </w:rPr>
        <w:t xml:space="preserve"> В</w:t>
      </w:r>
      <w:proofErr w:type="gramEnd"/>
      <w:r w:rsidRPr="00B77FC9">
        <w:rPr>
          <w:sz w:val="28"/>
          <w:szCs w:val="28"/>
        </w:rPr>
        <w:t xml:space="preserve"> следует:</w:t>
      </w:r>
      <w:bookmarkEnd w:id="36"/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надеть диэлектрические перчатки, резиновые боты или галоши;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взять изолирующую штангу или изолирующие клещи;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замкнуть накоротко провода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BJI</w:t>
      </w:r>
      <w:r w:rsidRPr="00B77FC9">
        <w:rPr>
          <w:rStyle w:val="0pt1"/>
          <w:rFonts w:eastAsiaTheme="minorHAnsi"/>
          <w:sz w:val="28"/>
          <w:szCs w:val="28"/>
        </w:rPr>
        <w:t xml:space="preserve">6—20 </w:t>
      </w:r>
      <w:r w:rsidRPr="00B77FC9">
        <w:rPr>
          <w:rFonts w:ascii="Times New Roman" w:hAnsi="Times New Roman" w:cs="Times New Roman"/>
          <w:sz w:val="28"/>
          <w:szCs w:val="28"/>
        </w:rPr>
        <w:t xml:space="preserve">кВ методом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наброса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согласно специальной инструкции;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сбросить изолирующей штангой провод с пострадавшего;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35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оттащить пострадавшего за сухую одежду не менее чем на 8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тров от места касания проводом земли или от оборудования, находяще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гося под напряжением.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пострадавший находится на высоте, то освобождение его от действия тока может вызвать падение пострадавшего с высоты.</w:t>
      </w:r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отключении установки может погаснуть электрический свет. Необходимо обеспечить освещение от другого источника (с учетом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взр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во- 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помещения), не задерживая отключение установ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 и оказание помощи.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7" w:name="bookmark45"/>
      <w:r w:rsidRPr="00B77FC9">
        <w:rPr>
          <w:sz w:val="28"/>
          <w:szCs w:val="28"/>
        </w:rPr>
        <w:t xml:space="preserve"> Правила перемещения в зоне «шагового» напряжения.</w:t>
      </w:r>
      <w:bookmarkEnd w:id="37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радиусе 8 метров от места соприкосновения электрического провода с землей можно попасть под «шаговое» напряжение. Передвигаться в зоне следует в диэлектрических ботах или галошах, «гусиным шагом» — пятка шагающей ноги, не отрываясь от земли, приставляется к носку другой ноги.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right="40" w:firstLine="400"/>
        <w:jc w:val="both"/>
        <w:rPr>
          <w:sz w:val="28"/>
          <w:szCs w:val="28"/>
        </w:rPr>
      </w:pPr>
      <w:bookmarkStart w:id="38" w:name="bookmark46"/>
      <w:r w:rsidRPr="00B77FC9">
        <w:rPr>
          <w:sz w:val="28"/>
          <w:szCs w:val="28"/>
        </w:rPr>
        <w:t xml:space="preserve"> Оказание медицинской помощи при поражении электриче</w:t>
      </w:r>
      <w:r w:rsidRPr="00B77FC9">
        <w:rPr>
          <w:sz w:val="28"/>
          <w:szCs w:val="28"/>
        </w:rPr>
        <w:softHyphen/>
        <w:t>ским током.</w:t>
      </w:r>
      <w:bookmarkEnd w:id="38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отсутствии дыхания и сердцебиения следует приступить к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ведению реанимационных мероприятий. Признаки остановки сердца: потеря сознания, расширение зрачков и отсутствие их реакции на свет, отсутствие пульса на сонной или другой доступной крупной артерии. После остановки сердца жизненно важные функции (сердцебиение, ды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хание) должны быть восстановлены в течение 4-5 минут.</w:t>
      </w:r>
    </w:p>
    <w:p w:rsidR="00CC000F" w:rsidRPr="00B77FC9" w:rsidRDefault="00CC000F" w:rsidP="00B276DF">
      <w:pPr>
        <w:pStyle w:val="60"/>
        <w:numPr>
          <w:ilvl w:val="0"/>
          <w:numId w:val="14"/>
        </w:numPr>
        <w:shd w:val="clear" w:color="auto" w:fill="auto"/>
        <w:tabs>
          <w:tab w:val="left" w:pos="635"/>
        </w:tabs>
        <w:spacing w:line="240" w:lineRule="auto"/>
        <w:ind w:left="40" w:firstLine="400"/>
        <w:jc w:val="both"/>
        <w:rPr>
          <w:sz w:val="28"/>
          <w:szCs w:val="28"/>
        </w:rPr>
      </w:pPr>
      <w:bookmarkStart w:id="39" w:name="bookmark47"/>
      <w:r w:rsidRPr="00B77FC9">
        <w:rPr>
          <w:sz w:val="28"/>
          <w:szCs w:val="28"/>
        </w:rPr>
        <w:t xml:space="preserve"> Правила проведения реанимационных мероприятий.</w:t>
      </w:r>
      <w:bookmarkEnd w:id="39"/>
    </w:p>
    <w:p w:rsidR="00CC000F" w:rsidRPr="00B77FC9" w:rsidRDefault="00CC000F" w:rsidP="00B276DF">
      <w:pPr>
        <w:spacing w:after="0" w:line="240" w:lineRule="auto"/>
        <w:ind w:left="40" w:right="4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Уложить пострадавшего на ровную жесткую поверхность. Убедить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ся в отсутствии пульса на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сонной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или на другой доступной крупной</w:t>
      </w:r>
    </w:p>
    <w:p w:rsidR="00CC000F" w:rsidRPr="00B77FC9" w:rsidRDefault="00CC000F" w:rsidP="00B276DF">
      <w:pPr>
        <w:spacing w:after="0"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артерии, освободив грудную клетку от одежды. Выполните наружный массаж сердца и искусственное дыхание.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0" w:name="bookmark48"/>
      <w:r w:rsidRPr="00B77FC9">
        <w:rPr>
          <w:sz w:val="28"/>
          <w:szCs w:val="28"/>
        </w:rPr>
        <w:t>Правила проведения наружного массажа сердца.</w:t>
      </w:r>
      <w:bookmarkEnd w:id="40"/>
    </w:p>
    <w:p w:rsidR="00CC000F" w:rsidRPr="00B77FC9" w:rsidRDefault="00CC000F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Ладонями, наложенными одна на другую, прямыми руками резкими</w:t>
      </w:r>
    </w:p>
    <w:p w:rsidR="00CC000F" w:rsidRPr="00B77FC9" w:rsidRDefault="00CC000F" w:rsidP="00B276DF">
      <w:pPr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толчками надавливать на область нижней трети грудины.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Глубина продавливания грудной клетки - не менее 3—4 см. Частота надавливания - 60-70 надавливаний в минуту.</w:t>
      </w:r>
    </w:p>
    <w:p w:rsidR="00CC000F" w:rsidRPr="00B77FC9" w:rsidRDefault="00CC000F" w:rsidP="00B276DF">
      <w:pPr>
        <w:pStyle w:val="291"/>
        <w:numPr>
          <w:ilvl w:val="0"/>
          <w:numId w:val="14"/>
        </w:numPr>
        <w:shd w:val="clear" w:color="auto" w:fill="auto"/>
        <w:tabs>
          <w:tab w:val="left" w:pos="596"/>
        </w:tabs>
        <w:spacing w:line="240" w:lineRule="auto"/>
        <w:ind w:left="20"/>
        <w:rPr>
          <w:sz w:val="28"/>
          <w:szCs w:val="28"/>
        </w:rPr>
      </w:pPr>
      <w:bookmarkStart w:id="41" w:name="bookmark49"/>
      <w:r w:rsidRPr="00B77FC9">
        <w:rPr>
          <w:sz w:val="28"/>
          <w:szCs w:val="28"/>
        </w:rPr>
        <w:t>Правила проведения искусственного дыхания.</w:t>
      </w:r>
      <w:bookmarkEnd w:id="41"/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Марлей или платком освободить полость рта пострадавшего от инородных тел (сгустки крови, слизь, рвотные массы, выбитые зубы и др.). Зажать нос пострадавшего, захватив подбородок, запро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кинуть его голову и сделать быстрый полный выдох в рот (лучше че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рез платок). На каждое дыхательное движение должно приходиться 3-5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массажных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Оптимальное соотношение надавливаний и вдохов искусственной вентиляции - 30:2, независимо от количества участни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ков реанимации.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Реанимационные мероприятия необходимо проводить до прибытия медицинского персонала или до появления пульса и дыхания.</w:t>
      </w:r>
    </w:p>
    <w:p w:rsidR="00CC000F" w:rsidRPr="00B77FC9" w:rsidRDefault="00CC000F" w:rsidP="00B276DF">
      <w:pPr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необходимости наложить по возможности стерильную повязку на место электрического ожога, обеспечив покой пострадавшему.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2" w:name="bookmark52"/>
      <w:r w:rsidRPr="00B77FC9">
        <w:rPr>
          <w:sz w:val="28"/>
          <w:szCs w:val="28"/>
        </w:rPr>
        <w:t>Контрольные вопросы</w:t>
      </w:r>
      <w:bookmarkEnd w:id="42"/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признаки клинической смерти.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последовательность действий при оказании первой помо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щи пострадавшим в электроустановках напряжением выше 1000 В.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Дайте определение понятия «шаговое напряжение».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Назовите показания к проведению реанимационных мероприятий.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порядок проведения непрямого массажа сердца.</w:t>
      </w:r>
    </w:p>
    <w:p w:rsidR="00CC000F" w:rsidRPr="00B77FC9" w:rsidRDefault="00CC000F" w:rsidP="00B276DF">
      <w:pPr>
        <w:widowControl w:val="0"/>
        <w:numPr>
          <w:ilvl w:val="0"/>
          <w:numId w:val="19"/>
        </w:numPr>
        <w:tabs>
          <w:tab w:val="left" w:pos="594"/>
        </w:tabs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правила проведения искусственного дыхания.</w:t>
      </w:r>
    </w:p>
    <w:p w:rsidR="00CC000F" w:rsidRPr="00B77FC9" w:rsidRDefault="00CC000F" w:rsidP="00B7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bookmarkStart w:id="43" w:name="bookmark53"/>
      <w:r w:rsidRPr="00B77FC9">
        <w:rPr>
          <w:sz w:val="28"/>
          <w:szCs w:val="28"/>
        </w:rPr>
        <w:t xml:space="preserve">МЕТОДИЧЕСКИЕ УКАЗАНИЯ К ВЫПОЛНЕНИЮ </w:t>
      </w:r>
    </w:p>
    <w:p w:rsidR="008C4E11" w:rsidRPr="00B77FC9" w:rsidRDefault="008C4E11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ПРАКТИЧЕСКОГО ЗАНЯТИЯ №6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left="120"/>
        <w:rPr>
          <w:sz w:val="28"/>
          <w:szCs w:val="28"/>
        </w:rPr>
      </w:pPr>
      <w:r w:rsidRPr="00B77FC9">
        <w:rPr>
          <w:sz w:val="28"/>
          <w:szCs w:val="28"/>
        </w:rPr>
        <w:t>Разработка порядка действий работников железнодорожного транспорта в аварийных ситуациях</w:t>
      </w:r>
      <w:bookmarkEnd w:id="43"/>
    </w:p>
    <w:p w:rsidR="00B276DF" w:rsidRDefault="00B276DF" w:rsidP="00B77FC9">
      <w:pPr>
        <w:spacing w:after="0" w:line="240" w:lineRule="auto"/>
        <w:ind w:left="20" w:right="40" w:firstLine="380"/>
        <w:rPr>
          <w:rStyle w:val="0pt0"/>
          <w:rFonts w:eastAsiaTheme="minorHAnsi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left="20" w:right="40" w:firstLine="38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регламентом действий работников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транспорта в аварийных ситуациях.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4" w:name="bookmark56"/>
      <w:r w:rsidRPr="00B77FC9">
        <w:rPr>
          <w:sz w:val="28"/>
          <w:szCs w:val="28"/>
        </w:rPr>
        <w:t>Содержание отчета</w:t>
      </w:r>
      <w:bookmarkEnd w:id="44"/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Цель.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Задание.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Выполненная работа в соответствии с заданием.</w:t>
      </w:r>
    </w:p>
    <w:p w:rsidR="00CC000F" w:rsidRPr="00B77FC9" w:rsidRDefault="00CC000F" w:rsidP="00B77FC9">
      <w:pPr>
        <w:widowControl w:val="0"/>
        <w:numPr>
          <w:ilvl w:val="0"/>
          <w:numId w:val="22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Вывод.</w:t>
      </w:r>
    </w:p>
    <w:p w:rsidR="00CC000F" w:rsidRPr="00B77FC9" w:rsidRDefault="00CC000F" w:rsidP="00B77FC9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5" w:name="bookmark55"/>
      <w:r w:rsidRPr="00B77FC9">
        <w:rPr>
          <w:sz w:val="28"/>
          <w:szCs w:val="28"/>
        </w:rPr>
        <w:t>Порядок выполнения</w:t>
      </w:r>
      <w:bookmarkEnd w:id="45"/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Разработать порядок действий работников железнодорожного транспорта в аварийной ситуации (сход с рельсов вагонов с опасным гру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зом) при производстве восстановительных работ по следующему плану (наименование опасного груза указывает преподаватель):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происшествия;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4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widowControl w:val="0"/>
        <w:numPr>
          <w:ilvl w:val="0"/>
          <w:numId w:val="21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разработать порядок действий работников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транспорта в аварийной ситуации (сход с рельсов вагонов с опас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грузом) при производстве восстановительных работ.</w:t>
      </w:r>
    </w:p>
    <w:p w:rsidR="00CC000F" w:rsidRPr="00B77FC9" w:rsidRDefault="00CC000F" w:rsidP="00B276DF">
      <w:pPr>
        <w:spacing w:after="0" w:line="240" w:lineRule="auto"/>
        <w:ind w:lef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Исходные данные: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наименование груза (указывает преподаватель).</w:t>
      </w: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Оборудование и принадлежности: справочная литература «Правила безопасности и порядок ликвидации аварийных ситуаций с опасными грузами при перевозке их по железным дорогам (аварийные карточки) (в необходимом количестве)».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bookmarkStart w:id="46" w:name="bookmark54"/>
      <w:r w:rsidRPr="00B77FC9">
        <w:rPr>
          <w:sz w:val="28"/>
          <w:szCs w:val="28"/>
        </w:rPr>
        <w:t>Краткие теоретические сведения</w:t>
      </w:r>
      <w:bookmarkEnd w:id="46"/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Непрерывный рост перевозок, осуществляемых железными доро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гами, приводит к увеличению интенсивности движения поездов,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шению их массы и скоростей движения. Как следствие, происходит уве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личение протяженности тормозных путей, возрастает опасность наезда подвижного железнодорожного состава на людей, возникновения неис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правности подвижного железнодорожного состава, развал груза в пути следования и др. При аварийных ситуациях возникает необходимость своевременно оказать медицинскую помощь пострадавшим, ликвидировать очаги эко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логической безопасности, быстрее открыть движение поездов или воз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обновить производство маневровой работы.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Эти задачи призваны решать аварийно-спасательные и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средства, функции которых на железных дорогах выполняют специализированные формирования: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восстановительные поезда;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аварийно-полевые команды (АПК);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аварийно-спасательные летучки контактной сети, связи и СЦБ;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пожарные поезда для тушения пожаров на объектах, подвижном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лезнодорожном составе и оказании помощи в чрезвычайных ситуациях;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формирования предприятий железнодорожного транспорта для ока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зания помощи восстановительным поездам;</w:t>
      </w:r>
    </w:p>
    <w:p w:rsidR="00CC000F" w:rsidRPr="00B77FC9" w:rsidRDefault="00CC000F" w:rsidP="00B276DF">
      <w:pPr>
        <w:widowControl w:val="0"/>
        <w:numPr>
          <w:ilvl w:val="0"/>
          <w:numId w:val="5"/>
        </w:numPr>
        <w:tabs>
          <w:tab w:val="left" w:pos="605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медицинские бригады на базе больниц для оказания помощи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страдавшим.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случаях, если последствия аварии или крушения не могут быть устранены силами и средствами железных дорог, привлекаются террито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риальные подсистемы Единой государственной системы предупрежде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и ликвидации чрезвычайных ситуаций.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- специальное формирование, предна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значенное для ликвидации последствий сходов с рельсов подвижного железнодорожного состава, а также оказания помощи в пределах своих тактико-технических возможностей при ликвидации последствий проис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шествий природного и техногенного характера.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Восстановительный поезд служит для ликвидации последствий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лезнодорожных крушений и аварий и прикрепляется к определенному району. Структурно подчиняется Дирекции аварийно-восстановитель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средств ОАО «РЖД» (ДАВС).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Состав восстановительного поезда должен стоять на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рожном пути, с которого его можно отправить в любом направлении без задержки.</w:t>
      </w:r>
    </w:p>
    <w:p w:rsidR="00CC000F" w:rsidRPr="00B77FC9" w:rsidRDefault="00CC000F" w:rsidP="00B276DF">
      <w:pPr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Задачи восстановительного поезда на месте крушения или аварии: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а)</w:t>
      </w:r>
      <w:r w:rsidRPr="00B77FC9">
        <w:rPr>
          <w:rFonts w:ascii="Times New Roman" w:hAnsi="Times New Roman" w:cs="Times New Roman"/>
          <w:sz w:val="28"/>
          <w:szCs w:val="28"/>
        </w:rPr>
        <w:tab/>
        <w:t>оказание первоначальной помощи пострадавшим и отправка их в приемные покои и больницы;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прерванной связи;</w:t>
      </w:r>
    </w:p>
    <w:p w:rsidR="00CC000F" w:rsidRPr="00B77FC9" w:rsidRDefault="00CC000F" w:rsidP="00B276DF">
      <w:pPr>
        <w:tabs>
          <w:tab w:val="left" w:pos="605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в)</w:t>
      </w:r>
      <w:r w:rsidRPr="00B77FC9">
        <w:rPr>
          <w:rFonts w:ascii="Times New Roman" w:hAnsi="Times New Roman" w:cs="Times New Roman"/>
          <w:sz w:val="28"/>
          <w:szCs w:val="28"/>
        </w:rPr>
        <w:tab/>
        <w:t>восстановление движения на участке и уборка поврежденного подвижного железнодорожного состава;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г)</w:t>
      </w:r>
      <w:r w:rsidRPr="00B77FC9">
        <w:rPr>
          <w:rFonts w:ascii="Times New Roman" w:hAnsi="Times New Roman" w:cs="Times New Roman"/>
          <w:sz w:val="28"/>
          <w:szCs w:val="28"/>
        </w:rPr>
        <w:tab/>
        <w:t>доставка пассажиров на ближайший пункт для отправки их по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значению;</w:t>
      </w:r>
    </w:p>
    <w:p w:rsidR="00CC000F" w:rsidRPr="00B77FC9" w:rsidRDefault="00CC000F" w:rsidP="00B276DF">
      <w:pPr>
        <w:tabs>
          <w:tab w:val="left" w:pos="641"/>
        </w:tabs>
        <w:spacing w:after="0" w:line="240" w:lineRule="auto"/>
        <w:ind w:left="23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)</w:t>
      </w:r>
      <w:r w:rsidRPr="00B77FC9">
        <w:rPr>
          <w:rFonts w:ascii="Times New Roman" w:hAnsi="Times New Roman" w:cs="Times New Roman"/>
          <w:sz w:val="28"/>
          <w:szCs w:val="28"/>
        </w:rPr>
        <w:tab/>
        <w:t>охрана имущества дороги, пассажиров, почты и грузов.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восстановительных работ и время на ликвидацию послед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происшествий определяется числом сошедших с рельсов единиц подвижного железнодорожного состава, степенью его разрушения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громождения, состоянием железнодорожного пути, контактной сети, сре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язи и СЦБ, характером груза и его расположением, рельефом местности, метеоусловиями, а также расстоянием от места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 до восстановительного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Процесс ведения восстановительных работ можно разделить на сле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дующие основные этапы: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информации о происшествии.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Первоначальная задача локомотивной бригады потерпевшего ава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рию поезда, составителя и других работников, находящихся на 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сте происшествия, - своевременно передать диспетчеру точную 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формацию о случившемся: наличие пострадавших, наличие опасных грузов в поезде и очагов пожара, характер схода подвижного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состава и степень его повреждения, рельеф местности и профиль железнодорожного пути, степень повреждения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пути, контактной сети, средств СЦБ и связи, состояние и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положение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груза, наличие габарита по соседнему железнодорожному пути и т. д.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Полная информация дает возможность принять правильное решение в начальной стадии организации восстановления движения, определить количество направляемых к месту работ восстановительных поездов, других технических средств и материалов, какую выбрать последова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тельность ведения работ.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41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Сбор и доставка восстановительных средств к месту происше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ствия.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После получения информации о последствиях происшествия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нимаются немедленные меры к отправлению на место аварии восстано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вительного поезда.</w:t>
      </w:r>
    </w:p>
    <w:p w:rsidR="00CC000F" w:rsidRPr="00B77FC9" w:rsidRDefault="00CC000F" w:rsidP="00B276DF">
      <w:p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Решение о числе отправляемых к месту происшествия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тельных и пожарных поездов, а также количестве людей и материалов принимает заместитель начальника дороги по территориальному управ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лению или заместитель главного ревизора по безопасности движении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ездов региона дороги.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Выгрузка и доставка техники к месту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Место выгрузки техники восстановительных поездов выбирается</w:t>
      </w:r>
    </w:p>
    <w:p w:rsidR="00CC000F" w:rsidRPr="00B77FC9" w:rsidRDefault="00CC000F" w:rsidP="00B276DF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 расчета меньших затрат времени на эту операцию и доставку тягачей, тракторов и другой техники непосредственно на место.</w:t>
      </w:r>
    </w:p>
    <w:p w:rsidR="00CC000F" w:rsidRPr="00B77FC9" w:rsidRDefault="00CC000F" w:rsidP="00B276DF">
      <w:pPr>
        <w:widowControl w:val="0"/>
        <w:numPr>
          <w:ilvl w:val="0"/>
          <w:numId w:val="20"/>
        </w:numPr>
        <w:tabs>
          <w:tab w:val="left" w:pos="628"/>
        </w:tabs>
        <w:spacing w:after="0" w:line="240" w:lineRule="auto"/>
        <w:ind w:left="4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Организация восстановительных работ.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Прежде чем приступить к операциям, связанным с подъемкой и уборкой сошедшего с рельсов подвижного железнодорожного состава, необходимо убедиться, не пострадали ли люди, проверить закрепление оставшихся на рельсах вагонов, произвести тщательное обследование места предстоящих работ и оградить его сигналами. После этого наме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чается план действий.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Работы должны выполняться в определенной последовательности. На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двухпутном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участке в первую очередь убирают подвижной железно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дорожный состав, находящийся вне габарита. В зависимости от характе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 груза определяют порядок его охраны и уборки, стараясь не допустить излишних потерь. По мере освобождения земляного полотна от сошед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шего с рельсов подвижного железнодорожного состава приступают к 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монту железнодорожного пути, установке поврежденных опор контакт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ной сети, восстановлению сре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язи и устройств СЦБ. Важно, чтобы эти работы проводились параллельно.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период производства восстановительных работ необходимо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ществлять сбор материала, необходимого для расследования причин 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исшедшего (фотографирование объектов, составление схем, обеспечение сохранности деталей, опрос очевидцев и т. д.).</w:t>
      </w:r>
    </w:p>
    <w:p w:rsidR="00CC000F" w:rsidRPr="00B77FC9" w:rsidRDefault="00CC000F" w:rsidP="00B276DF">
      <w:pPr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сборе информации о случившемся и в ходе восстановительных работ определяется потребность в материалах, организуется их доставка на место. Особое внимание уделяется организации отправления и следо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вания вагонов, загруженных поврежденным подвижным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составом или его узлами, соблюдению при этом габарита и скорости движения.</w:t>
      </w:r>
    </w:p>
    <w:p w:rsidR="00CC000F" w:rsidRPr="00B77FC9" w:rsidRDefault="00CC000F" w:rsidP="00B276DF">
      <w:pPr>
        <w:spacing w:after="0" w:line="240" w:lineRule="auto"/>
        <w:ind w:left="40" w:right="23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Характер схода с рельсов и столкновений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 очень многообразен, так же как и число способов лик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видации их последствий. Например, объем работ по уборке сошедшего с рельсов подвижного железнодорожного состава зависит от обстоя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тельств, которые вызвали этот сход: столкновение, неисправность желез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нодорожного пути, неисправности в ходовых или сцепных устройствах подвижного железнодорожного состава, неправильное управление поез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дом, столкновение с автотранспортным средством, наезд на посторонние</w:t>
      </w:r>
    </w:p>
    <w:p w:rsidR="00CC000F" w:rsidRPr="00B77FC9" w:rsidRDefault="00CC000F" w:rsidP="00B276DF">
      <w:pPr>
        <w:spacing w:after="0" w:line="240" w:lineRule="auto"/>
        <w:ind w:left="40" w:right="23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предметы и др. На характер схода могут повлиять и внезапно возникшие во время схода препятствия: например, разворот сошедшей с рельсов тележки, нагромождение вагонов и т. д.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частыми, но с меньшими последствиями, являются сходы вагонов, которые происходят на железнодорожных станциях при роспу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ске вагонов с сортировочной горки из-за неисправности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путей, стрелочных переводов или перескакивания через тормозной башмак.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Наиболее сложными последствиями заканчиваются сходы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вижного железнодорожного состава в поездах, столкновения поездов с другими поездами или подвижным составом при больших скоростях. В тяжелых случаях это приводит к нагромождению вагонов в несколько ярусов на небольшой площади, деформации подвижного железнодорож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состава, металлических конструкций вперемешку с развалившимся или разлитым грузом, выходы за пределы габаритов.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Выбор варианта подъемки и необходимых технических средств осу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ществляется в зависимости от характера схода подвижного железнодо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рожного состава, рельефа местности и имеющихся вблизи коммуника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ций, водоемов, зданий и сооружений.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При сходе с рельсов одиночного подвижного железнодорожного состава для его подъемки применяются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накаточные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башмаки. Их 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менение не требует больших затрат времени и рабочей силы, не нужно снимать напряжение с контактной сети и демонтировать ее, как это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буется при работе крана.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Более эффективно подъемка и установка на рельсы подвижного же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лезнодорожного состава осуществляется с помощью гидравлических установок, которыми оснащены восстановительные поезда. Комплект такой установки состоит из набора металлических мостов (балок) раз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личной длины, гидравлических домкратов, шлангов, пульта управления и другого оборудования. С помощью этой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установки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возможно осущест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влять подъемку и перемещение подвижного железнодорожного состава, если он находится в вертикальном положении.</w:t>
      </w:r>
    </w:p>
    <w:p w:rsidR="00CC000F" w:rsidRPr="00B77FC9" w:rsidRDefault="00CC000F" w:rsidP="00B276DF">
      <w:pPr>
        <w:spacing w:after="0" w:line="240" w:lineRule="auto"/>
        <w:ind w:left="20" w:right="23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же подвижной железнодорожный состав в результате схода с рельсов перевернулся или лежит на боку, то постановка его на рельсы либо уборка с железнодорожного пути осуществляется грузоподъемным краном или путем волочения тяговыми средствами. В определенных 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ловиях грузоподъемные краны являются оправданным, а порой и един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ственным средством производства восстановительных работ.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Нередко завал при крушении из-за сцепления разрушенного и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врежденного подвижного железнодорожного состава представляет собой спрессовавшуюся массу металла. Наиболее удобным расчленением этой массы является резка металла с использованием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газорежущей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аппарату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ры или с помощью тепловоза путем растаскивания подвижного состава вдоль пути.</w:t>
      </w:r>
    </w:p>
    <w:p w:rsidR="00CC000F" w:rsidRPr="00B77FC9" w:rsidRDefault="00CC000F" w:rsidP="00B276DF">
      <w:pPr>
        <w:tabs>
          <w:tab w:val="left" w:pos="1155"/>
          <w:tab w:val="left" w:pos="11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Если сошедшие платформы или полувагоны, устанавливаемые</w:t>
      </w:r>
    </w:p>
    <w:p w:rsidR="00CC000F" w:rsidRPr="00B77FC9" w:rsidRDefault="00CC000F" w:rsidP="00B276DF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железнодорожный путь, порожние, то с помощью крана их загружают узлами и деталями разрушенного подвижного железнодорожного соста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 или развалившимся грузом.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Однако крушения, аварии, столкновения и сходы с рельсов подвиж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ного железнодорожного состава также происходят в труднодоступных местах: на высоких насыпях, в горах, в тоннелях, вблизи болотистой местности, на искусственных сооружениях. В этих местах восстанови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тельные работы становятся более трудоемкими и сложными.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Особая сложность при ведении восстановительных работ возникает, когда в сошедших вагонах имеются опасные грузы. В этих случаях 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обходимо руководствоваться нормативными документами о порядке дей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ствий в аварийных ситуациях с опасными грузами.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наличии опасного груза в месте производящих восстановитель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ных работ необходимо выполнять следующие мероприятия: оказать пер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вую помощь пострадавшим, определить границы и произвести огражде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ние опасной зоны, применять средства индивидуальной защиты.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Ликвидация последствий сходов с рельсов груженых цистерн с опро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кидыванием и возгоранием разлитых нефтепродуктов представляет особую сложность и опасность, так как при возгорании огонь быстро распространяется и происходит интенсивный нагрев других цистерн,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ходящихся в очаге пожара. При проведении аварийно-восстановительных работ специальными подразделениями проводятся мероприятия по пред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упреждению пожаров, распространению и растеканию опасных грузов на местности с соблюдением требований экологической безопасности.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Объем работ при ликвидации последствий крушений бывает настоль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ко большими, что в отдельных случаях для ускорения возобновления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жения поездов приходится укладывать обводные железнодорожного пути.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Заключительным этапом после восстановления движения поездов является разбор проведенных работ, на котором отмечаются положитель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ные стороны, вскрываются недостатки и принимаются соответствующие решения.</w:t>
      </w:r>
    </w:p>
    <w:p w:rsidR="00CC000F" w:rsidRPr="00B77FC9" w:rsidRDefault="00CC000F" w:rsidP="00B276DF">
      <w:pPr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Ведение восстановительных работ требует большого профессио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нализма и навыков осуществления этого процесса, неукоснительного выполнения правил техники безопасности. При этом необходимо учи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тывать мощность и грузоподъемность кранов и механизмов, безопасный пропуск поездов по смежным железнодорожным путям, безопасность и быстроту выполнения восстановительных работ, технику личной без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опасности работающего персонала.</w:t>
      </w:r>
    </w:p>
    <w:p w:rsidR="00CC000F" w:rsidRPr="00B77FC9" w:rsidRDefault="00CC000F" w:rsidP="00B276DF">
      <w:pPr>
        <w:pStyle w:val="44"/>
        <w:shd w:val="clear" w:color="auto" w:fill="auto"/>
        <w:spacing w:line="240" w:lineRule="auto"/>
        <w:ind w:right="140"/>
        <w:jc w:val="both"/>
        <w:rPr>
          <w:sz w:val="28"/>
          <w:szCs w:val="28"/>
        </w:rPr>
      </w:pPr>
      <w:bookmarkStart w:id="47" w:name="bookmark57"/>
      <w:r w:rsidRPr="00B77FC9">
        <w:rPr>
          <w:sz w:val="28"/>
          <w:szCs w:val="28"/>
        </w:rPr>
        <w:t>Контрольные вопросы</w:t>
      </w:r>
      <w:bookmarkEnd w:id="47"/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Назовите задачи восстановительного поезда на месте крушения или аварии.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Перечислите, что относится к специализированным формирова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ниям на железнодорожном транспорте.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Объясните, чем определяются объем восстановительных работ и время на ликвидацию последствий происшествий.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Объясните назначение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накаточных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башмаков.</w:t>
      </w:r>
    </w:p>
    <w:p w:rsidR="00CC000F" w:rsidRPr="00B77FC9" w:rsidRDefault="00CC000F" w:rsidP="00B276DF">
      <w:pPr>
        <w:widowControl w:val="0"/>
        <w:numPr>
          <w:ilvl w:val="0"/>
          <w:numId w:val="23"/>
        </w:numPr>
        <w:tabs>
          <w:tab w:val="left" w:pos="641"/>
        </w:tabs>
        <w:spacing w:after="0" w:line="240" w:lineRule="auto"/>
        <w:ind w:left="20" w:right="6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Перечислите технические средства, которыми оборудован восста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новительный поезд.</w:t>
      </w:r>
    </w:p>
    <w:p w:rsidR="00CC000F" w:rsidRPr="00B77FC9" w:rsidRDefault="00CC000F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276DF">
      <w:pPr>
        <w:spacing w:after="0" w:line="240" w:lineRule="auto"/>
        <w:ind w:left="20" w:right="40" w:firstLine="380"/>
        <w:jc w:val="both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000F" w:rsidRPr="00B77FC9" w:rsidRDefault="00CC000F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№1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bookmarkStart w:id="48" w:name="bookmark22"/>
      <w:r w:rsidRPr="00B77FC9">
        <w:rPr>
          <w:sz w:val="28"/>
          <w:szCs w:val="28"/>
        </w:rPr>
        <w:t>Определение параметров микроклимата в помещении</w:t>
      </w:r>
      <w:bookmarkEnd w:id="48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методикой определения метеорологических условий в производственных помещениях; сформировать умения и на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выки обращения с измерительными приборами.</w:t>
      </w:r>
    </w:p>
    <w:p w:rsidR="009F4BBB" w:rsidRPr="00B77FC9" w:rsidRDefault="009F4BBB" w:rsidP="00B2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 xml:space="preserve">  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замер параметров метеоусловий рабочей зоны.</w:t>
      </w:r>
    </w:p>
    <w:p w:rsidR="009F4BBB" w:rsidRPr="00B77FC9" w:rsidRDefault="009F4BBB" w:rsidP="00B276DF">
      <w:pPr>
        <w:pStyle w:val="121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  Ход работы:</w:t>
      </w:r>
    </w:p>
    <w:p w:rsidR="009F4BBB" w:rsidRPr="00B77FC9" w:rsidRDefault="009F4BBB" w:rsidP="00B276DF">
      <w:pPr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 Произвести замер скорости движения воздуха: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9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требуется провести замер. Ось враще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колеса должна быть параллельна потоку воздуха;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исходное показание стрелок;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включить прибор и секундомер одновременно;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через 60 секунд одновременно отключить прибор и секундомер;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записать полученные отсчеты в протокол;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63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измерения провести три раза;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разность в отсчетах прибора для каждого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58"/>
        </w:tabs>
        <w:spacing w:after="0" w:line="240" w:lineRule="auto"/>
        <w:ind w:left="1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среднюю разность разделить на среднее время замера;</w:t>
      </w:r>
    </w:p>
    <w:p w:rsidR="009F4BBB" w:rsidRPr="00B77FC9" w:rsidRDefault="009F4BBB" w:rsidP="00B276DF">
      <w:pPr>
        <w:widowControl w:val="0"/>
        <w:numPr>
          <w:ilvl w:val="0"/>
          <w:numId w:val="27"/>
        </w:numPr>
        <w:tabs>
          <w:tab w:val="left" w:pos="693"/>
        </w:tabs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 графику анемометра (Приложение 1) перевести полученную среднюю скорость, выраженную делениями в секунду, в истинную ско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рость, выраженную в метрах в секунду, и записать в протокол (табл. 1).</w:t>
      </w:r>
    </w:p>
    <w:p w:rsidR="009F4BBB" w:rsidRPr="00B77FC9" w:rsidRDefault="009F4BBB" w:rsidP="00B77FC9">
      <w:pPr>
        <w:spacing w:after="0" w:line="240" w:lineRule="auto"/>
        <w:ind w:left="140" w:right="1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left="140"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Протокол измерений скорости движения поездов</w:t>
      </w:r>
    </w:p>
    <w:tbl>
      <w:tblPr>
        <w:tblStyle w:val="ad"/>
        <w:tblW w:w="5000" w:type="pct"/>
        <w:tblLook w:val="04A0"/>
      </w:tblPr>
      <w:tblGrid>
        <w:gridCol w:w="553"/>
        <w:gridCol w:w="553"/>
        <w:gridCol w:w="553"/>
        <w:gridCol w:w="553"/>
        <w:gridCol w:w="846"/>
        <w:gridCol w:w="848"/>
        <w:gridCol w:w="918"/>
        <w:gridCol w:w="1194"/>
        <w:gridCol w:w="1195"/>
        <w:gridCol w:w="1498"/>
        <w:gridCol w:w="855"/>
        <w:gridCol w:w="855"/>
      </w:tblGrid>
      <w:tr w:rsidR="009F4BBB" w:rsidRPr="00B77FC9" w:rsidTr="009F4BBB">
        <w:trPr>
          <w:trHeight w:val="896"/>
        </w:trPr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bookmarkStart w:id="49" w:name="bookmark23"/>
            <w:r w:rsidRPr="00B77FC9">
              <w:rPr>
                <w:b w:val="0"/>
                <w:sz w:val="28"/>
                <w:szCs w:val="28"/>
              </w:rPr>
              <w:t>№ опыта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Место замера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Наименование прибора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№ замера</w:t>
            </w:r>
          </w:p>
        </w:tc>
        <w:tc>
          <w:tcPr>
            <w:tcW w:w="869" w:type="pct"/>
            <w:gridSpan w:val="2"/>
            <w:vAlign w:val="center"/>
          </w:tcPr>
          <w:p w:rsidR="009F4BBB" w:rsidRPr="00B77FC9" w:rsidRDefault="009F4BBB" w:rsidP="00B7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Показания прибора в делениях</w:t>
            </w:r>
          </w:p>
        </w:tc>
        <w:tc>
          <w:tcPr>
            <w:tcW w:w="1070" w:type="pct"/>
            <w:gridSpan w:val="2"/>
            <w:vAlign w:val="center"/>
          </w:tcPr>
          <w:p w:rsidR="009F4BBB" w:rsidRPr="00B77FC9" w:rsidRDefault="009F4BBB" w:rsidP="00B77FC9">
            <w:pPr>
              <w:pStyle w:val="121"/>
              <w:spacing w:before="0" w:line="240" w:lineRule="auto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Разность показания в делениях</w:t>
            </w:r>
          </w:p>
        </w:tc>
        <w:tc>
          <w:tcPr>
            <w:tcW w:w="1161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 xml:space="preserve">Продолжительность опыта, </w:t>
            </w:r>
            <w:proofErr w:type="gramStart"/>
            <w:r w:rsidRPr="00B77FC9">
              <w:rPr>
                <w:b w:val="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76" w:type="pct"/>
            <w:gridSpan w:val="2"/>
            <w:vAlign w:val="center"/>
          </w:tcPr>
          <w:p w:rsidR="009F4BBB" w:rsidRPr="00B77FC9" w:rsidRDefault="009F4BBB" w:rsidP="00B77FC9">
            <w:pPr>
              <w:pStyle w:val="101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Скорость движения воздуха</w:t>
            </w:r>
          </w:p>
        </w:tc>
      </w:tr>
      <w:tr w:rsidR="009F4BBB" w:rsidRPr="00B77FC9" w:rsidTr="009F4BBB">
        <w:trPr>
          <w:cantSplit/>
          <w:trHeight w:val="2562"/>
        </w:trPr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256" w:type="pct"/>
            <w:vMerge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4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начальное</w:t>
            </w:r>
          </w:p>
        </w:tc>
        <w:tc>
          <w:tcPr>
            <w:tcW w:w="43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конечное</w:t>
            </w:r>
          </w:p>
        </w:tc>
        <w:tc>
          <w:tcPr>
            <w:tcW w:w="469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01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средняя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из трех замеров</w:t>
            </w:r>
          </w:p>
        </w:tc>
        <w:tc>
          <w:tcPr>
            <w:tcW w:w="515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при данном замере</w:t>
            </w:r>
          </w:p>
        </w:tc>
        <w:tc>
          <w:tcPr>
            <w:tcW w:w="64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средняя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из трех замеров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proofErr w:type="gramStart"/>
            <w:r w:rsidRPr="00B77FC9">
              <w:rPr>
                <w:b w:val="0"/>
                <w:sz w:val="28"/>
                <w:szCs w:val="28"/>
              </w:rPr>
              <w:t>выраженная</w:t>
            </w:r>
            <w:proofErr w:type="gramEnd"/>
            <w:r w:rsidRPr="00B77FC9">
              <w:rPr>
                <w:b w:val="0"/>
                <w:sz w:val="28"/>
                <w:szCs w:val="28"/>
              </w:rPr>
              <w:t xml:space="preserve"> числом делений в сек.</w:t>
            </w:r>
          </w:p>
        </w:tc>
        <w:tc>
          <w:tcPr>
            <w:tcW w:w="438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истинная скорость по графику, м/</w:t>
            </w:r>
            <w:proofErr w:type="gramStart"/>
            <w:r w:rsidRPr="00B77FC9">
              <w:rPr>
                <w:b w:val="0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9F4BBB">
        <w:trPr>
          <w:cantSplit/>
          <w:trHeight w:val="2699"/>
        </w:trPr>
        <w:tc>
          <w:tcPr>
            <w:tcW w:w="25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Учебная аудитория</w:t>
            </w:r>
          </w:p>
        </w:tc>
        <w:tc>
          <w:tcPr>
            <w:tcW w:w="256" w:type="pct"/>
            <w:textDirection w:val="btLr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left="113"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Анемометр МС-13</w:t>
            </w:r>
          </w:p>
        </w:tc>
        <w:tc>
          <w:tcPr>
            <w:tcW w:w="256" w:type="pct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1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2</w:t>
            </w: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  <w:r w:rsidRPr="00B77FC9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4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69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  <w:tc>
          <w:tcPr>
            <w:tcW w:w="438" w:type="pct"/>
            <w:vAlign w:val="center"/>
          </w:tcPr>
          <w:p w:rsidR="009F4BBB" w:rsidRPr="00B77FC9" w:rsidRDefault="009F4BBB" w:rsidP="00B77FC9">
            <w:pPr>
              <w:pStyle w:val="44"/>
              <w:shd w:val="clear" w:color="auto" w:fill="auto"/>
              <w:spacing w:line="240" w:lineRule="auto"/>
              <w:ind w:right="100"/>
              <w:rPr>
                <w:b w:val="0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06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Произвести замер температуры воздуха: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установить прибор (психрометр или термометр) в требуемом месте;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70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снять показание сухого термометра (психрометра или термометра) и записать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его в протокол (табл. 2).</w:t>
      </w:r>
    </w:p>
    <w:p w:rsidR="009F4BBB" w:rsidRPr="00B77FC9" w:rsidRDefault="009F4BBB" w:rsidP="00B77FC9">
      <w:pPr>
        <w:widowControl w:val="0"/>
        <w:numPr>
          <w:ilvl w:val="0"/>
          <w:numId w:val="28"/>
        </w:numPr>
        <w:tabs>
          <w:tab w:val="left" w:pos="771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определения относительной влажности воздуха психроме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тром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Ассмана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58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увлажнить обертку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3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завести механизм прибора;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поместить прибор там, где необходимо сделать замер;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667"/>
        </w:tabs>
        <w:spacing w:after="0" w:line="240" w:lineRule="auto"/>
        <w:ind w:lef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снять показания сухого и влажного термометра;</w:t>
      </w:r>
    </w:p>
    <w:p w:rsidR="009F4BBB" w:rsidRPr="00B77FC9" w:rsidRDefault="009F4BBB" w:rsidP="00B77FC9">
      <w:pPr>
        <w:widowControl w:val="0"/>
        <w:numPr>
          <w:ilvl w:val="0"/>
          <w:numId w:val="29"/>
        </w:numPr>
        <w:tabs>
          <w:tab w:val="left" w:pos="704"/>
        </w:tabs>
        <w:spacing w:after="0" w:line="240" w:lineRule="auto"/>
        <w:ind w:left="120" w:right="1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 помощью психрометрических таблиц, формул или номограмм определить относительную влажность воздуха и записать результат в протокол (табл. 2).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FC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Протокол измерений относительной влажности воздуха психрометром </w:t>
      </w:r>
    </w:p>
    <w:p w:rsidR="009F4BBB" w:rsidRPr="00B77FC9" w:rsidRDefault="009F4BBB" w:rsidP="00B77FC9">
      <w:pPr>
        <w:spacing w:after="0" w:line="240" w:lineRule="auto"/>
        <w:ind w:left="40" w:right="4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(при наличии психрометрических таблиц)</w:t>
      </w:r>
    </w:p>
    <w:tbl>
      <w:tblPr>
        <w:tblStyle w:val="ad"/>
        <w:tblW w:w="0" w:type="auto"/>
        <w:tblInd w:w="40" w:type="dxa"/>
        <w:tblLook w:val="04A0"/>
      </w:tblPr>
      <w:tblGrid>
        <w:gridCol w:w="1164"/>
        <w:gridCol w:w="2005"/>
        <w:gridCol w:w="1648"/>
        <w:gridCol w:w="1955"/>
        <w:gridCol w:w="667"/>
        <w:gridCol w:w="993"/>
        <w:gridCol w:w="1275"/>
        <w:gridCol w:w="674"/>
      </w:tblGrid>
      <w:tr w:rsidR="009F4BBB" w:rsidRPr="00B77FC9" w:rsidTr="00B276DF">
        <w:tc>
          <w:tcPr>
            <w:tcW w:w="1164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Место замера</w:t>
            </w:r>
          </w:p>
        </w:tc>
        <w:tc>
          <w:tcPr>
            <w:tcW w:w="200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Наименование прибора</w:t>
            </w:r>
          </w:p>
        </w:tc>
        <w:tc>
          <w:tcPr>
            <w:tcW w:w="1648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сухого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сух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°С</m:t>
              </m:r>
            </m:oMath>
          </w:p>
        </w:tc>
        <w:tc>
          <w:tcPr>
            <w:tcW w:w="1955" w:type="dxa"/>
            <w:vMerge w:val="restart"/>
            <w:vAlign w:val="center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 xml:space="preserve">Показание увлажненного термометра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увл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°</m:t>
              </m:r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oMath>
            <w:proofErr w:type="gramEnd"/>
          </w:p>
        </w:tc>
        <w:tc>
          <w:tcPr>
            <w:tcW w:w="3609" w:type="dxa"/>
            <w:gridSpan w:val="4"/>
          </w:tcPr>
          <w:p w:rsidR="009F4BBB" w:rsidRPr="00B77FC9" w:rsidRDefault="009F4BBB" w:rsidP="00B77FC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sz w:val="28"/>
                <w:szCs w:val="28"/>
              </w:rPr>
              <w:t>Данные психрометрических таблиц</w:t>
            </w:r>
          </w:p>
        </w:tc>
      </w:tr>
      <w:tr w:rsidR="009F4BBB" w:rsidRPr="00B77FC9" w:rsidTr="00B276DF">
        <w:trPr>
          <w:cantSplit/>
          <w:trHeight w:val="2413"/>
        </w:trPr>
        <w:tc>
          <w:tcPr>
            <w:tcW w:w="1164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поправочное число «Р»</w:t>
            </w:r>
          </w:p>
        </w:tc>
        <w:tc>
          <w:tcPr>
            <w:tcW w:w="993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поправка к увлажненному термометру</w:t>
            </w:r>
          </w:p>
        </w:tc>
        <w:tc>
          <w:tcPr>
            <w:tcW w:w="1275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показание увлажненного термометра с поправкой</w:t>
            </w:r>
          </w:p>
        </w:tc>
        <w:tc>
          <w:tcPr>
            <w:tcW w:w="674" w:type="dxa"/>
            <w:textDirection w:val="btLr"/>
            <w:vAlign w:val="center"/>
          </w:tcPr>
          <w:p w:rsidR="009F4BBB" w:rsidRPr="00B276DF" w:rsidRDefault="009F4BBB" w:rsidP="00B2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6DF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влажность, %</w:t>
            </w: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116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F4BBB" w:rsidRPr="00B77FC9" w:rsidRDefault="009F4BBB" w:rsidP="00B77FC9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276DF">
      <w:pPr>
        <w:spacing w:after="0" w:line="240" w:lineRule="auto"/>
        <w:ind w:left="40" w:right="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Определение влажности гигрометром психрометрическим не тре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бует специальных вычислений, так как шкала прибора отградуирована в процентах и сразу показывает относительную влажность.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Сравнить полученный результат с величинами показателей микроклимата на рабочих местах производственных помещений (При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ложение 2), учитывая сезон года и категорию тяжести труда, заполнить табл. 3, </w:t>
      </w:r>
    </w:p>
    <w:p w:rsidR="009F4BBB" w:rsidRPr="00B77FC9" w:rsidRDefault="009F4BBB" w:rsidP="00B276DF">
      <w:pPr>
        <w:widowControl w:val="0"/>
        <w:numPr>
          <w:ilvl w:val="0"/>
          <w:numId w:val="7"/>
        </w:numPr>
        <w:tabs>
          <w:tab w:val="left" w:pos="683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jc w:val="right"/>
        <w:rPr>
          <w:b w:val="0"/>
          <w:i/>
          <w:sz w:val="28"/>
          <w:szCs w:val="28"/>
        </w:rPr>
      </w:pPr>
      <w:r w:rsidRPr="00B77FC9">
        <w:rPr>
          <w:b w:val="0"/>
          <w:i/>
          <w:sz w:val="28"/>
          <w:szCs w:val="28"/>
        </w:rPr>
        <w:t>Таблица 3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r w:rsidRPr="00B77FC9">
        <w:rPr>
          <w:sz w:val="28"/>
          <w:szCs w:val="28"/>
        </w:rPr>
        <w:t xml:space="preserve">Определение соответствия полученных параметров воздуха </w:t>
      </w:r>
      <w:proofErr w:type="gramStart"/>
      <w:r w:rsidRPr="00B77FC9">
        <w:rPr>
          <w:sz w:val="28"/>
          <w:szCs w:val="28"/>
        </w:rPr>
        <w:t>оптимальным</w:t>
      </w:r>
      <w:proofErr w:type="gramEnd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right="100"/>
        <w:rPr>
          <w:sz w:val="28"/>
          <w:szCs w:val="28"/>
        </w:rPr>
      </w:pPr>
      <w:proofErr w:type="gramStart"/>
      <w:r w:rsidRPr="00B77FC9">
        <w:rPr>
          <w:sz w:val="28"/>
          <w:szCs w:val="28"/>
        </w:rPr>
        <w:t>и допустимым по санитарным нормам</w:t>
      </w:r>
      <w:proofErr w:type="gramEnd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47"/>
        <w:gridCol w:w="609"/>
        <w:gridCol w:w="1397"/>
        <w:gridCol w:w="796"/>
        <w:gridCol w:w="787"/>
        <w:gridCol w:w="804"/>
        <w:gridCol w:w="536"/>
        <w:gridCol w:w="542"/>
        <w:gridCol w:w="796"/>
        <w:gridCol w:w="618"/>
        <w:gridCol w:w="626"/>
        <w:gridCol w:w="787"/>
        <w:gridCol w:w="632"/>
        <w:gridCol w:w="648"/>
      </w:tblGrid>
      <w:tr w:rsidR="009F4BBB" w:rsidRPr="00B77FC9" w:rsidTr="00B276DF"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№ опыта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Характеристика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производственного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помещения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Категория работ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 времени года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влажность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движения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воздуха</w:t>
            </w:r>
          </w:p>
        </w:tc>
      </w:tr>
      <w:tr w:rsidR="009F4BBB" w:rsidRPr="00B77FC9" w:rsidTr="00B276DF">
        <w:trPr>
          <w:trHeight w:val="2361"/>
        </w:trPr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фактически</w:t>
            </w:r>
          </w:p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замеренная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оптимальная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допустимая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</w:t>
            </w:r>
          </w:p>
        </w:tc>
      </w:tr>
      <w:tr w:rsidR="009F4BBB" w:rsidRPr="00B77FC9" w:rsidTr="00B276DF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6DF" w:rsidRDefault="00B276DF" w:rsidP="00B77FC9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Краткие теоретические сведения</w:t>
      </w:r>
      <w:bookmarkEnd w:id="49"/>
    </w:p>
    <w:p w:rsidR="009F4BBB" w:rsidRPr="00B77FC9" w:rsidRDefault="009F4BBB" w:rsidP="00B276DF">
      <w:pPr>
        <w:spacing w:after="0" w:line="240" w:lineRule="auto"/>
        <w:ind w:left="140" w:right="10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Одним из требований по созданию безопасного и высокопроизво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дительного труда является обеспечение оптимальных (допустимых) па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раметров метеорологических условий и чистоты воздуха рабочей зоны. Метеорологические условия воздуха рабочей зоны определяются, в том числе, скоростью движения воздуха. Поскольку сочетания параметров метеоусловий влияют на тепловой комфорт и на производительность труда исполнителя, следовательно, их необходимо нормировать в зависи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мости от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исполнителя и от сезона года.</w:t>
      </w:r>
    </w:p>
    <w:p w:rsidR="009F4BBB" w:rsidRPr="00B77FC9" w:rsidRDefault="009F4BBB" w:rsidP="00B276DF">
      <w:pPr>
        <w:spacing w:after="0" w:line="240" w:lineRule="auto"/>
        <w:ind w:left="140" w:right="1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предприятиях железнодорожного транспорта замер параметров метеоусловий производится при периодической аттестации рабочих мест по условиям труда. Результаты аттестации рабочих мест являются осно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вой для планирования работы по охране труда с целью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оптимизации условий труда работников предприятий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. Порядок аттестации рабочих мест регламентирован Приказом Министерства здравоохранения и соци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ального развития РФ от 26.04.2011 г. № 342 Н.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Контроль параметров микроклимата проводят в рабочей зоне на 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соте 1,5 м от уровня пола, повторяя его в различное время дня, года, разные периоды технологического процесса. Измеряют температуру, относительную влажность и скорость движения воздуха. Применяются следующие приборы, обеспечивающие требуемую точность измерений: шаровой термометр типа 90, позволяющий оценить совместное действие параметров микроклимата; для определения температуры и влажности - психрометры аспирационные МВ-4М, М34, ПВУ-1М; для измерения скорости движения воздух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анемометры АСО-3, МС-13, кататермометр шаровой, термоанемометр ТАМ-1; для измерения величины теплового излучения - актинометр инспекторский усовершенствованный ИМО-5.</w:t>
      </w:r>
    </w:p>
    <w:p w:rsidR="009F4BBB" w:rsidRPr="00B77FC9" w:rsidRDefault="009F4BBB" w:rsidP="00B276DF">
      <w:pPr>
        <w:spacing w:after="0" w:line="240" w:lineRule="auto"/>
        <w:ind w:left="102" w:right="119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практике чаще других для измерения температуры и относитель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ной влажности воздуха используют аспирационный психрометр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Ассмана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. Он состоит из двух термометров. У одного из них ртутный резервуар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крыт тканью, которую увлажняют с помощью пипетки. Сухой термометр показывает температуру воздуха. Показания влажного термометра зави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сят от относительной влажности воздуха: температура его тем меньше, чем ниже относительная влажность, поскольку с уменьшением влажности возрастает скорость испарения воды с увлажненной ткани и поверхность резервуара охлаждается более интенсивно. Чтобы исключить влияние под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вижности воздуха в помещении на показания влажного термометра, оба термометра помещены в металлические защитные трубки. С целью повы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шения точности и стабильности показаний прибора в процессе измерения температуры сухим и влажным термометрами через обе трубки пропуска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ются постоянные потоки воздуха, создаваемые вентилятором, размещен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ным в верхней части прибора. Перед измерением в специальную пипетку набирают воду и увлажняют тканевую оболочку влажного термометра. При этом прибор держат вертикально, затем взводят часовой механизм и устанавливают (подвешивают или удерживают в руке) в точке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ния. Через 3-5 мин показания сухого и влажного термометров устанавли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ваются на определенных уровнях, по которым с помощью специальных таблиц рассчитывается относительная влажность воздуха.</w:t>
      </w:r>
    </w:p>
    <w:p w:rsidR="009F4BBB" w:rsidRPr="00B77FC9" w:rsidRDefault="009F4BBB" w:rsidP="00B276DF">
      <w:pPr>
        <w:spacing w:after="0" w:line="240" w:lineRule="auto"/>
        <w:ind w:left="102" w:right="119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Скорость движения воздуха измеряется с помощью анемометра. При скорости движения воздуха свыше одного метра в секунду исполь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зуют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крыльчатые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 xml:space="preserve">чашечные анемометры, при меньших скоростях - термоанемометры. Принцип действия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 чашечного ане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мометров - механический. Под воздействием аэродинамической силы движущегося потока воздуха ротор прибора с закрепленными на нем крыльями (чашечками) начинает вращаться со скоростью, величина кото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рой соответствует скорости набегающего воздушного потока. Через валик вращение передается на систему зубчатых колес (редуктор), которая соеди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нена с подвижными стрелками. Центральная стрелка показывает единицы и десятки, стрелки мелких циферблатов — сотни и тысячи делений. С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мощью расположенного сбоку рычажка можно отключить ось от механиз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ма зубчатых колес или подключить ее. Перед измерением записывают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казания циферблатов при отключенной оси. Прибор устанавливают в точке измерения, и ось с закрепленными на ней крыльями начинает вращаться. По секундомеру засекают время и включают прибор. Через 100 секунд дви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жением рычага ось отключают и снова записывают показания. Разность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казаний прибора делят на 100 (число секунд за период измерения) для опре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деления скорости вращения стрелки - количества проходимых делений за 1 секунду. По найденной величине с помощью прилагаемого к прибору графика определяют скорость движения воздуха в метрах в секунду.</w:t>
      </w:r>
    </w:p>
    <w:p w:rsidR="009F4BBB" w:rsidRPr="00B77FC9" w:rsidRDefault="009F4BBB" w:rsidP="00B276DF">
      <w:pPr>
        <w:spacing w:after="0" w:line="240" w:lineRule="auto"/>
        <w:ind w:left="100" w:right="1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измерения малых скоростей движения воздуха используют тер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моанемометр, который позволяет определять температуру воздуха. Прин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цип измерения основан на изменении электрического сопротивления чув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ствительного элемента прибора при изменении температуры и скорости движения воздуха. По значению величины электрического тока, измеряе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мого гальванометром, определяют скорость движения воздушного потока.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bookmarkStart w:id="50" w:name="bookmark25"/>
      <w:r w:rsidRPr="00B77FC9">
        <w:rPr>
          <w:sz w:val="28"/>
          <w:szCs w:val="28"/>
        </w:rPr>
        <w:t>Контрольные вопросы</w:t>
      </w:r>
      <w:bookmarkEnd w:id="50"/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Приведите практические рекомендации по оптимизации условий труда при значительном несоответствии замеренного параметра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санитарным нормам.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Опишите принцип работы гигрометра психрометрического.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Укажите тип прибора, предназначенного для непрерывного замера температуры воздуха.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Поясните, в зависимости от чего нормируют параметры метеоус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ловий рабочей зоны.</w:t>
      </w:r>
    </w:p>
    <w:p w:rsidR="009F4BBB" w:rsidRPr="00B77FC9" w:rsidRDefault="009F4BBB" w:rsidP="00B276DF">
      <w:pPr>
        <w:widowControl w:val="0"/>
        <w:numPr>
          <w:ilvl w:val="0"/>
          <w:numId w:val="30"/>
        </w:numPr>
        <w:tabs>
          <w:tab w:val="left" w:pos="610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Назовите предел измерения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крыльчатого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анемометра.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  <w:bookmarkStart w:id="51" w:name="bookmark26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rStyle w:val="412pt0pt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 xml:space="preserve">МЕТОДИЧЕСКИЕ УКАЗАНИЯ К ВЫПОЛНЕНИЮ 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60" w:firstLine="400"/>
        <w:rPr>
          <w:sz w:val="28"/>
          <w:szCs w:val="28"/>
        </w:rPr>
      </w:pPr>
      <w:r w:rsidRPr="00B77FC9">
        <w:rPr>
          <w:sz w:val="28"/>
          <w:szCs w:val="28"/>
        </w:rPr>
        <w:t>ЛАБОРАТОРНОГО ЗАНЯТИЯ №2</w:t>
      </w: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Измерение освещенности на рабочих местах</w:t>
      </w:r>
      <w:bookmarkEnd w:id="51"/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Цель: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ознакомиться с устройством и приобрести навыки примене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ния приборов для измерения освещенности на рабочих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Задание: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произвести измерение искусственной освещенности на ра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бочих местах.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Содержание отчета: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Цель.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Задание.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Протокол результатов замеров освещенности.</w:t>
      </w:r>
    </w:p>
    <w:p w:rsidR="009F4BBB" w:rsidRPr="00B77FC9" w:rsidRDefault="009F4BBB" w:rsidP="00B77FC9">
      <w:pPr>
        <w:spacing w:after="0" w:line="240" w:lineRule="auto"/>
        <w:ind w:right="23" w:firstLine="403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Вывод.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Style w:val="0pt0"/>
          <w:rFonts w:eastAsiaTheme="minorHAnsi"/>
          <w:sz w:val="28"/>
          <w:szCs w:val="28"/>
        </w:rPr>
        <w:t>Оборудование и принадлежности:</w:t>
      </w:r>
      <w:r w:rsidRPr="00B77FC9">
        <w:rPr>
          <w:rFonts w:ascii="Times New Roman" w:hAnsi="Times New Roman" w:cs="Times New Roman"/>
          <w:sz w:val="28"/>
          <w:szCs w:val="28"/>
        </w:rPr>
        <w:t xml:space="preserve"> люксметры типа Ю-116 (Ю-117), Люксметр-пульсометр    «БЖ 1/1м»,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-07, протокол для за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писи замеров.</w:t>
      </w:r>
    </w:p>
    <w:p w:rsidR="009F4BBB" w:rsidRPr="00B77FC9" w:rsidRDefault="009F4BBB" w:rsidP="00B77FC9">
      <w:pPr>
        <w:tabs>
          <w:tab w:val="left" w:pos="3195"/>
        </w:tabs>
        <w:spacing w:after="0" w:line="240" w:lineRule="auto"/>
        <w:ind w:right="20" w:firstLine="400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Получить у преподавателя задание на проверку освещенности на рабочих местах для определенных зрительных условий (размер объекта различения, контраст и светлота фона, источник света и система освещения). Исходные данные записать в табл. 1.</w:t>
      </w: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c"/>
        <w:shd w:val="clear" w:color="auto" w:fill="auto"/>
        <w:spacing w:line="240" w:lineRule="auto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Таблица 1</w:t>
      </w:r>
    </w:p>
    <w:p w:rsidR="009F4BBB" w:rsidRPr="00B77FC9" w:rsidRDefault="009F4BBB" w:rsidP="00B77FC9">
      <w:pPr>
        <w:spacing w:after="0" w:line="240" w:lineRule="auto"/>
        <w:ind w:right="20"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Результаты измерения искусственной освещенности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03"/>
        <w:gridCol w:w="1234"/>
        <w:gridCol w:w="1242"/>
        <w:gridCol w:w="1225"/>
        <w:gridCol w:w="1233"/>
        <w:gridCol w:w="973"/>
        <w:gridCol w:w="973"/>
        <w:gridCol w:w="1256"/>
        <w:gridCol w:w="1286"/>
      </w:tblGrid>
      <w:tr w:rsidR="009F4BBB" w:rsidRPr="00B77FC9" w:rsidTr="00B276DF"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bookmark27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Номер опыта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Разряд зрительной работы в помещении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Размер объекта различения, 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Светлота фона, контраст объекта с фоном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Источник света (лампы накала или газоразрядные)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Система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Место замера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Освещенность, лк</w:t>
            </w:r>
          </w:p>
        </w:tc>
      </w:tr>
      <w:tr w:rsidR="009F4BBB" w:rsidRPr="00B77FC9" w:rsidTr="00B276DF">
        <w:trPr>
          <w:cantSplit/>
          <w:trHeight w:val="2923"/>
        </w:trPr>
        <w:tc>
          <w:tcPr>
            <w:tcW w:w="39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фактическая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наименьшая </w:t>
            </w:r>
          </w:p>
          <w:p w:rsidR="009F4BBB" w:rsidRPr="00B77FC9" w:rsidRDefault="007E33CA" w:rsidP="00B77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min</m:t>
                    </m:r>
                  </m:sub>
                </m:sSub>
              </m:oMath>
            </m:oMathPara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BB" w:rsidRPr="00B77FC9" w:rsidTr="00B276D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BBB" w:rsidRPr="00B77FC9" w:rsidRDefault="009F4BBB" w:rsidP="00B7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BB" w:rsidRPr="00B77FC9" w:rsidRDefault="009F4BBB" w:rsidP="00B77FC9">
      <w:pPr>
        <w:tabs>
          <w:tab w:val="left" w:pos="637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Определить для заданного помещения нормативное значение ос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вещенности </w:t>
      </w:r>
      <w:r w:rsidRPr="00B77FC9">
        <w:rPr>
          <w:rFonts w:ascii="Times New Roman" w:hAnsi="Times New Roman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</m:oMath>
      <w:r w:rsidRPr="00B77FC9">
        <w:rPr>
          <w:rFonts w:ascii="Times New Roman" w:hAnsi="Times New Roman" w:cs="Times New Roman"/>
          <w:sz w:val="28"/>
          <w:szCs w:val="28"/>
        </w:rPr>
        <w:t xml:space="preserve">  (Приложение 3) и записать его в табл. 1.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Произвести замеры искусственной освещенности на заданных рабочих местах при общем освещении, затем -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комбинированном. Результаты измерений записать в табл. 1.</w:t>
      </w:r>
    </w:p>
    <w:p w:rsidR="009F4BBB" w:rsidRPr="00B77FC9" w:rsidRDefault="009F4BBB" w:rsidP="00B276DF">
      <w:pPr>
        <w:spacing w:after="0" w:line="240" w:lineRule="auto"/>
        <w:ind w:lef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Тип измерительного прибора для измерения указывает преподаватель.</w:t>
      </w:r>
    </w:p>
    <w:p w:rsidR="009F4BBB" w:rsidRPr="00B77FC9" w:rsidRDefault="009F4BBB" w:rsidP="00B276DF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ind w:left="20"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Сравнить результаты измерения освещенности на рабочих местах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(Приложение 3), сделать соответствующие выводы о</w:t>
      </w:r>
      <w:r w:rsidRPr="00B77FC9">
        <w:rPr>
          <w:rFonts w:ascii="Times New Roman" w:hAnsi="Times New Roman" w:cs="Times New Roman"/>
          <w:sz w:val="28"/>
          <w:szCs w:val="28"/>
        </w:rPr>
        <w:tab/>
        <w:t>состоянии искусственного освещения и (при необходимости) предложить меры по ее увеличению</w:t>
      </w: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</w:p>
    <w:p w:rsidR="009F4BBB" w:rsidRPr="00B77FC9" w:rsidRDefault="009F4BBB" w:rsidP="00B276DF">
      <w:pPr>
        <w:pStyle w:val="4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Краткие теоретические сведения</w:t>
      </w:r>
      <w:bookmarkEnd w:id="52"/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Для контроля и измерения освещенности применяются приборы, принцип работы которых основан на явлении фотоэлектрического эф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фекта. Это люксметры различных типов.</w:t>
      </w:r>
    </w:p>
    <w:p w:rsidR="009F4BBB" w:rsidRPr="00B77FC9" w:rsidRDefault="009F4BBB" w:rsidP="00B276DF">
      <w:pPr>
        <w:spacing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Примером аналоговых люксметров могут служить переносные приборы Ю-116, Ю-117 (рис. 1). Они состоят из светочувствительно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фотоэлемента с селеновым или кремниевым слоем, имеющим спек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тральную чувствительность, близкую к спектральной чувствитель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ности человеческого глаза, измерительного прибора, набора насадок (светофильтров).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Под влиянием падающего на селеновый фотоэлемент (который преобразует световую энергию в электрическую) светового потока в цепи прибора возникает электрический ток, величина которо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го пропорциональна световому потоку.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Электроизмерительный прибор (зеркальный гальванометр) проградуирован в люксах. На фотоэлемент могут быть надеты различные насадки-поглотители светового потока, падающего на светочувствительный слой. Они ослабляют световой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ток в 10, 100, 1000 и 10000 раз, что позволяет во столько же раз увели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чить диапазон измерений </w:t>
      </w:r>
    </w:p>
    <w:p w:rsidR="009F4BBB" w:rsidRPr="00B77FC9" w:rsidRDefault="009F4BBB" w:rsidP="00B77FC9">
      <w:pPr>
        <w:framePr w:wrap="none" w:vAnchor="page" w:hAnchor="page" w:x="4907" w:y="349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right="20" w:firstLine="400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126365</wp:posOffset>
            </wp:positionV>
            <wp:extent cx="2999105" cy="1495425"/>
            <wp:effectExtent l="19050" t="0" r="0" b="0"/>
            <wp:wrapTight wrapText="bothSides">
              <wp:wrapPolygon edited="0">
                <wp:start x="-137" y="0"/>
                <wp:lineTo x="-137" y="21462"/>
                <wp:lineTo x="21541" y="21462"/>
                <wp:lineTo x="21541" y="0"/>
                <wp:lineTo x="-137" y="0"/>
              </wp:wrapPolygon>
            </wp:wrapTight>
            <wp:docPr id="5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tabs>
          <w:tab w:val="left" w:pos="-496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Pr="00B77FC9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ab/>
        <w:t>Рис. 1. Лицевая панель фотоэлектрического люксметра Ю-116: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1 - корпус люксметра; 2 - регулировочный винт; 3 — фотоэлемент; 4 - шкала с диа</w:t>
      </w:r>
      <w:r w:rsidRPr="00B77FC9">
        <w:rPr>
          <w:sz w:val="28"/>
          <w:szCs w:val="28"/>
        </w:rPr>
        <w:softHyphen/>
        <w:t>пазоном измерений от 0 до 1000 лк; 5 — шкала с диапазоном измерений от 0 до 300 лк; 6 - стрелка-указатель; 7 - таблица изменения диапазонов измерения в зависимости от применяемых насадок; 8 - переключатель диапазонов</w:t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</w:p>
    <w:p w:rsidR="009F4BBB" w:rsidRPr="00B77FC9" w:rsidRDefault="009F4BBB" w:rsidP="00B276DF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Для контроля и измерения освещенности применяются люксметры типа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 (рис. 2), при необходимости измере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ния малых освещенностей с большой точностью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семейства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 xml:space="preserve">, </w:t>
      </w:r>
      <w:r w:rsidRPr="00B77FC9">
        <w:rPr>
          <w:rFonts w:ascii="Times New Roman" w:hAnsi="Times New Roman" w:cs="Times New Roman"/>
          <w:sz w:val="28"/>
          <w:szCs w:val="28"/>
          <w:lang w:val="en-US"/>
        </w:rPr>
        <w:t>ARGUS</w:t>
      </w:r>
      <w:r w:rsidRPr="00B77FC9">
        <w:rPr>
          <w:rFonts w:ascii="Times New Roman" w:hAnsi="Times New Roman" w:cs="Times New Roman"/>
          <w:sz w:val="28"/>
          <w:szCs w:val="28"/>
        </w:rPr>
        <w:t>-07 (рис. 2).</w:t>
      </w:r>
    </w:p>
    <w:p w:rsidR="009F4BBB" w:rsidRPr="00B77FC9" w:rsidRDefault="009F4BBB" w:rsidP="00B77FC9">
      <w:pPr>
        <w:framePr w:wrap="none" w:vAnchor="page" w:hAnchor="page" w:x="4950" w:y="889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16510</wp:posOffset>
            </wp:positionV>
            <wp:extent cx="2819400" cy="1571625"/>
            <wp:effectExtent l="19050" t="0" r="0" b="0"/>
            <wp:wrapTight wrapText="bothSides">
              <wp:wrapPolygon edited="0">
                <wp:start x="-146" y="0"/>
                <wp:lineTo x="-146" y="21469"/>
                <wp:lineTo x="21600" y="21469"/>
                <wp:lineTo x="21600" y="0"/>
                <wp:lineTo x="-146" y="0"/>
              </wp:wrapPolygon>
            </wp:wrapTight>
            <wp:docPr id="53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DF" w:rsidRDefault="00B276DF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Рис. 2. Внешний вид люксметра-пульсометра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</w:t>
      </w:r>
    </w:p>
    <w:p w:rsidR="009F4BBB" w:rsidRPr="00B77FC9" w:rsidRDefault="009F4BBB" w:rsidP="00B77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Принцип действия этих приборов основан на явлении фотоэлектрического эффекта (превращении световой энергии в электрическую), имеющего место при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попадании света на поверхность фотоэлемента, включенного в замкнутую цепь с электрическим прибором.</w:t>
      </w:r>
      <w:proofErr w:type="gramEnd"/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Принцип действия этих приборов основан на явлении фотоэлектри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ческого эффекта (превращении световой энергии в электрическую), име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ющего место при попадании света на поверхность фотоэлемента, вклю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ченного в замкнутую цепь с электрическим прибором.</w:t>
      </w:r>
      <w:proofErr w:type="gramEnd"/>
    </w:p>
    <w:p w:rsidR="009F4BBB" w:rsidRPr="00B77FC9" w:rsidRDefault="009F4BBB" w:rsidP="00B77FC9">
      <w:pPr>
        <w:framePr w:w="6578" w:h="9539" w:hRule="exact" w:wrap="none" w:vAnchor="page" w:hAnchor="page" w:x="12647" w:y="3403"/>
        <w:spacing w:after="0"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предназначен для измерения осве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щенности, создаваемой естественным и искусственным светом, источ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ники которого расположены произвольно относительно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светоприемника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люксметра. Прибор также позволяет количественно оценивать качество освещения (пульсации освещенности), создаваемого лампами накали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вания и газоразрядными лампами различных типов.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(рис. 2) выполнен в настольном исполнении и состоит из двух частей: блока измерителя (1) и фотоэлемента (2). Конструктивно фотоэлемент выполнен в виде разборного корпуса, внутри которого рас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положен светочувствительный элемент. Сверху на фотоэлемент могут надеваться насадки (3), осуществляющие ослабление светового потока в 10, 100 и 1000 раз. Фотоэлемент (2) соединен с блоком измерителя (1) с помощью кабеля.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Блок измерителя (1) имеет корпус коробчатого типа, состоящий из двух частей: верхней, на которой закреплена панель с изме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рительной головкой (4), кнопками (5) (для выбора режима работы) и (6) (для выбора диапазона измерения) и нижней, являющейся дном прибора.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Под панелью расположена печатная плата с элементами схемы обработ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ки данных.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На боковой стенке блока измерителя (1) расположен разъем (7) для подключения фотоэлемента (2), а на задней размещены держатель сетевого предохранителя (8) и сетевой шнур с вилкой (9).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На лицевой по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верхности блока (1) находится сетевой выключатель (10).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«БЖ</w:t>
      </w:r>
      <w:proofErr w:type="gramStart"/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/</w:t>
      </w:r>
      <w:r w:rsidRPr="00B77FC9">
        <w:rPr>
          <w:rStyle w:val="ArialNarrow65pt0pt"/>
          <w:rFonts w:ascii="Times New Roman" w:hAnsi="Times New Roman" w:cs="Times New Roman"/>
          <w:sz w:val="28"/>
          <w:szCs w:val="28"/>
        </w:rPr>
        <w:t>1</w:t>
      </w:r>
      <w:r w:rsidRPr="00B77FC9">
        <w:rPr>
          <w:rFonts w:ascii="Times New Roman" w:hAnsi="Times New Roman" w:cs="Times New Roman"/>
          <w:sz w:val="28"/>
          <w:szCs w:val="28"/>
        </w:rPr>
        <w:t>М» имеет две градуированные в люксах шкалы: одна состоит из 30 делений, вторая - из 100. На каж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дой шкале точкой отмечено начало измерений: на шкале «0-30» точ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ка расположена над отметкой «5», на шкале «0-100» - над отметкой «20». Насадка (3) из белой пластмассы, обозначенная на внутрен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ней стороне буквой К, применяется для уменьшения косинусной погрешности, однако эта насадка применяется не самостоятельно, а совместно с одной из трех других насадок, имеющих обозначение М,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Т (для расширения диапазона измерения). Без насадок люксме</w:t>
      </w:r>
      <w:r w:rsidRPr="00B77FC9">
        <w:rPr>
          <w:rFonts w:ascii="Times New Roman" w:hAnsi="Times New Roman" w:cs="Times New Roman"/>
          <w:sz w:val="28"/>
          <w:szCs w:val="28"/>
        </w:rPr>
        <w:softHyphen/>
        <w:t xml:space="preserve">тром можно измерить освещенность в диапазонах 5-30 и 20-100 люкс. Применяя одновременно насадки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>, КР или КТ, получают свето</w:t>
      </w:r>
      <w:r w:rsidRPr="00B77FC9">
        <w:rPr>
          <w:rFonts w:ascii="Times New Roman" w:hAnsi="Times New Roman" w:cs="Times New Roman"/>
          <w:sz w:val="28"/>
          <w:szCs w:val="28"/>
        </w:rPr>
        <w:softHyphen/>
        <w:t>фильтры с коэффициентом ослабления света, равным 10, 100, 1000 соответственно.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533525"/>
            <wp:effectExtent l="19050" t="0" r="9525" b="0"/>
            <wp:docPr id="54" name="Рисунок 1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BBB" w:rsidRPr="00B77FC9" w:rsidRDefault="009F4BBB" w:rsidP="00B77FC9">
      <w:pPr>
        <w:pStyle w:val="aff6"/>
        <w:shd w:val="clear" w:color="auto" w:fill="auto"/>
        <w:spacing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 xml:space="preserve">Рис. 3. Внешний вид </w:t>
      </w:r>
      <w:proofErr w:type="spellStart"/>
      <w:r w:rsidRPr="00B77FC9">
        <w:rPr>
          <w:sz w:val="28"/>
          <w:szCs w:val="28"/>
        </w:rPr>
        <w:t>люксметра-пульсметра</w:t>
      </w:r>
      <w:proofErr w:type="spellEnd"/>
      <w:r w:rsidRPr="00B77FC9">
        <w:rPr>
          <w:sz w:val="28"/>
          <w:szCs w:val="28"/>
        </w:rPr>
        <w:t xml:space="preserve"> «Аргус-07»</w:t>
      </w: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368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framePr w:wrap="none" w:vAnchor="page" w:hAnchor="page" w:x="4725" w:y="512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Люксметр-пульсаметр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«Аргус-07» (рис. 3) состоит из индикаторного блока (2), в верхней части которого располагается цифровое индикаторное табло (3). В нижней части посредством неразъемного соединения подключена измерительная головка (4). Принцип работы прибора основан на преобразовании светового потока, создаваемого протяженными объектами, в непрерывный электрический сигнал, пропорциональный освещенности, который затем преобразуется аналого-цифровым преобразователем в цифровой код, индицируемый на цифровом табло индикаторного блока.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измерительной головке установлен первичный преобразователь излучения - полупроводниковый кремниевый фотодиод с системой светофильтров, формирующих спектральную чувствительность, соответствующую кривой видимости. Показания освещенности индицируются в левой части индикаторного табло, в люксах, а показания коэффициента пульсации - в правой части,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подготовке к замерам следует установить измерительную головку прибора в месте замера. Индикаторный блок можно разместить в месте, удобном для снятия показаний с индикаторного табло. Включить прибор, установив переключатель 1 в положение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», при этом в левой части цифрового табло индицируется значение освещенности в люксах (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Lx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) или в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килолюксах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кЬх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), в правой части - значение коэффициента пульсации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в процентах.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Измерение освещенности люксметрами Ю-116 и Ю-117 не вызывает особых сложностей.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измерении освещенности люксметром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>» при подготовке к измерению измеритель люксметра «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БЖшМ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» устанавливают в горизонтальное положение. Проверяют нулевое положение стрелки прибора, для чего фотоэлемент отсоединяют от измерителя. В случае необходимости с помощью корректора </w:t>
      </w:r>
      <w:r w:rsidRPr="00B77FC9">
        <w:rPr>
          <w:rFonts w:ascii="Times New Roman" w:hAnsi="Times New Roman" w:cs="Times New Roman"/>
          <w:sz w:val="28"/>
          <w:szCs w:val="28"/>
        </w:rPr>
        <w:lastRenderedPageBreak/>
        <w:t>стрелочного указателя устанавливают стрелку прибора на нулевую отметку шкалы (выполняют под наблюдением преподавателя).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С целью предохранения селенового фотоэлемента от выгорания начинают измерение с последовательного установления насадок КТ, КР и КМ. При каждой насадке устанавливают переключатель диапазона измерений (6) в положение «30», затем - в положение «100». Если при подготовке к измерению освещенности с насадкой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стрелка не доходит до деления 5 по шкале «0-30», то измерения производят без насадок, то есть открытым фотоэлементом.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Пример снятия с прибора значения измеряемой освещенности: на фотоэлементе установлены насадки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и М, переключатель диапазона измерений (6) установлен в положение «100», стрелка на шкале «0-100» находится над делением 22. В этом случае измеряемая освещенность будет равна 220 лк (2210).</w:t>
      </w:r>
    </w:p>
    <w:p w:rsidR="009F4BBB" w:rsidRPr="00B77FC9" w:rsidRDefault="009F4BBB" w:rsidP="00B77FC9">
      <w:pPr>
        <w:tabs>
          <w:tab w:val="left" w:pos="175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цель измерения освещенности рабочей зоны.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2.</w:t>
      </w:r>
      <w:r w:rsidRPr="00B77FC9">
        <w:rPr>
          <w:rFonts w:ascii="Times New Roman" w:hAnsi="Times New Roman" w:cs="Times New Roman"/>
          <w:sz w:val="28"/>
          <w:szCs w:val="28"/>
        </w:rPr>
        <w:tab/>
        <w:t>Назовите единицу измерения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3.</w:t>
      </w:r>
      <w:r w:rsidRPr="00B77FC9">
        <w:rPr>
          <w:rFonts w:ascii="Times New Roman" w:hAnsi="Times New Roman" w:cs="Times New Roman"/>
          <w:sz w:val="28"/>
          <w:szCs w:val="28"/>
        </w:rPr>
        <w:tab/>
        <w:t>Поясните, от чего зависят нормы минимальной освещенности.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4.</w:t>
      </w:r>
      <w:r w:rsidRPr="00B77FC9">
        <w:rPr>
          <w:rFonts w:ascii="Times New Roman" w:hAnsi="Times New Roman" w:cs="Times New Roman"/>
          <w:sz w:val="28"/>
          <w:szCs w:val="28"/>
        </w:rPr>
        <w:tab/>
        <w:t>Охарактеризуйте принцип работы люксметра.</w:t>
      </w:r>
    </w:p>
    <w:p w:rsidR="009F4BBB" w:rsidRPr="00B77FC9" w:rsidRDefault="009F4BBB" w:rsidP="00B77FC9">
      <w:pPr>
        <w:tabs>
          <w:tab w:val="left" w:pos="426"/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5.</w:t>
      </w:r>
      <w:r w:rsidRPr="00B77FC9">
        <w:rPr>
          <w:rFonts w:ascii="Times New Roman" w:hAnsi="Times New Roman" w:cs="Times New Roman"/>
          <w:sz w:val="28"/>
          <w:szCs w:val="28"/>
        </w:rPr>
        <w:tab/>
        <w:t>Укажите преимущества светильников с газоразрядными лампами по сравнению со светильниками с лампами накаливания.</w:t>
      </w: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t>Приложение 1</w:t>
      </w:r>
    </w:p>
    <w:p w:rsidR="009F4BBB" w:rsidRPr="00B77FC9" w:rsidRDefault="009F4BBB" w:rsidP="00B77FC9">
      <w:pPr>
        <w:pStyle w:val="121"/>
        <w:shd w:val="clear" w:color="auto" w:fill="auto"/>
        <w:spacing w:before="0" w:line="240" w:lineRule="auto"/>
        <w:rPr>
          <w:sz w:val="28"/>
          <w:szCs w:val="28"/>
        </w:rPr>
      </w:pPr>
      <w:r w:rsidRPr="00B77FC9">
        <w:rPr>
          <w:sz w:val="28"/>
          <w:szCs w:val="28"/>
        </w:rPr>
        <w:t>График анемометра</w:t>
      </w: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160655</wp:posOffset>
            </wp:positionV>
            <wp:extent cx="3886200" cy="4010025"/>
            <wp:effectExtent l="19050" t="0" r="0" b="0"/>
            <wp:wrapTight wrapText="bothSides">
              <wp:wrapPolygon edited="0">
                <wp:start x="-106" y="0"/>
                <wp:lineTo x="-106" y="21549"/>
                <wp:lineTo x="21600" y="21549"/>
                <wp:lineTo x="21600" y="0"/>
                <wp:lineTo x="-106" y="0"/>
              </wp:wrapPolygon>
            </wp:wrapTight>
            <wp:docPr id="56" name="Рисунок 4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BBB" w:rsidRPr="00B77FC9" w:rsidRDefault="009F4BBB" w:rsidP="00B77FC9">
      <w:pPr>
        <w:framePr w:wrap="none" w:vAnchor="page" w:hAnchor="page" w:x="5497" w:y="431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ab/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2e"/>
        <w:shd w:val="clear" w:color="auto" w:fill="auto"/>
        <w:spacing w:line="240" w:lineRule="auto"/>
        <w:ind w:left="40"/>
        <w:jc w:val="right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Приложение 2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44"/>
        <w:shd w:val="clear" w:color="auto" w:fill="auto"/>
        <w:spacing w:line="240" w:lineRule="auto"/>
        <w:ind w:left="20"/>
        <w:rPr>
          <w:sz w:val="28"/>
          <w:szCs w:val="28"/>
        </w:rPr>
      </w:pPr>
      <w:r w:rsidRPr="00B77FC9">
        <w:rPr>
          <w:sz w:val="28"/>
          <w:szCs w:val="28"/>
        </w:rPr>
        <w:t>Величины показателей микроклимата на рабочих местах производственных помещений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Оптимальные величины показателей микроклимата на рабочих местах производственных помещений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467"/>
        <w:gridCol w:w="1890"/>
        <w:gridCol w:w="1558"/>
        <w:gridCol w:w="1727"/>
        <w:gridCol w:w="1906"/>
        <w:gridCol w:w="1677"/>
      </w:tblGrid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Категория работ по уровню </w:t>
            </w: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энергоза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  <w:t>трат</w:t>
            </w:r>
            <w:proofErr w:type="spell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Вт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°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"С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Холодный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Теплый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23-25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Ш(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Допустимые величины показателей микроклимата на рабочих местах производственных помещений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046"/>
        <w:gridCol w:w="1300"/>
        <w:gridCol w:w="1300"/>
        <w:gridCol w:w="1378"/>
        <w:gridCol w:w="1456"/>
        <w:gridCol w:w="1523"/>
        <w:gridCol w:w="1504"/>
      </w:tblGrid>
      <w:tr w:rsidR="009F4BBB" w:rsidRPr="00B77FC9" w:rsidTr="00B276DF"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Период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Категория работ по уровню </w:t>
            </w: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энергозатрат</w:t>
            </w:r>
            <w:proofErr w:type="spell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>, Вт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 воздуха, “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Температура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поверхностей,</w:t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°С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Скорость движения воздуха, м/</w:t>
            </w: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с</w:t>
            </w:r>
            <w:proofErr w:type="gramEnd"/>
          </w:p>
        </w:tc>
      </w:tr>
      <w:tr w:rsidR="009F4BBB" w:rsidRPr="00B77FC9" w:rsidTr="00B276DF"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ниже оптимальных величин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диапазон выше оптимальных величин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Холод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softHyphen/>
            </w:r>
          </w:p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 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23,1-24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 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13-15,9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19,1-22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 (более </w:t>
            </w: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16-18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18,1-21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12-22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lastRenderedPageBreak/>
              <w:t>Теплый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21-22,9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25,1-28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24,1-28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19-29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0,3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Па(175-232)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18-19,9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22,1-27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17-28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0,4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16-18,9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21,1-27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  <w:tr w:rsidR="009F4BBB" w:rsidRPr="00B77FC9" w:rsidTr="00B276D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FC9">
              <w:rPr>
                <w:rStyle w:val="7pt0pt"/>
                <w:rFonts w:eastAsiaTheme="minorHAnsi"/>
                <w:sz w:val="28"/>
                <w:szCs w:val="28"/>
              </w:rPr>
              <w:t>Ш</w:t>
            </w:r>
            <w:proofErr w:type="gramEnd"/>
            <w:r w:rsidRPr="00B77FC9">
              <w:rPr>
                <w:rStyle w:val="7pt0pt"/>
                <w:rFonts w:eastAsiaTheme="minorHAnsi"/>
                <w:sz w:val="28"/>
                <w:szCs w:val="28"/>
              </w:rPr>
              <w:t xml:space="preserve"> (более 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15-17,9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20,1-26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14-27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4BBB" w:rsidRPr="00B77FC9" w:rsidRDefault="009F4BBB" w:rsidP="00B77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FC9">
              <w:rPr>
                <w:rStyle w:val="7pt0pt"/>
                <w:rFonts w:eastAsiaTheme="minorHAnsi"/>
                <w:sz w:val="28"/>
                <w:szCs w:val="28"/>
              </w:rPr>
              <w:t>0,5</w:t>
            </w:r>
          </w:p>
        </w:tc>
      </w:tr>
    </w:tbl>
    <w:p w:rsidR="009F4BBB" w:rsidRPr="00B77FC9" w:rsidRDefault="009F4BBB" w:rsidP="00B77FC9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0"/>
        <w:jc w:val="right"/>
        <w:rPr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</w:p>
    <w:p w:rsidR="009F4BBB" w:rsidRPr="00B77FC9" w:rsidRDefault="009F4BBB" w:rsidP="00B77FC9">
      <w:pPr>
        <w:pStyle w:val="52"/>
        <w:shd w:val="clear" w:color="auto" w:fill="auto"/>
        <w:spacing w:before="0" w:after="0" w:line="240" w:lineRule="auto"/>
        <w:ind w:right="23"/>
        <w:jc w:val="right"/>
        <w:rPr>
          <w:b w:val="0"/>
          <w:sz w:val="28"/>
          <w:szCs w:val="28"/>
        </w:rPr>
      </w:pPr>
      <w:r w:rsidRPr="00B77FC9">
        <w:rPr>
          <w:b w:val="0"/>
          <w:sz w:val="28"/>
          <w:szCs w:val="28"/>
        </w:rPr>
        <w:t>Приложение 3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Требования к освещению помещений промышленных предприятий</w:t>
      </w:r>
    </w:p>
    <w:p w:rsidR="009F4BBB" w:rsidRPr="00B77FC9" w:rsidRDefault="009F4BBB" w:rsidP="00B77FC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BB" w:rsidRPr="00B77FC9" w:rsidRDefault="009F4BBB" w:rsidP="00B77FC9">
      <w:pPr>
        <w:pStyle w:val="311"/>
        <w:shd w:val="clear" w:color="auto" w:fill="auto"/>
        <w:spacing w:line="240" w:lineRule="auto"/>
        <w:ind w:firstLine="403"/>
        <w:rPr>
          <w:sz w:val="28"/>
          <w:szCs w:val="28"/>
        </w:rPr>
      </w:pPr>
      <w:r w:rsidRPr="00B77FC9">
        <w:rPr>
          <w:sz w:val="28"/>
          <w:szCs w:val="28"/>
        </w:rPr>
        <w:t>Примечания.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36"/>
        <w:gridCol w:w="831"/>
        <w:gridCol w:w="414"/>
        <w:gridCol w:w="417"/>
        <w:gridCol w:w="967"/>
        <w:gridCol w:w="829"/>
        <w:gridCol w:w="691"/>
        <w:gridCol w:w="693"/>
        <w:gridCol w:w="674"/>
        <w:gridCol w:w="691"/>
        <w:gridCol w:w="553"/>
        <w:gridCol w:w="827"/>
        <w:gridCol w:w="425"/>
        <w:gridCol w:w="266"/>
        <w:gridCol w:w="689"/>
        <w:gridCol w:w="825"/>
      </w:tblGrid>
      <w:tr w:rsidR="006F19E5" w:rsidRPr="00B276DF" w:rsidTr="00D44C9E">
        <w:tc>
          <w:tcPr>
            <w:tcW w:w="39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зрительной работы</w:t>
            </w:r>
          </w:p>
        </w:tc>
        <w:tc>
          <w:tcPr>
            <w:tcW w:w="391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Наименьший размер объекта различения, 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Разряд зрительной </w:t>
            </w:r>
            <w:proofErr w:type="spellStart"/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рабо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ты</w:t>
            </w:r>
            <w:proofErr w:type="gramEnd"/>
          </w:p>
        </w:tc>
        <w:tc>
          <w:tcPr>
            <w:tcW w:w="196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Подразряд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зрительной работы</w:t>
            </w:r>
          </w:p>
        </w:tc>
        <w:tc>
          <w:tcPr>
            <w:tcW w:w="455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Контраст объекта с фоном</w:t>
            </w:r>
          </w:p>
        </w:tc>
        <w:tc>
          <w:tcPr>
            <w:tcW w:w="390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Характеристика фона</w:t>
            </w:r>
          </w:p>
        </w:tc>
        <w:tc>
          <w:tcPr>
            <w:tcW w:w="1553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Искусственное освещение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Естественное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  <w:tc>
          <w:tcPr>
            <w:tcW w:w="83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Совмещенное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освещение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pct"/>
            <w:gridSpan w:val="3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освещенность, лк</w:t>
            </w:r>
          </w:p>
        </w:tc>
        <w:tc>
          <w:tcPr>
            <w:tcW w:w="584" w:type="pct"/>
            <w:gridSpan w:val="2"/>
            <w:vMerge w:val="restar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сочетание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нормативных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величин</w:t>
            </w:r>
          </w:p>
        </w:tc>
        <w:tc>
          <w:tcPr>
            <w:tcW w:w="1427" w:type="pct"/>
            <w:gridSpan w:val="5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КЕО </w:t>
            </w:r>
            <m:oMath>
              <m:sSub>
                <m:sSubPr>
                  <m:ctrlPr>
                    <w:rPr>
                      <w:rStyle w:val="7pt0pt"/>
                      <w:rFonts w:ascii="Cambria Math" w:eastAsiaTheme="minorHAnsi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е</m:t>
                  </m:r>
                </m:e>
                <m:sub>
                  <m:r>
                    <w:rPr>
                      <w:rStyle w:val="7pt0pt"/>
                      <w:rFonts w:ascii="Cambria Math" w:eastAsiaTheme="minorHAnsi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,%</m:t>
              </m:r>
            </m:oMath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комбинированного освещения</w:t>
            </w:r>
          </w:p>
        </w:tc>
        <w:tc>
          <w:tcPr>
            <w:tcW w:w="317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системе общего освещения</w:t>
            </w:r>
          </w:p>
        </w:tc>
        <w:tc>
          <w:tcPr>
            <w:tcW w:w="584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25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  <w:tc>
          <w:tcPr>
            <w:tcW w:w="324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при боковом освещении</w:t>
            </w:r>
          </w:p>
        </w:tc>
      </w:tr>
      <w:tr w:rsidR="006F19E5" w:rsidRPr="00B276DF" w:rsidTr="00D44C9E">
        <w:trPr>
          <w:trHeight w:val="236"/>
        </w:trPr>
        <w:tc>
          <w:tcPr>
            <w:tcW w:w="394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326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 том числе от общего</w:t>
            </w:r>
          </w:p>
        </w:tc>
        <w:tc>
          <w:tcPr>
            <w:tcW w:w="317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показатель </w:t>
            </w:r>
            <w:proofErr w:type="spell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ослепленности</w:t>
            </w:r>
            <w:proofErr w:type="spell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, 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0" w:type="pct"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коэффициент пульсации </w:t>
            </w:r>
            <m:oMath>
              <m:r>
                <w:rPr>
                  <w:rStyle w:val="7pt0pt"/>
                  <w:rFonts w:ascii="Cambria Math" w:eastAsiaTheme="minorHAnsi" w:hAnsi="Cambria Math"/>
                  <w:sz w:val="20"/>
                  <w:szCs w:val="20"/>
                </w:rPr>
                <m:t>Кп,%</m:t>
              </m:r>
            </m:oMath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right="220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6F19E5" w:rsidRPr="00B276DF" w:rsidRDefault="006F19E5" w:rsidP="00D44C9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Наивысшая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Менее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I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4500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4pt0pt"/>
                <w:rFonts w:eastAsiaTheme="minorHAnsi"/>
                <w:sz w:val="20"/>
                <w:szCs w:val="20"/>
              </w:rPr>
              <w:t>—</w:t>
            </w:r>
          </w:p>
        </w:tc>
        <w:tc>
          <w:tcPr>
            <w:tcW w:w="32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6,0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2,0</w:t>
            </w: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ArialNarrow45pt0pt"/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c>
          <w:tcPr>
            <w:tcW w:w="394" w:type="pct"/>
            <w:vMerge/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 же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Очень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4,2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0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Высокая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От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до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1000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3,0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1,2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600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15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10pt0pt"/>
                <w:rFonts w:eastAsia="Arial Narrow"/>
                <w:vertAlign w:val="superscript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lastRenderedPageBreak/>
              <w:t>Средняя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0,5 до 1,0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IV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0,9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Малая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Свыше 1 до 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Малый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Средний Большой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Светлый</w:t>
            </w:r>
            <w:proofErr w:type="gramStart"/>
            <w:r w:rsidRPr="00B276DF">
              <w:rPr>
                <w:rStyle w:val="7pt0pt"/>
                <w:rFonts w:eastAsiaTheme="minorHAnsi"/>
                <w:sz w:val="20"/>
                <w:szCs w:val="20"/>
              </w:rPr>
              <w:t xml:space="preserve"> Т</w:t>
            </w:r>
            <w:proofErr w:type="gramEnd"/>
            <w:r w:rsidRPr="00B276DF">
              <w:rPr>
                <w:rStyle w:val="7pt0pt"/>
                <w:rFonts w:eastAsiaTheme="minorHAnsi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Грубая (очень малая точ</w:t>
            </w:r>
            <w:r w:rsidRPr="00B276DF">
              <w:rPr>
                <w:rStyle w:val="7pt0pt"/>
                <w:rFonts w:eastAsiaTheme="minorHAnsi"/>
                <w:sz w:val="20"/>
                <w:szCs w:val="20"/>
              </w:rPr>
              <w:softHyphen/>
              <w:t>ность)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VI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160" w:firstLine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9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Работа со святящимися материалами и изделиями в горячих цехах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Более</w:t>
            </w:r>
          </w:p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D44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ходом производственного процесса: постоянное периодическое при постоянном пребывании людей в помещении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E5" w:rsidRPr="00B276DF" w:rsidRDefault="006F19E5" w:rsidP="00D44C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0,6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6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6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периодическое</w:t>
            </w:r>
            <w:proofErr w:type="gramEnd"/>
            <w:r w:rsidRPr="00B276DF">
              <w:rPr>
                <w:rFonts w:ascii="Times New Roman" w:hAnsi="Times New Roman" w:cs="Times New Roman"/>
                <w:sz w:val="20"/>
                <w:szCs w:val="20"/>
              </w:rPr>
              <w:t xml:space="preserve"> при постоянном пребывании людей в помещении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</w:tr>
      <w:tr w:rsidR="006F19E5" w:rsidRPr="00B276DF" w:rsidTr="006F1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F19E5" w:rsidRPr="00B276DF" w:rsidRDefault="006F19E5" w:rsidP="00D44C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Общее наблюдение за инженерными коммуникациями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6D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9E5" w:rsidRPr="00B276DF" w:rsidRDefault="006F19E5" w:rsidP="00D44C9E">
            <w:pPr>
              <w:spacing w:after="0" w:line="240" w:lineRule="auto"/>
              <w:ind w:left="200"/>
              <w:jc w:val="center"/>
              <w:rPr>
                <w:rStyle w:val="7pt0pt"/>
                <w:rFonts w:eastAsiaTheme="minorHAnsi"/>
                <w:sz w:val="20"/>
                <w:szCs w:val="20"/>
              </w:rPr>
            </w:pPr>
            <w:r w:rsidRPr="00B276DF">
              <w:rPr>
                <w:rStyle w:val="7pt0pt"/>
                <w:rFonts w:eastAsiaTheme="minorHAnsi"/>
                <w:sz w:val="20"/>
                <w:szCs w:val="20"/>
              </w:rPr>
              <w:t>0,1</w:t>
            </w:r>
          </w:p>
        </w:tc>
      </w:tr>
    </w:tbl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Наименьшие размеры объекта различения (например, нить ткани, точка, ли</w:t>
      </w:r>
      <w:r w:rsidRPr="00B77FC9">
        <w:rPr>
          <w:sz w:val="28"/>
          <w:szCs w:val="28"/>
        </w:rPr>
        <w:softHyphen/>
        <w:t>ния, царапина, пятно, штрих) и соответствующие им разряды зрительной работы установлены при расположении объектов различения на расстоянии не более 0,5 м от глаз работающего.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Фон считается темным при коэффициенте отражения поверхности менее 0,2, средним - от 0,2 до 0,4, светлым - более 0,4.</w:t>
      </w:r>
    </w:p>
    <w:p w:rsidR="009F4BBB" w:rsidRPr="00B77FC9" w:rsidRDefault="009F4BBB" w:rsidP="00B77FC9">
      <w:pPr>
        <w:pStyle w:val="151"/>
        <w:numPr>
          <w:ilvl w:val="0"/>
          <w:numId w:val="26"/>
        </w:numPr>
        <w:shd w:val="clear" w:color="auto" w:fill="auto"/>
        <w:tabs>
          <w:tab w:val="left" w:pos="579"/>
        </w:tabs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Освещенность при использовании ламп накаливания следует снижать по шка</w:t>
      </w:r>
      <w:r w:rsidRPr="00B77FC9">
        <w:rPr>
          <w:sz w:val="28"/>
          <w:szCs w:val="28"/>
        </w:rPr>
        <w:softHyphen/>
        <w:t>ле освещенности:</w:t>
      </w:r>
    </w:p>
    <w:p w:rsidR="009F4BBB" w:rsidRPr="00B77FC9" w:rsidRDefault="009F4BBB" w:rsidP="00B77FC9">
      <w:pPr>
        <w:pStyle w:val="151"/>
        <w:shd w:val="clear" w:color="auto" w:fill="auto"/>
        <w:spacing w:line="240" w:lineRule="auto"/>
        <w:ind w:firstLine="403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а) на одну ступень при системе комбинированного освещения, если нормиро</w:t>
      </w:r>
      <w:r w:rsidRPr="00B77FC9">
        <w:rPr>
          <w:sz w:val="28"/>
          <w:szCs w:val="28"/>
        </w:rPr>
        <w:softHyphen/>
        <w:t>ванная освещенность составляет 750 лк и более;</w:t>
      </w: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4E11" w:rsidRPr="00B77FC9" w:rsidRDefault="008C4E11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150E" w:rsidRDefault="00A21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79C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6279C">
        <w:rPr>
          <w:rFonts w:ascii="Times New Roman" w:eastAsia="Calibri" w:hAnsi="Times New Roman" w:cs="Times New Roman"/>
          <w:b/>
          <w:sz w:val="28"/>
          <w:szCs w:val="28"/>
        </w:rPr>
        <w:t xml:space="preserve"> 1.1 Основы трудового законодательства</w:t>
      </w:r>
    </w:p>
    <w:p w:rsidR="0066279C" w:rsidRPr="0066279C" w:rsidRDefault="0066279C" w:rsidP="0066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Назовите составные части охраны труда.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 xml:space="preserve">Перечислите виды ответственности, предусмотренные за нарушение законодательных актов о труде 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Дайте определение понятию «рабочее место» согласно ТК РФ.</w:t>
      </w:r>
    </w:p>
    <w:p w:rsidR="0066279C" w:rsidRPr="0066279C" w:rsidRDefault="0066279C" w:rsidP="0066279C">
      <w:pPr>
        <w:numPr>
          <w:ilvl w:val="0"/>
          <w:numId w:val="3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sz w:val="28"/>
          <w:szCs w:val="28"/>
        </w:rPr>
        <w:t>Укажите основные документы по технике безопасности и производственной санитарии?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  <w:tab w:val="left" w:pos="8222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Перечислите основные направления государственной политики в области охраны труда.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pacing w:val="-4"/>
          <w:sz w:val="28"/>
          <w:szCs w:val="28"/>
        </w:rPr>
        <w:t>Назовите функции осуществляющие органами надзора по охране труда</w:t>
      </w:r>
      <w:r w:rsidRPr="0066279C">
        <w:rPr>
          <w:sz w:val="28"/>
          <w:szCs w:val="28"/>
        </w:rPr>
        <w:t>.</w:t>
      </w:r>
    </w:p>
    <w:p w:rsidR="0066279C" w:rsidRP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 xml:space="preserve">Перечислите обязанности работодателя и обязанности работника. </w:t>
      </w:r>
    </w:p>
    <w:p w:rsidR="0066279C" w:rsidRDefault="0066279C" w:rsidP="0066279C">
      <w:pPr>
        <w:pStyle w:val="75"/>
        <w:numPr>
          <w:ilvl w:val="0"/>
          <w:numId w:val="32"/>
        </w:numPr>
        <w:shd w:val="clear" w:color="auto" w:fill="auto"/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6279C">
        <w:rPr>
          <w:sz w:val="28"/>
          <w:szCs w:val="28"/>
        </w:rPr>
        <w:t>Укажите содержание статей  Конституции РФ, имеющих отношение к охране труда.</w:t>
      </w:r>
    </w:p>
    <w:p w:rsidR="0066279C" w:rsidRDefault="0066279C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6221DC" w:rsidRDefault="006221DC" w:rsidP="006221DC">
      <w:pPr>
        <w:pStyle w:val="11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2.1, ПК 2.3</w:t>
      </w:r>
    </w:p>
    <w:p w:rsidR="00403FBE" w:rsidRPr="0066279C" w:rsidRDefault="00403FBE" w:rsidP="0066279C">
      <w:pPr>
        <w:pStyle w:val="75"/>
        <w:shd w:val="clear" w:color="auto" w:fill="auto"/>
        <w:tabs>
          <w:tab w:val="left" w:pos="0"/>
          <w:tab w:val="left" w:pos="284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«5»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«4»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«3»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балла выставляется </w:t>
      </w:r>
      <w:proofErr w:type="gramStart"/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обучающемуся</w:t>
      </w:r>
      <w:proofErr w:type="gramEnd"/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, если 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66279C" w:rsidRPr="0066279C" w:rsidRDefault="0066279C" w:rsidP="006627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излагаемого</w:t>
      </w:r>
      <w:proofErr w:type="gramEnd"/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66279C" w:rsidRDefault="0066279C" w:rsidP="00572B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«2» </w:t>
      </w:r>
      <w:r w:rsidR="00572BA2">
        <w:rPr>
          <w:rFonts w:ascii="Times New Roman" w:eastAsia="Calibri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66279C">
        <w:rPr>
          <w:rFonts w:ascii="Times New Roman" w:eastAsia="Calibri" w:hAnsi="Times New Roman" w:cs="Times New Roman"/>
          <w:b/>
          <w:spacing w:val="1"/>
          <w:sz w:val="28"/>
          <w:szCs w:val="28"/>
        </w:rPr>
        <w:t>, если</w:t>
      </w:r>
      <w:r w:rsidRPr="0066279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Pr="00B77FC9" w:rsidRDefault="0066279C" w:rsidP="00A215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>Тестовое задание</w:t>
      </w:r>
    </w:p>
    <w:p w:rsidR="00A2150E" w:rsidRPr="00B77FC9" w:rsidRDefault="00A2150E" w:rsidP="00A21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по теме 4.2.  </w:t>
      </w:r>
      <w:proofErr w:type="spellStart"/>
      <w:r w:rsidRPr="00B77FC9">
        <w:rPr>
          <w:rFonts w:ascii="Times New Roman" w:hAnsi="Times New Roman" w:cs="Times New Roman"/>
          <w:b/>
          <w:sz w:val="28"/>
          <w:szCs w:val="28"/>
        </w:rPr>
        <w:t>Электробезопасность</w:t>
      </w:r>
      <w:proofErr w:type="spellEnd"/>
      <w:r w:rsidRP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Цель: Проверить основные знания сферы применения различных видов транспорта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Тестовое задание содержит 12 вопросов</w:t>
      </w:r>
    </w:p>
    <w:p w:rsidR="00A2150E" w:rsidRPr="00B77FC9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45 минут.</w:t>
      </w:r>
    </w:p>
    <w:p w:rsidR="00A2150E" w:rsidRDefault="00A2150E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150E" w:rsidRPr="00B77FC9" w:rsidRDefault="006221DC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1DC">
        <w:rPr>
          <w:rFonts w:ascii="Times New Roman" w:hAnsi="Times New Roman"/>
          <w:sz w:val="28"/>
          <w:szCs w:val="28"/>
        </w:rPr>
        <w:t>Контролируемые компетенции ОК 01, ОК 02, ОК 03, ОК 04, ОК 07, ПК 1.2, ПК 2.1, ПК 2.3</w:t>
      </w:r>
    </w:p>
    <w:p w:rsid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50E" w:rsidRPr="00A2150E" w:rsidRDefault="00A2150E" w:rsidP="00A21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«5»  необходимо набрать не менее 95-100 % (27-30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«4»  необходимо набрать не менее 70 -90% (21-26 баллов)</w:t>
      </w:r>
    </w:p>
    <w:p w:rsidR="00A2150E" w:rsidRPr="00B77FC9" w:rsidRDefault="00A2150E" w:rsidP="00A215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На оценку «3»  необходимо набрать не менее 50-70 % (15-20 баллов</w:t>
      </w:r>
      <w:r w:rsidR="00572B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переноске раненого на носилках спасатели должны идти…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короткими шагами не в ногу</w:t>
      </w:r>
    </w:p>
    <w:p w:rsidR="00A2150E" w:rsidRPr="00B77FC9" w:rsidRDefault="00A2150E" w:rsidP="0083768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идти в ногу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После восстановления жизнедеятельности в результате проведенных реанимационных мероприятий…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дать пострадавшему 2-3 глотка конька для стимуляции сердечной деятельности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пострадавшего нужно перевернуть на правый бок, так как иначе может наступить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самоудушение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из-за западания языка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необходимо обеспечить пострадавшему большое количество питья</w:t>
      </w:r>
    </w:p>
    <w:p w:rsidR="00A2150E" w:rsidRPr="00B77FC9" w:rsidRDefault="00A2150E" w:rsidP="008376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пострадавший должен лежать на спине,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ноги должны быть выше головы для усиления притока крови к головному мозгу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В случае обморока пострадавшего нужно уложить так чтобы …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была приподнята</w:t>
      </w:r>
    </w:p>
    <w:p w:rsidR="00A2150E" w:rsidRPr="00B77FC9" w:rsidRDefault="00A2150E" w:rsidP="0083768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голова находилась немного ниже туловища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При выполнении искусственного дыхания, прежде </w:t>
      </w:r>
      <w:proofErr w:type="gramStart"/>
      <w:r w:rsidRPr="00B77FC9">
        <w:rPr>
          <w:rFonts w:ascii="Times New Roman" w:hAnsi="Times New Roman" w:cs="Times New Roman"/>
          <w:b/>
          <w:sz w:val="28"/>
          <w:szCs w:val="28"/>
        </w:rPr>
        <w:t>всего</w:t>
      </w:r>
      <w:proofErr w:type="gramEnd"/>
      <w:r w:rsidRPr="00B77FC9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приподнять голову пострадавшего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оставить голову пострадавшего в естественном положении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запрокинуть голову пострадавшего назад</w:t>
      </w:r>
    </w:p>
    <w:p w:rsidR="00A2150E" w:rsidRPr="00B77FC9" w:rsidRDefault="00A2150E" w:rsidP="0083768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повернуть голову пострадавшего на бок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правильной искусственной  вентиляции легких частота раздувания легких должна составлять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 секунду (60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5 сек (12 вдохов в минуту)</w:t>
      </w:r>
    </w:p>
    <w:p w:rsidR="00A2150E" w:rsidRPr="00B77FC9" w:rsidRDefault="00A2150E" w:rsidP="0083768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1 вдох за 10 секунд (6 вдохов в минуту)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 выполнении искусственного дыхания методом «изо рта в рот» необходимо…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предварительно прочистить ноздри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в перерывы между «вдохами» крепко прижимать челюсть</w:t>
      </w:r>
    </w:p>
    <w:p w:rsidR="00A2150E" w:rsidRPr="00B77FC9" w:rsidRDefault="00A2150E" w:rsidP="0083768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плотно зажать ноздри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На какую поверхность надо уложить пострадавшего для оказания первой реанимационной помощи….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lastRenderedPageBreak/>
        <w:t>на мягкую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ровную и твердую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наклонную</w:t>
      </w:r>
    </w:p>
    <w:p w:rsidR="00A2150E" w:rsidRPr="00B77FC9" w:rsidRDefault="00A2150E" w:rsidP="0083768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 упругую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Если, приступив к искусственному дыханию, вы увидите, что дыхательные пути пострадавшего закупорены инородными телами, то…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надо приподнять туловище, чтобы голова оказалась значительно ниже ног, и подождать, пока инородное тело выйдет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открыть рот пострадавшему (в положении лежа на спине) и удалить инородное тело руками</w:t>
      </w:r>
    </w:p>
    <w:p w:rsidR="00A2150E" w:rsidRPr="00B77FC9" w:rsidRDefault="00A2150E" w:rsidP="008376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надо повернуть пострадавшего на бок и основанием ладони сделать 3-5 </w:t>
      </w:r>
      <w:proofErr w:type="gramStart"/>
      <w:r w:rsidRPr="00B77FC9">
        <w:rPr>
          <w:rFonts w:ascii="Times New Roman" w:hAnsi="Times New Roman" w:cs="Times New Roman"/>
          <w:sz w:val="28"/>
          <w:szCs w:val="28"/>
        </w:rPr>
        <w:t>резких</w:t>
      </w:r>
      <w:proofErr w:type="gramEnd"/>
      <w:r w:rsidRPr="00B77FC9">
        <w:rPr>
          <w:rFonts w:ascii="Times New Roman" w:hAnsi="Times New Roman" w:cs="Times New Roman"/>
          <w:sz w:val="28"/>
          <w:szCs w:val="28"/>
        </w:rPr>
        <w:t xml:space="preserve"> толчка между лопатками</w:t>
      </w:r>
    </w:p>
    <w:p w:rsidR="00A2150E" w:rsidRPr="00B77FC9" w:rsidRDefault="00A2150E" w:rsidP="00A2150E">
      <w:pPr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Признаком артериального кровотечения является …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алого цвета вытекает из раны пульсирующей струей</w:t>
      </w:r>
    </w:p>
    <w:p w:rsidR="00A2150E" w:rsidRPr="00B77FC9" w:rsidRDefault="00A2150E" w:rsidP="0083768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кровь более темная, вытекает из раны медленно, непрерывной струей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Признаками теплового или  солнечного удара являются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слабость, сонливость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головная боль, тошнота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повышение температуры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потеря сознания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понижение температуры тела</w:t>
      </w:r>
    </w:p>
    <w:p w:rsidR="00A2150E" w:rsidRPr="00B77FC9" w:rsidRDefault="00A2150E" w:rsidP="0083768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озноб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сделать, если у пострадавшего солнечный удар?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перенести в прохладное место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приложить холод к голове, шее, груди (можно вылить на грудь ведро холодной воды)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при потере сознания более чем на 3-4 минуты перевернуть пострадавшего на живот.</w:t>
      </w:r>
    </w:p>
    <w:p w:rsidR="00A2150E" w:rsidRPr="00B77FC9" w:rsidRDefault="00A2150E" w:rsidP="0083768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немедленно приступить к искусственному дыханию </w:t>
      </w:r>
    </w:p>
    <w:p w:rsidR="00A2150E" w:rsidRPr="00B77FC9" w:rsidRDefault="00A2150E" w:rsidP="00A2150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Что необходимо сделать при попадании инородного тела в глаз?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его кончиком платка или промыть глаз струей воды, направленной от наружного угла глаза к носу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>попытаться удалить инородное тело пальцами</w:t>
      </w:r>
    </w:p>
    <w:p w:rsidR="00A2150E" w:rsidRPr="00B77FC9" w:rsidRDefault="00A2150E" w:rsidP="00837686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FC9">
        <w:rPr>
          <w:rFonts w:ascii="Times New Roman" w:hAnsi="Times New Roman" w:cs="Times New Roman"/>
          <w:sz w:val="28"/>
          <w:szCs w:val="28"/>
        </w:rPr>
        <w:t xml:space="preserve">закапать в глаз 3-4 капли </w:t>
      </w:r>
      <w:proofErr w:type="spellStart"/>
      <w:r w:rsidRPr="00B77FC9">
        <w:rPr>
          <w:rFonts w:ascii="Times New Roman" w:hAnsi="Times New Roman" w:cs="Times New Roman"/>
          <w:sz w:val="28"/>
          <w:szCs w:val="28"/>
        </w:rPr>
        <w:t>сульфацил-натрия</w:t>
      </w:r>
      <w:proofErr w:type="spellEnd"/>
      <w:r w:rsidRPr="00B77FC9">
        <w:rPr>
          <w:rFonts w:ascii="Times New Roman" w:hAnsi="Times New Roman" w:cs="Times New Roman"/>
          <w:sz w:val="28"/>
          <w:szCs w:val="28"/>
        </w:rPr>
        <w:t xml:space="preserve"> (альбуцид)</w:t>
      </w: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0E" w:rsidRPr="00B77FC9" w:rsidRDefault="00A2150E" w:rsidP="00A215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>Эталон выполнения</w:t>
      </w:r>
    </w:p>
    <w:tbl>
      <w:tblPr>
        <w:tblStyle w:val="ad"/>
        <w:tblW w:w="0" w:type="auto"/>
        <w:tblLook w:val="04A0"/>
      </w:tblPr>
      <w:tblGrid>
        <w:gridCol w:w="853"/>
        <w:gridCol w:w="853"/>
        <w:gridCol w:w="853"/>
        <w:gridCol w:w="854"/>
        <w:gridCol w:w="853"/>
        <w:gridCol w:w="854"/>
        <w:gridCol w:w="853"/>
        <w:gridCol w:w="855"/>
        <w:gridCol w:w="855"/>
        <w:gridCol w:w="1010"/>
        <w:gridCol w:w="867"/>
        <w:gridCol w:w="861"/>
      </w:tblGrid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2150E" w:rsidRPr="00B77FC9" w:rsidTr="00D44C9E"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8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ABCD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</w:t>
            </w:r>
          </w:p>
        </w:tc>
        <w:tc>
          <w:tcPr>
            <w:tcW w:w="869" w:type="dxa"/>
          </w:tcPr>
          <w:p w:rsidR="00A2150E" w:rsidRPr="00B77FC9" w:rsidRDefault="00A2150E" w:rsidP="00D44C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7F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</w:t>
            </w:r>
          </w:p>
        </w:tc>
      </w:tr>
    </w:tbl>
    <w:p w:rsidR="00A2150E" w:rsidRDefault="00A2150E" w:rsidP="00B77F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279C" w:rsidRDefault="00A2150E" w:rsidP="00662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50E" w:rsidRDefault="00A2150E" w:rsidP="00A2150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A2150E" w:rsidRDefault="00A2150E" w:rsidP="00B77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1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теме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2.1. Факторы труда и производственной среды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 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2150E" w:rsidRPr="00B77FC9" w:rsidRDefault="006221DC" w:rsidP="00A2150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1DC">
        <w:rPr>
          <w:rFonts w:ascii="Times New Roman" w:hAnsi="Times New Roman"/>
          <w:sz w:val="28"/>
          <w:szCs w:val="28"/>
        </w:rPr>
        <w:t>Контролируемые компетенции ОК 01, ОК 02, ОК 03, ОК 04, ОК 07, ПК 1.2, ПК 2.1, ПК 2.3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="007773D5" w:rsidRPr="00B77FC9">
        <w:rPr>
          <w:b/>
          <w:sz w:val="28"/>
          <w:szCs w:val="28"/>
        </w:rPr>
        <w:t xml:space="preserve"> </w:t>
      </w:r>
      <w:proofErr w:type="spellStart"/>
      <w:r w:rsidRPr="00B77FC9">
        <w:rPr>
          <w:b/>
          <w:sz w:val="28"/>
          <w:szCs w:val="28"/>
        </w:rPr>
        <w:t>ся</w:t>
      </w:r>
      <w:proofErr w:type="spellEnd"/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Дайте определение понятию «гигиена труда»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Перечислите параметры окружающей среды, которые влияют на теплообмен человека.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Назовите гигиенические критерии оценки условий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426"/>
          <w:tab w:val="left" w:pos="0"/>
          <w:tab w:val="left" w:pos="851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bCs/>
          <w:sz w:val="28"/>
          <w:szCs w:val="28"/>
          <w:bdr w:val="none" w:sz="0" w:space="0" w:color="auto" w:frame="1"/>
        </w:rPr>
        <w:t>Укажите отличия вредных производственных факторов от опасных производственных факторов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Укажите комфортные и дискомфортные условия окружающей среды.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z w:val="28"/>
          <w:szCs w:val="28"/>
        </w:rPr>
        <w:t>Назовите санитарно-защитные зоны. Где они используются.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санитарно - гигиенические условия и физиологические особенности труда.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142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Назовите вредные производственные факторы и меры защиты.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left"/>
        <w:rPr>
          <w:sz w:val="28"/>
          <w:szCs w:val="28"/>
        </w:rPr>
      </w:pPr>
      <w:r w:rsidRPr="00B77FC9">
        <w:rPr>
          <w:sz w:val="28"/>
          <w:szCs w:val="28"/>
        </w:rPr>
        <w:t>1. Перечислите оптимальные и допустимые параметры микроклимата</w:t>
      </w:r>
      <w:proofErr w:type="gramStart"/>
      <w:r w:rsidRPr="00B77FC9">
        <w:rPr>
          <w:sz w:val="28"/>
          <w:szCs w:val="28"/>
        </w:rPr>
        <w:t>..</w:t>
      </w:r>
      <w:proofErr w:type="gramEnd"/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</w:t>
      </w:r>
      <w:r w:rsidRPr="00B77FC9">
        <w:rPr>
          <w:color w:val="auto"/>
          <w:spacing w:val="0"/>
          <w:sz w:val="28"/>
          <w:szCs w:val="28"/>
        </w:rPr>
        <w:t xml:space="preserve">Дать классификацию </w:t>
      </w:r>
      <w:proofErr w:type="gramStart"/>
      <w:r w:rsidRPr="00B77FC9">
        <w:rPr>
          <w:color w:val="auto"/>
          <w:spacing w:val="0"/>
          <w:sz w:val="28"/>
          <w:szCs w:val="28"/>
        </w:rPr>
        <w:t>опасных</w:t>
      </w:r>
      <w:proofErr w:type="gramEnd"/>
      <w:r w:rsidRPr="00B77FC9">
        <w:rPr>
          <w:color w:val="auto"/>
          <w:spacing w:val="0"/>
          <w:sz w:val="28"/>
          <w:szCs w:val="28"/>
        </w:rPr>
        <w:t xml:space="preserve"> и вредных производственные факторы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Опишите общую </w:t>
      </w:r>
      <w:r w:rsidRPr="00B77FC9">
        <w:rPr>
          <w:color w:val="auto"/>
          <w:sz w:val="28"/>
          <w:szCs w:val="28"/>
        </w:rPr>
        <w:t>гигиеническую оценку условий труда</w:t>
      </w:r>
      <w:r w:rsidRPr="00B77FC9">
        <w:rPr>
          <w:sz w:val="28"/>
          <w:szCs w:val="28"/>
        </w:rPr>
        <w:t>.</w:t>
      </w:r>
    </w:p>
    <w:p w:rsidR="005C7B88" w:rsidRPr="00B77FC9" w:rsidRDefault="005C7B88" w:rsidP="00B77FC9">
      <w:pPr>
        <w:pStyle w:val="af9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4. Дать определение и охарактеризовать предельно допустимую концентрацию. </w:t>
      </w: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Проверочная работа</w:t>
      </w:r>
      <w:r w:rsidRPr="00B77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hAnsi="Times New Roman" w:cs="Times New Roman"/>
          <w:b/>
          <w:caps/>
          <w:sz w:val="28"/>
          <w:szCs w:val="28"/>
        </w:rPr>
        <w:t>№</w:t>
      </w:r>
      <w:r w:rsidR="0066279C">
        <w:rPr>
          <w:rFonts w:ascii="Times New Roman" w:hAnsi="Times New Roman" w:cs="Times New Roman"/>
          <w:b/>
          <w:caps/>
          <w:sz w:val="28"/>
          <w:szCs w:val="28"/>
        </w:rPr>
        <w:t>2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4.1. Основы безопасности работников 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221DC" w:rsidRDefault="006221DC" w:rsidP="006221DC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="009E2AAE">
        <w:rPr>
          <w:rFonts w:ascii="Times New Roman" w:hAnsi="Times New Roman"/>
          <w:spacing w:val="-6"/>
          <w:sz w:val="28"/>
          <w:szCs w:val="28"/>
        </w:rPr>
        <w:t>2.1, ПК </w:t>
      </w:r>
      <w:r w:rsidRPr="006221DC">
        <w:rPr>
          <w:rFonts w:ascii="Times New Roman" w:hAnsi="Times New Roman"/>
          <w:spacing w:val="-6"/>
          <w:sz w:val="28"/>
          <w:szCs w:val="28"/>
        </w:rPr>
        <w:t>2.3</w:t>
      </w:r>
    </w:p>
    <w:p w:rsidR="00A2150E" w:rsidRDefault="00A2150E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C7B88" w:rsidRPr="00A2150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50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A2150E" w:rsidRDefault="00A2150E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iCs/>
          <w:sz w:val="28"/>
          <w:szCs w:val="28"/>
        </w:rPr>
        <w:t>В</w:t>
      </w:r>
      <w:r w:rsidRPr="00B77FC9">
        <w:rPr>
          <w:rFonts w:ascii="Times New Roman" w:hAnsi="Times New Roman" w:cs="Times New Roman"/>
          <w:b/>
          <w:iCs/>
          <w:sz w:val="28"/>
          <w:szCs w:val="28"/>
        </w:rPr>
        <w:t>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709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1.перечислите основные требования по охране труда при нахождении на путях.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Опишите работу на путях в зимних условиях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3.укажите, по какому маршруту надо проходить по территории станции к рабочим местам и обратно.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4. Укажите, где следует идти к месту работы и обратно на перегонах.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FF0000"/>
          <w:sz w:val="28"/>
          <w:szCs w:val="28"/>
        </w:rPr>
      </w:pPr>
      <w:r w:rsidRPr="00B77FC9">
        <w:rPr>
          <w:sz w:val="28"/>
          <w:szCs w:val="28"/>
        </w:rPr>
        <w:t xml:space="preserve">1. </w:t>
      </w:r>
      <w:r w:rsidRPr="00B77FC9">
        <w:rPr>
          <w:color w:val="auto"/>
          <w:sz w:val="28"/>
          <w:szCs w:val="28"/>
        </w:rPr>
        <w:t>Перечислите требования безопасности при производстве работ на участках пути при движении поездов.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Укажите, за какими объектами и сигналами необходимо наблюдать при нахождении на железнодорожных путях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Укажите, когда и куда работники должны отходить от пути при приближении поезда со скоростью до 140 км/ч?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709"/>
        </w:tabs>
        <w:spacing w:line="240" w:lineRule="auto"/>
        <w:ind w:left="426" w:right="-1" w:firstLine="0"/>
        <w:jc w:val="both"/>
        <w:rPr>
          <w:b/>
          <w:sz w:val="28"/>
          <w:szCs w:val="28"/>
        </w:rPr>
      </w:pPr>
      <w:r w:rsidRPr="00B77FC9">
        <w:rPr>
          <w:sz w:val="28"/>
          <w:szCs w:val="28"/>
        </w:rPr>
        <w:t>4. Укажите, на каком расстоянии от крайнего рельса требуется находиться при пропуске путевых машин.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Перечислите, какие правила безопасности надо соблюдать при переходе через железнодорожные пути?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2. Перечислите меры </w:t>
      </w:r>
      <w:proofErr w:type="gramStart"/>
      <w:r w:rsidRPr="00B77FC9">
        <w:rPr>
          <w:sz w:val="28"/>
          <w:szCs w:val="28"/>
        </w:rPr>
        <w:t>предосторожности</w:t>
      </w:r>
      <w:proofErr w:type="gramEnd"/>
      <w:r w:rsidRPr="00B77FC9">
        <w:rPr>
          <w:sz w:val="28"/>
          <w:szCs w:val="28"/>
        </w:rPr>
        <w:t xml:space="preserve"> которые требуются соблюдать при проходе по железнодорожному пути на перегоне, когда невозможно пройти в стороне от пути или по его обочине?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lastRenderedPageBreak/>
        <w:t>3. Укажите, в каких местах на станции следует находиться при пропуске поездов и маневровых составов?</w:t>
      </w:r>
    </w:p>
    <w:p w:rsidR="005C7B88" w:rsidRPr="00B77FC9" w:rsidRDefault="005C7B88" w:rsidP="00B77FC9">
      <w:pPr>
        <w:pStyle w:val="75"/>
        <w:shd w:val="clear" w:color="auto" w:fill="auto"/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  <w:r w:rsidRPr="00B77FC9">
        <w:rPr>
          <w:sz w:val="28"/>
          <w:szCs w:val="28"/>
        </w:rPr>
        <w:t xml:space="preserve">4. </w:t>
      </w:r>
      <w:r w:rsidRPr="00B77FC9">
        <w:rPr>
          <w:color w:val="auto"/>
          <w:sz w:val="28"/>
          <w:szCs w:val="28"/>
        </w:rPr>
        <w:t>Назовите основы безопасности работников железнодорожного транспорта при нахождении на путях.</w:t>
      </w:r>
    </w:p>
    <w:p w:rsidR="00A214C7" w:rsidRPr="00B77FC9" w:rsidRDefault="00A214C7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FB2C1B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Проверочная работа</w:t>
      </w:r>
      <w:r w:rsidR="002A6C76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№</w:t>
      </w:r>
      <w:r w:rsidR="0066279C">
        <w:rPr>
          <w:rFonts w:ascii="Times New Roman" w:eastAsia="Calibri" w:hAnsi="Times New Roman" w:cs="Times New Roman"/>
          <w:b/>
          <w:caps/>
          <w:sz w:val="28"/>
          <w:szCs w:val="28"/>
        </w:rPr>
        <w:t>3</w:t>
      </w:r>
    </w:p>
    <w:p w:rsidR="005C7B88" w:rsidRPr="00B77FC9" w:rsidRDefault="00D44C9E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>ем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C7B88" w:rsidRPr="00B77F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7B88" w:rsidRPr="00B77F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4.3. Требования безопасности при эксплуатации машин, механизмов и подвижного состава. Безопасность проведения подъемно-транспортных и погрузочно-разгрузочных работ</w:t>
      </w:r>
    </w:p>
    <w:p w:rsidR="005C7B88" w:rsidRPr="00B77FC9" w:rsidRDefault="005C7B88" w:rsidP="00B77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>Данная работа может быть использована на этапе повторения и контроля знаний. Разработано 3 варианта заданий. Все варианты работы равноценны.</w:t>
      </w:r>
    </w:p>
    <w:p w:rsidR="005C7B88" w:rsidRPr="00B77FC9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FC9">
        <w:rPr>
          <w:rFonts w:ascii="Times New Roman" w:eastAsia="Calibri" w:hAnsi="Times New Roman" w:cs="Times New Roman"/>
          <w:sz w:val="28"/>
          <w:szCs w:val="28"/>
        </w:rPr>
        <w:t xml:space="preserve">Работа рассчитана на 45 минут. </w:t>
      </w:r>
    </w:p>
    <w:p w:rsidR="005C7B88" w:rsidRDefault="005C7B88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AAE" w:rsidRDefault="009E2AAE" w:rsidP="009E2AA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2.1,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2.3</w:t>
      </w:r>
    </w:p>
    <w:p w:rsidR="00D44C9E" w:rsidRPr="00B77FC9" w:rsidRDefault="00D44C9E" w:rsidP="00B7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B88" w:rsidRPr="00D44C9E" w:rsidRDefault="005C7B88" w:rsidP="00B77F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C9E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«5» </w:t>
      </w:r>
      <w:r w:rsidR="007773D5">
        <w:rPr>
          <w:rFonts w:eastAsia="Calibri"/>
          <w:b/>
          <w:spacing w:val="1"/>
          <w:sz w:val="28"/>
          <w:szCs w:val="28"/>
        </w:rPr>
        <w:t>баллов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«4»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«3»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более чем наполовину, допущено более трех ошибок;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142" w:hanging="142"/>
        <w:jc w:val="both"/>
        <w:rPr>
          <w:b/>
          <w:sz w:val="28"/>
          <w:szCs w:val="28"/>
        </w:rPr>
      </w:pPr>
      <w:r w:rsidRPr="00B77FC9">
        <w:rPr>
          <w:b/>
          <w:sz w:val="28"/>
          <w:szCs w:val="28"/>
        </w:rPr>
        <w:t xml:space="preserve">«2» </w:t>
      </w:r>
      <w:r w:rsidR="007773D5">
        <w:rPr>
          <w:rFonts w:eastAsia="Calibri"/>
          <w:b/>
          <w:spacing w:val="1"/>
          <w:sz w:val="28"/>
          <w:szCs w:val="28"/>
        </w:rPr>
        <w:t>балла выставляется обучающемуся</w:t>
      </w:r>
      <w:r w:rsidRPr="00B77FC9">
        <w:rPr>
          <w:b/>
          <w:sz w:val="28"/>
          <w:szCs w:val="28"/>
        </w:rPr>
        <w:t>, если:</w:t>
      </w:r>
    </w:p>
    <w:p w:rsidR="005C7B88" w:rsidRPr="00B77FC9" w:rsidRDefault="005C7B88" w:rsidP="00B77FC9">
      <w:pPr>
        <w:pStyle w:val="a8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77FC9">
        <w:rPr>
          <w:rFonts w:ascii="Times New Roman" w:hAnsi="Times New Roman" w:cs="Times New Roman"/>
          <w:b/>
          <w:iCs/>
          <w:sz w:val="28"/>
          <w:szCs w:val="28"/>
        </w:rPr>
        <w:t>Вариант 1.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 Дайте определение понятию «промышленная безопасность».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перед началом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360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 xml:space="preserve">3.  Назовите, какое обслуживание и уход требуется за машинами, механизмами и подвижным составом </w:t>
      </w: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 Перечислите требования промышленной безопасности.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по окончании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безопасности при проведении подъемно-транспортных и погрузочно-разгрузочных работ  в аварийных ситуациях.</w:t>
      </w:r>
    </w:p>
    <w:p w:rsidR="00D44C9E" w:rsidRDefault="00D44C9E" w:rsidP="00B77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B88" w:rsidRPr="00B77FC9" w:rsidRDefault="005C7B88" w:rsidP="00B77F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7F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3. </w:t>
      </w:r>
    </w:p>
    <w:p w:rsidR="005C7B88" w:rsidRPr="00B77FC9" w:rsidRDefault="005C7B88" w:rsidP="00B77FC9">
      <w:pPr>
        <w:pStyle w:val="75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1.Назовите требования безопасности при погрузке, разгрузке и транспортировке грузов.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2. Перечислите требования безопасности при проведении подъемно-транспортных и погрузочно-разгрузочных работ  во время работы.</w:t>
      </w:r>
    </w:p>
    <w:p w:rsidR="005C7B88" w:rsidRPr="00B77FC9" w:rsidRDefault="005C7B88" w:rsidP="00B77FC9">
      <w:pPr>
        <w:pStyle w:val="75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sz w:val="28"/>
          <w:szCs w:val="28"/>
        </w:rPr>
      </w:pPr>
      <w:r w:rsidRPr="00B77FC9">
        <w:rPr>
          <w:sz w:val="28"/>
          <w:szCs w:val="28"/>
        </w:rPr>
        <w:t>3. Перечислите требования к персоналу, допускаемому к погрузочно-разгрузочным работам.</w:t>
      </w:r>
    </w:p>
    <w:p w:rsidR="00B77FC9" w:rsidRDefault="00B77FC9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5C7B88" w:rsidRPr="00B77FC9" w:rsidRDefault="005C7B88" w:rsidP="00B77FC9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77FC9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B77FC9" w:rsidRDefault="00B77FC9" w:rsidP="00B77FC9">
      <w:pPr>
        <w:pStyle w:val="a6"/>
        <w:widowControl w:val="0"/>
        <w:ind w:left="0" w:firstLine="709"/>
        <w:jc w:val="both"/>
        <w:rPr>
          <w:b/>
          <w:sz w:val="28"/>
          <w:szCs w:val="28"/>
          <w:u w:val="single"/>
        </w:rPr>
      </w:pPr>
    </w:p>
    <w:p w:rsidR="007773D5" w:rsidRDefault="007773D5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для промежуточной аттестации</w:t>
      </w:r>
    </w:p>
    <w:p w:rsidR="00BB3B1C" w:rsidRPr="00BB3B1C" w:rsidRDefault="007773D5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>дифференцированн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BB3B1C" w:rsidRPr="00BB3B1C">
        <w:rPr>
          <w:rFonts w:ascii="Times New Roman" w:hAnsi="Times New Roman" w:cs="Times New Roman"/>
          <w:b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B3B1C" w:rsidRDefault="00BB3B1C" w:rsidP="00BB3B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BB3B1C" w:rsidRPr="00BB3B1C" w:rsidRDefault="00BB3B1C" w:rsidP="00BB3B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Правила наложения повязок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1418"/>
          <w:tab w:val="left" w:pos="0"/>
          <w:tab w:val="left" w:pos="142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Виды инструктажей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способы в борьбе с шумом и вибрацией.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Государственный надзор за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Пожарная техника.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 xml:space="preserve">Общественный </w:t>
      </w:r>
      <w:proofErr w:type="gramStart"/>
      <w:r w:rsidRPr="00BB3B1C">
        <w:rPr>
          <w:sz w:val="28"/>
          <w:szCs w:val="28"/>
        </w:rPr>
        <w:t>контроль за</w:t>
      </w:r>
      <w:proofErr w:type="gramEnd"/>
      <w:r w:rsidRPr="00BB3B1C">
        <w:rPr>
          <w:sz w:val="28"/>
          <w:szCs w:val="28"/>
        </w:rPr>
        <w:t xml:space="preserve"> охраной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Естественная и искусственная вентиляция.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инструктажей</w:t>
      </w:r>
      <w:r w:rsidR="007773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3B1C" w:rsidRPr="00BB3B1C" w:rsidRDefault="00BB3B1C" w:rsidP="00837686">
      <w:pPr>
        <w:numPr>
          <w:ilvl w:val="0"/>
          <w:numId w:val="48"/>
        </w:numPr>
        <w:tabs>
          <w:tab w:val="left" w:pos="0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B1C">
        <w:rPr>
          <w:rFonts w:ascii="Times New Roman" w:eastAsia="Calibri" w:hAnsi="Times New Roman" w:cs="Times New Roman"/>
          <w:sz w:val="28"/>
          <w:szCs w:val="28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num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Электромагнитные излучения и меры защиты от их воздействия.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Система стандартов безопасности труда.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наведенного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7773D5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Льготы и компенсации.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-5387"/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Первичные средства тушения пожаров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Производственный травматизм.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lastRenderedPageBreak/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Технические средства, обеспечивающие безопасность работ в электроустановках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 xml:space="preserve">Обязанности ДСП при нахождении </w:t>
      </w:r>
      <w:proofErr w:type="gramStart"/>
      <w:r w:rsidRPr="007773D5">
        <w:rPr>
          <w:sz w:val="28"/>
          <w:szCs w:val="28"/>
        </w:rPr>
        <w:t>на ж</w:t>
      </w:r>
      <w:proofErr w:type="gramEnd"/>
      <w:r w:rsidRPr="007773D5">
        <w:rPr>
          <w:sz w:val="28"/>
          <w:szCs w:val="28"/>
        </w:rPr>
        <w:t>.д. путях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 xml:space="preserve">Оказание ПМП при </w:t>
      </w:r>
      <w:proofErr w:type="spellStart"/>
      <w:r w:rsidRPr="00BB3B1C">
        <w:rPr>
          <w:sz w:val="28"/>
          <w:szCs w:val="28"/>
        </w:rPr>
        <w:t>сдавление</w:t>
      </w:r>
      <w:proofErr w:type="spellEnd"/>
      <w:r w:rsidRPr="00BB3B1C">
        <w:rPr>
          <w:sz w:val="28"/>
          <w:szCs w:val="28"/>
        </w:rPr>
        <w:t xml:space="preserve"> конечности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Средства индивидуальной защиты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Требования охраны труда в аварийных ситуациях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7773D5">
        <w:rPr>
          <w:sz w:val="28"/>
          <w:szCs w:val="28"/>
        </w:rPr>
        <w:t>Требования охраны труда перед началом работы ДСП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a6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BB3B1C">
        <w:rPr>
          <w:sz w:val="28"/>
          <w:szCs w:val="28"/>
        </w:rPr>
        <w:t>Классификация опасных и вредных производственных факторов</w:t>
      </w:r>
      <w:r w:rsidR="007773D5">
        <w:rPr>
          <w:sz w:val="28"/>
          <w:szCs w:val="28"/>
        </w:rPr>
        <w:t>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2f"/>
        <w:numPr>
          <w:ilvl w:val="0"/>
          <w:numId w:val="48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 w:rsidRPr="00BB3B1C">
        <w:rPr>
          <w:sz w:val="28"/>
          <w:szCs w:val="28"/>
        </w:rPr>
        <w:t>Общее понятие о шуме и вибрации. Вредное воздействие шума на организм человека.</w:t>
      </w: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 w:rsidRPr="00804888">
        <w:rPr>
          <w:rStyle w:val="24"/>
        </w:rPr>
        <w:lastRenderedPageBreak/>
        <w:t xml:space="preserve">Билеты для проведения </w:t>
      </w:r>
      <w:r>
        <w:rPr>
          <w:rStyle w:val="24"/>
        </w:rPr>
        <w:t>дифференцированного зачета</w:t>
      </w:r>
    </w:p>
    <w:p w:rsidR="00BB3B1C" w:rsidRDefault="00BB3B1C" w:rsidP="00BB3B1C">
      <w:pPr>
        <w:spacing w:after="0" w:line="240" w:lineRule="auto"/>
        <w:jc w:val="center"/>
        <w:rPr>
          <w:rStyle w:val="24"/>
        </w:rPr>
      </w:pPr>
      <w:r>
        <w:rPr>
          <w:rStyle w:val="24"/>
        </w:rPr>
        <w:t xml:space="preserve">(очная форма обучения) </w:t>
      </w:r>
    </w:p>
    <w:p w:rsidR="00BB3B1C" w:rsidRPr="00834238" w:rsidRDefault="00BB3B1C" w:rsidP="00BB3B1C">
      <w:pPr>
        <w:spacing w:after="0" w:line="240" w:lineRule="auto"/>
        <w:jc w:val="center"/>
        <w:rPr>
          <w:b/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 xml:space="preserve">Инструкция для </w:t>
      </w:r>
      <w:proofErr w:type="gramStart"/>
      <w:r w:rsidRPr="0066279C">
        <w:rPr>
          <w:b/>
          <w:sz w:val="28"/>
          <w:szCs w:val="28"/>
        </w:rPr>
        <w:t>экзаменующегося</w:t>
      </w:r>
      <w:proofErr w:type="gramEnd"/>
      <w:r w:rsidRPr="0066279C">
        <w:rPr>
          <w:b/>
          <w:sz w:val="28"/>
          <w:szCs w:val="28"/>
        </w:rPr>
        <w:t>: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1. Прочтите внимательно инструкцию.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 xml:space="preserve">2. При подготовке к ответу и непосредственно во время ответа на </w:t>
      </w:r>
      <w:r>
        <w:rPr>
          <w:sz w:val="28"/>
          <w:szCs w:val="28"/>
        </w:rPr>
        <w:t>дифференцированном зачете</w:t>
      </w:r>
      <w:r w:rsidRPr="001A23F1">
        <w:rPr>
          <w:sz w:val="28"/>
          <w:szCs w:val="28"/>
        </w:rPr>
        <w:t xml:space="preserve">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sz w:val="28"/>
          <w:szCs w:val="28"/>
        </w:rPr>
        <w:t>е</w:t>
      </w:r>
      <w:r w:rsidRPr="001A23F1">
        <w:rPr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1A23F1">
        <w:rPr>
          <w:sz w:val="28"/>
          <w:szCs w:val="28"/>
        </w:rPr>
        <w:t>4. Время на подготовку – 20 минут.</w:t>
      </w:r>
    </w:p>
    <w:p w:rsidR="00BB3B1C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9E2AAE" w:rsidRDefault="009E2AAE" w:rsidP="009E2AAE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77FC9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6221DC">
        <w:rPr>
          <w:rFonts w:ascii="Times New Roman" w:hAnsi="Times New Roman"/>
          <w:spacing w:val="-6"/>
          <w:sz w:val="28"/>
          <w:szCs w:val="28"/>
        </w:rPr>
        <w:t>ОК 01, ОК 02, ОК 03, ОК 04, ОК 07, ПК 1.2,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2.1, ПК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6221DC">
        <w:rPr>
          <w:rFonts w:ascii="Times New Roman" w:hAnsi="Times New Roman"/>
          <w:spacing w:val="-6"/>
          <w:sz w:val="28"/>
          <w:szCs w:val="28"/>
        </w:rPr>
        <w:t>2.3</w:t>
      </w:r>
    </w:p>
    <w:p w:rsidR="00BB3B1C" w:rsidRPr="001A23F1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BB3B1C" w:rsidRPr="0066279C" w:rsidRDefault="00BB3B1C" w:rsidP="00BB3B1C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  <w:r w:rsidRPr="0066279C">
        <w:rPr>
          <w:b/>
          <w:sz w:val="28"/>
          <w:szCs w:val="28"/>
        </w:rPr>
        <w:t>Критерии оценки: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«отлично»</w:t>
      </w:r>
      <w:r w:rsidRPr="0050302F">
        <w:rPr>
          <w:sz w:val="28"/>
          <w:szCs w:val="28"/>
        </w:rPr>
        <w:t xml:space="preserve"> 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«хорошо»</w:t>
      </w:r>
      <w:r w:rsidRPr="0050302F">
        <w:rPr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«удовлетворительно»</w:t>
      </w:r>
      <w:r w:rsidRPr="0050302F">
        <w:rPr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BB3B1C" w:rsidRPr="0050302F" w:rsidRDefault="00BB3B1C" w:rsidP="00BB3B1C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50302F">
        <w:rPr>
          <w:b/>
          <w:sz w:val="28"/>
          <w:szCs w:val="28"/>
        </w:rPr>
        <w:t>оценка «неудовлетворительно»</w:t>
      </w:r>
      <w:r w:rsidRPr="0050302F">
        <w:rPr>
          <w:sz w:val="28"/>
          <w:szCs w:val="28"/>
        </w:rPr>
        <w:t xml:space="preserve"> – заслуживает </w:t>
      </w:r>
      <w:proofErr w:type="gramStart"/>
      <w:r w:rsidRPr="0050302F">
        <w:rPr>
          <w:sz w:val="28"/>
          <w:szCs w:val="28"/>
        </w:rPr>
        <w:t>обучающийся</w:t>
      </w:r>
      <w:proofErr w:type="gramEnd"/>
      <w:r w:rsidRPr="0050302F">
        <w:rPr>
          <w:sz w:val="28"/>
          <w:szCs w:val="28"/>
        </w:rPr>
        <w:t>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BB3B1C" w:rsidRPr="0050302F" w:rsidRDefault="00BB3B1C" w:rsidP="00BB3B1C">
      <w:pPr>
        <w:rPr>
          <w:b/>
        </w:rPr>
      </w:pPr>
    </w:p>
    <w:p w:rsidR="00BB3B1C" w:rsidRDefault="00BB3B1C" w:rsidP="00BB3B1C">
      <w:pPr>
        <w:rPr>
          <w:b/>
        </w:rPr>
      </w:pPr>
    </w:p>
    <w:p w:rsidR="00BB3B1C" w:rsidRDefault="00BB3B1C" w:rsidP="00BB3B1C">
      <w:pPr>
        <w:pStyle w:val="1"/>
        <w:spacing w:befor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BB3B1C">
        <w:rPr>
          <w:rFonts w:ascii="Times New Roman" w:hAnsi="Times New Roman" w:cs="Times New Roman"/>
        </w:rPr>
        <w:t xml:space="preserve">Охрана труда – понятие, содержание, задачи дисциплины. </w:t>
      </w:r>
    </w:p>
    <w:p w:rsidR="00BB3B1C" w:rsidRPr="00BB3B1C" w:rsidRDefault="00BB3B1C" w:rsidP="00837686">
      <w:pPr>
        <w:pStyle w:val="a6"/>
        <w:numPr>
          <w:ilvl w:val="0"/>
          <w:numId w:val="51"/>
        </w:numPr>
        <w:tabs>
          <w:tab w:val="clear" w:pos="1080"/>
        </w:tabs>
        <w:ind w:left="851" w:hanging="284"/>
      </w:pPr>
      <w:r w:rsidRPr="00BB3B1C">
        <w:t xml:space="preserve">   Правила наложения повязок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Общая характеристика Федерального закона «Об основах охраны труда в РФ».</w:t>
      </w:r>
    </w:p>
    <w:p w:rsidR="00BB3B1C" w:rsidRPr="00BB3B1C" w:rsidRDefault="00BB3B1C" w:rsidP="00837686">
      <w:pPr>
        <w:numPr>
          <w:ilvl w:val="0"/>
          <w:numId w:val="52"/>
        </w:numPr>
        <w:tabs>
          <w:tab w:val="clear" w:pos="1080"/>
          <w:tab w:val="left" w:pos="-5387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Средства и методы тушения пожаров. Назначение, устройство и прядок применения основных типов огнетушителей.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Основные направления государственной политики в области охраны труда.</w:t>
      </w:r>
    </w:p>
    <w:p w:rsidR="00BB3B1C" w:rsidRPr="00BB3B1C" w:rsidRDefault="00BB3B1C" w:rsidP="00837686">
      <w:pPr>
        <w:numPr>
          <w:ilvl w:val="0"/>
          <w:numId w:val="53"/>
        </w:numPr>
        <w:tabs>
          <w:tab w:val="clear" w:pos="1800"/>
          <w:tab w:val="num" w:pos="-538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Классификация производств по степени пожарной, взрывной и взрывопожарной опасности.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BB3B1C" w:rsidRPr="00BB3B1C" w:rsidRDefault="00BB3B1C" w:rsidP="00837686">
      <w:pPr>
        <w:pStyle w:val="16"/>
        <w:numPr>
          <w:ilvl w:val="0"/>
          <w:numId w:val="5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путях.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5"/>
        </w:numPr>
        <w:tabs>
          <w:tab w:val="clear" w:pos="1080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следовании к месту работы и обратно.</w:t>
      </w:r>
    </w:p>
    <w:p w:rsidR="00BB3B1C" w:rsidRPr="00BB3B1C" w:rsidRDefault="00BB3B1C" w:rsidP="00837686">
      <w:pPr>
        <w:pStyle w:val="a6"/>
        <w:numPr>
          <w:ilvl w:val="0"/>
          <w:numId w:val="55"/>
        </w:numPr>
        <w:tabs>
          <w:tab w:val="clear" w:pos="1080"/>
        </w:tabs>
        <w:ind w:left="284"/>
      </w:pPr>
      <w:r w:rsidRPr="00BB3B1C">
        <w:t>Виды инструктажей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работодателя в области охраны труда.</w:t>
      </w:r>
    </w:p>
    <w:p w:rsidR="00BB3B1C" w:rsidRPr="00BB3B1C" w:rsidRDefault="00BB3B1C" w:rsidP="00837686">
      <w:pPr>
        <w:pStyle w:val="16"/>
        <w:numPr>
          <w:ilvl w:val="0"/>
          <w:numId w:val="56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способы в борьбе с шумом и вибрацией.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BB3B1C" w:rsidRPr="00BB3B1C" w:rsidRDefault="00BB3B1C" w:rsidP="00837686">
      <w:pPr>
        <w:pStyle w:val="16"/>
        <w:numPr>
          <w:ilvl w:val="0"/>
          <w:numId w:val="57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BB3B1C" w:rsidRPr="00BB3B1C" w:rsidRDefault="00BB3B1C" w:rsidP="00BB3B1C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Государственный надзор за охраной труда.</w:t>
      </w:r>
    </w:p>
    <w:p w:rsidR="00BB3B1C" w:rsidRPr="00BB3B1C" w:rsidRDefault="00BB3B1C" w:rsidP="00837686">
      <w:pPr>
        <w:pStyle w:val="16"/>
        <w:numPr>
          <w:ilvl w:val="0"/>
          <w:numId w:val="58"/>
        </w:numPr>
        <w:tabs>
          <w:tab w:val="clear" w:pos="1080"/>
          <w:tab w:val="left" w:pos="-5387"/>
        </w:tabs>
        <w:ind w:left="567" w:hanging="567"/>
        <w:jc w:val="both"/>
      </w:pPr>
      <w:r w:rsidRPr="00BB3B1C">
        <w:rPr>
          <w:sz w:val="24"/>
          <w:szCs w:val="24"/>
        </w:rPr>
        <w:t>Пожарная техника.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 xml:space="preserve">Общественный </w:t>
      </w:r>
      <w:proofErr w:type="gramStart"/>
      <w:r w:rsidRPr="00BB3B1C">
        <w:rPr>
          <w:sz w:val="24"/>
          <w:szCs w:val="24"/>
        </w:rPr>
        <w:t>контроль за</w:t>
      </w:r>
      <w:proofErr w:type="gramEnd"/>
      <w:r w:rsidRPr="00BB3B1C">
        <w:rPr>
          <w:sz w:val="24"/>
          <w:szCs w:val="24"/>
        </w:rPr>
        <w:t xml:space="preserve"> охраной труда.</w:t>
      </w:r>
    </w:p>
    <w:p w:rsidR="00BB3B1C" w:rsidRPr="00BB3B1C" w:rsidRDefault="00BB3B1C" w:rsidP="00837686">
      <w:pPr>
        <w:pStyle w:val="16"/>
        <w:numPr>
          <w:ilvl w:val="0"/>
          <w:numId w:val="5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Ответственность за нарушение требований по охране труда.</w:t>
      </w:r>
    </w:p>
    <w:p w:rsidR="00BB3B1C" w:rsidRPr="00BB3B1C" w:rsidRDefault="00BB3B1C" w:rsidP="00837686">
      <w:pPr>
        <w:pStyle w:val="16"/>
        <w:numPr>
          <w:ilvl w:val="0"/>
          <w:numId w:val="60"/>
        </w:numPr>
        <w:tabs>
          <w:tab w:val="clear" w:pos="1080"/>
          <w:tab w:val="left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Естественная и искусственная вентиляция.</w:t>
      </w:r>
    </w:p>
    <w:p w:rsidR="00BB3B1C" w:rsidRPr="00BB3B1C" w:rsidRDefault="00BB3B1C" w:rsidP="00BB3B1C">
      <w:pPr>
        <w:pStyle w:val="16"/>
        <w:tabs>
          <w:tab w:val="left" w:pos="-5387"/>
        </w:tabs>
        <w:ind w:left="284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инструктажей</w:t>
      </w:r>
    </w:p>
    <w:p w:rsidR="00BB3B1C" w:rsidRPr="00BB3B1C" w:rsidRDefault="00BB3B1C" w:rsidP="00837686">
      <w:pPr>
        <w:numPr>
          <w:ilvl w:val="0"/>
          <w:numId w:val="74"/>
        </w:numPr>
        <w:tabs>
          <w:tab w:val="clear" w:pos="1080"/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Виды ответственности за несоблюдение законодательства об охране труда.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организации работ по охране труда в ОАО «РЖД».</w:t>
      </w:r>
    </w:p>
    <w:p w:rsidR="00BB3B1C" w:rsidRPr="00BB3B1C" w:rsidRDefault="00BB3B1C" w:rsidP="00837686">
      <w:pPr>
        <w:pStyle w:val="16"/>
        <w:numPr>
          <w:ilvl w:val="0"/>
          <w:numId w:val="61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BB3B1C" w:rsidRPr="00BB3B1C" w:rsidRDefault="00BB3B1C" w:rsidP="00837686">
      <w:pPr>
        <w:pStyle w:val="16"/>
        <w:numPr>
          <w:ilvl w:val="0"/>
          <w:numId w:val="62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Электромагнитные излучения и меры защиты от их воздействия.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Система стандартов безопасности труда.</w:t>
      </w:r>
    </w:p>
    <w:p w:rsidR="00BB3B1C" w:rsidRPr="00BB3B1C" w:rsidRDefault="00BB3B1C" w:rsidP="00837686">
      <w:pPr>
        <w:pStyle w:val="16"/>
        <w:numPr>
          <w:ilvl w:val="0"/>
          <w:numId w:val="63"/>
        </w:numPr>
        <w:tabs>
          <w:tab w:val="clear" w:pos="1080"/>
          <w:tab w:val="num" w:pos="-5387"/>
        </w:tabs>
        <w:ind w:left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наведенного напряжения.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a6"/>
        <w:numPr>
          <w:ilvl w:val="0"/>
          <w:numId w:val="73"/>
        </w:numPr>
      </w:pPr>
      <w:r w:rsidRPr="00BB3B1C">
        <w:t xml:space="preserve">Льготы и компенсации 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№16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4"/>
        </w:numPr>
        <w:tabs>
          <w:tab w:val="clear" w:pos="1080"/>
          <w:tab w:val="left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Защита от статического и атмосферного электричества.</w:t>
      </w:r>
    </w:p>
    <w:p w:rsidR="00BB3B1C" w:rsidRPr="00BB3B1C" w:rsidRDefault="00BB3B1C" w:rsidP="00837686">
      <w:pPr>
        <w:pStyle w:val="a6"/>
        <w:numPr>
          <w:ilvl w:val="0"/>
          <w:numId w:val="64"/>
        </w:numPr>
        <w:tabs>
          <w:tab w:val="clear" w:pos="1080"/>
          <w:tab w:val="num" w:pos="-5387"/>
        </w:tabs>
        <w:ind w:left="426"/>
      </w:pPr>
      <w:r w:rsidRPr="00BB3B1C">
        <w:t>Первичные средства тушения пожаров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№17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BB3B1C" w:rsidRPr="00BB3B1C" w:rsidRDefault="00BB3B1C" w:rsidP="00837686">
      <w:pPr>
        <w:pStyle w:val="16"/>
        <w:numPr>
          <w:ilvl w:val="0"/>
          <w:numId w:val="65"/>
        </w:numPr>
        <w:tabs>
          <w:tab w:val="clear" w:pos="1080"/>
        </w:tabs>
        <w:ind w:left="284" w:hanging="284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Производственный травматизм.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№18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BB3B1C" w:rsidRPr="00BB3B1C" w:rsidRDefault="00BB3B1C" w:rsidP="00837686">
      <w:pPr>
        <w:pStyle w:val="16"/>
        <w:numPr>
          <w:ilvl w:val="0"/>
          <w:numId w:val="66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№19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BB3B1C" w:rsidRPr="00BB3B1C" w:rsidRDefault="00BB3B1C" w:rsidP="00837686">
      <w:pPr>
        <w:pStyle w:val="16"/>
        <w:numPr>
          <w:ilvl w:val="0"/>
          <w:numId w:val="67"/>
        </w:numPr>
        <w:tabs>
          <w:tab w:val="clear" w:pos="1080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BB3B1C" w:rsidRPr="00BB3B1C" w:rsidRDefault="00BB3B1C" w:rsidP="00BB3B1C">
      <w:pPr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№20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меры по предупреждению травматизма.</w:t>
      </w:r>
    </w:p>
    <w:p w:rsidR="00BB3B1C" w:rsidRPr="00BB3B1C" w:rsidRDefault="00BB3B1C" w:rsidP="00837686">
      <w:pPr>
        <w:pStyle w:val="16"/>
        <w:numPr>
          <w:ilvl w:val="0"/>
          <w:numId w:val="68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№21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69"/>
        </w:numPr>
        <w:tabs>
          <w:tab w:val="clear" w:pos="1080"/>
          <w:tab w:val="num" w:pos="-5387"/>
        </w:tabs>
        <w:ind w:left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шагового напряжения.</w:t>
      </w:r>
    </w:p>
    <w:p w:rsidR="00BB3B1C" w:rsidRPr="00BB3B1C" w:rsidRDefault="00BB3B1C" w:rsidP="00837686">
      <w:pPr>
        <w:pStyle w:val="a6"/>
        <w:numPr>
          <w:ilvl w:val="0"/>
          <w:numId w:val="69"/>
        </w:numPr>
        <w:tabs>
          <w:tab w:val="clear" w:pos="1080"/>
        </w:tabs>
        <w:ind w:left="426"/>
      </w:pPr>
      <w:r w:rsidRPr="00BB3B1C">
        <w:t xml:space="preserve">Обязанности ДСП при нахождении </w:t>
      </w:r>
      <w:proofErr w:type="gramStart"/>
      <w:r w:rsidRPr="00BB3B1C">
        <w:t>на ж</w:t>
      </w:r>
      <w:proofErr w:type="gramEnd"/>
      <w:r w:rsidRPr="00BB3B1C">
        <w:t>.д. путях</w:t>
      </w:r>
    </w:p>
    <w:p w:rsidR="00BB3B1C" w:rsidRPr="00BB3B1C" w:rsidRDefault="00BB3B1C" w:rsidP="00BB3B1C">
      <w:pPr>
        <w:pStyle w:val="16"/>
        <w:ind w:left="720"/>
        <w:jc w:val="both"/>
        <w:rPr>
          <w:color w:val="FF0000"/>
          <w:sz w:val="24"/>
          <w:szCs w:val="24"/>
        </w:rPr>
      </w:pPr>
      <w:r w:rsidRPr="00BB3B1C">
        <w:rPr>
          <w:color w:val="FF0000"/>
          <w:sz w:val="24"/>
          <w:szCs w:val="24"/>
        </w:rPr>
        <w:t>.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№22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 xml:space="preserve">Оказание ПМП при </w:t>
      </w:r>
      <w:proofErr w:type="spellStart"/>
      <w:r w:rsidRPr="00BB3B1C">
        <w:t>сдавление</w:t>
      </w:r>
      <w:proofErr w:type="spellEnd"/>
      <w:r w:rsidRPr="00BB3B1C">
        <w:t xml:space="preserve"> конечности</w:t>
      </w:r>
    </w:p>
    <w:p w:rsidR="00BB3B1C" w:rsidRPr="00BB3B1C" w:rsidRDefault="00BB3B1C" w:rsidP="00837686">
      <w:pPr>
        <w:pStyle w:val="a6"/>
        <w:numPr>
          <w:ilvl w:val="0"/>
          <w:numId w:val="75"/>
        </w:numPr>
      </w:pPr>
      <w:r w:rsidRPr="00BB3B1C">
        <w:t>Средства индивидуальной защиты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Default="00BB3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№23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</w:tabs>
        <w:ind w:left="426" w:hanging="284"/>
      </w:pPr>
      <w:r w:rsidRPr="00BB3B1C">
        <w:t>Требования охраны труда в аварийных ситуациях ДСП</w:t>
      </w:r>
    </w:p>
    <w:p w:rsidR="00BB3B1C" w:rsidRPr="00BB3B1C" w:rsidRDefault="00BB3B1C" w:rsidP="00837686">
      <w:pPr>
        <w:pStyle w:val="a6"/>
        <w:numPr>
          <w:ilvl w:val="0"/>
          <w:numId w:val="70"/>
        </w:numPr>
        <w:tabs>
          <w:tab w:val="clear" w:pos="1080"/>
          <w:tab w:val="num" w:pos="-5387"/>
          <w:tab w:val="left" w:pos="426"/>
        </w:tabs>
        <w:ind w:left="142" w:firstLine="0"/>
      </w:pPr>
      <w:r w:rsidRPr="00BB3B1C">
        <w:t>Требования охраны труда перед началом работы ДСП</w:t>
      </w: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 w:hanging="360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tabs>
          <w:tab w:val="num" w:pos="-5387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№24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a6"/>
        <w:numPr>
          <w:ilvl w:val="0"/>
          <w:numId w:val="71"/>
        </w:numPr>
        <w:tabs>
          <w:tab w:val="clear" w:pos="1080"/>
        </w:tabs>
        <w:ind w:left="426"/>
      </w:pPr>
      <w:r w:rsidRPr="00BB3B1C">
        <w:t>Классификация опасных и вредных производственных факторов</w:t>
      </w:r>
    </w:p>
    <w:p w:rsidR="00BB3B1C" w:rsidRPr="00BB3B1C" w:rsidRDefault="00BB3B1C" w:rsidP="00837686">
      <w:pPr>
        <w:pStyle w:val="16"/>
        <w:numPr>
          <w:ilvl w:val="0"/>
          <w:numId w:val="71"/>
        </w:numPr>
        <w:tabs>
          <w:tab w:val="clear" w:pos="1080"/>
        </w:tabs>
        <w:ind w:left="426"/>
        <w:jc w:val="both"/>
        <w:rPr>
          <w:sz w:val="24"/>
        </w:rPr>
      </w:pPr>
      <w:r w:rsidRPr="00BB3B1C">
        <w:rPr>
          <w:sz w:val="24"/>
        </w:rPr>
        <w:t>Действия работников железнодорожного транспорта в аварийных ситуациях.</w:t>
      </w: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2DE5" w:rsidRDefault="00ED2D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B1C">
        <w:rPr>
          <w:rFonts w:ascii="Times New Roman" w:hAnsi="Times New Roman" w:cs="Times New Roman"/>
          <w:b/>
        </w:rPr>
        <w:t>учреждение высшего образования</w:t>
      </w:r>
    </w:p>
    <w:p w:rsidR="00BB3B1C" w:rsidRPr="00BB3B1C" w:rsidRDefault="00CB7C14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«Приволжский государственный университет путей сообщения»</w:t>
      </w:r>
    </w:p>
    <w:p w:rsidR="00BB3B1C" w:rsidRPr="00BB3B1C" w:rsidRDefault="00BB3B1C" w:rsidP="00BB3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BB3B1C" w:rsidRPr="00BB3B1C" w:rsidTr="001C5BB0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Рассмотрено: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3B1C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BB3B1C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от «___» __________ 20__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Председатель ЦК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Билет №25</w:t>
            </w:r>
          </w:p>
          <w:p w:rsidR="00BB3B1C" w:rsidRPr="00BB3B1C" w:rsidRDefault="00BB3B1C" w:rsidP="00BB3B1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</w:rPr>
              <w:t>по дисциплине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B1C">
              <w:rPr>
                <w:rFonts w:ascii="Times New Roman" w:hAnsi="Times New Roman" w:cs="Times New Roman"/>
                <w:b/>
              </w:rPr>
              <w:t xml:space="preserve">ОП.07. </w:t>
            </w:r>
            <w:r w:rsidRPr="00BB3B1C">
              <w:rPr>
                <w:rFonts w:ascii="Times New Roman" w:hAnsi="Times New Roman" w:cs="Times New Roman"/>
                <w:b/>
                <w:szCs w:val="28"/>
              </w:rPr>
              <w:t>Охрана труда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для специальности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BB3B1C" w:rsidRPr="00BB3B1C" w:rsidRDefault="00BB3B1C" w:rsidP="00BB3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Группы</w:t>
            </w:r>
            <w:r w:rsidRPr="00BB3B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Утверждаю: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_________________ Ф.И.О.</w:t>
            </w:r>
          </w:p>
          <w:p w:rsidR="00BB3B1C" w:rsidRPr="00BB3B1C" w:rsidRDefault="00BB3B1C" w:rsidP="00BB3B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3B1C">
              <w:rPr>
                <w:rFonts w:ascii="Times New Roman" w:hAnsi="Times New Roman" w:cs="Times New Roman"/>
              </w:rPr>
              <w:t>«____»___________ 20 __ г.</w:t>
            </w: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3B1C" w:rsidRPr="00BB3B1C" w:rsidRDefault="00BB3B1C" w:rsidP="00BB3B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Опасность прикосновения к токоведущим частям.</w:t>
      </w:r>
    </w:p>
    <w:p w:rsidR="00BB3B1C" w:rsidRPr="00BB3B1C" w:rsidRDefault="00BB3B1C" w:rsidP="00837686">
      <w:pPr>
        <w:pStyle w:val="16"/>
        <w:numPr>
          <w:ilvl w:val="0"/>
          <w:numId w:val="72"/>
        </w:numPr>
        <w:tabs>
          <w:tab w:val="clear" w:pos="1080"/>
        </w:tabs>
        <w:ind w:left="426" w:hanging="426"/>
        <w:jc w:val="both"/>
        <w:rPr>
          <w:sz w:val="24"/>
          <w:szCs w:val="24"/>
        </w:rPr>
      </w:pPr>
      <w:r w:rsidRPr="00BB3B1C"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BB3B1C" w:rsidRPr="00BB3B1C" w:rsidRDefault="00BB3B1C" w:rsidP="00BB3B1C">
      <w:pPr>
        <w:pStyle w:val="16"/>
        <w:jc w:val="both"/>
        <w:rPr>
          <w:sz w:val="24"/>
          <w:szCs w:val="24"/>
        </w:rPr>
      </w:pPr>
    </w:p>
    <w:p w:rsidR="00BB3B1C" w:rsidRPr="00BB3B1C" w:rsidRDefault="00BB3B1C" w:rsidP="00BB3B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1C" w:rsidRPr="00BB3B1C" w:rsidRDefault="00BB3B1C" w:rsidP="00BB3B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3B1C">
        <w:rPr>
          <w:rFonts w:ascii="Times New Roman" w:hAnsi="Times New Roman" w:cs="Times New Roman"/>
        </w:rPr>
        <w:t>Преподаватель _______________ Ф.И.О.</w:t>
      </w:r>
    </w:p>
    <w:p w:rsidR="00BB3B1C" w:rsidRDefault="00BB3B1C">
      <w:pPr>
        <w:rPr>
          <w:rFonts w:ascii="Times New Roman" w:hAnsi="Times New Roman" w:cs="Times New Roman"/>
          <w:b/>
          <w:sz w:val="28"/>
          <w:szCs w:val="28"/>
        </w:rPr>
      </w:pPr>
    </w:p>
    <w:sectPr w:rsidR="00BB3B1C" w:rsidSect="0008101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29" w:rsidRDefault="005D6D29" w:rsidP="00274C98">
      <w:pPr>
        <w:spacing w:after="0" w:line="240" w:lineRule="auto"/>
      </w:pPr>
      <w:r>
        <w:separator/>
      </w:r>
    </w:p>
  </w:endnote>
  <w:endnote w:type="continuationSeparator" w:id="0">
    <w:p w:rsidR="005D6D29" w:rsidRDefault="005D6D29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1D21" w:rsidRPr="007258DD" w:rsidRDefault="007E33CA">
        <w:pPr>
          <w:pStyle w:val="af7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81D21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2DE5">
          <w:rPr>
            <w:rFonts w:ascii="Times New Roman" w:hAnsi="Times New Roman" w:cs="Times New Roman"/>
            <w:noProof/>
            <w:sz w:val="20"/>
            <w:szCs w:val="20"/>
          </w:rPr>
          <w:t>84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29" w:rsidRDefault="005D6D29" w:rsidP="00274C98">
      <w:pPr>
        <w:spacing w:after="0" w:line="240" w:lineRule="auto"/>
      </w:pPr>
      <w:r>
        <w:separator/>
      </w:r>
    </w:p>
  </w:footnote>
  <w:footnote w:type="continuationSeparator" w:id="0">
    <w:p w:rsidR="005D6D29" w:rsidRDefault="005D6D29" w:rsidP="00274C98">
      <w:pPr>
        <w:spacing w:after="0" w:line="240" w:lineRule="auto"/>
      </w:pPr>
      <w:r>
        <w:continuationSeparator/>
      </w:r>
    </w:p>
  </w:footnote>
  <w:footnote w:id="1">
    <w:p w:rsidR="00681D21" w:rsidRDefault="00681D21" w:rsidP="008C4E11">
      <w:pPr>
        <w:pStyle w:val="aff7"/>
        <w:ind w:firstLine="567"/>
        <w:jc w:val="both"/>
      </w:pPr>
      <w:r>
        <w:rPr>
          <w:rStyle w:val="aff9"/>
        </w:rPr>
        <w:t>*</w:t>
      </w:r>
      <w:r>
        <w:rPr>
          <w:lang w:val="en-US"/>
        </w:rPr>
        <w:t> </w:t>
      </w:r>
      <w:r>
        <w:t xml:space="preserve">Если специальная оценка условий труда (аттестация рабочих мест по условиям труда) не проводилась, в пункте </w:t>
      </w:r>
      <w:r w:rsidRPr="008D09B0">
        <w:t>3</w:t>
      </w:r>
      <w:r>
        <w:t xml:space="preserve">.1 указывается "не проводилась", пункт </w:t>
      </w:r>
      <w:r w:rsidRPr="008D09B0">
        <w:t>3</w:t>
      </w:r>
      <w:r>
        <w:t>.2 не заполняется.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EE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56A12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00771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D5C2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F402F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9365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E5AC8"/>
    <w:multiLevelType w:val="hybridMultilevel"/>
    <w:tmpl w:val="CBB0D6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0EFB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A142A"/>
    <w:multiLevelType w:val="multilevel"/>
    <w:tmpl w:val="E6446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010B87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E4F34"/>
    <w:multiLevelType w:val="multilevel"/>
    <w:tmpl w:val="1C042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0A355B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362A9A"/>
    <w:multiLevelType w:val="hybridMultilevel"/>
    <w:tmpl w:val="3B04729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DB7A83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8B43F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93AFA"/>
    <w:multiLevelType w:val="multilevel"/>
    <w:tmpl w:val="7A301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DF3385"/>
    <w:multiLevelType w:val="multilevel"/>
    <w:tmpl w:val="6102F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653261"/>
    <w:multiLevelType w:val="multilevel"/>
    <w:tmpl w:val="06D2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6D753E"/>
    <w:multiLevelType w:val="multilevel"/>
    <w:tmpl w:val="FB7E9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A56FE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123E8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1D5CC5"/>
    <w:multiLevelType w:val="hybridMultilevel"/>
    <w:tmpl w:val="799CC3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E427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7550F6"/>
    <w:multiLevelType w:val="hybridMultilevel"/>
    <w:tmpl w:val="7E0E461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4B68F4"/>
    <w:multiLevelType w:val="hybridMultilevel"/>
    <w:tmpl w:val="60FC14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F11100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0255CB2"/>
    <w:multiLevelType w:val="multilevel"/>
    <w:tmpl w:val="2A4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1614AC4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A02FA2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1368C0"/>
    <w:multiLevelType w:val="hybridMultilevel"/>
    <w:tmpl w:val="B70A74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55422E"/>
    <w:multiLevelType w:val="hybridMultilevel"/>
    <w:tmpl w:val="082CE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258458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2AF4F0D"/>
    <w:multiLevelType w:val="hybridMultilevel"/>
    <w:tmpl w:val="CF72D4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280E57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8AE4BB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B290CE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580CD6"/>
    <w:multiLevelType w:val="hybridMultilevel"/>
    <w:tmpl w:val="44CCCB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B56784"/>
    <w:multiLevelType w:val="multilevel"/>
    <w:tmpl w:val="F6A0D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ED31585"/>
    <w:multiLevelType w:val="multilevel"/>
    <w:tmpl w:val="E408A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02A7F82"/>
    <w:multiLevelType w:val="multilevel"/>
    <w:tmpl w:val="7C48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07003ED"/>
    <w:multiLevelType w:val="multilevel"/>
    <w:tmpl w:val="97562F24"/>
    <w:lvl w:ilvl="0">
      <w:start w:val="2005"/>
      <w:numFmt w:val="decimal"/>
      <w:lvlText w:val="1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0FF63A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20068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2C7195"/>
    <w:multiLevelType w:val="multilevel"/>
    <w:tmpl w:val="2D0EE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2970AB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30E5C23"/>
    <w:multiLevelType w:val="multilevel"/>
    <w:tmpl w:val="1460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35041B9"/>
    <w:multiLevelType w:val="hybridMultilevel"/>
    <w:tmpl w:val="7852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C243FD"/>
    <w:multiLevelType w:val="hybridMultilevel"/>
    <w:tmpl w:val="2D3EFB7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6F218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0C76B9"/>
    <w:multiLevelType w:val="multilevel"/>
    <w:tmpl w:val="E5824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9117F48"/>
    <w:multiLevelType w:val="hybridMultilevel"/>
    <w:tmpl w:val="6AB05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F948F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D05344E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100B6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1E1C89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216E3A"/>
    <w:multiLevelType w:val="multilevel"/>
    <w:tmpl w:val="BE22B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14B0DDD"/>
    <w:multiLevelType w:val="hybridMultilevel"/>
    <w:tmpl w:val="5308CA8A"/>
    <w:lvl w:ilvl="0" w:tplc="9DE4E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1AD488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1BC107B"/>
    <w:multiLevelType w:val="multilevel"/>
    <w:tmpl w:val="0BBC9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6C70FA"/>
    <w:multiLevelType w:val="multilevel"/>
    <w:tmpl w:val="027239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2C07363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3CD5816"/>
    <w:multiLevelType w:val="multilevel"/>
    <w:tmpl w:val="7B72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3EB472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DA5CA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8436BD0"/>
    <w:multiLevelType w:val="multilevel"/>
    <w:tmpl w:val="93BAD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453306"/>
    <w:multiLevelType w:val="multilevel"/>
    <w:tmpl w:val="84820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9039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1EB6F3A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3DD0C64"/>
    <w:multiLevelType w:val="multilevel"/>
    <w:tmpl w:val="9E8A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81314F"/>
    <w:multiLevelType w:val="multilevel"/>
    <w:tmpl w:val="16A40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862756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8CA1153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4A2AAD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F64E78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700FC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C242657"/>
    <w:multiLevelType w:val="hybridMultilevel"/>
    <w:tmpl w:val="19703CA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2D5BE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622D5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F03427"/>
    <w:multiLevelType w:val="hybridMultilevel"/>
    <w:tmpl w:val="0A28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60143D09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74195F"/>
    <w:multiLevelType w:val="multilevel"/>
    <w:tmpl w:val="53A4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327FB0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8001A79"/>
    <w:multiLevelType w:val="hybridMultilevel"/>
    <w:tmpl w:val="7706A4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8C47C4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1D513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88">
    <w:nsid w:val="71406D74"/>
    <w:multiLevelType w:val="multilevel"/>
    <w:tmpl w:val="4A644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28935B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44122FE"/>
    <w:multiLevelType w:val="hybridMultilevel"/>
    <w:tmpl w:val="73FE68C6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4A5404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535529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6E929F5"/>
    <w:multiLevelType w:val="hybridMultilevel"/>
    <w:tmpl w:val="8CEA91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953289F"/>
    <w:multiLevelType w:val="hybridMultilevel"/>
    <w:tmpl w:val="210056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876454"/>
    <w:multiLevelType w:val="multilevel"/>
    <w:tmpl w:val="D73C98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BEC52B8"/>
    <w:multiLevelType w:val="multilevel"/>
    <w:tmpl w:val="2828F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BF379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E072F08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E8758CA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</w:num>
  <w:num w:numId="4">
    <w:abstractNumId w:val="55"/>
  </w:num>
  <w:num w:numId="5">
    <w:abstractNumId w:val="16"/>
  </w:num>
  <w:num w:numId="6">
    <w:abstractNumId w:val="56"/>
  </w:num>
  <w:num w:numId="7">
    <w:abstractNumId w:val="40"/>
  </w:num>
  <w:num w:numId="8">
    <w:abstractNumId w:val="18"/>
  </w:num>
  <w:num w:numId="9">
    <w:abstractNumId w:val="19"/>
  </w:num>
  <w:num w:numId="10">
    <w:abstractNumId w:val="39"/>
  </w:num>
  <w:num w:numId="11">
    <w:abstractNumId w:val="61"/>
  </w:num>
  <w:num w:numId="12">
    <w:abstractNumId w:val="46"/>
  </w:num>
  <w:num w:numId="13">
    <w:abstractNumId w:val="66"/>
  </w:num>
  <w:num w:numId="14">
    <w:abstractNumId w:val="71"/>
  </w:num>
  <w:num w:numId="15">
    <w:abstractNumId w:val="63"/>
  </w:num>
  <w:num w:numId="16">
    <w:abstractNumId w:val="44"/>
  </w:num>
  <w:num w:numId="17">
    <w:abstractNumId w:val="10"/>
  </w:num>
  <w:num w:numId="18">
    <w:abstractNumId w:val="67"/>
  </w:num>
  <w:num w:numId="19">
    <w:abstractNumId w:val="50"/>
  </w:num>
  <w:num w:numId="20">
    <w:abstractNumId w:val="8"/>
  </w:num>
  <w:num w:numId="21">
    <w:abstractNumId w:val="88"/>
  </w:num>
  <w:num w:numId="22">
    <w:abstractNumId w:val="27"/>
  </w:num>
  <w:num w:numId="23">
    <w:abstractNumId w:val="70"/>
  </w:num>
  <w:num w:numId="24">
    <w:abstractNumId w:val="41"/>
  </w:num>
  <w:num w:numId="25">
    <w:abstractNumId w:val="14"/>
  </w:num>
  <w:num w:numId="26">
    <w:abstractNumId w:val="82"/>
  </w:num>
  <w:num w:numId="27">
    <w:abstractNumId w:val="96"/>
  </w:num>
  <w:num w:numId="28">
    <w:abstractNumId w:val="95"/>
  </w:num>
  <w:num w:numId="29">
    <w:abstractNumId w:val="17"/>
  </w:num>
  <w:num w:numId="30">
    <w:abstractNumId w:val="60"/>
  </w:num>
  <w:num w:numId="31">
    <w:abstractNumId w:val="38"/>
  </w:num>
  <w:num w:numId="32">
    <w:abstractNumId w:val="47"/>
  </w:num>
  <w:num w:numId="33">
    <w:abstractNumId w:val="33"/>
  </w:num>
  <w:num w:numId="34">
    <w:abstractNumId w:val="25"/>
  </w:num>
  <w:num w:numId="35">
    <w:abstractNumId w:val="80"/>
  </w:num>
  <w:num w:numId="36">
    <w:abstractNumId w:val="31"/>
  </w:num>
  <w:num w:numId="37">
    <w:abstractNumId w:val="24"/>
  </w:num>
  <w:num w:numId="38">
    <w:abstractNumId w:val="84"/>
  </w:num>
  <w:num w:numId="39">
    <w:abstractNumId w:val="77"/>
  </w:num>
  <w:num w:numId="40">
    <w:abstractNumId w:val="37"/>
  </w:num>
  <w:num w:numId="41">
    <w:abstractNumId w:val="94"/>
  </w:num>
  <w:num w:numId="42">
    <w:abstractNumId w:val="51"/>
  </w:num>
  <w:num w:numId="43">
    <w:abstractNumId w:val="6"/>
  </w:num>
  <w:num w:numId="44">
    <w:abstractNumId w:val="93"/>
  </w:num>
  <w:num w:numId="45">
    <w:abstractNumId w:val="30"/>
  </w:num>
  <w:num w:numId="46">
    <w:abstractNumId w:val="22"/>
  </w:num>
  <w:num w:numId="47">
    <w:abstractNumId w:val="48"/>
  </w:num>
  <w:num w:numId="48">
    <w:abstractNumId w:val="57"/>
  </w:num>
  <w:num w:numId="49">
    <w:abstractNumId w:val="12"/>
  </w:num>
  <w:num w:numId="50">
    <w:abstractNumId w:val="7"/>
  </w:num>
  <w:num w:numId="51">
    <w:abstractNumId w:val="98"/>
  </w:num>
  <w:num w:numId="52">
    <w:abstractNumId w:val="90"/>
  </w:num>
  <w:num w:numId="53">
    <w:abstractNumId w:val="4"/>
  </w:num>
  <w:num w:numId="54">
    <w:abstractNumId w:val="1"/>
  </w:num>
  <w:num w:numId="55">
    <w:abstractNumId w:val="29"/>
  </w:num>
  <w:num w:numId="56">
    <w:abstractNumId w:val="26"/>
  </w:num>
  <w:num w:numId="57">
    <w:abstractNumId w:val="5"/>
  </w:num>
  <w:num w:numId="58">
    <w:abstractNumId w:val="21"/>
  </w:num>
  <w:num w:numId="59">
    <w:abstractNumId w:val="72"/>
  </w:num>
  <w:num w:numId="60">
    <w:abstractNumId w:val="34"/>
  </w:num>
  <w:num w:numId="61">
    <w:abstractNumId w:val="2"/>
  </w:num>
  <w:num w:numId="62">
    <w:abstractNumId w:val="32"/>
  </w:num>
  <w:num w:numId="63">
    <w:abstractNumId w:val="0"/>
  </w:num>
  <w:num w:numId="64">
    <w:abstractNumId w:val="78"/>
  </w:num>
  <w:num w:numId="65">
    <w:abstractNumId w:val="42"/>
  </w:num>
  <w:num w:numId="66">
    <w:abstractNumId w:val="49"/>
  </w:num>
  <w:num w:numId="67">
    <w:abstractNumId w:val="45"/>
  </w:num>
  <w:num w:numId="68">
    <w:abstractNumId w:val="23"/>
  </w:num>
  <w:num w:numId="69">
    <w:abstractNumId w:val="11"/>
  </w:num>
  <w:num w:numId="70">
    <w:abstractNumId w:val="54"/>
  </w:num>
  <w:num w:numId="71">
    <w:abstractNumId w:val="36"/>
  </w:num>
  <w:num w:numId="72">
    <w:abstractNumId w:val="97"/>
  </w:num>
  <w:num w:numId="73">
    <w:abstractNumId w:val="79"/>
  </w:num>
  <w:num w:numId="74">
    <w:abstractNumId w:val="28"/>
  </w:num>
  <w:num w:numId="75">
    <w:abstractNumId w:val="53"/>
  </w:num>
  <w:num w:numId="76">
    <w:abstractNumId w:val="83"/>
  </w:num>
  <w:num w:numId="77">
    <w:abstractNumId w:val="81"/>
  </w:num>
  <w:num w:numId="78">
    <w:abstractNumId w:val="69"/>
  </w:num>
  <w:num w:numId="79">
    <w:abstractNumId w:val="75"/>
  </w:num>
  <w:num w:numId="80">
    <w:abstractNumId w:val="9"/>
  </w:num>
  <w:num w:numId="81">
    <w:abstractNumId w:val="91"/>
  </w:num>
  <w:num w:numId="82">
    <w:abstractNumId w:val="35"/>
  </w:num>
  <w:num w:numId="83">
    <w:abstractNumId w:val="85"/>
  </w:num>
  <w:num w:numId="84">
    <w:abstractNumId w:val="62"/>
  </w:num>
  <w:num w:numId="85">
    <w:abstractNumId w:val="89"/>
  </w:num>
  <w:num w:numId="86">
    <w:abstractNumId w:val="74"/>
  </w:num>
  <w:num w:numId="87">
    <w:abstractNumId w:val="86"/>
  </w:num>
  <w:num w:numId="88">
    <w:abstractNumId w:val="59"/>
  </w:num>
  <w:num w:numId="89">
    <w:abstractNumId w:val="64"/>
  </w:num>
  <w:num w:numId="90">
    <w:abstractNumId w:val="73"/>
  </w:num>
  <w:num w:numId="91">
    <w:abstractNumId w:val="76"/>
  </w:num>
  <w:num w:numId="92">
    <w:abstractNumId w:val="20"/>
  </w:num>
  <w:num w:numId="93">
    <w:abstractNumId w:val="43"/>
  </w:num>
  <w:num w:numId="94">
    <w:abstractNumId w:val="52"/>
  </w:num>
  <w:num w:numId="95">
    <w:abstractNumId w:val="68"/>
  </w:num>
  <w:num w:numId="96">
    <w:abstractNumId w:val="99"/>
  </w:num>
  <w:num w:numId="97">
    <w:abstractNumId w:val="15"/>
  </w:num>
  <w:num w:numId="98">
    <w:abstractNumId w:val="65"/>
  </w:num>
  <w:num w:numId="99">
    <w:abstractNumId w:val="3"/>
  </w:num>
  <w:num w:numId="100">
    <w:abstractNumId w:val="92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6F8"/>
    <w:rsid w:val="000141E4"/>
    <w:rsid w:val="00016BD7"/>
    <w:rsid w:val="00020221"/>
    <w:rsid w:val="00036863"/>
    <w:rsid w:val="00040172"/>
    <w:rsid w:val="00055A3E"/>
    <w:rsid w:val="0005763D"/>
    <w:rsid w:val="000741BC"/>
    <w:rsid w:val="00075E01"/>
    <w:rsid w:val="0008101E"/>
    <w:rsid w:val="000A797D"/>
    <w:rsid w:val="000B0D8A"/>
    <w:rsid w:val="000D0B4A"/>
    <w:rsid w:val="000D1FC4"/>
    <w:rsid w:val="000D42DA"/>
    <w:rsid w:val="000F13BB"/>
    <w:rsid w:val="000F5153"/>
    <w:rsid w:val="000F70E6"/>
    <w:rsid w:val="00111FEA"/>
    <w:rsid w:val="00121102"/>
    <w:rsid w:val="00123CBD"/>
    <w:rsid w:val="00151896"/>
    <w:rsid w:val="00157438"/>
    <w:rsid w:val="00165B01"/>
    <w:rsid w:val="001730F6"/>
    <w:rsid w:val="001771C7"/>
    <w:rsid w:val="001A1C83"/>
    <w:rsid w:val="001A79F8"/>
    <w:rsid w:val="001C2897"/>
    <w:rsid w:val="001C5BB0"/>
    <w:rsid w:val="001E013F"/>
    <w:rsid w:val="001E096D"/>
    <w:rsid w:val="001E0F0E"/>
    <w:rsid w:val="001E481F"/>
    <w:rsid w:val="001F2950"/>
    <w:rsid w:val="001F4D1E"/>
    <w:rsid w:val="00206848"/>
    <w:rsid w:val="00206C29"/>
    <w:rsid w:val="0021686A"/>
    <w:rsid w:val="002179F0"/>
    <w:rsid w:val="002203B2"/>
    <w:rsid w:val="00220EC0"/>
    <w:rsid w:val="00226186"/>
    <w:rsid w:val="00226DFB"/>
    <w:rsid w:val="00227D83"/>
    <w:rsid w:val="00232FB8"/>
    <w:rsid w:val="00234F4A"/>
    <w:rsid w:val="0025597C"/>
    <w:rsid w:val="00256B49"/>
    <w:rsid w:val="00262D6C"/>
    <w:rsid w:val="0026359B"/>
    <w:rsid w:val="002702A5"/>
    <w:rsid w:val="00274C98"/>
    <w:rsid w:val="00286531"/>
    <w:rsid w:val="002869C0"/>
    <w:rsid w:val="00294B7B"/>
    <w:rsid w:val="002A1220"/>
    <w:rsid w:val="002A3672"/>
    <w:rsid w:val="002A6C76"/>
    <w:rsid w:val="002B10FF"/>
    <w:rsid w:val="002B2886"/>
    <w:rsid w:val="002B3631"/>
    <w:rsid w:val="002B557A"/>
    <w:rsid w:val="002B7C66"/>
    <w:rsid w:val="002C75BA"/>
    <w:rsid w:val="002D4628"/>
    <w:rsid w:val="002D6C63"/>
    <w:rsid w:val="002E1E61"/>
    <w:rsid w:val="002E344F"/>
    <w:rsid w:val="002F44C5"/>
    <w:rsid w:val="002F6C76"/>
    <w:rsid w:val="003074C1"/>
    <w:rsid w:val="00310189"/>
    <w:rsid w:val="00317E7C"/>
    <w:rsid w:val="00324238"/>
    <w:rsid w:val="003323A4"/>
    <w:rsid w:val="00343098"/>
    <w:rsid w:val="00364187"/>
    <w:rsid w:val="00367F9E"/>
    <w:rsid w:val="0037414B"/>
    <w:rsid w:val="00394CB4"/>
    <w:rsid w:val="003A1BDF"/>
    <w:rsid w:val="003A310C"/>
    <w:rsid w:val="003C29B0"/>
    <w:rsid w:val="003D5079"/>
    <w:rsid w:val="003D7BFE"/>
    <w:rsid w:val="003E44FD"/>
    <w:rsid w:val="003F00D2"/>
    <w:rsid w:val="00403B31"/>
    <w:rsid w:val="00403FBE"/>
    <w:rsid w:val="0042570E"/>
    <w:rsid w:val="0043021F"/>
    <w:rsid w:val="00440B76"/>
    <w:rsid w:val="00446629"/>
    <w:rsid w:val="0045102C"/>
    <w:rsid w:val="00454772"/>
    <w:rsid w:val="00456D30"/>
    <w:rsid w:val="00461A76"/>
    <w:rsid w:val="00464537"/>
    <w:rsid w:val="004714B5"/>
    <w:rsid w:val="00472964"/>
    <w:rsid w:val="00483C19"/>
    <w:rsid w:val="0048641B"/>
    <w:rsid w:val="00492F6C"/>
    <w:rsid w:val="004B6E09"/>
    <w:rsid w:val="004C11D9"/>
    <w:rsid w:val="004D20F9"/>
    <w:rsid w:val="004E493D"/>
    <w:rsid w:val="004E5F2A"/>
    <w:rsid w:val="004E6FA7"/>
    <w:rsid w:val="004F7ABA"/>
    <w:rsid w:val="00505058"/>
    <w:rsid w:val="00516CF6"/>
    <w:rsid w:val="00525D3B"/>
    <w:rsid w:val="005275BF"/>
    <w:rsid w:val="0053306F"/>
    <w:rsid w:val="00542BF2"/>
    <w:rsid w:val="00547067"/>
    <w:rsid w:val="00552CEF"/>
    <w:rsid w:val="00555CE1"/>
    <w:rsid w:val="00557ADA"/>
    <w:rsid w:val="0057103F"/>
    <w:rsid w:val="00572687"/>
    <w:rsid w:val="00572BA2"/>
    <w:rsid w:val="00584375"/>
    <w:rsid w:val="005A2E2E"/>
    <w:rsid w:val="005A6281"/>
    <w:rsid w:val="005B3C68"/>
    <w:rsid w:val="005B47EB"/>
    <w:rsid w:val="005C21B8"/>
    <w:rsid w:val="005C3D80"/>
    <w:rsid w:val="005C3E9C"/>
    <w:rsid w:val="005C5A59"/>
    <w:rsid w:val="005C7B88"/>
    <w:rsid w:val="005D034A"/>
    <w:rsid w:val="005D6D29"/>
    <w:rsid w:val="005D747E"/>
    <w:rsid w:val="005E5867"/>
    <w:rsid w:val="005F20A4"/>
    <w:rsid w:val="00600B79"/>
    <w:rsid w:val="00605571"/>
    <w:rsid w:val="00606726"/>
    <w:rsid w:val="00620A7C"/>
    <w:rsid w:val="006221DC"/>
    <w:rsid w:val="00630E4F"/>
    <w:rsid w:val="00632C15"/>
    <w:rsid w:val="00640FCA"/>
    <w:rsid w:val="00660DA1"/>
    <w:rsid w:val="0066279C"/>
    <w:rsid w:val="0066564F"/>
    <w:rsid w:val="00670E6C"/>
    <w:rsid w:val="00677A8C"/>
    <w:rsid w:val="00681D21"/>
    <w:rsid w:val="00682CAD"/>
    <w:rsid w:val="00682E59"/>
    <w:rsid w:val="00684733"/>
    <w:rsid w:val="006B171E"/>
    <w:rsid w:val="006B2873"/>
    <w:rsid w:val="006C1F22"/>
    <w:rsid w:val="006C2A86"/>
    <w:rsid w:val="006C7796"/>
    <w:rsid w:val="006E2B27"/>
    <w:rsid w:val="006E59FE"/>
    <w:rsid w:val="006E6BEB"/>
    <w:rsid w:val="006F19E5"/>
    <w:rsid w:val="007001DB"/>
    <w:rsid w:val="007071BA"/>
    <w:rsid w:val="007178B0"/>
    <w:rsid w:val="00724430"/>
    <w:rsid w:val="00724586"/>
    <w:rsid w:val="007258DD"/>
    <w:rsid w:val="007376FE"/>
    <w:rsid w:val="0075258D"/>
    <w:rsid w:val="00753F40"/>
    <w:rsid w:val="0075556A"/>
    <w:rsid w:val="00757B68"/>
    <w:rsid w:val="00761B5B"/>
    <w:rsid w:val="007655F2"/>
    <w:rsid w:val="007706EF"/>
    <w:rsid w:val="00775202"/>
    <w:rsid w:val="007773D5"/>
    <w:rsid w:val="007774F1"/>
    <w:rsid w:val="00781669"/>
    <w:rsid w:val="007A21C2"/>
    <w:rsid w:val="007B4DC5"/>
    <w:rsid w:val="007C22DD"/>
    <w:rsid w:val="007C5C38"/>
    <w:rsid w:val="007C7F7A"/>
    <w:rsid w:val="007D32ED"/>
    <w:rsid w:val="007E33CA"/>
    <w:rsid w:val="007E45DB"/>
    <w:rsid w:val="007F27C5"/>
    <w:rsid w:val="007F48AE"/>
    <w:rsid w:val="007F7229"/>
    <w:rsid w:val="00803558"/>
    <w:rsid w:val="00804031"/>
    <w:rsid w:val="00804888"/>
    <w:rsid w:val="0080530E"/>
    <w:rsid w:val="008203AB"/>
    <w:rsid w:val="00820A3C"/>
    <w:rsid w:val="008300C8"/>
    <w:rsid w:val="00837686"/>
    <w:rsid w:val="00857900"/>
    <w:rsid w:val="00867557"/>
    <w:rsid w:val="008675B6"/>
    <w:rsid w:val="0087464A"/>
    <w:rsid w:val="00875414"/>
    <w:rsid w:val="00882C13"/>
    <w:rsid w:val="00893C34"/>
    <w:rsid w:val="008A7B9F"/>
    <w:rsid w:val="008C4E11"/>
    <w:rsid w:val="008D4BDC"/>
    <w:rsid w:val="008D7579"/>
    <w:rsid w:val="008F1269"/>
    <w:rsid w:val="008F567D"/>
    <w:rsid w:val="008F6C11"/>
    <w:rsid w:val="009000C6"/>
    <w:rsid w:val="00905011"/>
    <w:rsid w:val="00906FAC"/>
    <w:rsid w:val="009109FF"/>
    <w:rsid w:val="00911FDA"/>
    <w:rsid w:val="0091725C"/>
    <w:rsid w:val="00927FC6"/>
    <w:rsid w:val="00960205"/>
    <w:rsid w:val="00965509"/>
    <w:rsid w:val="00984B35"/>
    <w:rsid w:val="00994DF9"/>
    <w:rsid w:val="00995568"/>
    <w:rsid w:val="009A01E1"/>
    <w:rsid w:val="009A4E52"/>
    <w:rsid w:val="009A4F3E"/>
    <w:rsid w:val="009A6859"/>
    <w:rsid w:val="009B4CBF"/>
    <w:rsid w:val="009C409C"/>
    <w:rsid w:val="009C73FF"/>
    <w:rsid w:val="009D1662"/>
    <w:rsid w:val="009E2AAE"/>
    <w:rsid w:val="009E2D74"/>
    <w:rsid w:val="009E33A6"/>
    <w:rsid w:val="009F09AA"/>
    <w:rsid w:val="009F102E"/>
    <w:rsid w:val="009F259F"/>
    <w:rsid w:val="009F272E"/>
    <w:rsid w:val="009F4BBB"/>
    <w:rsid w:val="00A0564E"/>
    <w:rsid w:val="00A119C8"/>
    <w:rsid w:val="00A13568"/>
    <w:rsid w:val="00A214C7"/>
    <w:rsid w:val="00A2150E"/>
    <w:rsid w:val="00A30640"/>
    <w:rsid w:val="00A35294"/>
    <w:rsid w:val="00A405A3"/>
    <w:rsid w:val="00A531D9"/>
    <w:rsid w:val="00A56C5A"/>
    <w:rsid w:val="00A7326D"/>
    <w:rsid w:val="00A8181A"/>
    <w:rsid w:val="00A862BE"/>
    <w:rsid w:val="00AA651F"/>
    <w:rsid w:val="00AB3FD4"/>
    <w:rsid w:val="00AB4B8D"/>
    <w:rsid w:val="00AB6990"/>
    <w:rsid w:val="00AB71EB"/>
    <w:rsid w:val="00AD531E"/>
    <w:rsid w:val="00AF5D89"/>
    <w:rsid w:val="00B213BF"/>
    <w:rsid w:val="00B276DF"/>
    <w:rsid w:val="00B45883"/>
    <w:rsid w:val="00B5491D"/>
    <w:rsid w:val="00B56C3C"/>
    <w:rsid w:val="00B57803"/>
    <w:rsid w:val="00B63740"/>
    <w:rsid w:val="00B67EF0"/>
    <w:rsid w:val="00B77FC9"/>
    <w:rsid w:val="00B93F4D"/>
    <w:rsid w:val="00B96FCC"/>
    <w:rsid w:val="00BA6154"/>
    <w:rsid w:val="00BB3B1C"/>
    <w:rsid w:val="00BC0912"/>
    <w:rsid w:val="00BC1C48"/>
    <w:rsid w:val="00BD5BB3"/>
    <w:rsid w:val="00BF0109"/>
    <w:rsid w:val="00BF343A"/>
    <w:rsid w:val="00BF68E0"/>
    <w:rsid w:val="00BF6E0E"/>
    <w:rsid w:val="00BF72E1"/>
    <w:rsid w:val="00C006F8"/>
    <w:rsid w:val="00C334AF"/>
    <w:rsid w:val="00C3695E"/>
    <w:rsid w:val="00C464A5"/>
    <w:rsid w:val="00C6604A"/>
    <w:rsid w:val="00C73294"/>
    <w:rsid w:val="00C74E59"/>
    <w:rsid w:val="00C868F2"/>
    <w:rsid w:val="00CB57C3"/>
    <w:rsid w:val="00CB6000"/>
    <w:rsid w:val="00CB7036"/>
    <w:rsid w:val="00CB7C14"/>
    <w:rsid w:val="00CC000F"/>
    <w:rsid w:val="00CD43C9"/>
    <w:rsid w:val="00CF25FF"/>
    <w:rsid w:val="00D03F1F"/>
    <w:rsid w:val="00D108E3"/>
    <w:rsid w:val="00D2153C"/>
    <w:rsid w:val="00D44C9E"/>
    <w:rsid w:val="00D5254D"/>
    <w:rsid w:val="00D52AB7"/>
    <w:rsid w:val="00D61ECB"/>
    <w:rsid w:val="00D64FBF"/>
    <w:rsid w:val="00D65F70"/>
    <w:rsid w:val="00D74059"/>
    <w:rsid w:val="00D759CB"/>
    <w:rsid w:val="00D803B4"/>
    <w:rsid w:val="00D8302F"/>
    <w:rsid w:val="00D90C71"/>
    <w:rsid w:val="00D94908"/>
    <w:rsid w:val="00DA06E4"/>
    <w:rsid w:val="00DA2920"/>
    <w:rsid w:val="00DC5547"/>
    <w:rsid w:val="00DD0B92"/>
    <w:rsid w:val="00DE0A70"/>
    <w:rsid w:val="00DE5364"/>
    <w:rsid w:val="00DF0A41"/>
    <w:rsid w:val="00E0397C"/>
    <w:rsid w:val="00E1553A"/>
    <w:rsid w:val="00E20830"/>
    <w:rsid w:val="00E22374"/>
    <w:rsid w:val="00E312D0"/>
    <w:rsid w:val="00E36233"/>
    <w:rsid w:val="00E41E53"/>
    <w:rsid w:val="00E46AE0"/>
    <w:rsid w:val="00E46D4D"/>
    <w:rsid w:val="00E46FFA"/>
    <w:rsid w:val="00E52C62"/>
    <w:rsid w:val="00E54150"/>
    <w:rsid w:val="00E542DB"/>
    <w:rsid w:val="00E63089"/>
    <w:rsid w:val="00E831C3"/>
    <w:rsid w:val="00E8433F"/>
    <w:rsid w:val="00E93D08"/>
    <w:rsid w:val="00E95D86"/>
    <w:rsid w:val="00EA341B"/>
    <w:rsid w:val="00EA4940"/>
    <w:rsid w:val="00EA6DB4"/>
    <w:rsid w:val="00EB1AF3"/>
    <w:rsid w:val="00EB38F8"/>
    <w:rsid w:val="00EC5D31"/>
    <w:rsid w:val="00ED197B"/>
    <w:rsid w:val="00ED2DE5"/>
    <w:rsid w:val="00ED7281"/>
    <w:rsid w:val="00EE5A28"/>
    <w:rsid w:val="00EF0E5C"/>
    <w:rsid w:val="00F0090D"/>
    <w:rsid w:val="00F07CD3"/>
    <w:rsid w:val="00F11526"/>
    <w:rsid w:val="00F1242D"/>
    <w:rsid w:val="00F2163C"/>
    <w:rsid w:val="00F376BC"/>
    <w:rsid w:val="00F47576"/>
    <w:rsid w:val="00F52A66"/>
    <w:rsid w:val="00F553C8"/>
    <w:rsid w:val="00F55A27"/>
    <w:rsid w:val="00F63180"/>
    <w:rsid w:val="00F646F1"/>
    <w:rsid w:val="00F729A4"/>
    <w:rsid w:val="00F8243C"/>
    <w:rsid w:val="00F8672F"/>
    <w:rsid w:val="00F94864"/>
    <w:rsid w:val="00F97BD4"/>
    <w:rsid w:val="00FA0F97"/>
    <w:rsid w:val="00FB0AC8"/>
    <w:rsid w:val="00FB1EDF"/>
    <w:rsid w:val="00FB2C1B"/>
    <w:rsid w:val="00FB58D5"/>
    <w:rsid w:val="00FE4B18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qFormat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34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a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b">
    <w:name w:val="Balloon Text"/>
    <w:basedOn w:val="a1"/>
    <w:link w:val="ac"/>
    <w:uiPriority w:val="99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rsid w:val="00F646F1"/>
    <w:rPr>
      <w:rFonts w:ascii="Tahoma" w:hAnsi="Tahoma" w:cs="Tahoma"/>
      <w:sz w:val="16"/>
      <w:szCs w:val="16"/>
    </w:rPr>
  </w:style>
  <w:style w:type="table" w:styleId="ad">
    <w:name w:val="Table Grid"/>
    <w:basedOn w:val="a3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0">
    <w:name w:val="Strong"/>
    <w:basedOn w:val="a2"/>
    <w:uiPriority w:val="22"/>
    <w:qFormat/>
    <w:rsid w:val="00927FC6"/>
    <w:rPr>
      <w:b/>
      <w:bCs/>
    </w:rPr>
  </w:style>
  <w:style w:type="paragraph" w:styleId="af1">
    <w:name w:val="Body Text"/>
    <w:basedOn w:val="a1"/>
    <w:link w:val="af2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2">
    <w:name w:val="Основной текст Знак"/>
    <w:basedOn w:val="a2"/>
    <w:link w:val="af1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3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4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1"/>
    <w:link w:val="af6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rsid w:val="00274C98"/>
  </w:style>
  <w:style w:type="paragraph" w:styleId="af7">
    <w:name w:val="footer"/>
    <w:basedOn w:val="a1"/>
    <w:link w:val="af8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9">
    <w:name w:val="Body Text Indent"/>
    <w:basedOn w:val="a1"/>
    <w:link w:val="afa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6C7796"/>
  </w:style>
  <w:style w:type="character" w:customStyle="1" w:styleId="20">
    <w:name w:val="Заголовок 2 Знак"/>
    <w:basedOn w:val="a2"/>
    <w:link w:val="2"/>
    <w:uiPriority w:val="9"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b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d"/>
    <w:rsid w:val="006C7796"/>
    <w:pPr>
      <w:numPr>
        <w:numId w:val="1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0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111">
    <w:name w:val="Основной текст + 111"/>
    <w:aliases w:val="5 pt1,Полужирный"/>
    <w:rsid w:val="0048641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15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laceholder Text"/>
    <w:basedOn w:val="a2"/>
    <w:uiPriority w:val="99"/>
    <w:semiHidden/>
    <w:rsid w:val="00CC000F"/>
    <w:rPr>
      <w:color w:val="808080"/>
    </w:rPr>
  </w:style>
  <w:style w:type="character" w:customStyle="1" w:styleId="0pt">
    <w:name w:val="Основной текст + Курсив;Интервал 0 pt"/>
    <w:basedOn w:val="a5"/>
    <w:rsid w:val="00CC000F"/>
    <w:rPr>
      <w:rFonts w:cs="Times New Roman"/>
      <w:i/>
      <w:iCs/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aff2">
    <w:name w:val="Основной текст + Полужирный"/>
    <w:basedOn w:val="a5"/>
    <w:rsid w:val="00CC000F"/>
    <w:rPr>
      <w:rFonts w:cs="Times New Roman"/>
      <w:b/>
      <w:bCs/>
      <w:color w:val="000000"/>
      <w:spacing w:val="-1"/>
      <w:w w:val="100"/>
      <w:position w:val="0"/>
      <w:sz w:val="19"/>
      <w:szCs w:val="19"/>
      <w:lang w:val="ru-RU"/>
    </w:rPr>
  </w:style>
  <w:style w:type="character" w:customStyle="1" w:styleId="6">
    <w:name w:val="Основной текст (6)_"/>
    <w:basedOn w:val="a2"/>
    <w:link w:val="60"/>
    <w:rsid w:val="00CC000F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character" w:customStyle="1" w:styleId="15">
    <w:name w:val="Основной текст1"/>
    <w:basedOn w:val="a5"/>
    <w:rsid w:val="00CC000F"/>
    <w:rPr>
      <w:rFonts w:cs="Times New Roman"/>
      <w:color w:val="000000"/>
      <w:spacing w:val="-1"/>
      <w:w w:val="100"/>
      <w:position w:val="0"/>
      <w:sz w:val="19"/>
      <w:szCs w:val="19"/>
      <w:u w:val="single"/>
      <w:lang w:val="en-US"/>
    </w:rPr>
  </w:style>
  <w:style w:type="character" w:customStyle="1" w:styleId="FranklinGothicHeavy5pt1pt">
    <w:name w:val="Основной текст + Franklin Gothic Heavy;5 pt;Интервал 1 pt"/>
    <w:basedOn w:val="a5"/>
    <w:rsid w:val="00CC000F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lang w:val="ru-RU"/>
    </w:rPr>
  </w:style>
  <w:style w:type="character" w:customStyle="1" w:styleId="55pt0pt">
    <w:name w:val="Основной текст + 5;5 pt;Курсив;Интервал 0 pt"/>
    <w:basedOn w:val="a5"/>
    <w:rsid w:val="00CC000F"/>
    <w:rPr>
      <w:rFonts w:cs="Times New Roman"/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61">
    <w:name w:val="Основной текст (6) + Не полужирный"/>
    <w:basedOn w:val="6"/>
    <w:rsid w:val="00CC000F"/>
    <w:rPr>
      <w:color w:val="000000"/>
      <w:w w:val="100"/>
      <w:position w:val="0"/>
      <w:lang w:val="ru-RU"/>
    </w:rPr>
  </w:style>
  <w:style w:type="paragraph" w:customStyle="1" w:styleId="60">
    <w:name w:val="Основной текст (6)"/>
    <w:basedOn w:val="a1"/>
    <w:link w:val="6"/>
    <w:rsid w:val="00CC000F"/>
    <w:pPr>
      <w:widowControl w:val="0"/>
      <w:shd w:val="clear" w:color="auto" w:fill="FFFFFF"/>
      <w:spacing w:after="0" w:line="249" w:lineRule="exact"/>
      <w:jc w:val="center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character" w:customStyle="1" w:styleId="100">
    <w:name w:val="Основной текст (10)_"/>
    <w:basedOn w:val="a2"/>
    <w:link w:val="101"/>
    <w:rsid w:val="00CC000F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1095pt0pt">
    <w:name w:val="Основной текст (10) + 9;5 pt;Не полужирный;Интервал 0 pt"/>
    <w:basedOn w:val="100"/>
    <w:rsid w:val="00CC000F"/>
    <w:rPr>
      <w:color w:val="000000"/>
      <w:spacing w:val="-1"/>
      <w:w w:val="100"/>
      <w:position w:val="0"/>
      <w:sz w:val="19"/>
      <w:szCs w:val="19"/>
      <w:lang w:val="ru-RU"/>
    </w:rPr>
  </w:style>
  <w:style w:type="paragraph" w:customStyle="1" w:styleId="101">
    <w:name w:val="Основной текст (10)"/>
    <w:basedOn w:val="a1"/>
    <w:link w:val="100"/>
    <w:rsid w:val="00CC000F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75pt">
    <w:name w:val="Основной текст + 7;5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75pt0pt">
    <w:name w:val="Основной текст + 7;5 pt;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71">
    <w:name w:val="Заголовок №7_"/>
    <w:basedOn w:val="a2"/>
    <w:link w:val="72"/>
    <w:rsid w:val="00CC000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62">
    <w:name w:val="Заголовок №6_"/>
    <w:basedOn w:val="a2"/>
    <w:link w:val="63"/>
    <w:rsid w:val="00CC000F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72">
    <w:name w:val="Заголовок №7"/>
    <w:basedOn w:val="a1"/>
    <w:link w:val="71"/>
    <w:rsid w:val="00CC000F"/>
    <w:pPr>
      <w:widowControl w:val="0"/>
      <w:shd w:val="clear" w:color="auto" w:fill="FFFFFF"/>
      <w:spacing w:after="0" w:line="311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63">
    <w:name w:val="Заголовок №6"/>
    <w:basedOn w:val="a1"/>
    <w:link w:val="62"/>
    <w:rsid w:val="00CC000F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aff3">
    <w:name w:val="Подпись к таблице_"/>
    <w:basedOn w:val="a2"/>
    <w:link w:val="aff4"/>
    <w:rsid w:val="00CC000F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ff4">
    <w:name w:val="Подпись к таблице"/>
    <w:basedOn w:val="a1"/>
    <w:link w:val="aff3"/>
    <w:rsid w:val="00CC000F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character" w:customStyle="1" w:styleId="41">
    <w:name w:val="Основной текст (4)_"/>
    <w:basedOn w:val="a2"/>
    <w:link w:val="42"/>
    <w:rsid w:val="00CC000F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1"/>
    <w:rsid w:val="00CC000F"/>
    <w:rPr>
      <w:color w:val="000000"/>
      <w:spacing w:val="-1"/>
      <w:w w:val="100"/>
      <w:position w:val="0"/>
      <w:lang w:val="ru-RU"/>
    </w:rPr>
  </w:style>
  <w:style w:type="paragraph" w:customStyle="1" w:styleId="42">
    <w:name w:val="Основной текст (4)"/>
    <w:basedOn w:val="a1"/>
    <w:link w:val="41"/>
    <w:rsid w:val="00CC000F"/>
    <w:pPr>
      <w:widowControl w:val="0"/>
      <w:shd w:val="clear" w:color="auto" w:fill="FFFFFF"/>
      <w:spacing w:before="900" w:after="900" w:line="250" w:lineRule="exact"/>
      <w:jc w:val="center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character" w:customStyle="1" w:styleId="28">
    <w:name w:val="Основной текст (2)_"/>
    <w:basedOn w:val="a2"/>
    <w:link w:val="29"/>
    <w:locked/>
    <w:rsid w:val="00CC000F"/>
    <w:rPr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CC000F"/>
    <w:pPr>
      <w:widowControl w:val="0"/>
      <w:shd w:val="clear" w:color="auto" w:fill="FFFFFF"/>
      <w:spacing w:before="120" w:after="282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5"/>
    <w:rsid w:val="00CC000F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3">
    <w:name w:val="Заголовок №4_"/>
    <w:basedOn w:val="a2"/>
    <w:link w:val="44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412pt0pt">
    <w:name w:val="Заголовок №4 + 12 pt;Курсив;Интервал 0 pt"/>
    <w:basedOn w:val="43"/>
    <w:rsid w:val="00CC000F"/>
    <w:rPr>
      <w:i/>
      <w:iCs/>
      <w:color w:val="000000"/>
      <w:spacing w:val="-1"/>
      <w:w w:val="100"/>
      <w:position w:val="0"/>
      <w:sz w:val="24"/>
      <w:szCs w:val="24"/>
      <w:lang w:val="ru-RU"/>
    </w:rPr>
  </w:style>
  <w:style w:type="paragraph" w:customStyle="1" w:styleId="44">
    <w:name w:val="Заголовок №4"/>
    <w:basedOn w:val="a1"/>
    <w:link w:val="43"/>
    <w:rsid w:val="00CC000F"/>
    <w:pPr>
      <w:widowControl w:val="0"/>
      <w:shd w:val="clear" w:color="auto" w:fill="FFFFFF"/>
      <w:spacing w:after="0" w:line="316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73">
    <w:name w:val="Основной текст (7)_"/>
    <w:basedOn w:val="a2"/>
    <w:link w:val="74"/>
    <w:rsid w:val="00CC000F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2a">
    <w:name w:val="Заголовок №2_"/>
    <w:basedOn w:val="a2"/>
    <w:link w:val="2b"/>
    <w:rsid w:val="00CC000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2"/>
    <w:link w:val="80"/>
    <w:rsid w:val="00CC000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CC000F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customStyle="1" w:styleId="2b">
    <w:name w:val="Заголовок №2"/>
    <w:basedOn w:val="a1"/>
    <w:link w:val="2a"/>
    <w:rsid w:val="00CC000F"/>
    <w:pPr>
      <w:widowControl w:val="0"/>
      <w:shd w:val="clear" w:color="auto" w:fill="FFFFFF"/>
      <w:spacing w:before="240" w:after="0" w:line="0" w:lineRule="atLeast"/>
      <w:jc w:val="both"/>
      <w:outlineLvl w:val="1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80">
    <w:name w:val="Основной текст (8)"/>
    <w:basedOn w:val="a1"/>
    <w:link w:val="8"/>
    <w:rsid w:val="00CC000F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1">
    <w:name w:val="Основной текст (5)_"/>
    <w:basedOn w:val="a2"/>
    <w:link w:val="52"/>
    <w:rsid w:val="00CC000F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CC000F"/>
    <w:rPr>
      <w:rFonts w:ascii="Trebuchet MS" w:eastAsia="Trebuchet MS" w:hAnsi="Trebuchet MS" w:cs="Trebuchet MS"/>
      <w:b/>
      <w:bCs/>
      <w:i/>
      <w:iCs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CC000F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92">
    <w:name w:val="Основной текст (9)"/>
    <w:basedOn w:val="a1"/>
    <w:link w:val="91"/>
    <w:rsid w:val="00CC000F"/>
    <w:pPr>
      <w:widowControl w:val="0"/>
      <w:shd w:val="clear" w:color="auto" w:fill="FFFFFF"/>
      <w:spacing w:after="120" w:line="158" w:lineRule="exact"/>
      <w:jc w:val="center"/>
    </w:pPr>
    <w:rPr>
      <w:rFonts w:ascii="Trebuchet MS" w:eastAsia="Trebuchet MS" w:hAnsi="Trebuchet MS" w:cs="Trebuchet MS"/>
      <w:b/>
      <w:bCs/>
      <w:i/>
      <w:iCs/>
      <w:sz w:val="15"/>
      <w:szCs w:val="15"/>
    </w:rPr>
  </w:style>
  <w:style w:type="character" w:customStyle="1" w:styleId="120">
    <w:name w:val="Основной текст (12)_"/>
    <w:basedOn w:val="a2"/>
    <w:link w:val="121"/>
    <w:rsid w:val="00CC000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1"/>
    <w:link w:val="120"/>
    <w:rsid w:val="00CC000F"/>
    <w:pPr>
      <w:widowControl w:val="0"/>
      <w:shd w:val="clear" w:color="auto" w:fill="FFFFFF"/>
      <w:spacing w:before="60" w:after="0" w:line="249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40">
    <w:name w:val="Основной текст (14)_"/>
    <w:basedOn w:val="a2"/>
    <w:link w:val="141"/>
    <w:rsid w:val="00CC000F"/>
    <w:rPr>
      <w:rFonts w:ascii="Tahoma" w:eastAsia="Tahoma" w:hAnsi="Tahoma" w:cs="Tahoma"/>
      <w:spacing w:val="-3"/>
      <w:sz w:val="10"/>
      <w:szCs w:val="10"/>
      <w:shd w:val="clear" w:color="auto" w:fill="FFFFFF"/>
      <w:lang w:val="en-US"/>
    </w:rPr>
  </w:style>
  <w:style w:type="paragraph" w:customStyle="1" w:styleId="141">
    <w:name w:val="Основной текст (14)"/>
    <w:basedOn w:val="a1"/>
    <w:link w:val="140"/>
    <w:rsid w:val="00CC000F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3"/>
      <w:sz w:val="10"/>
      <w:szCs w:val="10"/>
      <w:lang w:val="en-US"/>
    </w:rPr>
  </w:style>
  <w:style w:type="character" w:customStyle="1" w:styleId="7pt0pt">
    <w:name w:val="Основной текст + 7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f5">
    <w:name w:val="Подпись к картинке_"/>
    <w:basedOn w:val="a2"/>
    <w:link w:val="aff6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f6">
    <w:name w:val="Подпись к картинке"/>
    <w:basedOn w:val="a1"/>
    <w:link w:val="aff5"/>
    <w:rsid w:val="00CC000F"/>
    <w:pPr>
      <w:widowControl w:val="0"/>
      <w:shd w:val="clear" w:color="auto" w:fill="FFFFFF"/>
      <w:spacing w:after="0" w:line="210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rialNarrow65pt0pt">
    <w:name w:val="Основной текст + Arial Narrow;6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2c">
    <w:name w:val="Подпись к таблице (2)"/>
    <w:basedOn w:val="a1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7pt0pt0">
    <w:name w:val="Основной текст + 7 pt;Курсив;Интервал 0 pt"/>
    <w:basedOn w:val="a5"/>
    <w:rsid w:val="00CC000F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0">
    <w:name w:val="Основной текст (15)_"/>
    <w:basedOn w:val="a2"/>
    <w:link w:val="151"/>
    <w:rsid w:val="00CC000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585pt0pt">
    <w:name w:val="Основной текст (15) + 8;5 pt;Интервал 0 pt"/>
    <w:basedOn w:val="150"/>
    <w:rsid w:val="00CC000F"/>
    <w:rPr>
      <w:color w:val="000000"/>
      <w:spacing w:val="1"/>
      <w:w w:val="100"/>
      <w:position w:val="0"/>
      <w:sz w:val="17"/>
      <w:szCs w:val="17"/>
      <w:lang w:val="ru-RU"/>
    </w:rPr>
  </w:style>
  <w:style w:type="paragraph" w:customStyle="1" w:styleId="151">
    <w:name w:val="Основной текст (15)"/>
    <w:basedOn w:val="a1"/>
    <w:link w:val="150"/>
    <w:rsid w:val="00CC000F"/>
    <w:pPr>
      <w:widowControl w:val="0"/>
      <w:shd w:val="clear" w:color="auto" w:fill="FFFFFF"/>
      <w:spacing w:after="0" w:line="210" w:lineRule="exact"/>
      <w:ind w:hanging="34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0pt1">
    <w:name w:val="Основной текст + 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90">
    <w:name w:val="Основной текст (29)_"/>
    <w:basedOn w:val="a2"/>
    <w:link w:val="291"/>
    <w:rsid w:val="00CC000F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291">
    <w:name w:val="Основной текст (29)"/>
    <w:basedOn w:val="a1"/>
    <w:link w:val="290"/>
    <w:rsid w:val="00CC000F"/>
    <w:pPr>
      <w:widowControl w:val="0"/>
      <w:shd w:val="clear" w:color="auto" w:fill="FFFFFF"/>
      <w:spacing w:after="0" w:line="249" w:lineRule="exact"/>
      <w:ind w:firstLine="400"/>
      <w:jc w:val="both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0pt2">
    <w:name w:val="Основной текст + 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20">
    <w:name w:val="Заголовок №4 (2)_"/>
    <w:basedOn w:val="a2"/>
    <w:link w:val="421"/>
    <w:rsid w:val="00CC000F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21">
    <w:name w:val="Заголовок №4 (2)"/>
    <w:basedOn w:val="a1"/>
    <w:link w:val="420"/>
    <w:rsid w:val="00CC000F"/>
    <w:pPr>
      <w:widowControl w:val="0"/>
      <w:shd w:val="clear" w:color="auto" w:fill="FFFFFF"/>
      <w:spacing w:after="0" w:line="249" w:lineRule="exact"/>
      <w:jc w:val="center"/>
      <w:outlineLvl w:val="3"/>
    </w:pPr>
    <w:rPr>
      <w:rFonts w:ascii="Times New Roman" w:eastAsia="Times New Roman" w:hAnsi="Times New Roman" w:cs="Times New Roman"/>
      <w:spacing w:val="-1"/>
    </w:rPr>
  </w:style>
  <w:style w:type="paragraph" w:styleId="aff7">
    <w:name w:val="footnote text"/>
    <w:basedOn w:val="a1"/>
    <w:link w:val="aff8"/>
    <w:uiPriority w:val="99"/>
    <w:rsid w:val="00CC00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2"/>
    <w:link w:val="aff7"/>
    <w:uiPriority w:val="99"/>
    <w:rsid w:val="00CC0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basedOn w:val="a2"/>
    <w:uiPriority w:val="99"/>
    <w:rsid w:val="00CC000F"/>
    <w:rPr>
      <w:vertAlign w:val="superscript"/>
    </w:rPr>
  </w:style>
  <w:style w:type="character" w:customStyle="1" w:styleId="2d">
    <w:name w:val="Колонтитул (2)_"/>
    <w:basedOn w:val="a2"/>
    <w:link w:val="2e"/>
    <w:rsid w:val="00CC000F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2e">
    <w:name w:val="Колонтитул (2)"/>
    <w:basedOn w:val="a1"/>
    <w:link w:val="2d"/>
    <w:rsid w:val="00CC000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ArialNarrow45pt0pt">
    <w:name w:val="Основной текст + Arial Narrow;4;5 pt;Интервал 0 pt"/>
    <w:basedOn w:val="a5"/>
    <w:rsid w:val="00CC000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9"/>
      <w:szCs w:val="9"/>
      <w:u w:val="none"/>
      <w:lang w:val="en-US"/>
    </w:rPr>
  </w:style>
  <w:style w:type="character" w:customStyle="1" w:styleId="TrebuchetMS75pt0pt">
    <w:name w:val="Основной текст + Trebuchet MS;7;5 pt;Полужирный;Курсив;Интервал 0 pt"/>
    <w:basedOn w:val="a5"/>
    <w:rsid w:val="00CC000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pt0pt">
    <w:name w:val="Основной текст + 4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5pt0pt">
    <w:name w:val="Основной текст + 15 pt;Полужирный;Интервал 0 pt"/>
    <w:basedOn w:val="a5"/>
    <w:rsid w:val="00CC000F"/>
    <w:rPr>
      <w:rFonts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0pt0pt">
    <w:name w:val="Основной текст + 10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55pt0pt0">
    <w:name w:val="Основной текст + 5;5 pt;Интервал 0 pt"/>
    <w:basedOn w:val="a5"/>
    <w:rsid w:val="00CC000F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4pt0pt0">
    <w:name w:val="Основной текст + 4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55pt0pt1">
    <w:name w:val="Основной текст + 5;5 pt;Малые прописные;Интервал 0 pt"/>
    <w:basedOn w:val="a5"/>
    <w:rsid w:val="00CC000F"/>
    <w:rPr>
      <w:rFonts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310">
    <w:name w:val="Основной текст (31)_"/>
    <w:basedOn w:val="a2"/>
    <w:link w:val="311"/>
    <w:rsid w:val="00CC000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311">
    <w:name w:val="Основной текст (31)"/>
    <w:basedOn w:val="a1"/>
    <w:link w:val="310"/>
    <w:rsid w:val="00CC000F"/>
    <w:pPr>
      <w:widowControl w:val="0"/>
      <w:shd w:val="clear" w:color="auto" w:fill="FFFFFF"/>
      <w:spacing w:after="0" w:line="210" w:lineRule="exact"/>
      <w:ind w:firstLine="400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75">
    <w:name w:val="Основной текст7"/>
    <w:basedOn w:val="a1"/>
    <w:uiPriority w:val="99"/>
    <w:rsid w:val="009F4BBB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paragraph" w:customStyle="1" w:styleId="16">
    <w:name w:val="Обычный1"/>
    <w:rsid w:val="005C7B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">
    <w:name w:val="Обычный2"/>
    <w:rsid w:val="00BB3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file:///C:\Users\PK02\AppData\Local\AppData\Local\Temp\FineReader11\media\image5.jp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9DC3-333D-4CF7-B234-2996CCF9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84</Pages>
  <Words>22830</Words>
  <Characters>130132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Ольга Трапицына</cp:lastModifiedBy>
  <cp:revision>117</cp:revision>
  <cp:lastPrinted>2021-12-15T08:24:00Z</cp:lastPrinted>
  <dcterms:created xsi:type="dcterms:W3CDTF">2017-12-27T13:50:00Z</dcterms:created>
  <dcterms:modified xsi:type="dcterms:W3CDTF">2025-06-06T15:22:00Z</dcterms:modified>
</cp:coreProperties>
</file>