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 3</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w:t>
      </w:r>
      <w:r w:rsidR="005F58B0">
        <w:rPr>
          <w:rFonts w:ascii="Times New Roman" w:hAnsi="Times New Roman" w:cs="Times New Roman"/>
          <w:b/>
          <w:bCs/>
          <w:sz w:val="28"/>
          <w:szCs w:val="28"/>
        </w:rPr>
        <w:t>9.4.</w:t>
      </w:r>
      <w:r w:rsidR="00FE0271">
        <w:rPr>
          <w:rFonts w:ascii="Times New Roman" w:hAnsi="Times New Roman" w:cs="Times New Roman"/>
          <w:b/>
          <w:bCs/>
          <w:sz w:val="28"/>
          <w:szCs w:val="28"/>
        </w:rPr>
        <w:t>42</w:t>
      </w:r>
      <w:r w:rsidR="005F58B0">
        <w:rPr>
          <w:rFonts w:ascii="Times New Roman" w:hAnsi="Times New Roman" w:cs="Times New Roman"/>
          <w:b/>
          <w:bCs/>
          <w:sz w:val="28"/>
          <w:szCs w:val="28"/>
        </w:rPr>
        <w:t xml:space="preserve"> </w:t>
      </w:r>
      <w:r w:rsidRPr="00DC7E7A">
        <w:rPr>
          <w:rFonts w:ascii="Times New Roman" w:hAnsi="Times New Roman" w:cs="Times New Roman"/>
          <w:b/>
          <w:bCs/>
          <w:sz w:val="28"/>
          <w:szCs w:val="28"/>
        </w:rPr>
        <w:t xml:space="preserve">к </w:t>
      </w:r>
      <w:r w:rsidR="00982A4C">
        <w:rPr>
          <w:rFonts w:ascii="Times New Roman" w:hAnsi="Times New Roman" w:cs="Times New Roman"/>
          <w:b/>
          <w:bCs/>
          <w:sz w:val="28"/>
          <w:szCs w:val="28"/>
        </w:rPr>
        <w:t>ОПОП-</w:t>
      </w:r>
      <w:r w:rsidRPr="00DC7E7A">
        <w:rPr>
          <w:rFonts w:ascii="Times New Roman" w:hAnsi="Times New Roman" w:cs="Times New Roman"/>
          <w:b/>
          <w:bCs/>
          <w:sz w:val="28"/>
          <w:szCs w:val="28"/>
        </w:rPr>
        <w:t xml:space="preserve">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9137D4"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DC7E7A">
        <w:rPr>
          <w:rFonts w:ascii="Times New Roman" w:hAnsi="Times New Roman" w:cs="Times New Roman"/>
          <w:b/>
          <w:color w:val="auto"/>
          <w:sz w:val="28"/>
          <w:szCs w:val="28"/>
        </w:rPr>
        <w:t>ПМ.03. ОРГАНИЗАЦИЯ ТРАНСПОРТНО-ЛОГИСТИЧЕСКОЙ ДЕЯТЕЛЬНОСТИ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Организация транспортно-логистической деятельности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профессиональной деятельности: </w:t>
      </w:r>
      <w:r w:rsidR="00CB50FC" w:rsidRPr="00DC7E7A">
        <w:rPr>
          <w:rStyle w:val="af5"/>
          <w:rFonts w:eastAsiaTheme="minorEastAsia"/>
          <w:color w:val="auto"/>
          <w:sz w:val="28"/>
          <w:szCs w:val="28"/>
        </w:rPr>
        <w:t>Организация транспортно-логистической деятельности (по видам транспорта).</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Pr="00DC7E7A">
        <w:rPr>
          <w:rFonts w:ascii="Times New Roman" w:hAnsi="Times New Roman" w:cs="Times New Roman"/>
          <w:b/>
          <w:bCs/>
          <w:sz w:val="28"/>
          <w:szCs w:val="28"/>
        </w:rPr>
        <w:t>экзамен (квалификационный)</w:t>
      </w:r>
      <w:r w:rsidRPr="00DC7E7A">
        <w:rPr>
          <w:rFonts w:ascii="Times New Roman" w:hAnsi="Times New Roman" w:cs="Times New Roman"/>
          <w:sz w:val="28"/>
          <w:szCs w:val="28"/>
        </w:rPr>
        <w:t xml:space="preserve">. Итогом экзамена (квалификационного)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B50FC" w:rsidRPr="00DC7E7A">
        <w:rPr>
          <w:rFonts w:ascii="Times New Roman" w:hAnsi="Times New Roman" w:cs="Times New Roman"/>
          <w:color w:val="auto"/>
          <w:sz w:val="28"/>
          <w:szCs w:val="28"/>
        </w:rPr>
        <w:t xml:space="preserve">Организация транспортно-логистической деятельности </w:t>
      </w:r>
      <w:r w:rsidR="009137D4" w:rsidRPr="00DC7E7A">
        <w:rPr>
          <w:rFonts w:ascii="Times New Roman" w:hAnsi="Times New Roman" w:cs="Times New Roman"/>
          <w:color w:val="auto"/>
          <w:sz w:val="28"/>
          <w:szCs w:val="28"/>
        </w:rPr>
        <w:t xml:space="preserve">(по видам транспорта)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8"/>
                <w:rFonts w:ascii="Times New Roman" w:hAnsi="Times New Roman"/>
                <w:b/>
                <w:bCs/>
                <w:sz w:val="24"/>
                <w:szCs w:val="24"/>
              </w:rPr>
              <w:footnoteReference w:id="2"/>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8"/>
                <w:rFonts w:ascii="Times New Roman" w:hAnsi="Times New Roman"/>
                <w:b/>
                <w:bCs/>
                <w:sz w:val="24"/>
                <w:szCs w:val="24"/>
              </w:rPr>
              <w:footnoteReference w:id="3"/>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(8 семестр)</w:t>
            </w:r>
          </w:p>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89"/>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(6 семестр) </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27"/>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465"/>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CB50FC" w:rsidRPr="00DC7E7A" w:rsidTr="00CB50FC">
        <w:trPr>
          <w:trHeight w:val="618"/>
        </w:trPr>
        <w:tc>
          <w:tcPr>
            <w:tcW w:w="4277"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CB50FC" w:rsidRPr="00DC7E7A" w:rsidTr="001705C9">
        <w:trPr>
          <w:trHeight w:val="618"/>
        </w:trPr>
        <w:tc>
          <w:tcPr>
            <w:tcW w:w="4277" w:type="dxa"/>
            <w:vAlign w:val="center"/>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(8 семестр)</w:t>
            </w:r>
          </w:p>
        </w:tc>
      </w:tr>
      <w:tr w:rsidR="00CB50FC" w:rsidRPr="00DC7E7A" w:rsidTr="001705C9">
        <w:trPr>
          <w:trHeight w:val="282"/>
        </w:trPr>
        <w:tc>
          <w:tcPr>
            <w:tcW w:w="10206" w:type="dxa"/>
            <w:gridSpan w:val="3"/>
          </w:tcPr>
          <w:p w:rsidR="00CB50FC" w:rsidRPr="00DC7E7A" w:rsidRDefault="00CB50FC"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(6 семестр)</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(4 семестр) </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и знаний на практических </w:t>
            </w:r>
            <w:r w:rsidRPr="00DC7E7A">
              <w:rPr>
                <w:rFonts w:ascii="Times New Roman" w:hAnsi="Times New Roman" w:cs="Times New Roman"/>
                <w:sz w:val="24"/>
                <w:szCs w:val="24"/>
              </w:rPr>
              <w:lastRenderedPageBreak/>
              <w:t>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(6 семестр)</w:t>
            </w:r>
          </w:p>
        </w:tc>
      </w:tr>
      <w:tr w:rsidR="005F3CA2" w:rsidRPr="00DC7E7A" w:rsidTr="00CB50FC">
        <w:trPr>
          <w:trHeight w:val="330"/>
        </w:trPr>
        <w:tc>
          <w:tcPr>
            <w:tcW w:w="10206" w:type="dxa"/>
            <w:gridSpan w:val="3"/>
            <w:vAlign w:val="center"/>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(4 курс)</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Комплексный экзамен (квалификационный)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 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 xml:space="preserve">ПК 3.1. Организовывать работу персонала по обработке перевозочных </w:t>
            </w:r>
            <w:r w:rsidRPr="00DC7E7A">
              <w:rPr>
                <w:rStyle w:val="91"/>
                <w:b w:val="0"/>
                <w:color w:val="auto"/>
                <w:sz w:val="24"/>
                <w:szCs w:val="24"/>
              </w:rPr>
              <w:lastRenderedPageBreak/>
              <w:t>документов и осуществлению расчетов за услуги, предоставляемые транспортными организациями</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выполнение расчетов провозных платежей при различных условиях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демонстрация заполнения перевозочных документов;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r>
      <w:tr w:rsidR="00687C36" w:rsidRPr="00DC7E7A" w:rsidTr="00F91A54">
        <w:trPr>
          <w:trHeight w:val="619"/>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lastRenderedPageBreak/>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3.3. Применять в про</w:t>
            </w:r>
            <w:r w:rsidRPr="00DC7E7A">
              <w:rPr>
                <w:rStyle w:val="91"/>
                <w:b w:val="0"/>
                <w:color w:val="auto"/>
                <w:sz w:val="24"/>
                <w:szCs w:val="24"/>
              </w:rPr>
              <w:softHyphen/>
              <w:t>фессиональной деятельности основные положения, регулирующие взаимоот</w:t>
            </w:r>
            <w:r w:rsidRPr="00DC7E7A">
              <w:rPr>
                <w:rStyle w:val="91"/>
                <w:b w:val="0"/>
                <w:color w:val="auto"/>
                <w:sz w:val="24"/>
                <w:szCs w:val="24"/>
              </w:rPr>
              <w:softHyphen/>
              <w:t>ношения пользователей транспорта и перевозчика</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53" w:type="dxa"/>
          </w:tcPr>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обучающийся определяет и выстраивает траектории профессионального развития и самообразования;</w:t>
            </w:r>
          </w:p>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применяет современную научную профессиональную терминологию</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r>
      <w:tr w:rsidR="009137D4" w:rsidRPr="00DC7E7A" w:rsidTr="00F91A54">
        <w:trPr>
          <w:trHeight w:val="619"/>
        </w:trPr>
        <w:tc>
          <w:tcPr>
            <w:tcW w:w="4253" w:type="dxa"/>
          </w:tcPr>
          <w:p w:rsidR="009137D4" w:rsidRPr="00DC7E7A" w:rsidRDefault="009137D4" w:rsidP="00F91A54">
            <w:pPr>
              <w:pStyle w:val="31"/>
              <w:shd w:val="clear" w:color="auto" w:fill="auto"/>
              <w:tabs>
                <w:tab w:val="left" w:pos="0"/>
              </w:tabs>
              <w:spacing w:after="0" w:line="240" w:lineRule="auto"/>
              <w:jc w:val="both"/>
              <w:rPr>
                <w:rStyle w:val="91"/>
                <w:b w:val="0"/>
                <w:color w:val="auto"/>
                <w:sz w:val="24"/>
                <w:szCs w:val="24"/>
              </w:rPr>
            </w:pPr>
            <w:r w:rsidRPr="00DC7E7A">
              <w:rPr>
                <w:rStyle w:val="91"/>
                <w:b w:val="0"/>
                <w:color w:val="auto"/>
                <w:sz w:val="24"/>
                <w:szCs w:val="24"/>
              </w:rPr>
              <w:t>ОК 09 Пользоваться профессиональной документацией на государственном и иностранном языках</w:t>
            </w:r>
          </w:p>
        </w:tc>
        <w:tc>
          <w:tcPr>
            <w:tcW w:w="5953" w:type="dxa"/>
          </w:tcPr>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DC7E7A">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DC7E7A">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tabs>
          <w:tab w:val="left" w:pos="0"/>
          <w:tab w:val="left" w:pos="1134"/>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3 - Показатели оценки сформированности 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554986" w:rsidRPr="00DC7E7A" w:rsidTr="00F91A54">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sz w:val="24"/>
                <w:szCs w:val="24"/>
              </w:rPr>
            </w:pPr>
            <w:r w:rsidRPr="00DC7E7A">
              <w:rPr>
                <w:rFonts w:ascii="Times New Roman" w:hAnsi="Times New Roman" w:cs="Times New Roman"/>
                <w:b/>
                <w:sz w:val="24"/>
                <w:szCs w:val="24"/>
              </w:rPr>
              <w:t>Личностные результаты</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готовность соответствовать ожиданиям работодателей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25 Способный к генерированию, осмыслению и доведению до конечной реализации предлагаемых инноваций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генерировать, осмысливать и доводить до конечной реализации предлагаемые инновации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26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демонстрация клиентоориентированного подхода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31 Умеющий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умение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Экспертное наблюдение и оценка деятельности обучающегося в процессе освоения образовательной </w:t>
            </w:r>
            <w:r w:rsidRPr="00DC7E7A">
              <w:rPr>
                <w:rFonts w:ascii="Times New Roman" w:hAnsi="Times New Roman" w:cs="Times New Roman"/>
                <w:sz w:val="24"/>
                <w:szCs w:val="24"/>
              </w:rPr>
              <w:lastRenderedPageBreak/>
              <w:t>программы</w:t>
            </w: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554986" w:rsidRPr="00DC7E7A" w:rsidRDefault="00554986" w:rsidP="00CB50FC">
      <w:pPr>
        <w:pStyle w:val="a4"/>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4</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815"/>
        <w:gridCol w:w="3312"/>
        <w:gridCol w:w="3260"/>
      </w:tblGrid>
      <w:tr w:rsidR="00554986" w:rsidRPr="00DC7E7A" w:rsidTr="00F91A54">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2815"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312"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6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F91A54">
        <w:tc>
          <w:tcPr>
            <w:tcW w:w="10206"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ПО1</w:t>
            </w:r>
          </w:p>
        </w:tc>
        <w:tc>
          <w:tcPr>
            <w:tcW w:w="2815" w:type="dxa"/>
          </w:tcPr>
          <w:p w:rsidR="007C1E6E" w:rsidRPr="00DC7E7A" w:rsidRDefault="007C1E6E" w:rsidP="00F91A54">
            <w:pPr>
              <w:pStyle w:val="31"/>
              <w:shd w:val="clear" w:color="auto" w:fill="auto"/>
              <w:tabs>
                <w:tab w:val="left" w:pos="0"/>
                <w:tab w:val="left" w:pos="237"/>
              </w:tabs>
              <w:spacing w:after="0" w:line="240" w:lineRule="auto"/>
              <w:jc w:val="both"/>
              <w:rPr>
                <w:color w:val="auto"/>
                <w:sz w:val="24"/>
                <w:szCs w:val="24"/>
              </w:rPr>
            </w:pPr>
            <w:r w:rsidRPr="00DC7E7A">
              <w:rPr>
                <w:color w:val="auto"/>
                <w:sz w:val="24"/>
                <w:szCs w:val="24"/>
              </w:rPr>
              <w:t>оформления перевозочных документов</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демонстрация заполнения перевозочных документов</w:t>
            </w:r>
          </w:p>
        </w:tc>
        <w:tc>
          <w:tcPr>
            <w:tcW w:w="3260" w:type="dxa"/>
            <w:vMerge w:val="restart"/>
          </w:tcPr>
          <w:p w:rsidR="007C1E6E" w:rsidRPr="00DC7E7A" w:rsidRDefault="007C1E6E" w:rsidP="007C1E6E">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ПО2</w:t>
            </w:r>
          </w:p>
        </w:tc>
        <w:tc>
          <w:tcPr>
            <w:tcW w:w="2815" w:type="dxa"/>
          </w:tcPr>
          <w:p w:rsidR="007C1E6E" w:rsidRPr="00DC7E7A" w:rsidRDefault="007C1E6E" w:rsidP="00F91A54">
            <w:pPr>
              <w:pStyle w:val="31"/>
              <w:shd w:val="clear" w:color="auto" w:fill="auto"/>
              <w:tabs>
                <w:tab w:val="left" w:pos="0"/>
                <w:tab w:val="left" w:pos="450"/>
              </w:tabs>
              <w:spacing w:after="0" w:line="240" w:lineRule="auto"/>
              <w:jc w:val="both"/>
              <w:rPr>
                <w:color w:val="auto"/>
                <w:sz w:val="24"/>
                <w:szCs w:val="24"/>
              </w:rPr>
            </w:pPr>
            <w:r w:rsidRPr="00DC7E7A">
              <w:rPr>
                <w:color w:val="auto"/>
                <w:sz w:val="24"/>
                <w:szCs w:val="24"/>
              </w:rPr>
              <w:t>расчета платежей за перевозки</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выполнение расчетов провозных платежей при различных условиях перевозки</w:t>
            </w:r>
          </w:p>
        </w:tc>
        <w:tc>
          <w:tcPr>
            <w:tcW w:w="3260" w:type="dxa"/>
            <w:vMerge/>
          </w:tcPr>
          <w:p w:rsidR="007C1E6E" w:rsidRPr="00DC7E7A" w:rsidRDefault="007C1E6E" w:rsidP="00F91A54">
            <w:pPr>
              <w:tabs>
                <w:tab w:val="left" w:pos="0"/>
              </w:tabs>
              <w:spacing w:after="0" w:line="240" w:lineRule="auto"/>
              <w:jc w:val="right"/>
              <w:rPr>
                <w:rFonts w:ascii="Times New Roman" w:hAnsi="Times New Roman" w:cs="Times New Roman"/>
                <w:sz w:val="24"/>
                <w:szCs w:val="24"/>
              </w:rPr>
            </w:pPr>
          </w:p>
        </w:tc>
      </w:tr>
      <w:tr w:rsidR="00811980" w:rsidRPr="00DC7E7A" w:rsidTr="00F91A54">
        <w:tc>
          <w:tcPr>
            <w:tcW w:w="10206" w:type="dxa"/>
            <w:gridSpan w:val="4"/>
          </w:tcPr>
          <w:p w:rsidR="00811980" w:rsidRPr="00DC7E7A" w:rsidRDefault="00811980"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516F5" w:rsidRPr="00DC7E7A" w:rsidTr="00F91A54">
        <w:trPr>
          <w:trHeight w:val="188"/>
        </w:trPr>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рассчитывать показатели качества и эффективности транспортной логистики</w:t>
            </w:r>
          </w:p>
        </w:tc>
        <w:tc>
          <w:tcPr>
            <w:tcW w:w="3312" w:type="dxa"/>
          </w:tcPr>
          <w:p w:rsidR="004516F5" w:rsidRPr="00DC7E7A" w:rsidRDefault="004516F5" w:rsidP="00E37858">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правильные расчеты показателей качества и эффективности при различных условиях перевозки</w:t>
            </w:r>
          </w:p>
        </w:tc>
        <w:tc>
          <w:tcPr>
            <w:tcW w:w="3260" w:type="dxa"/>
          </w:tcPr>
          <w:p w:rsidR="004516F5" w:rsidRPr="00DC7E7A" w:rsidRDefault="007C1E6E"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класс и степень опасности перевозимых грузов</w:t>
            </w:r>
          </w:p>
        </w:tc>
        <w:tc>
          <w:tcPr>
            <w:tcW w:w="3312" w:type="dxa"/>
          </w:tcPr>
          <w:p w:rsidR="004516F5" w:rsidRPr="00DC7E7A" w:rsidRDefault="004516F5" w:rsidP="00C01159">
            <w:pPr>
              <w:pStyle w:val="72"/>
              <w:tabs>
                <w:tab w:val="left" w:pos="0"/>
              </w:tabs>
              <w:spacing w:before="0" w:line="240" w:lineRule="auto"/>
              <w:rPr>
                <w:b w:val="0"/>
                <w:i w:val="0"/>
                <w:sz w:val="24"/>
                <w:szCs w:val="24"/>
              </w:rPr>
            </w:pPr>
            <w:r w:rsidRPr="00DC7E7A">
              <w:rPr>
                <w:b w:val="0"/>
                <w:i w:val="0"/>
                <w:sz w:val="24"/>
                <w:szCs w:val="24"/>
              </w:rPr>
              <w:t>определение класса и степени опасности перевозимых грузов</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сроки доставки</w:t>
            </w:r>
          </w:p>
        </w:tc>
        <w:tc>
          <w:tcPr>
            <w:tcW w:w="3312" w:type="dxa"/>
          </w:tcPr>
          <w:p w:rsidR="004516F5" w:rsidRPr="00DC7E7A" w:rsidRDefault="004516F5" w:rsidP="006A0549">
            <w:pPr>
              <w:pStyle w:val="11"/>
              <w:widowControl w:val="0"/>
              <w:tabs>
                <w:tab w:val="left" w:pos="0"/>
              </w:tabs>
              <w:spacing w:after="0" w:line="240" w:lineRule="auto"/>
              <w:ind w:left="0"/>
              <w:jc w:val="both"/>
              <w:rPr>
                <w:rFonts w:ascii="Times New Roman" w:hAnsi="Times New Roman"/>
                <w:spacing w:val="-6"/>
                <w:sz w:val="24"/>
                <w:szCs w:val="24"/>
                <w:highlight w:val="yellow"/>
              </w:rPr>
            </w:pPr>
            <w:r w:rsidRPr="00DC7E7A">
              <w:rPr>
                <w:rFonts w:ascii="Times New Roman" w:hAnsi="Times New Roman"/>
                <w:spacing w:val="-6"/>
                <w:sz w:val="24"/>
                <w:szCs w:val="24"/>
              </w:rPr>
              <w:t>определение сроков доставки грузов в соответствии с условиями их перевозки</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C01159" w:rsidRPr="00DC7E7A" w:rsidTr="00F91A54">
        <w:tc>
          <w:tcPr>
            <w:tcW w:w="10206" w:type="dxa"/>
            <w:gridSpan w:val="4"/>
          </w:tcPr>
          <w:p w:rsidR="00C01159" w:rsidRPr="00DC7E7A" w:rsidRDefault="00C01159"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основы построения транспортных логистических цепей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классификации логистических цепей, воспроизведение порядка построения цепей поставок</w:t>
            </w:r>
          </w:p>
        </w:tc>
        <w:tc>
          <w:tcPr>
            <w:tcW w:w="3260" w:type="dxa"/>
            <w:vMerge w:val="restart"/>
          </w:tcPr>
          <w:p w:rsidR="004516F5" w:rsidRPr="00DC7E7A" w:rsidRDefault="004516F5" w:rsidP="004516F5">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Pr="00DC7E7A">
              <w:rPr>
                <w:rFonts w:ascii="Times New Roman" w:hAnsi="Times New Roman" w:cs="Times New Roman"/>
                <w:sz w:val="24"/>
                <w:szCs w:val="24"/>
              </w:rPr>
              <w:lastRenderedPageBreak/>
              <w:t>(квалификационном) по ПМ.</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классификацию опасных грузов</w:t>
            </w:r>
          </w:p>
        </w:tc>
        <w:tc>
          <w:tcPr>
            <w:tcW w:w="3312" w:type="dxa"/>
          </w:tcPr>
          <w:p w:rsidR="004516F5" w:rsidRPr="00DC7E7A" w:rsidRDefault="004516F5" w:rsidP="00410C7C">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знание классификации опасных грузов</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порядок нанесения знаков опасности</w:t>
            </w:r>
          </w:p>
        </w:tc>
        <w:tc>
          <w:tcPr>
            <w:tcW w:w="3312" w:type="dxa"/>
          </w:tcPr>
          <w:p w:rsidR="004516F5" w:rsidRPr="00DC7E7A" w:rsidRDefault="004516F5" w:rsidP="00410C7C">
            <w:pPr>
              <w:pStyle w:val="72"/>
              <w:tabs>
                <w:tab w:val="left" w:pos="0"/>
              </w:tabs>
              <w:spacing w:before="0" w:line="240" w:lineRule="auto"/>
              <w:rPr>
                <w:b w:val="0"/>
                <w:i w:val="0"/>
                <w:sz w:val="24"/>
                <w:szCs w:val="24"/>
              </w:rPr>
            </w:pPr>
            <w:r w:rsidRPr="00DC7E7A">
              <w:rPr>
                <w:b w:val="0"/>
                <w:i w:val="0"/>
                <w:sz w:val="24"/>
                <w:szCs w:val="24"/>
              </w:rPr>
              <w:t>знание порядка нанесения знаков опасности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назначение и функциональные возможности систем, применяемых в грузовой работе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цели и задач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 знание назначения и функциональных </w:t>
            </w:r>
            <w:r w:rsidRPr="00DC7E7A">
              <w:rPr>
                <w:rFonts w:ascii="Times New Roman" w:hAnsi="Times New Roman"/>
                <w:sz w:val="24"/>
                <w:szCs w:val="24"/>
              </w:rPr>
              <w:lastRenderedPageBreak/>
              <w:t>возможностей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процесса управления системами, применяемыми в грузовой работе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перевозок грузов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грузовой работы на транспорте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требования к персоналу по оформлению перевозок и расчетов по ним</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требований к персоналу по оформлению перевозок и расчетов по ним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формы перевозочных документов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форм перевозочных документов и требований к их заполнению при перевозке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работы с клиентурой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специфики организации работы с клиентурой при обеспечении грузовых перевозок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З10</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грузовую отчетность</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отчетности о перевозках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безопасности при перевозке грузов, особенно опасных</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значения и знание комплекса мер по обеспечению безопасности при транспортировке грузов, особенно опасных,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по обеспечению сохранности при перевозке грузов</w:t>
            </w:r>
          </w:p>
        </w:tc>
        <w:tc>
          <w:tcPr>
            <w:tcW w:w="3312" w:type="dxa"/>
          </w:tcPr>
          <w:p w:rsidR="004516F5" w:rsidRPr="00DC7E7A" w:rsidRDefault="004516F5" w:rsidP="00C347C8">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понимание значения и знание комплекса мер по обеспечению сохранности грузов при их транспортировке по железным дорогам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цели и понятия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целей логистики, воспроизведение основных понятий и категорий логистики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особенности функционирования внутрипроизводственной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сравнительная оценка традиционной и логистической концепций организации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основные принципы транспортной логистики</w:t>
            </w:r>
          </w:p>
        </w:tc>
        <w:tc>
          <w:tcPr>
            <w:tcW w:w="3312" w:type="dxa"/>
          </w:tcPr>
          <w:p w:rsidR="004516F5" w:rsidRPr="00DC7E7A" w:rsidRDefault="004516F5" w:rsidP="00DC30FA">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размещения и крепления грузов</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правил определения порядка и условий размещения и крепления грузов в вагонах и контейнерах при перевозках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4"/>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4"/>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курсового проекта.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2.1.3. Формы и методы оценивания </w:t>
      </w:r>
      <w:r w:rsidRPr="00DC7E7A">
        <w:rPr>
          <w:rFonts w:ascii="Times New Roman" w:eastAsiaTheme="minorHAnsi" w:hAnsi="Times New Roman" w:cs="Times New Roman"/>
          <w:b/>
          <w:sz w:val="28"/>
          <w:szCs w:val="28"/>
          <w:lang w:eastAsia="en-US"/>
        </w:rPr>
        <w:t>МДК.03.03.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МДК.03.03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Оценка освоения МДК предусматривает сочетание накопительной системы оценивания и проведения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5"/>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У1, У3, З1, З13, З14, З15,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ПК 3.1, ПК 3.2, ПК 3.3,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lastRenderedPageBreak/>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35pt" o:ole="">
            <v:imagedata r:id="rId8" o:title=""/>
          </v:shape>
          <o:OLEObject Type="Embed" ProgID="Equation.3" ShapeID="_x0000_i1025" DrawAspect="Content" ObjectID="_1806522431"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9.85pt;height:16.85pt" o:ole="">
            <v:imagedata r:id="rId11" o:title=""/>
          </v:shape>
          <o:OLEObject Type="Embed" ProgID="Equation.3" ShapeID="_x0000_i1026" DrawAspect="Content" ObjectID="_1806522432"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65pt;height:16.85pt" o:ole="">
            <v:imagedata r:id="rId13" o:title=""/>
          </v:shape>
          <o:OLEObject Type="Embed" ProgID="Equation.3" ShapeID="_x0000_i1027" DrawAspect="Content" ObjectID="_1806522433"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35pt" o:ole="">
            <v:imagedata r:id="rId8" o:title=""/>
          </v:shape>
          <o:OLEObject Type="Embed" ProgID="Equation.3" ShapeID="_x0000_i1028" DrawAspect="Content" ObjectID="_1806522434"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9.85pt;height:16.85pt" o:ole="">
            <v:imagedata r:id="rId11" o:title=""/>
          </v:shape>
          <o:OLEObject Type="Embed" ProgID="Equation.3" ShapeID="_x0000_i1029" DrawAspect="Content" ObjectID="_1806522435"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65pt;height:16.85pt" o:ole="">
            <v:imagedata r:id="rId13" o:title=""/>
          </v:shape>
          <o:OLEObject Type="Embed" ProgID="Equation.3" ShapeID="_x0000_i1030" DrawAspect="Content" ObjectID="_1806522436"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35pt" o:ole="">
            <v:imagedata r:id="rId8" o:title=""/>
          </v:shape>
          <o:OLEObject Type="Embed" ProgID="Equation.3" ShapeID="_x0000_i1031" DrawAspect="Content" ObjectID="_1806522437"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9.85pt;height:16.85pt" o:ole="">
            <v:imagedata r:id="rId11" o:title=""/>
          </v:shape>
          <o:OLEObject Type="Embed" ProgID="Equation.3" ShapeID="_x0000_i1032" DrawAspect="Content" ObjectID="_1806522438"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65pt;height:16.85pt" o:ole="">
            <v:imagedata r:id="rId13" o:title=""/>
          </v:shape>
          <o:OLEObject Type="Embed" ProgID="Equation.3" ShapeID="_x0000_i1033" DrawAspect="Content" ObjectID="_1806522439"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35pt" o:ole="">
            <v:imagedata r:id="rId8" o:title=""/>
          </v:shape>
          <o:OLEObject Type="Embed" ProgID="Equation.3" ShapeID="_x0000_i1034" DrawAspect="Content" ObjectID="_1806522440"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9.85pt;height:16.85pt" o:ole="">
            <v:imagedata r:id="rId11" o:title=""/>
          </v:shape>
          <o:OLEObject Type="Embed" ProgID="Equation.3" ShapeID="_x0000_i1035" DrawAspect="Content" ObjectID="_1806522441"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65pt;height:16.85pt" o:ole="">
            <v:imagedata r:id="rId13" o:title=""/>
          </v:shape>
          <o:OLEObject Type="Embed" ProgID="Equation.3" ShapeID="_x0000_i1036" DrawAspect="Content" ObjectID="_1806522442"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35pt" o:ole="">
            <v:imagedata r:id="rId8" o:title=""/>
          </v:shape>
          <o:OLEObject Type="Embed" ProgID="Equation.3" ShapeID="_x0000_i1037" DrawAspect="Content" ObjectID="_1806522443"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9.85pt;height:16.85pt" o:ole="">
            <v:imagedata r:id="rId11" o:title=""/>
          </v:shape>
          <o:OLEObject Type="Embed" ProgID="Equation.3" ShapeID="_x0000_i1038" DrawAspect="Content" ObjectID="_1806522444"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65pt;height:16.85pt" o:ole="">
            <v:imagedata r:id="rId13" o:title=""/>
          </v:shape>
          <o:OLEObject Type="Embed" ProgID="Equation.3" ShapeID="_x0000_i1039" DrawAspect="Content" ObjectID="_1806522445"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35pt" o:ole="">
            <v:imagedata r:id="rId8" o:title=""/>
          </v:shape>
          <o:OLEObject Type="Embed" ProgID="Equation.3" ShapeID="_x0000_i1040" DrawAspect="Content" ObjectID="_1806522446"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9.85pt;height:16.85pt" o:ole="">
            <v:imagedata r:id="rId11" o:title=""/>
          </v:shape>
          <o:OLEObject Type="Embed" ProgID="Equation.3" ShapeID="_x0000_i1041" DrawAspect="Content" ObjectID="_1806522447"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65pt;height:16.85pt" o:ole="">
            <v:imagedata r:id="rId13" o:title=""/>
          </v:shape>
          <o:OLEObject Type="Embed" ProgID="Equation.3" ShapeID="_x0000_i1042" DrawAspect="Content" ObjectID="_1806522448"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35pt" o:ole="">
            <v:imagedata r:id="rId8" o:title=""/>
          </v:shape>
          <o:OLEObject Type="Embed" ProgID="Equation.3" ShapeID="_x0000_i1043" DrawAspect="Content" ObjectID="_1806522449"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9.85pt;height:16.85pt" o:ole="">
            <v:imagedata r:id="rId11" o:title=""/>
          </v:shape>
          <o:OLEObject Type="Embed" ProgID="Equation.3" ShapeID="_x0000_i1044" DrawAspect="Content" ObjectID="_1806522450"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65pt;height:16.85pt" o:ole="">
            <v:imagedata r:id="rId13" o:title=""/>
          </v:shape>
          <o:OLEObject Type="Embed" ProgID="Equation.3" ShapeID="_x0000_i1045" DrawAspect="Content" ObjectID="_1806522451"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35pt" o:ole="">
            <v:imagedata r:id="rId8" o:title=""/>
          </v:shape>
          <o:OLEObject Type="Embed" ProgID="Equation.3" ShapeID="_x0000_i1046" DrawAspect="Content" ObjectID="_1806522452"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9.85pt;height:16.85pt" o:ole="">
            <v:imagedata r:id="rId11" o:title=""/>
          </v:shape>
          <o:OLEObject Type="Embed" ProgID="Equation.3" ShapeID="_x0000_i1047" DrawAspect="Content" ObjectID="_1806522453"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65pt;height:16.85pt" o:ole="">
            <v:imagedata r:id="rId13" o:title=""/>
          </v:shape>
          <o:OLEObject Type="Embed" ProgID="Equation.3" ShapeID="_x0000_i1048" DrawAspect="Content" ObjectID="_1806522454"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35pt" o:ole="">
            <v:imagedata r:id="rId8" o:title=""/>
          </v:shape>
          <o:OLEObject Type="Embed" ProgID="Equation.3" ShapeID="_x0000_i1049" DrawAspect="Content" ObjectID="_1806522455"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A144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9.85pt;height:16.85pt" o:ole="">
            <v:imagedata r:id="rId11" o:title=""/>
          </v:shape>
          <o:OLEObject Type="Embed" ProgID="Equation.3" ShapeID="_x0000_i1050" DrawAspect="Content" ObjectID="_1806522456"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65pt;height:16.85pt" o:ole="">
            <v:imagedata r:id="rId13" o:title=""/>
          </v:shape>
          <o:OLEObject Type="Embed" ProgID="Equation.3" ShapeID="_x0000_i1051" DrawAspect="Content" ObjectID="_1806522457"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a"/>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a"/>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частные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г) государственные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муниципальные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д) хозяйственные общества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полное товарищество</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a"/>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управление персоналом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a"/>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a"/>
        <w:tabs>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амортизация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4"/>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a"/>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c"/>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a"/>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затраты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капитала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управление персоналом</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c"/>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c"/>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a"/>
        <w:tabs>
          <w:tab w:val="left" w:pos="0"/>
          <w:tab w:val="left" w:pos="220"/>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c"/>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a"/>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c"/>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4"/>
        <w:tabs>
          <w:tab w:val="left" w:pos="0"/>
        </w:tabs>
        <w:spacing w:after="0" w:line="240" w:lineRule="auto"/>
        <w:rPr>
          <w:rFonts w:ascii="Times New Roman" w:hAnsi="Times New Roman"/>
          <w:b/>
          <w:sz w:val="24"/>
          <w:szCs w:val="24"/>
        </w:rPr>
      </w:pPr>
    </w:p>
    <w:p w:rsidR="0058549D" w:rsidRPr="00DC7E7A" w:rsidRDefault="0058549D" w:rsidP="00CB50FC">
      <w:pPr>
        <w:pStyle w:val="a4"/>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4"/>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lastRenderedPageBreak/>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lastRenderedPageBreak/>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lastRenderedPageBreak/>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lastRenderedPageBreak/>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a"/>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lastRenderedPageBreak/>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д)</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49.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lastRenderedPageBreak/>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12.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16.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учебная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13095F" w:rsidRDefault="0013095F"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r w:rsidRPr="00DC7E7A">
        <w:rPr>
          <w:rStyle w:val="ac"/>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lastRenderedPageBreak/>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13095F" w:rsidRDefault="0013095F" w:rsidP="004E1ECA">
      <w:pPr>
        <w:tabs>
          <w:tab w:val="left" w:pos="0"/>
        </w:tabs>
        <w:spacing w:after="0" w:line="240" w:lineRule="auto"/>
        <w:jc w:val="center"/>
        <w:rPr>
          <w:rFonts w:ascii="Times New Roman" w:eastAsia="Times New Roman" w:hAnsi="Times New Roman" w:cs="Times New Roman"/>
          <w:bCs/>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c"/>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27.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38.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42.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lastRenderedPageBreak/>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d"/>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lastRenderedPageBreak/>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e"/>
          <w:rFonts w:eastAsiaTheme="majorEastAsia"/>
          <w:color w:val="auto"/>
        </w:rPr>
        <w:t>t</w:t>
      </w:r>
      <w:r w:rsidRPr="00DC7E7A">
        <w:rPr>
          <w:rStyle w:val="afe"/>
          <w:rFonts w:eastAsiaTheme="majorEastAsia"/>
          <w:color w:val="auto"/>
          <w:lang w:val="ru-RU"/>
        </w:rPr>
        <w:t xml:space="preserve">гр1; </w:t>
      </w:r>
      <w:r w:rsidRPr="00DC7E7A">
        <w:rPr>
          <w:color w:val="auto"/>
        </w:rPr>
        <w:t xml:space="preserve">на ГФ2 - только с автомобилями </w:t>
      </w:r>
      <w:r w:rsidRPr="00DC7E7A">
        <w:rPr>
          <w:rStyle w:val="afe"/>
          <w:rFonts w:eastAsiaTheme="majorEastAsia"/>
          <w:color w:val="auto"/>
        </w:rPr>
        <w:t>t</w:t>
      </w:r>
      <w:r w:rsidRPr="00DC7E7A">
        <w:rPr>
          <w:rStyle w:val="afe"/>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lastRenderedPageBreak/>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e"/>
          <w:rFonts w:eastAsiaTheme="majorEastAsia"/>
          <w:color w:val="auto"/>
        </w:rPr>
        <w:t>Sr</w:t>
      </w:r>
      <w:r w:rsidRPr="00DC7E7A">
        <w:rPr>
          <w:rStyle w:val="afe"/>
          <w:rFonts w:eastAsiaTheme="majorEastAsia"/>
          <w:color w:val="auto"/>
          <w:lang w:val="ru-RU"/>
        </w:rPr>
        <w:t xml:space="preserve">1 и </w:t>
      </w:r>
      <w:r w:rsidRPr="00DC7E7A">
        <w:rPr>
          <w:rStyle w:val="afe"/>
          <w:rFonts w:eastAsiaTheme="majorEastAsia"/>
          <w:color w:val="auto"/>
        </w:rPr>
        <w:t>Sr</w:t>
      </w:r>
      <w:r w:rsidRPr="00DC7E7A">
        <w:rPr>
          <w:rStyle w:val="afe"/>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e"/>
          <w:rFonts w:eastAsiaTheme="majorEastAsia"/>
          <w:color w:val="auto"/>
        </w:rPr>
      </w:pPr>
      <w:r w:rsidRPr="00DC7E7A">
        <w:rPr>
          <w:rStyle w:val="afe"/>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lastRenderedPageBreak/>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xml:space="preserve">– один или несколько наблюдателей регистрируют затраты рабочего времени группы рабочих. С помощью нее выявляют общую занятость </w:t>
      </w:r>
      <w:r w:rsidRPr="00DC7E7A">
        <w:rPr>
          <w:rFonts w:ascii="Times New Roman" w:hAnsi="Times New Roman" w:cs="Times New Roman"/>
          <w:sz w:val="28"/>
          <w:szCs w:val="28"/>
        </w:rPr>
        <w:lastRenderedPageBreak/>
        <w:t>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Исправление инструмента не </w:t>
            </w:r>
            <w:r w:rsidRPr="00DC7E7A">
              <w:rPr>
                <w:rFonts w:ascii="Times New Roman" w:hAnsi="Times New Roman" w:cs="Times New Roman"/>
                <w:sz w:val="28"/>
                <w:szCs w:val="28"/>
              </w:rPr>
              <w:lastRenderedPageBreak/>
              <w:t>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Данные аналитической сводки используются для расчета нормативов на подготовительно-заключительную работы, обслуживание рабочего места, </w:t>
      </w:r>
      <w:r w:rsidRPr="00DC7E7A">
        <w:rPr>
          <w:rFonts w:ascii="Times New Roman" w:hAnsi="Times New Roman" w:cs="Times New Roman"/>
          <w:sz w:val="28"/>
          <w:szCs w:val="28"/>
        </w:rPr>
        <w:lastRenderedPageBreak/>
        <w:t>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w:t>
      </w:r>
      <w:r w:rsidRPr="00DC7E7A">
        <w:rPr>
          <w:rFonts w:ascii="Times New Roman" w:hAnsi="Times New Roman" w:cs="Times New Roman"/>
          <w:sz w:val="28"/>
          <w:szCs w:val="28"/>
        </w:rPr>
        <w:lastRenderedPageBreak/>
        <w:t>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w:t>
      </w:r>
      <w:r w:rsidRPr="00DC7E7A">
        <w:rPr>
          <w:rFonts w:ascii="Times New Roman" w:hAnsi="Times New Roman" w:cs="Times New Roman"/>
          <w:sz w:val="28"/>
          <w:szCs w:val="28"/>
        </w:rPr>
        <w:lastRenderedPageBreak/>
        <w:t>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Данные методы планирования численности определяют его явочный состав, соответствующий рабочим местам транспортного технологического процесса или </w:t>
      </w:r>
      <w:r w:rsidRPr="00DC7E7A">
        <w:rPr>
          <w:rFonts w:ascii="Times New Roman" w:hAnsi="Times New Roman" w:cs="Times New Roman"/>
          <w:sz w:val="28"/>
          <w:szCs w:val="28"/>
        </w:rPr>
        <w:lastRenderedPageBreak/>
        <w:t>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w:t>
      </w:r>
      <w:r w:rsidRPr="00DC7E7A">
        <w:rPr>
          <w:rFonts w:ascii="Times New Roman" w:hAnsi="Times New Roman" w:cs="Times New Roman"/>
          <w:sz w:val="28"/>
          <w:szCs w:val="28"/>
        </w:rPr>
        <w:lastRenderedPageBreak/>
        <w:t>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a"/>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F74EF7" w:rsidRPr="00DC7E7A" w:rsidRDefault="00F74EF7" w:rsidP="00F74EF7">
      <w:pPr>
        <w:tabs>
          <w:tab w:val="left" w:pos="0"/>
        </w:tabs>
        <w:autoSpaceDE w:val="0"/>
        <w:autoSpaceDN w:val="0"/>
        <w:adjustRightInd w:val="0"/>
        <w:spacing w:after="0" w:line="240" w:lineRule="auto"/>
        <w:ind w:firstLine="709"/>
        <w:rPr>
          <w:rFonts w:ascii="Times New Roman" w:hAnsi="Times New Roman" w:cs="Times New Roman"/>
          <w:i/>
          <w:sz w:val="28"/>
          <w:szCs w:val="28"/>
        </w:rPr>
      </w:pPr>
      <w:r w:rsidRPr="00DC7E7A">
        <w:rPr>
          <w:rFonts w:ascii="Times New Roman" w:hAnsi="Times New Roman" w:cs="Times New Roman"/>
          <w:b/>
          <w:sz w:val="28"/>
          <w:szCs w:val="28"/>
        </w:rPr>
        <w:t>Защита курсового проекта</w:t>
      </w:r>
      <w:r w:rsidRPr="00DC7E7A">
        <w:rPr>
          <w:rStyle w:val="a8"/>
          <w:rFonts w:ascii="Times New Roman" w:hAnsi="Times New Roman"/>
          <w:b/>
          <w:bCs/>
          <w:i/>
          <w:sz w:val="28"/>
          <w:szCs w:val="28"/>
        </w:rPr>
        <w:t xml:space="preserve"> </w:t>
      </w:r>
      <w:r w:rsidRPr="00DC7E7A">
        <w:rPr>
          <w:rStyle w:val="a8"/>
          <w:rFonts w:ascii="Times New Roman" w:hAnsi="Times New Roman"/>
          <w:b/>
          <w:bCs/>
          <w:i/>
          <w:sz w:val="28"/>
          <w:szCs w:val="28"/>
        </w:rPr>
        <w:footnoteReference w:id="4"/>
      </w:r>
    </w:p>
    <w:p w:rsidR="00F74EF7" w:rsidRPr="00F74EF7" w:rsidRDefault="00F74EF7" w:rsidP="00F74EF7">
      <w:pPr>
        <w:tabs>
          <w:tab w:val="left" w:pos="0"/>
        </w:tabs>
        <w:spacing w:after="0" w:line="240" w:lineRule="auto"/>
        <w:ind w:firstLine="709"/>
        <w:jc w:val="both"/>
        <w:rPr>
          <w:rFonts w:ascii="Times New Roman" w:hAnsi="Times New Roman" w:cs="Times New Roman"/>
          <w:b/>
          <w:sz w:val="24"/>
          <w:szCs w:val="24"/>
        </w:rPr>
      </w:pPr>
      <w:r w:rsidRPr="00DC7E7A">
        <w:rPr>
          <w:rFonts w:ascii="Times New Roman" w:hAnsi="Times New Roman" w:cs="Times New Roman"/>
          <w:sz w:val="28"/>
          <w:szCs w:val="28"/>
        </w:rPr>
        <w:t xml:space="preserve">Выполнение курсового проекта по </w:t>
      </w:r>
      <w:r w:rsidRPr="00F74EF7">
        <w:rPr>
          <w:rFonts w:ascii="Times New Roman" w:hAnsi="Times New Roman" w:cs="Times New Roman"/>
          <w:sz w:val="28"/>
          <w:szCs w:val="28"/>
        </w:rPr>
        <w:t>ПМ.03. Организация транспортно-логистической деятельности (по видам транспорта) предусмотрено учебным планом и рабочей программой по МДК.03.01. Транспортно-экспедиционная деятельность на железнодорожном транспорте</w:t>
      </w:r>
    </w:p>
    <w:p w:rsidR="00F74EF7" w:rsidRPr="00DC7E7A" w:rsidRDefault="00F74EF7" w:rsidP="00F74EF7">
      <w:pPr>
        <w:tabs>
          <w:tab w:val="left" w:pos="0"/>
          <w:tab w:val="left" w:pos="284"/>
        </w:tabs>
        <w:spacing w:after="0" w:line="240" w:lineRule="auto"/>
        <w:ind w:firstLine="709"/>
        <w:jc w:val="both"/>
        <w:rPr>
          <w:rFonts w:ascii="Times New Roman" w:hAnsi="Times New Roman" w:cs="Times New Roman"/>
          <w:bCs/>
          <w:sz w:val="28"/>
          <w:szCs w:val="28"/>
        </w:rPr>
      </w:pPr>
      <w:r w:rsidRPr="00DC7E7A">
        <w:rPr>
          <w:rFonts w:ascii="Times New Roman" w:hAnsi="Times New Roman" w:cs="Times New Roman"/>
          <w:bCs/>
          <w:sz w:val="28"/>
          <w:szCs w:val="28"/>
        </w:rPr>
        <w:t>Таблица</w:t>
      </w:r>
      <w:r>
        <w:rPr>
          <w:rFonts w:ascii="Times New Roman" w:hAnsi="Times New Roman" w:cs="Times New Roman"/>
          <w:bCs/>
          <w:sz w:val="28"/>
          <w:szCs w:val="28"/>
        </w:rPr>
        <w:t xml:space="preserve"> 5 -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144"/>
        <w:gridCol w:w="4077"/>
      </w:tblGrid>
      <w:tr w:rsidR="00F74EF7" w:rsidRPr="00F74EF7" w:rsidTr="00D752CE">
        <w:tc>
          <w:tcPr>
            <w:tcW w:w="810"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 п/п</w:t>
            </w:r>
          </w:p>
        </w:tc>
        <w:tc>
          <w:tcPr>
            <w:tcW w:w="5144"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Тема курсов</w:t>
            </w:r>
            <w:r w:rsidR="007B4008">
              <w:rPr>
                <w:rFonts w:ascii="Times New Roman" w:hAnsi="Times New Roman" w:cs="Times New Roman"/>
                <w:b/>
                <w:bCs/>
                <w:sz w:val="24"/>
                <w:szCs w:val="24"/>
              </w:rPr>
              <w:t>ого</w:t>
            </w:r>
            <w:r w:rsidRPr="00F74EF7">
              <w:rPr>
                <w:rFonts w:ascii="Times New Roman" w:hAnsi="Times New Roman" w:cs="Times New Roman"/>
                <w:b/>
                <w:bCs/>
                <w:sz w:val="24"/>
                <w:szCs w:val="24"/>
              </w:rPr>
              <w:t xml:space="preserve"> проект</w:t>
            </w:r>
            <w:r w:rsidR="007B4008">
              <w:rPr>
                <w:rFonts w:ascii="Times New Roman" w:hAnsi="Times New Roman" w:cs="Times New Roman"/>
                <w:b/>
                <w:bCs/>
                <w:sz w:val="24"/>
                <w:szCs w:val="24"/>
              </w:rPr>
              <w:t>а</w:t>
            </w:r>
          </w:p>
        </w:tc>
        <w:tc>
          <w:tcPr>
            <w:tcW w:w="4077"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Семестр выполнения и защиты</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1</w:t>
            </w:r>
          </w:p>
        </w:tc>
        <w:tc>
          <w:tcPr>
            <w:tcW w:w="5144" w:type="dxa"/>
          </w:tcPr>
          <w:p w:rsidR="007B4008" w:rsidRPr="00DC7E7A" w:rsidRDefault="007B4008" w:rsidP="00F74EF7">
            <w:pPr>
              <w:pStyle w:val="31"/>
              <w:shd w:val="clear" w:color="auto" w:fill="auto"/>
              <w:tabs>
                <w:tab w:val="left" w:pos="0"/>
                <w:tab w:val="left" w:pos="178"/>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(сортировочной).</w:t>
            </w:r>
          </w:p>
        </w:tc>
        <w:tc>
          <w:tcPr>
            <w:tcW w:w="4077" w:type="dxa"/>
            <w:vMerge w:val="restart"/>
          </w:tcPr>
          <w:p w:rsidR="007B4008" w:rsidRPr="00581702" w:rsidRDefault="007B4008" w:rsidP="007B4008">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581702">
              <w:rPr>
                <w:rFonts w:ascii="Times New Roman" w:hAnsi="Times New Roman" w:cs="Times New Roman"/>
                <w:sz w:val="24"/>
                <w:szCs w:val="24"/>
              </w:rPr>
              <w:t>) семестр – очн</w:t>
            </w:r>
            <w:r w:rsidR="00D752CE">
              <w:rPr>
                <w:rFonts w:ascii="Times New Roman" w:hAnsi="Times New Roman" w:cs="Times New Roman"/>
                <w:sz w:val="24"/>
                <w:szCs w:val="24"/>
              </w:rPr>
              <w:t>ая форма обучения</w:t>
            </w:r>
          </w:p>
          <w:p w:rsidR="007B4008" w:rsidRPr="00DC7E7A" w:rsidRDefault="007B4008" w:rsidP="00D752CE">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4</w:t>
            </w:r>
            <w:r w:rsidRPr="00581702">
              <w:rPr>
                <w:rFonts w:ascii="Times New Roman" w:hAnsi="Times New Roman" w:cs="Times New Roman"/>
                <w:sz w:val="24"/>
                <w:szCs w:val="24"/>
              </w:rPr>
              <w:t xml:space="preserve"> курс – заочн</w:t>
            </w:r>
            <w:r w:rsidR="00D752CE">
              <w:rPr>
                <w:rFonts w:ascii="Times New Roman" w:hAnsi="Times New Roman" w:cs="Times New Roman"/>
                <w:sz w:val="24"/>
                <w:szCs w:val="24"/>
              </w:rPr>
              <w:t>ая форма обучения</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2</w:t>
            </w:r>
          </w:p>
        </w:tc>
        <w:tc>
          <w:tcPr>
            <w:tcW w:w="5144" w:type="dxa"/>
          </w:tcPr>
          <w:p w:rsidR="007B4008" w:rsidRPr="00DC7E7A" w:rsidRDefault="007B4008" w:rsidP="00F74EF7">
            <w:pPr>
              <w:pStyle w:val="31"/>
              <w:shd w:val="clear" w:color="auto" w:fill="auto"/>
              <w:tabs>
                <w:tab w:val="left" w:pos="0"/>
                <w:tab w:val="left" w:pos="197"/>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(грузовой).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r w:rsidR="007B4008" w:rsidRPr="00DC7E7A" w:rsidTr="00D752CE">
        <w:trPr>
          <w:trHeight w:val="553"/>
        </w:trPr>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3</w:t>
            </w:r>
          </w:p>
        </w:tc>
        <w:tc>
          <w:tcPr>
            <w:tcW w:w="5144" w:type="dxa"/>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sidRPr="00DC7E7A">
              <w:rPr>
                <w:rStyle w:val="10pt"/>
                <w:rFonts w:eastAsiaTheme="minorEastAsia"/>
                <w:bCs/>
                <w:color w:val="auto"/>
                <w:sz w:val="24"/>
                <w:szCs w:val="24"/>
              </w:rPr>
              <w:t>Разработка плановых заданий для железнодорожной станции (пассажирской).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bl>
    <w:p w:rsidR="007B4008" w:rsidRDefault="007B4008" w:rsidP="00F74EF7">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Курсовой проект выполняется в соответствии с заданием преподавателя (Методические указания для реализации профессионального модуля ПМ.03. Организация транспортно-логистической деятельности (по видам транспорта) МДК.03.01. Транспортно-экспедиционная деятельность (по видам транспорта) по выполнению курсового проекта для специальности 23.02.01 Организация перевозок и управление на транспорте (по видам)).</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доклад обучающегося;</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ответы на вопросы. </w:t>
      </w:r>
    </w:p>
    <w:p w:rsidR="00F74EF7" w:rsidRPr="00DC7E7A" w:rsidRDefault="00F74EF7" w:rsidP="00F74EF7">
      <w:pPr>
        <w:pStyle w:val="2"/>
        <w:tabs>
          <w:tab w:val="left" w:pos="0"/>
        </w:tabs>
        <w:spacing w:before="0" w:line="240" w:lineRule="auto"/>
        <w:ind w:firstLine="709"/>
        <w:jc w:val="both"/>
        <w:rPr>
          <w:rFonts w:ascii="Times New Roman" w:hAnsi="Times New Roman"/>
          <w:b w:val="0"/>
          <w:i/>
          <w:color w:val="auto"/>
          <w:sz w:val="28"/>
          <w:szCs w:val="28"/>
        </w:rPr>
      </w:pPr>
      <w:r w:rsidRPr="00DC7E7A">
        <w:rPr>
          <w:rFonts w:ascii="Times New Roman" w:hAnsi="Times New Roman"/>
          <w:b w:val="0"/>
          <w:color w:val="auto"/>
          <w:sz w:val="28"/>
          <w:szCs w:val="28"/>
        </w:rPr>
        <w:t>Свое выступление обучающийся готовит по следующему плану:</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тема курсового проекта, актуальность выбранной темы, цель и задачи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основные использованные источники;</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краткое содержание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результаты проекта.</w:t>
      </w:r>
    </w:p>
    <w:p w:rsidR="00F74EF7" w:rsidRDefault="00F74EF7" w:rsidP="00F74EF7">
      <w:pPr>
        <w:tabs>
          <w:tab w:val="left" w:pos="0"/>
        </w:tabs>
        <w:spacing w:after="0" w:line="240" w:lineRule="auto"/>
        <w:ind w:firstLine="709"/>
        <w:jc w:val="both"/>
        <w:rPr>
          <w:rFonts w:ascii="Times New Roman" w:hAnsi="Times New Roman" w:cs="Times New Roman"/>
          <w:sz w:val="28"/>
          <w:szCs w:val="28"/>
        </w:rPr>
      </w:pPr>
    </w:p>
    <w:p w:rsidR="001B08A5" w:rsidRPr="00DC7E7A" w:rsidRDefault="001B08A5" w:rsidP="001B08A5">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ЗАЩИТЕ КУРСОВОГО ПРОЕКТА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1.Сформулировать понятие продукции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2.Сформулировать назначение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3.Перечислить объемные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4.Перечислить качественные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5.Сформулировать определение статической нагрузки на вагон,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6.Сформулировать определение рабочего парка вагонов,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7.Сформулировать из чего складывается среднесуточный объем работы.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8.Сформулировать от чего зависит класс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9.Сформулировать на основании чего определяется бальность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10.Перечислить классы железнодорожных станций.</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11.Сформулировать определение норы выработки,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12.Сформулировать определение заработной 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13.Перечислить виды заработной платы,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14.Перечислить формы оплаты труда,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15.Перечислить документы для начисления заработной платы по каждой форме оплаты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16.Перечислить виды выплат.</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17.Перечислить стимулирующие и поощрительные выплаты.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18.Перечислить компенсационные выплаты и определить их размер.</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19.Объяснить, как производится оплата труда рабочим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20.Объяснить определение доплаты за работу в ночное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21.Объяснить определение доплаты за работу в праздничное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22.Перечислить виды тарифных ставок.</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23.Объяснить порядок расчета заработной платы.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24.Сформулировать определение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25.Сформулировать определение тарифной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26.Сформулировать определение тарифной сетки.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27.Сформулировать определение тарифно-квалификационного справочника.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28.Перечислить элементы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29.Сформулировать определение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30.Перечислить основные направления эксплуатационных расходов.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31.Перечислить основные элементы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32.Сформулировать определение зависящих и независящих расходов и привести примеры.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33Сформулировать определение амортизации.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34.Сформулировать определение основных фондов.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35.Сформулировать определение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36.Перечислить методы определения производительности труда, дать формулировку.</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37.Перечислить пути повышения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38.Сформулировать определение «право расходов»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39.Сформулировать определение расчетной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40.Перечислить мероприятия по повышению эффективности работы станции.</w:t>
      </w:r>
    </w:p>
    <w:p w:rsidR="001B08A5" w:rsidRPr="00DC7E7A" w:rsidRDefault="001B08A5" w:rsidP="001B08A5">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После каждого вида заданий указываются критерии оценивания и контролируемые компетенции.</w:t>
      </w:r>
    </w:p>
    <w:p w:rsidR="001B08A5" w:rsidRPr="00DC7E7A" w:rsidRDefault="001B08A5" w:rsidP="00F74EF7">
      <w:pPr>
        <w:tabs>
          <w:tab w:val="left" w:pos="0"/>
        </w:tabs>
        <w:spacing w:after="0" w:line="240" w:lineRule="auto"/>
        <w:ind w:firstLine="709"/>
        <w:jc w:val="both"/>
        <w:rPr>
          <w:rFonts w:ascii="Times New Roman" w:hAnsi="Times New Roman" w:cs="Times New Roman"/>
          <w:sz w:val="28"/>
          <w:szCs w:val="28"/>
        </w:rPr>
      </w:pPr>
    </w:p>
    <w:p w:rsidR="00F74EF7" w:rsidRPr="00DC7E7A" w:rsidRDefault="00F74EF7" w:rsidP="00F74EF7">
      <w:pPr>
        <w:pStyle w:val="2"/>
        <w:tabs>
          <w:tab w:val="left" w:pos="0"/>
        </w:tabs>
        <w:spacing w:before="0" w:line="240" w:lineRule="auto"/>
        <w:ind w:firstLine="709"/>
        <w:jc w:val="both"/>
        <w:rPr>
          <w:rFonts w:ascii="Times New Roman" w:hAnsi="Times New Roman"/>
          <w:i/>
          <w:color w:val="auto"/>
          <w:sz w:val="28"/>
          <w:szCs w:val="28"/>
          <w:u w:val="single"/>
        </w:rPr>
      </w:pPr>
      <w:r w:rsidRPr="00DC7E7A">
        <w:rPr>
          <w:rFonts w:ascii="Times New Roman" w:hAnsi="Times New Roman"/>
          <w:color w:val="auto"/>
          <w:sz w:val="28"/>
          <w:szCs w:val="28"/>
          <w:u w:val="single"/>
        </w:rPr>
        <w:t>Критериями оценки курсового проекта являются:</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графика выполнения курсового проекта;</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актуальность выбранной темы;</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выбранной теме;</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глав их названию;</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наличие выводов по  главам;</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логика, грамотность и стиль изложения;</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расчет экономической эффективности предлагаемых мероприятий;</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внешний вид проекта и его оформление;</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объема проекта;</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качество оформления рисунков, схем, таблиц;</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правильность оформления списка использованной литературы;</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ответы на вопросы при публичной защите проекта.</w:t>
      </w:r>
    </w:p>
    <w:p w:rsidR="00F74EF7" w:rsidRPr="00DC7E7A" w:rsidRDefault="00F74EF7" w:rsidP="00F74EF7">
      <w:pPr>
        <w:pStyle w:val="aa"/>
        <w:tabs>
          <w:tab w:val="left" w:pos="0"/>
        </w:tabs>
        <w:spacing w:before="0" w:after="0"/>
        <w:ind w:firstLine="709"/>
        <w:jc w:val="both"/>
        <w:rPr>
          <w:rStyle w:val="ac"/>
          <w:rFonts w:ascii="Times New Roman" w:hAnsi="Times New Roman"/>
          <w:sz w:val="28"/>
          <w:szCs w:val="28"/>
        </w:rPr>
      </w:pPr>
    </w:p>
    <w:p w:rsidR="00F74EF7" w:rsidRPr="00DC7E7A" w:rsidRDefault="00F74EF7" w:rsidP="00F74EF7">
      <w:pPr>
        <w:pStyle w:val="aa"/>
        <w:tabs>
          <w:tab w:val="left" w:pos="0"/>
        </w:tabs>
        <w:spacing w:before="0" w:after="0"/>
        <w:ind w:firstLine="709"/>
        <w:jc w:val="both"/>
        <w:rPr>
          <w:rFonts w:ascii="Times New Roman" w:hAnsi="Times New Roman"/>
          <w:b/>
          <w:sz w:val="28"/>
          <w:szCs w:val="28"/>
        </w:rPr>
      </w:pPr>
      <w:r w:rsidRPr="00DC7E7A">
        <w:rPr>
          <w:rStyle w:val="ac"/>
          <w:rFonts w:ascii="Times New Roman" w:hAnsi="Times New Roman"/>
          <w:sz w:val="28"/>
          <w:szCs w:val="28"/>
        </w:rPr>
        <w:t>Курсовой проект, не отвечающий данным критериям, не допускается до защиты!</w:t>
      </w:r>
    </w:p>
    <w:p w:rsidR="00F74EF7" w:rsidRDefault="00F74EF7" w:rsidP="00F74EF7">
      <w:pPr>
        <w:tabs>
          <w:tab w:val="left" w:pos="0"/>
        </w:tabs>
        <w:spacing w:after="0" w:line="240" w:lineRule="auto"/>
        <w:ind w:firstLine="709"/>
        <w:jc w:val="both"/>
        <w:rPr>
          <w:rFonts w:ascii="Times New Roman" w:hAnsi="Times New Roman" w:cs="Times New Roman"/>
          <w:b/>
          <w:spacing w:val="1"/>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«отлично»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«хорошо»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«удовлетворительно»</w:t>
      </w:r>
      <w:r w:rsidRPr="00DC7E7A">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«неудовлетворительно»</w:t>
      </w:r>
      <w:r w:rsidRPr="00DC7E7A">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43267F" w:rsidRPr="00DC7E7A" w:rsidRDefault="0043267F"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5"/>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5C5369" w:rsidRPr="00DC7E7A" w:rsidTr="00807634">
        <w:tc>
          <w:tcPr>
            <w:tcW w:w="5068"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D517D9" w:rsidRPr="00DC7E7A" w:rsidRDefault="00D517D9"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5C5369" w:rsidRPr="00DC7E7A" w:rsidRDefault="005C5369"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346A12" w:rsidRPr="00DC7E7A">
              <w:rPr>
                <w:rFonts w:ascii="Times New Roman" w:hAnsi="Times New Roman"/>
                <w:sz w:val="24"/>
                <w:szCs w:val="24"/>
              </w:rPr>
              <w:t>42</w:t>
            </w:r>
          </w:p>
        </w:tc>
        <w:tc>
          <w:tcPr>
            <w:tcW w:w="5069"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У3, З</w:t>
            </w:r>
            <w:r w:rsidR="00346A12" w:rsidRPr="00DC7E7A">
              <w:rPr>
                <w:rFonts w:ascii="Times New Roman" w:hAnsi="Times New Roman"/>
                <w:sz w:val="24"/>
                <w:szCs w:val="24"/>
              </w:rPr>
              <w:t>4, З5, З6, З7, З8, З9</w:t>
            </w:r>
            <w:r w:rsidRPr="00DC7E7A">
              <w:rPr>
                <w:rFonts w:ascii="Times New Roman" w:hAnsi="Times New Roman"/>
                <w:sz w:val="24"/>
                <w:szCs w:val="24"/>
              </w:rPr>
              <w:t>, З1</w:t>
            </w:r>
            <w:r w:rsidR="00346A12" w:rsidRPr="00DC7E7A">
              <w:rPr>
                <w:rFonts w:ascii="Times New Roman" w:hAnsi="Times New Roman"/>
                <w:sz w:val="24"/>
                <w:szCs w:val="24"/>
              </w:rPr>
              <w:t>0</w:t>
            </w:r>
            <w:r w:rsidRPr="00DC7E7A">
              <w:rPr>
                <w:rFonts w:ascii="Times New Roman" w:hAnsi="Times New Roman"/>
                <w:sz w:val="24"/>
                <w:szCs w:val="24"/>
              </w:rPr>
              <w:t>, З1</w:t>
            </w:r>
            <w:r w:rsidR="00346A12" w:rsidRPr="00DC7E7A">
              <w:rPr>
                <w:rFonts w:ascii="Times New Roman" w:hAnsi="Times New Roman"/>
                <w:sz w:val="24"/>
                <w:szCs w:val="24"/>
              </w:rPr>
              <w:t>2</w:t>
            </w:r>
            <w:r w:rsidRPr="00DC7E7A">
              <w:rPr>
                <w:rFonts w:ascii="Times New Roman" w:hAnsi="Times New Roman"/>
                <w:sz w:val="24"/>
                <w:szCs w:val="24"/>
              </w:rPr>
              <w:t>, З1</w:t>
            </w:r>
            <w:r w:rsidR="00346A12" w:rsidRPr="00DC7E7A">
              <w:rPr>
                <w:rFonts w:ascii="Times New Roman" w:hAnsi="Times New Roman"/>
                <w:sz w:val="24"/>
                <w:szCs w:val="24"/>
              </w:rPr>
              <w:t>6</w:t>
            </w:r>
            <w:r w:rsidRPr="00DC7E7A">
              <w:rPr>
                <w:rFonts w:ascii="Times New Roman" w:hAnsi="Times New Roman"/>
                <w:sz w:val="24"/>
                <w:szCs w:val="24"/>
              </w:rPr>
              <w:t xml:space="preserve">,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20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Pr="00DC7E7A"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Грузоподъемность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6pt;height:37.4pt" o:ole="">
            <v:imagedata r:id="rId39" o:title=""/>
          </v:shape>
          <o:OLEObject Type="Embed" ProgID="Equation.3" ShapeID="_x0000_i1052" DrawAspect="Content" ObjectID="_1806522458"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просрочку доставки груза.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rsidP="00DC7E7A">
      <w:pPr>
        <w:widowControl w:val="0"/>
        <w:tabs>
          <w:tab w:val="left" w:pos="0"/>
          <w:tab w:val="left" w:pos="993"/>
          <w:tab w:val="left" w:pos="1134"/>
        </w:tabs>
        <w:spacing w:after="0" w:line="240" w:lineRule="auto"/>
        <w:ind w:firstLine="709"/>
        <w:rPr>
          <w:rFonts w:ascii="Times New Roman" w:hAnsi="Times New Roman" w:cs="Times New Roman"/>
          <w:sz w:val="28"/>
          <w:szCs w:val="28"/>
        </w:rPr>
      </w:pP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br w:type="page"/>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1701"/>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Показатели использования грузоподъемности и вместимости вагонов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w:t>
            </w:r>
            <w:r w:rsidRPr="00DC7E7A">
              <w:rPr>
                <w:rFonts w:ascii="Times New Roman" w:hAnsi="Times New Roman" w:cs="Times New Roman"/>
                <w:vertAlign w:val="subscript"/>
              </w:rPr>
              <w:t>ст</w:t>
            </w:r>
            <w:r w:rsidRPr="00DC7E7A">
              <w:rPr>
                <w:rFonts w:ascii="Times New Roman" w:hAnsi="Times New Roman" w:cs="Times New Roman"/>
              </w:rPr>
              <w:t xml:space="preserve"> = </w:t>
            </w:r>
            <w:r w:rsidRPr="00DC7E7A">
              <w:rPr>
                <w:rFonts w:ascii="Times New Roman" w:hAnsi="Times New Roman" w:cs="Times New Roman"/>
                <w:position w:val="-30"/>
              </w:rPr>
              <w:object w:dxaOrig="680" w:dyaOrig="760">
                <v:shape id="_x0000_i1053" type="#_x0000_t75" style="width:34.6pt;height:37.4pt" o:ole="">
                  <v:imagedata r:id="rId39" o:title=""/>
                </v:shape>
                <o:OLEObject Type="Embed" ProgID="Equation.3" ShapeID="_x0000_i1053" DrawAspect="Content" ObjectID="_1806522459" r:id="rId41"/>
              </w:object>
            </w:r>
            <w:r w:rsidRPr="00DC7E7A">
              <w:rPr>
                <w:rFonts w:ascii="Times New Roman" w:hAnsi="Times New Roman" w:cs="Times New Roman"/>
              </w:rPr>
              <w:t>.</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0"/>
          <w:u w:val="single"/>
        </w:rPr>
      </w:pPr>
    </w:p>
    <w:p w:rsidR="00DC7E7A" w:rsidRPr="00DC7E7A" w:rsidRDefault="00DC7E7A" w:rsidP="00DC7E7A">
      <w:pPr>
        <w:widowControl w:val="0"/>
        <w:tabs>
          <w:tab w:val="left" w:pos="0"/>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6pt;height:37.4pt" o:ole="">
            <v:imagedata r:id="rId39" o:title=""/>
          </v:shape>
          <o:OLEObject Type="Embed" ProgID="Equation.3" ShapeID="_x0000_i1054" DrawAspect="Content" ObjectID="_1806522460"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6pt;height:37.4pt" o:ole="">
                  <v:imagedata r:id="rId39" o:title=""/>
                </v:shape>
                <o:OLEObject Type="Embed" ProgID="Equation.3" ShapeID="_x0000_i1055" DrawAspect="Content" ObjectID="_1806522461"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w:t>
      </w:r>
      <w:r w:rsidR="00695C5C" w:rsidRPr="00DC7E7A">
        <w:rPr>
          <w:rFonts w:ascii="Times New Roman" w:hAnsi="Times New Roman" w:cs="Times New Roman"/>
          <w:b/>
          <w:sz w:val="28"/>
          <w:szCs w:val="28"/>
        </w:rPr>
        <w:t>3</w:t>
      </w:r>
      <w:r w:rsidRPr="00DC7E7A">
        <w:rPr>
          <w:rFonts w:ascii="Times New Roman" w:hAnsi="Times New Roman" w:cs="Times New Roman"/>
          <w:b/>
          <w:sz w:val="28"/>
          <w:szCs w:val="28"/>
        </w:rPr>
        <w:t>. Перечень заданий для оценки освоения МДК.03.03. Перевозка грузов на особых условиях</w:t>
      </w:r>
    </w:p>
    <w:tbl>
      <w:tblPr>
        <w:tblStyle w:val="a5"/>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2A0ABD" w:rsidRPr="00DC7E7A" w:rsidTr="00C94E5A">
        <w:tc>
          <w:tcPr>
            <w:tcW w:w="5068"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2A0ABD" w:rsidRPr="00DC7E7A" w:rsidRDefault="002A0ABD"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1F6558" w:rsidRPr="00DC7E7A">
              <w:rPr>
                <w:rFonts w:ascii="Times New Roman" w:hAnsi="Times New Roman"/>
                <w:sz w:val="24"/>
                <w:szCs w:val="24"/>
              </w:rPr>
              <w:t>14</w:t>
            </w:r>
          </w:p>
        </w:tc>
        <w:tc>
          <w:tcPr>
            <w:tcW w:w="5069"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У2, З2, З3, З8, З11,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Тема 3.1.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a"/>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4"/>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4"/>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3.3.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AD0CDE">
      <w:pPr>
        <w:numPr>
          <w:ilvl w:val="0"/>
          <w:numId w:val="20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4"/>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4"/>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4"/>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Тема 3.6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44" w:tgtFrame="_blank" w:history="1">
        <w:r w:rsidRPr="00DC7E7A">
          <w:rPr>
            <w:rStyle w:val="af3"/>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Раздел 3.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 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6C4B18" w:rsidRP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6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8"/>
                <w:rFonts w:ascii="Times New Roman" w:hAnsi="Times New Roman"/>
                <w:b/>
                <w:bCs/>
                <w:sz w:val="24"/>
                <w:szCs w:val="24"/>
              </w:rPr>
              <w:footnoteReference w:id="5"/>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У3, </w:t>
            </w:r>
            <w:r w:rsidR="006C4B18">
              <w:rPr>
                <w:rFonts w:ascii="Times New Roman" w:hAnsi="Times New Roman"/>
                <w:sz w:val="24"/>
                <w:szCs w:val="24"/>
              </w:rPr>
              <w:t xml:space="preserve">З4, </w:t>
            </w:r>
            <w:r w:rsidRPr="006C4B18">
              <w:rPr>
                <w:rFonts w:ascii="Times New Roman" w:hAnsi="Times New Roman"/>
                <w:sz w:val="24"/>
                <w:szCs w:val="24"/>
              </w:rPr>
              <w:t>З5, З6, З7, З8, З9, З10, З12, З16,</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03,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05, ОК 09,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ПК3.1-3.3,</w:t>
            </w:r>
          </w:p>
          <w:p w:rsidR="00E322C7"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ПО1-ПО2</w:t>
            </w:r>
            <w:r w:rsidR="0041760D">
              <w:rPr>
                <w:rFonts w:ascii="Times New Roman" w:hAnsi="Times New Roman"/>
                <w:sz w:val="24"/>
                <w:szCs w:val="24"/>
              </w:rPr>
              <w:t>,</w:t>
            </w:r>
          </w:p>
          <w:p w:rsidR="0041760D" w:rsidRDefault="0041760D" w:rsidP="0041760D">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ЛР 13, ЛР 25, ЛР 26, ЛР 27, </w:t>
            </w:r>
          </w:p>
          <w:p w:rsidR="0041760D" w:rsidRPr="006C4B18" w:rsidRDefault="0041760D" w:rsidP="0041760D">
            <w:pPr>
              <w:pStyle w:val="11"/>
              <w:widowControl w:val="0"/>
              <w:tabs>
                <w:tab w:val="left" w:pos="0"/>
              </w:tabs>
              <w:spacing w:after="0" w:line="240" w:lineRule="auto"/>
              <w:ind w:left="0"/>
              <w:rPr>
                <w:rFonts w:ascii="Times New Roman" w:hAnsi="Times New Roman"/>
                <w:sz w:val="24"/>
                <w:szCs w:val="24"/>
              </w:rPr>
            </w:pPr>
            <w:r>
              <w:rPr>
                <w:rFonts w:ascii="Times New Roman" w:hAnsi="Times New Roman"/>
                <w:bCs/>
                <w:sz w:val="24"/>
                <w:szCs w:val="24"/>
              </w:rPr>
              <w:t>ЛР 31</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7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6"/>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У1-У3, З1-З16,</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ОК 01, ОК 02, ОК 03, ОК 04,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ОК 05, ОК 09,</w:t>
            </w:r>
          </w:p>
          <w:p w:rsid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ПК3.1-ПК3.3,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ПО1-ПО2</w:t>
            </w:r>
            <w:r>
              <w:rPr>
                <w:rFonts w:ascii="Times New Roman" w:hAnsi="Times New Roman"/>
                <w:sz w:val="24"/>
                <w:szCs w:val="24"/>
              </w:rPr>
              <w:t>,</w:t>
            </w:r>
          </w:p>
          <w:p w:rsidR="003F172D" w:rsidRPr="003F172D" w:rsidRDefault="003F172D" w:rsidP="0041760D">
            <w:pPr>
              <w:widowControl w:val="0"/>
              <w:autoSpaceDE w:val="0"/>
              <w:autoSpaceDN w:val="0"/>
              <w:adjustRightInd w:val="0"/>
              <w:spacing w:after="0" w:line="240" w:lineRule="auto"/>
              <w:jc w:val="both"/>
              <w:rPr>
                <w:rFonts w:ascii="Times New Roman" w:hAnsi="Times New Roman" w:cs="Times New Roman"/>
                <w:bCs/>
                <w:sz w:val="24"/>
                <w:szCs w:val="24"/>
              </w:rPr>
            </w:pPr>
            <w:r w:rsidRPr="003F172D">
              <w:rPr>
                <w:rFonts w:ascii="Times New Roman" w:hAnsi="Times New Roman" w:cs="Times New Roman"/>
                <w:bCs/>
                <w:sz w:val="24"/>
                <w:szCs w:val="24"/>
              </w:rPr>
              <w:t xml:space="preserve">ЛР 13, ЛР 25, ЛР 26, ЛР 27,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bCs/>
                <w:sz w:val="24"/>
                <w:szCs w:val="24"/>
              </w:rPr>
              <w:t>ЛР 31</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Оператор поста централизации</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Контроль приготовления маршрутов по контрольно-измерительным приборам аппарата управления.</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3F172D" w:rsidRPr="00DC7E7A" w:rsidRDefault="003F172D" w:rsidP="003F172D">
            <w:pPr>
              <w:pStyle w:val="31"/>
              <w:tabs>
                <w:tab w:val="left" w:pos="0"/>
              </w:tabs>
              <w:spacing w:after="0" w:line="240" w:lineRule="auto"/>
              <w:jc w:val="both"/>
              <w:rPr>
                <w:color w:val="auto"/>
                <w:sz w:val="24"/>
                <w:szCs w:val="24"/>
              </w:rPr>
            </w:pPr>
            <w:r w:rsidRPr="00DC7E7A">
              <w:rPr>
                <w:rStyle w:val="10pt"/>
                <w:color w:val="auto"/>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приготовления маршрутов по контрольно-измерительным приборам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3F172D" w:rsidRPr="00DC7E7A" w:rsidRDefault="003F172D" w:rsidP="0041760D">
            <w:pPr>
              <w:pStyle w:val="31"/>
              <w:tabs>
                <w:tab w:val="left" w:pos="0"/>
              </w:tabs>
              <w:spacing w:after="0" w:line="240" w:lineRule="auto"/>
              <w:jc w:val="both"/>
              <w:rPr>
                <w:color w:val="auto"/>
                <w:sz w:val="24"/>
                <w:szCs w:val="24"/>
                <w:highlight w:val="green"/>
              </w:rPr>
            </w:pPr>
            <w:r w:rsidRPr="00DC7E7A">
              <w:rPr>
                <w:color w:val="auto"/>
                <w:spacing w:val="-4"/>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5"/>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AD0CDE">
            <w:pPr>
              <w:numPr>
                <w:ilvl w:val="0"/>
                <w:numId w:val="23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5"/>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(организация транспортно-логистической деятельности на железнодорожном транспорте)</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3C0CFC" w:rsidTr="00764D20">
        <w:tc>
          <w:tcPr>
            <w:tcW w:w="568"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237"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widowControl w:val="0"/>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568" w:type="dxa"/>
          </w:tcPr>
          <w:p w:rsidR="00F65B3B" w:rsidRPr="003C0CFC" w:rsidRDefault="00F65B3B" w:rsidP="00AD0CDE">
            <w:pPr>
              <w:widowControl w:val="0"/>
              <w:numPr>
                <w:ilvl w:val="0"/>
                <w:numId w:val="23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Сигналист</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Виды работ:</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Оператор поста централизации</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Виды работ: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В/02.2: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Контроль приготовления маршрутов по контрольно-измерительным приборам аппарата управления.</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F65B3B" w:rsidRPr="003C0CFC" w:rsidRDefault="00F65B3B" w:rsidP="00764D20">
            <w:pPr>
              <w:pStyle w:val="31"/>
              <w:spacing w:after="0" w:line="240" w:lineRule="auto"/>
              <w:jc w:val="both"/>
              <w:rPr>
                <w:color w:val="auto"/>
                <w:sz w:val="20"/>
                <w:szCs w:val="20"/>
              </w:rPr>
            </w:pPr>
            <w:r w:rsidRPr="003C0CFC">
              <w:rPr>
                <w:rStyle w:val="10pt"/>
                <w:rFonts w:eastAsia="Arial"/>
                <w:color w:val="auto"/>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widowControl w:val="0"/>
              <w:spacing w:after="0" w:line="240" w:lineRule="auto"/>
              <w:ind w:left="11" w:right="28" w:hanging="11"/>
              <w:jc w:val="both"/>
              <w:rPr>
                <w:rFonts w:ascii="Times New Roman" w:eastAsia="Times New Roman" w:hAnsi="Times New Roman" w:cs="Times New Roman"/>
                <w:w w:val="102"/>
                <w:sz w:val="20"/>
                <w:szCs w:val="20"/>
                <w:u w:val="single"/>
              </w:rPr>
            </w:pPr>
            <w:r w:rsidRPr="003C0CFC">
              <w:rPr>
                <w:rFonts w:ascii="Times New Roman" w:eastAsia="Times New Roman" w:hAnsi="Times New Roman" w:cs="Times New Roman"/>
                <w:w w:val="102"/>
                <w:sz w:val="20"/>
                <w:szCs w:val="20"/>
                <w:u w:val="single"/>
              </w:rPr>
              <w:t>Профессия: Оператор сортировочной горки</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Виды работ: </w:t>
            </w:r>
          </w:p>
          <w:p w:rsidR="00F65B3B" w:rsidRPr="003C0CFC" w:rsidRDefault="00F65B3B" w:rsidP="00764D20">
            <w:pPr>
              <w:pStyle w:val="31"/>
              <w:spacing w:after="0" w:line="240" w:lineRule="auto"/>
              <w:jc w:val="both"/>
              <w:rPr>
                <w:color w:val="auto"/>
                <w:spacing w:val="-4"/>
                <w:sz w:val="20"/>
                <w:szCs w:val="20"/>
              </w:rPr>
            </w:pPr>
            <w:r w:rsidRPr="003C0CFC">
              <w:rPr>
                <w:b/>
                <w:color w:val="auto"/>
                <w:spacing w:val="-4"/>
                <w:sz w:val="20"/>
                <w:szCs w:val="20"/>
                <w:lang w:val="en-US"/>
              </w:rPr>
              <w:t>D</w:t>
            </w:r>
            <w:r w:rsidRPr="003C0CFC">
              <w:rPr>
                <w:b/>
                <w:color w:val="auto"/>
                <w:spacing w:val="-4"/>
                <w:sz w:val="20"/>
                <w:szCs w:val="20"/>
              </w:rPr>
              <w:t>/02.3:</w:t>
            </w:r>
            <w:r w:rsidRPr="003C0CFC">
              <w:rPr>
                <w:color w:val="auto"/>
                <w:spacing w:val="-4"/>
                <w:sz w:val="20"/>
                <w:szCs w:val="20"/>
              </w:rPr>
              <w:t xml:space="preserve">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Контроль приготовления маршрутов по контрольно-измерительным приборам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F65B3B" w:rsidRPr="003C0CFC" w:rsidRDefault="00F65B3B" w:rsidP="00764D20">
            <w:pPr>
              <w:pStyle w:val="31"/>
              <w:spacing w:after="0" w:line="240" w:lineRule="auto"/>
              <w:jc w:val="both"/>
              <w:rPr>
                <w:color w:val="auto"/>
                <w:sz w:val="20"/>
                <w:szCs w:val="20"/>
                <w:highlight w:val="green"/>
              </w:rPr>
            </w:pPr>
            <w:r w:rsidRPr="003C0CFC">
              <w:rPr>
                <w:color w:val="auto"/>
                <w:spacing w:val="-4"/>
                <w:sz w:val="20"/>
                <w:szCs w:val="20"/>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3C0CFC">
              <w:rPr>
                <w:rFonts w:ascii="Times New Roman" w:hAnsi="Times New Roman"/>
                <w:b/>
                <w:sz w:val="20"/>
                <w:szCs w:val="20"/>
              </w:rPr>
              <w:t>Всего</w:t>
            </w:r>
          </w:p>
        </w:tc>
        <w:tc>
          <w:tcPr>
            <w:tcW w:w="850"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b/>
                <w:sz w:val="20"/>
                <w:szCs w:val="20"/>
              </w:rPr>
            </w:pPr>
            <w:r w:rsidRPr="003C0CFC">
              <w:rPr>
                <w:rFonts w:ascii="Times New Roman" w:eastAsia="TimesNewRoman" w:hAnsi="Times New Roman" w:cs="Times New Roman"/>
                <w:b/>
                <w:sz w:val="20"/>
                <w:szCs w:val="20"/>
              </w:rPr>
              <w:t>108</w:t>
            </w:r>
          </w:p>
        </w:tc>
        <w:tc>
          <w:tcPr>
            <w:tcW w:w="1701"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581702" w:rsidRDefault="00617212" w:rsidP="00617212">
      <w:pPr>
        <w:autoSpaceDE w:val="0"/>
        <w:autoSpaceDN w:val="0"/>
        <w:adjustRightInd w:val="0"/>
        <w:spacing w:after="0" w:line="240" w:lineRule="auto"/>
        <w:ind w:firstLine="720"/>
        <w:jc w:val="center"/>
        <w:rPr>
          <w:rFonts w:ascii="Times New Roman" w:hAnsi="Times New Roman" w:cs="Times New Roman"/>
          <w:sz w:val="28"/>
          <w:szCs w:val="28"/>
        </w:rPr>
      </w:pPr>
      <w:r w:rsidRPr="00581702">
        <w:rPr>
          <w:rFonts w:ascii="Times New Roman" w:hAnsi="Times New Roman" w:cs="Times New Roman"/>
          <w:b/>
          <w:bCs/>
          <w:sz w:val="28"/>
          <w:szCs w:val="28"/>
        </w:rPr>
        <w:t>4</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Контрольно-оценочные материалы для </w:t>
      </w:r>
      <w:r>
        <w:rPr>
          <w:rFonts w:ascii="Times New Roman" w:hAnsi="Times New Roman" w:cs="Times New Roman"/>
          <w:b/>
          <w:bCs/>
          <w:sz w:val="28"/>
          <w:szCs w:val="28"/>
        </w:rPr>
        <w:t xml:space="preserve">комплексного </w:t>
      </w:r>
      <w:r w:rsidRPr="00581702">
        <w:rPr>
          <w:rFonts w:ascii="Times New Roman" w:hAnsi="Times New Roman" w:cs="Times New Roman"/>
          <w:b/>
          <w:bCs/>
          <w:sz w:val="28"/>
          <w:szCs w:val="28"/>
        </w:rPr>
        <w:t>экзамена (квалификационного)</w:t>
      </w:r>
      <w:r w:rsidRPr="00581702">
        <w:rPr>
          <w:rStyle w:val="a8"/>
          <w:rFonts w:ascii="Times New Roman" w:hAnsi="Times New Roman"/>
          <w:b/>
          <w:bCs/>
          <w:sz w:val="28"/>
          <w:szCs w:val="28"/>
        </w:rPr>
        <w:footnoteReference w:id="7"/>
      </w:r>
    </w:p>
    <w:p w:rsidR="00617212" w:rsidRPr="0058170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Паспорт</w:t>
      </w:r>
    </w:p>
    <w:p w:rsidR="00617212" w:rsidRDefault="00617212" w:rsidP="00617212">
      <w:pPr>
        <w:autoSpaceDE w:val="0"/>
        <w:autoSpaceDN w:val="0"/>
        <w:adjustRightInd w:val="0"/>
        <w:spacing w:after="0" w:line="240" w:lineRule="auto"/>
        <w:ind w:right="140" w:firstLine="720"/>
        <w:jc w:val="both"/>
        <w:rPr>
          <w:rFonts w:ascii="Times New Roman" w:hAnsi="Times New Roman" w:cs="Times New Roman"/>
          <w:sz w:val="28"/>
          <w:szCs w:val="28"/>
        </w:rPr>
      </w:pPr>
      <w:r w:rsidRPr="00581702">
        <w:rPr>
          <w:rFonts w:ascii="Times New Roman" w:hAnsi="Times New Roman" w:cs="Times New Roman"/>
          <w:bCs/>
          <w:sz w:val="28"/>
          <w:szCs w:val="28"/>
        </w:rPr>
        <w:t>Контрольно-оценочны</w:t>
      </w:r>
      <w:r>
        <w:rPr>
          <w:rFonts w:ascii="Times New Roman" w:hAnsi="Times New Roman" w:cs="Times New Roman"/>
          <w:bCs/>
          <w:sz w:val="28"/>
          <w:szCs w:val="28"/>
        </w:rPr>
        <w:t>й</w:t>
      </w:r>
      <w:r w:rsidRPr="00581702">
        <w:rPr>
          <w:rFonts w:ascii="Times New Roman" w:hAnsi="Times New Roman" w:cs="Times New Roman"/>
          <w:bCs/>
          <w:sz w:val="28"/>
          <w:szCs w:val="28"/>
        </w:rPr>
        <w:t xml:space="preserve"> материал</w:t>
      </w:r>
      <w:r w:rsidRPr="00581702">
        <w:rPr>
          <w:rFonts w:ascii="Times New Roman" w:hAnsi="Times New Roman" w:cs="Times New Roman"/>
          <w:b/>
          <w:bCs/>
          <w:sz w:val="28"/>
          <w:szCs w:val="28"/>
        </w:rPr>
        <w:t xml:space="preserve"> </w:t>
      </w:r>
      <w:r w:rsidRPr="00581702">
        <w:rPr>
          <w:rFonts w:ascii="Times New Roman" w:hAnsi="Times New Roman" w:cs="Times New Roman"/>
          <w:sz w:val="28"/>
          <w:szCs w:val="28"/>
        </w:rPr>
        <w:t xml:space="preserve">(далее </w:t>
      </w:r>
      <w:r>
        <w:rPr>
          <w:rFonts w:ascii="Times New Roman" w:hAnsi="Times New Roman" w:cs="Times New Roman"/>
          <w:sz w:val="28"/>
          <w:szCs w:val="28"/>
        </w:rPr>
        <w:t>-</w:t>
      </w:r>
      <w:r w:rsidRPr="00581702">
        <w:rPr>
          <w:rFonts w:ascii="Times New Roman" w:hAnsi="Times New Roman" w:cs="Times New Roman"/>
          <w:sz w:val="28"/>
          <w:szCs w:val="28"/>
        </w:rPr>
        <w:t xml:space="preserve"> КОМ) предназначен </w:t>
      </w:r>
      <w:r w:rsidRPr="00B06B96">
        <w:rPr>
          <w:rFonts w:ascii="Times New Roman" w:hAnsi="Times New Roman" w:cs="Times New Roman"/>
          <w:sz w:val="28"/>
          <w:szCs w:val="28"/>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ascii="Times New Roman" w:hAnsi="Times New Roman" w:cs="Times New Roman"/>
          <w:sz w:val="28"/>
          <w:szCs w:val="28"/>
        </w:rPr>
        <w:t xml:space="preserve">по </w:t>
      </w:r>
      <w:r w:rsidRPr="00B06B96">
        <w:rPr>
          <w:rFonts w:ascii="Times New Roman" w:hAnsi="Times New Roman" w:cs="Times New Roman"/>
          <w:sz w:val="28"/>
          <w:szCs w:val="28"/>
        </w:rPr>
        <w:t xml:space="preserve">специальности </w:t>
      </w:r>
      <w:r>
        <w:rPr>
          <w:rFonts w:ascii="Times New Roman" w:hAnsi="Times New Roman" w:cs="Times New Roman"/>
          <w:sz w:val="28"/>
          <w:szCs w:val="28"/>
        </w:rPr>
        <w:t xml:space="preserve">СПО </w:t>
      </w:r>
      <w:r w:rsidRPr="00B06B96">
        <w:rPr>
          <w:rFonts w:ascii="Times New Roman" w:hAnsi="Times New Roman" w:cs="Times New Roman"/>
          <w:sz w:val="28"/>
          <w:szCs w:val="28"/>
        </w:rPr>
        <w:t>23.02.01 Организация перевозок и управление на транспорте (по видам)</w:t>
      </w:r>
      <w:r>
        <w:rPr>
          <w:rFonts w:ascii="Times New Roman" w:hAnsi="Times New Roman" w:cs="Times New Roman"/>
          <w:sz w:val="28"/>
          <w:szCs w:val="28"/>
        </w:rPr>
        <w:t>.</w:t>
      </w:r>
    </w:p>
    <w:p w:rsidR="00617212" w:rsidRPr="00581702" w:rsidRDefault="00617212" w:rsidP="00617212">
      <w:pPr>
        <w:autoSpaceDE w:val="0"/>
        <w:autoSpaceDN w:val="0"/>
        <w:adjustRightInd w:val="0"/>
        <w:spacing w:after="0" w:line="240" w:lineRule="auto"/>
        <w:ind w:right="140" w:firstLine="720"/>
        <w:jc w:val="both"/>
        <w:rPr>
          <w:rFonts w:ascii="Times New Roman" w:hAnsi="Times New Roman" w:cs="Times New Roman"/>
          <w:i/>
          <w:iCs/>
          <w:sz w:val="28"/>
          <w:szCs w:val="28"/>
        </w:rPr>
      </w:pPr>
    </w:p>
    <w:p w:rsidR="0061721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4.2. Задани</w:t>
      </w:r>
      <w:r>
        <w:rPr>
          <w:rFonts w:ascii="Times New Roman" w:hAnsi="Times New Roman" w:cs="Times New Roman"/>
          <w:b/>
          <w:bCs/>
          <w:sz w:val="28"/>
          <w:szCs w:val="28"/>
        </w:rPr>
        <w:t>я</w:t>
      </w:r>
      <w:r w:rsidRPr="00581702">
        <w:rPr>
          <w:rFonts w:ascii="Times New Roman" w:hAnsi="Times New Roman" w:cs="Times New Roman"/>
          <w:b/>
          <w:bCs/>
          <w:sz w:val="28"/>
          <w:szCs w:val="28"/>
        </w:rPr>
        <w:t xml:space="preserve"> для экзаменующегося </w:t>
      </w:r>
    </w:p>
    <w:p w:rsidR="00617212" w:rsidRPr="00A4137F" w:rsidRDefault="00617212" w:rsidP="00617212">
      <w:pPr>
        <w:tabs>
          <w:tab w:val="left" w:pos="993"/>
        </w:tabs>
        <w:spacing w:after="0" w:line="240" w:lineRule="auto"/>
        <w:ind w:firstLine="709"/>
        <w:jc w:val="center"/>
        <w:rPr>
          <w:rFonts w:ascii="Times New Roman" w:hAnsi="Times New Roman" w:cs="Times New Roman"/>
          <w:b/>
          <w:sz w:val="28"/>
          <w:szCs w:val="28"/>
        </w:rPr>
      </w:pPr>
      <w:r w:rsidRPr="00A4137F">
        <w:rPr>
          <w:rFonts w:ascii="Times New Roman" w:hAnsi="Times New Roman" w:cs="Times New Roman"/>
          <w:b/>
          <w:sz w:val="28"/>
          <w:szCs w:val="28"/>
        </w:rPr>
        <w:t>Вариант 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8"/>
        <w:jc w:val="both"/>
        <w:rPr>
          <w:rStyle w:val="0pt"/>
          <w:rFonts w:eastAsiaTheme="minorEastAsia"/>
          <w:sz w:val="24"/>
          <w:szCs w:val="24"/>
        </w:rPr>
      </w:pPr>
    </w:p>
    <w:p w:rsidR="00617212" w:rsidRPr="00A4137F" w:rsidRDefault="00617212" w:rsidP="00617212">
      <w:pPr>
        <w:pStyle w:val="a4"/>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участковой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150 км; продолжительность стоянок на промежуточных железнодорожных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0,4 ч; время в движении </w:t>
      </w:r>
      <w:r>
        <w:rPr>
          <w:rFonts w:ascii="Times New Roman" w:hAnsi="Times New Roman" w:cs="Times New Roman"/>
          <w:sz w:val="24"/>
          <w:szCs w:val="24"/>
        </w:rPr>
        <w:t>-</w:t>
      </w:r>
      <w:r w:rsidRPr="00A4137F">
        <w:rPr>
          <w:rFonts w:ascii="Times New Roman" w:hAnsi="Times New Roman" w:cs="Times New Roman"/>
          <w:sz w:val="24"/>
          <w:szCs w:val="24"/>
        </w:rPr>
        <w:t xml:space="preserve"> 3 ч 30 мин.</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23318017</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1270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12 мм. Диаметр груза </w:t>
      </w:r>
      <w:r>
        <w:rPr>
          <w:rFonts w:ascii="Times New Roman" w:hAnsi="Times New Roman" w:cs="Times New Roman"/>
          <w:sz w:val="24"/>
          <w:szCs w:val="24"/>
        </w:rPr>
        <w:t>-</w:t>
      </w:r>
      <w:r w:rsidRPr="00A4137F">
        <w:rPr>
          <w:rFonts w:ascii="Times New Roman" w:hAnsi="Times New Roman" w:cs="Times New Roman"/>
          <w:sz w:val="24"/>
          <w:szCs w:val="24"/>
        </w:rPr>
        <w:t xml:space="preserve"> 3700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Default="00617212" w:rsidP="00617212">
      <w:pPr>
        <w:tabs>
          <w:tab w:val="left" w:pos="878"/>
        </w:tabs>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64535206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310019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15136</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45510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24440521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27026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50001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1129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6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130" w:rsidRDefault="00617212" w:rsidP="00617212">
      <w:pPr>
        <w:spacing w:after="0" w:line="240" w:lineRule="auto"/>
        <w:ind w:firstLine="567"/>
        <w:jc w:val="both"/>
        <w:rPr>
          <w:rFonts w:ascii="Times New Roman" w:hAnsi="Times New Roman"/>
          <w:sz w:val="24"/>
          <w:szCs w:val="24"/>
        </w:rPr>
      </w:pPr>
      <w:r w:rsidRPr="00A41130">
        <w:rPr>
          <w:rFonts w:ascii="Times New Roman" w:hAnsi="Times New Roman"/>
          <w:sz w:val="24"/>
          <w:szCs w:val="24"/>
        </w:rPr>
        <w:t>При выполнении задания вы можете воспользоваться предоставленной литературой.</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23 пары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67548321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5610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71569669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31285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74211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450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200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9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45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14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73273074</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59403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22431472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71057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23106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10 м. Диаметр груза -3850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200 мм.</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920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58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1800 м, 2 </w:t>
      </w:r>
      <w:r>
        <w:rPr>
          <w:rFonts w:ascii="Times New Roman" w:hAnsi="Times New Roman" w:cs="Times New Roman"/>
          <w:sz w:val="24"/>
          <w:szCs w:val="24"/>
        </w:rPr>
        <w:t>-</w:t>
      </w:r>
      <w:r w:rsidRPr="00A4137F">
        <w:rPr>
          <w:rFonts w:ascii="Times New Roman" w:hAnsi="Times New Roman" w:cs="Times New Roman"/>
          <w:sz w:val="24"/>
          <w:szCs w:val="24"/>
        </w:rPr>
        <w:t xml:space="preserve"> 1700 м, 3 </w:t>
      </w:r>
      <w:r>
        <w:rPr>
          <w:rFonts w:ascii="Times New Roman" w:hAnsi="Times New Roman" w:cs="Times New Roman"/>
          <w:sz w:val="24"/>
          <w:szCs w:val="24"/>
        </w:rPr>
        <w:t>-</w:t>
      </w:r>
      <w:r w:rsidRPr="00A4137F">
        <w:rPr>
          <w:rFonts w:ascii="Times New Roman" w:hAnsi="Times New Roman" w:cs="Times New Roman"/>
          <w:sz w:val="24"/>
          <w:szCs w:val="24"/>
        </w:rPr>
        <w:t xml:space="preserve"> 1600 м.</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67609842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23042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44102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5156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73196073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64051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16167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грузовом дворе выгружен вагон № 25682123 с крупой 60тонн. Оформление выдачи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619750" cy="1343366"/>
            <wp:effectExtent l="19050" t="0" r="0"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67082131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46688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2565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24251138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30510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650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230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48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12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68587807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72629280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19881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1950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Изб</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Нед</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0</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29</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4</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10</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36</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31</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13</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28</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617212" w:rsidRPr="00A4137F" w:rsidTr="00397E1A">
        <w:trPr>
          <w:cantSplit/>
          <w:trHeight w:val="2304"/>
        </w:trPr>
        <w:tc>
          <w:tcPr>
            <w:tcW w:w="85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41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42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23779275</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425"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61766168</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068</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5761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425"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1990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p>
    <w:p w:rsidR="00617212"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0,93; период графика = 38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Default="00617212" w:rsidP="00617212">
      <w:pPr>
        <w:widowControl w:val="0"/>
        <w:spacing w:after="0" w:line="240" w:lineRule="auto"/>
        <w:jc w:val="both"/>
        <w:rPr>
          <w:rFonts w:ascii="Times New Roman" w:hAnsi="Times New Roman" w:cs="Times New Roman"/>
          <w:sz w:val="24"/>
          <w:szCs w:val="24"/>
        </w:rPr>
      </w:pP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24088775</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31677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7730360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26147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21123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880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1300 м, 2 </w:t>
      </w:r>
      <w:r>
        <w:rPr>
          <w:rFonts w:ascii="Times New Roman" w:hAnsi="Times New Roman" w:cs="Times New Roman"/>
          <w:sz w:val="24"/>
          <w:szCs w:val="24"/>
        </w:rPr>
        <w:t>-</w:t>
      </w:r>
      <w:r w:rsidRPr="00A4137F">
        <w:rPr>
          <w:rFonts w:ascii="Times New Roman" w:hAnsi="Times New Roman" w:cs="Times New Roman"/>
          <w:sz w:val="24"/>
          <w:szCs w:val="24"/>
        </w:rPr>
        <w:t xml:space="preserve"> 1400 м, 3 </w:t>
      </w:r>
      <w:r>
        <w:rPr>
          <w:rFonts w:ascii="Times New Roman" w:hAnsi="Times New Roman" w:cs="Times New Roman"/>
          <w:sz w:val="24"/>
          <w:szCs w:val="24"/>
        </w:rPr>
        <w:t>-</w:t>
      </w:r>
      <w:r w:rsidRPr="00A4137F">
        <w:rPr>
          <w:rFonts w:ascii="Times New Roman" w:hAnsi="Times New Roman" w:cs="Times New Roman"/>
          <w:sz w:val="24"/>
          <w:szCs w:val="24"/>
        </w:rPr>
        <w:t xml:space="preserve"> 1500 м.</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44401073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26487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32201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8916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73988982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33654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1530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617212" w:rsidRPr="00A4137F" w:rsidTr="00397E1A">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23039449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51281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74047580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23769</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23651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27 пар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44059137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4248</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24141889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60143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3.06.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7.06.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800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1500 м, 2 </w:t>
      </w:r>
      <w:r>
        <w:rPr>
          <w:rFonts w:ascii="Times New Roman" w:hAnsi="Times New Roman" w:cs="Times New Roman"/>
          <w:sz w:val="24"/>
          <w:szCs w:val="24"/>
        </w:rPr>
        <w:t>-</w:t>
      </w:r>
      <w:r w:rsidRPr="00A4137F">
        <w:rPr>
          <w:rFonts w:ascii="Times New Roman" w:hAnsi="Times New Roman" w:cs="Times New Roman"/>
          <w:sz w:val="24"/>
          <w:szCs w:val="24"/>
        </w:rPr>
        <w:t xml:space="preserve"> 1800 м, 3 </w:t>
      </w:r>
      <w:r>
        <w:rPr>
          <w:rFonts w:ascii="Times New Roman" w:hAnsi="Times New Roman" w:cs="Times New Roman"/>
          <w:sz w:val="24"/>
          <w:szCs w:val="24"/>
        </w:rPr>
        <w:t>-</w:t>
      </w:r>
      <w:r w:rsidRPr="00A4137F">
        <w:rPr>
          <w:rFonts w:ascii="Times New Roman" w:hAnsi="Times New Roman" w:cs="Times New Roman"/>
          <w:sz w:val="24"/>
          <w:szCs w:val="24"/>
        </w:rPr>
        <w:t xml:space="preserve"> 1900 м.</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73983231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28260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24011967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5142</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8.01.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12.01.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44589513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48615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23183320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64020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6264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9.02.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13.02.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27"/>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240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120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3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51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42881938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74133018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18025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3514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1026"/>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технической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170 км; общее время в пути </w:t>
      </w:r>
      <w:r>
        <w:rPr>
          <w:rFonts w:ascii="Times New Roman" w:hAnsi="Times New Roman" w:cs="Times New Roman"/>
          <w:sz w:val="24"/>
          <w:szCs w:val="24"/>
        </w:rPr>
        <w:t>-</w:t>
      </w:r>
      <w:r w:rsidRPr="00A4137F">
        <w:rPr>
          <w:rFonts w:ascii="Times New Roman" w:hAnsi="Times New Roman" w:cs="Times New Roman"/>
          <w:sz w:val="24"/>
          <w:szCs w:val="24"/>
        </w:rPr>
        <w:t xml:space="preserve"> 3 ч, в том числе затраченное на стоянки </w:t>
      </w:r>
      <w:r>
        <w:rPr>
          <w:rFonts w:ascii="Times New Roman" w:hAnsi="Times New Roman" w:cs="Times New Roman"/>
          <w:sz w:val="24"/>
          <w:szCs w:val="24"/>
        </w:rPr>
        <w:t>-</w:t>
      </w:r>
      <w:r w:rsidRPr="00A4137F">
        <w:rPr>
          <w:rFonts w:ascii="Times New Roman" w:hAnsi="Times New Roman" w:cs="Times New Roman"/>
          <w:sz w:val="24"/>
          <w:szCs w:val="24"/>
        </w:rPr>
        <w:t xml:space="preserve"> 21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rPr>
      </w:pPr>
    </w:p>
    <w:p w:rsidR="00617212" w:rsidRPr="00A4137F" w:rsidRDefault="00617212" w:rsidP="00617212">
      <w:pPr>
        <w:spacing w:after="0" w:line="240" w:lineRule="auto"/>
        <w:ind w:firstLine="601"/>
        <w:jc w:val="both"/>
        <w:rPr>
          <w:rFonts w:ascii="Times New Roman" w:hAnsi="Times New Roman" w:cs="Times New Roman"/>
          <w:sz w:val="24"/>
        </w:rPr>
      </w:pPr>
      <w:r w:rsidRPr="00A4137F">
        <w:rPr>
          <w:rFonts w:ascii="Times New Roman" w:hAnsi="Times New Roman"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rPr>
        <w:t>-</w:t>
      </w:r>
      <w:r w:rsidRPr="00A4137F">
        <w:rPr>
          <w:rFonts w:ascii="Times New Roman" w:hAnsi="Times New Roman" w:cs="Times New Roman"/>
          <w:sz w:val="24"/>
        </w:rPr>
        <w:t xml:space="preserve"> 1301 мм. Толщина обвязок </w:t>
      </w:r>
      <w:r>
        <w:rPr>
          <w:rFonts w:ascii="Times New Roman" w:hAnsi="Times New Roman" w:cs="Times New Roman"/>
          <w:sz w:val="24"/>
        </w:rPr>
        <w:t>-</w:t>
      </w:r>
      <w:r w:rsidRPr="00A4137F">
        <w:rPr>
          <w:rFonts w:ascii="Times New Roman" w:hAnsi="Times New Roman" w:cs="Times New Roman"/>
          <w:sz w:val="24"/>
        </w:rPr>
        <w:t xml:space="preserve"> 12 мм. Диаметр груза </w:t>
      </w:r>
      <w:r>
        <w:rPr>
          <w:rFonts w:ascii="Times New Roman" w:hAnsi="Times New Roman" w:cs="Times New Roman"/>
          <w:sz w:val="24"/>
        </w:rPr>
        <w:t>-</w:t>
      </w:r>
      <w:r w:rsidRPr="00A4137F">
        <w:rPr>
          <w:rFonts w:ascii="Times New Roman" w:hAnsi="Times New Roman" w:cs="Times New Roman"/>
          <w:sz w:val="24"/>
        </w:rPr>
        <w:t xml:space="preserve"> 3550 мм. Высота подкладок </w:t>
      </w:r>
      <w:r>
        <w:rPr>
          <w:rFonts w:ascii="Times New Roman" w:hAnsi="Times New Roman" w:cs="Times New Roman"/>
          <w:sz w:val="24"/>
        </w:rPr>
        <w:t>-</w:t>
      </w:r>
      <w:r w:rsidRPr="00A4137F">
        <w:rPr>
          <w:rFonts w:ascii="Times New Roman" w:hAnsi="Times New Roman" w:cs="Times New Roman"/>
          <w:sz w:val="24"/>
        </w:rPr>
        <w:t xml:space="preserve">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0,94; межпоездной интервал </w:t>
      </w:r>
      <w:r>
        <w:rPr>
          <w:rFonts w:ascii="Times New Roman" w:hAnsi="Times New Roman" w:cs="Times New Roman"/>
          <w:sz w:val="24"/>
          <w:szCs w:val="24"/>
        </w:rPr>
        <w:t>-</w:t>
      </w:r>
      <w:r w:rsidRPr="00A4137F">
        <w:rPr>
          <w:rFonts w:ascii="Times New Roman" w:hAnsi="Times New Roman" w:cs="Times New Roman"/>
          <w:sz w:val="24"/>
          <w:szCs w:val="24"/>
        </w:rPr>
        <w:t xml:space="preserve"> 10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оборот грузового вагона, если рейс груженого вагона </w:t>
      </w:r>
      <w:r>
        <w:rPr>
          <w:rFonts w:ascii="Times New Roman" w:hAnsi="Times New Roman"/>
          <w:sz w:val="24"/>
          <w:szCs w:val="24"/>
        </w:rPr>
        <w:t>-</w:t>
      </w:r>
      <w:r w:rsidRPr="00A4137F">
        <w:rPr>
          <w:rFonts w:ascii="Times New Roman" w:hAnsi="Times New Roman"/>
          <w:sz w:val="24"/>
          <w:szCs w:val="24"/>
        </w:rPr>
        <w:t xml:space="preserve"> 358 км, вагонное плечо </w:t>
      </w:r>
      <w:r>
        <w:rPr>
          <w:rFonts w:ascii="Times New Roman" w:hAnsi="Times New Roman"/>
          <w:sz w:val="24"/>
          <w:szCs w:val="24"/>
        </w:rPr>
        <w:t>-</w:t>
      </w:r>
      <w:r w:rsidRPr="00A4137F">
        <w:rPr>
          <w:rFonts w:ascii="Times New Roman" w:hAnsi="Times New Roman"/>
          <w:sz w:val="24"/>
          <w:szCs w:val="24"/>
        </w:rPr>
        <w:t xml:space="preserve"> 340 км, простой вагона на технических станциях </w:t>
      </w:r>
      <w:r>
        <w:rPr>
          <w:rFonts w:ascii="Times New Roman" w:hAnsi="Times New Roman"/>
          <w:sz w:val="24"/>
          <w:szCs w:val="24"/>
        </w:rPr>
        <w:t>-</w:t>
      </w:r>
      <w:r w:rsidRPr="00A4137F">
        <w:rPr>
          <w:rFonts w:ascii="Times New Roman" w:hAnsi="Times New Roman"/>
          <w:sz w:val="24"/>
          <w:szCs w:val="24"/>
        </w:rPr>
        <w:t xml:space="preserve"> 4 ч, участковая скорость </w:t>
      </w:r>
      <w:r>
        <w:rPr>
          <w:rFonts w:ascii="Times New Roman" w:hAnsi="Times New Roman"/>
          <w:sz w:val="24"/>
          <w:szCs w:val="24"/>
        </w:rPr>
        <w:t>-</w:t>
      </w:r>
      <w:r w:rsidRPr="00A4137F">
        <w:rPr>
          <w:rFonts w:ascii="Times New Roman" w:hAnsi="Times New Roman"/>
          <w:sz w:val="24"/>
          <w:szCs w:val="24"/>
        </w:rPr>
        <w:t xml:space="preserve"> 43 км/ч, простой вагона под одной грузовой операцией </w:t>
      </w:r>
      <w:r>
        <w:rPr>
          <w:rFonts w:ascii="Times New Roman" w:hAnsi="Times New Roman"/>
          <w:sz w:val="24"/>
          <w:szCs w:val="24"/>
        </w:rPr>
        <w:t>-</w:t>
      </w:r>
      <w:r w:rsidRPr="00A4137F">
        <w:rPr>
          <w:rFonts w:ascii="Times New Roman" w:hAnsi="Times New Roman"/>
          <w:sz w:val="24"/>
          <w:szCs w:val="24"/>
        </w:rPr>
        <w:t xml:space="preserve"> 17 ч, коэффициент порожнего пробега </w:t>
      </w:r>
      <w:r>
        <w:rPr>
          <w:rFonts w:ascii="Times New Roman" w:hAnsi="Times New Roman"/>
          <w:sz w:val="24"/>
          <w:szCs w:val="24"/>
        </w:rPr>
        <w:t>-</w:t>
      </w:r>
      <w:r w:rsidRPr="00A4137F">
        <w:rPr>
          <w:rFonts w:ascii="Times New Roman" w:hAnsi="Times New Roman"/>
          <w:sz w:val="24"/>
          <w:szCs w:val="24"/>
        </w:rPr>
        <w:t xml:space="preserve"> 0,5, коэффициент местной работы - 0,8.</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2900 мм. Ширина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2980 мм. Высота подкладок -200 мм.</w:t>
      </w:r>
    </w:p>
    <w:p w:rsidR="00617212" w:rsidRPr="00A4137F" w:rsidRDefault="00617212" w:rsidP="00617212">
      <w:pPr>
        <w:spacing w:after="0" w:line="240" w:lineRule="auto"/>
        <w:ind w:firstLine="709"/>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617212" w:rsidRPr="00A4137F" w:rsidTr="00397E1A">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величину участковой скорости по нечетному пути двухпутного участка: длина участка </w:t>
      </w:r>
      <w:r>
        <w:rPr>
          <w:rFonts w:ascii="Times New Roman" w:hAnsi="Times New Roman"/>
          <w:sz w:val="24"/>
          <w:szCs w:val="24"/>
        </w:rPr>
        <w:t>-</w:t>
      </w:r>
      <w:r w:rsidRPr="00A4137F">
        <w:rPr>
          <w:rFonts w:ascii="Times New Roman" w:hAnsi="Times New Roman"/>
          <w:sz w:val="24"/>
          <w:szCs w:val="24"/>
        </w:rPr>
        <w:t xml:space="preserve"> 178 км; продолжительность стоянок на промежуточных железнодорожных станциях </w:t>
      </w:r>
      <w:r>
        <w:rPr>
          <w:rFonts w:ascii="Times New Roman" w:hAnsi="Times New Roman"/>
          <w:sz w:val="24"/>
          <w:szCs w:val="24"/>
        </w:rPr>
        <w:t>-</w:t>
      </w:r>
      <w:r w:rsidRPr="00A4137F">
        <w:rPr>
          <w:rFonts w:ascii="Times New Roman" w:hAnsi="Times New Roman"/>
          <w:sz w:val="24"/>
          <w:szCs w:val="24"/>
        </w:rPr>
        <w:t xml:space="preserve"> 0,41 ч; время в движении </w:t>
      </w:r>
      <w:r>
        <w:rPr>
          <w:rFonts w:ascii="Times New Roman" w:hAnsi="Times New Roman"/>
          <w:sz w:val="24"/>
          <w:szCs w:val="24"/>
        </w:rPr>
        <w:t>-</w:t>
      </w:r>
      <w:r w:rsidRPr="00A4137F">
        <w:rPr>
          <w:rFonts w:ascii="Times New Roman" w:hAnsi="Times New Roman"/>
          <w:sz w:val="24"/>
          <w:szCs w:val="24"/>
        </w:rPr>
        <w:t xml:space="preserve"> 3 ч 50 мин.</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tabs>
          <w:tab w:val="left" w:pos="1029"/>
        </w:tabs>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617212" w:rsidRPr="00A4137F" w:rsidRDefault="00617212" w:rsidP="00617212">
      <w:pPr>
        <w:spacing w:after="0" w:line="240" w:lineRule="auto"/>
        <w:rPr>
          <w:rFonts w:ascii="Times New Roman" w:hAnsi="Times New Roman" w:cs="Times New Roman"/>
          <w:b/>
          <w:sz w:val="28"/>
          <w:szCs w:val="28"/>
        </w:rPr>
      </w:pPr>
      <w:r w:rsidRPr="00A4137F">
        <w:rPr>
          <w:rFonts w:ascii="Times New Roman" w:hAnsi="Times New Roman" w:cs="Times New Roman"/>
          <w:b/>
          <w:sz w:val="28"/>
          <w:szCs w:val="28"/>
        </w:rPr>
        <w:br w:type="page"/>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365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265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6,5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49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сбор за хранение груза в вагоне до момента получения грузополучателем на основании исходных данных:</w:t>
      </w:r>
    </w:p>
    <w:p w:rsidR="00617212" w:rsidRPr="00A4137F" w:rsidRDefault="00617212" w:rsidP="0061721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вагон прибыл 20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срок доставки истекает 21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 раскредитован и выдан получателю 25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грузоподъемность вагона 48 тонн.</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0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857875" cy="1400175"/>
            <wp:effectExtent l="19050" t="0" r="9525"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Дан № ООН опасного груза </w:t>
      </w:r>
      <w:r>
        <w:rPr>
          <w:rFonts w:ascii="Times New Roman" w:hAnsi="Times New Roman" w:cs="Times New Roman"/>
          <w:sz w:val="24"/>
          <w:szCs w:val="24"/>
        </w:rPr>
        <w:t>-</w:t>
      </w:r>
      <w:r w:rsidRPr="00A4137F">
        <w:rPr>
          <w:rFonts w:ascii="Times New Roman" w:hAnsi="Times New Roman" w:cs="Times New Roman"/>
          <w:sz w:val="24"/>
          <w:szCs w:val="24"/>
        </w:rPr>
        <w:t xml:space="preserve"> 1104. Определите:</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наименование опасного груза;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шифр;</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код;</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код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транспортную опасность по классификационному шифру;</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аварийной карточки;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виды отправок;</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род подвижного состава;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знака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штемпеля опасности, проставляемые на перевозочных документах;</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специальные трафареты на вагоне;</w:t>
      </w:r>
    </w:p>
    <w:p w:rsidR="00617212" w:rsidRPr="00612BAF" w:rsidRDefault="00617212" w:rsidP="00617212">
      <w:pPr>
        <w:pStyle w:val="a4"/>
        <w:numPr>
          <w:ilvl w:val="0"/>
          <w:numId w:val="227"/>
        </w:numPr>
        <w:tabs>
          <w:tab w:val="left" w:pos="1014"/>
        </w:tabs>
        <w:spacing w:after="0" w:line="240" w:lineRule="auto"/>
        <w:ind w:left="0" w:firstLine="601"/>
        <w:jc w:val="both"/>
        <w:rPr>
          <w:rFonts w:ascii="Times New Roman" w:hAnsi="Times New Roman"/>
          <w:b/>
          <w:sz w:val="28"/>
          <w:szCs w:val="28"/>
        </w:rPr>
      </w:pPr>
      <w:r w:rsidRPr="00A4137F">
        <w:rPr>
          <w:rFonts w:ascii="Times New Roman" w:hAnsi="Times New Roman"/>
          <w:sz w:val="24"/>
          <w:szCs w:val="24"/>
        </w:rPr>
        <w:t>специальные условия.</w:t>
      </w:r>
    </w:p>
    <w:p w:rsidR="00617212" w:rsidRDefault="00617212" w:rsidP="00617212">
      <w:pPr>
        <w:tabs>
          <w:tab w:val="left" w:pos="1014"/>
        </w:tabs>
        <w:spacing w:after="0" w:line="240" w:lineRule="auto"/>
        <w:jc w:val="both"/>
        <w:rPr>
          <w:rFonts w:ascii="Times New Roman" w:hAnsi="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9"/>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jc w:val="both"/>
        <w:rPr>
          <w:rStyle w:val="0pt"/>
          <w:rFonts w:eastAsiaTheme="minorEastAsia"/>
          <w:sz w:val="24"/>
          <w:szCs w:val="24"/>
        </w:rPr>
      </w:pPr>
    </w:p>
    <w:p w:rsidR="00617212" w:rsidRPr="00A4137F" w:rsidRDefault="00617212" w:rsidP="00617212">
      <w:pPr>
        <w:pStyle w:val="a4"/>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917405" cy="1381125"/>
            <wp:effectExtent l="19050" t="0" r="714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2730 мм. Ширина груза -2940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250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7"/>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7"/>
        <w:jc w:val="both"/>
        <w:rPr>
          <w:rStyle w:val="0pt"/>
          <w:rFonts w:eastAsiaTheme="minorEastAsia"/>
          <w:sz w:val="24"/>
          <w:szCs w:val="24"/>
        </w:rPr>
      </w:pPr>
    </w:p>
    <w:p w:rsidR="00617212" w:rsidRPr="00A4137F" w:rsidRDefault="00617212" w:rsidP="00617212">
      <w:pPr>
        <w:pStyle w:val="a4"/>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Style w:val="FontStyle43"/>
                <w:sz w:val="16"/>
                <w:szCs w:val="16"/>
              </w:rPr>
              <w:t>3310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3C0CFC"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617212" w:rsidRPr="00011B78" w:rsidRDefault="00617212" w:rsidP="00617212">
      <w:pPr>
        <w:pStyle w:val="a4"/>
        <w:spacing w:after="0" w:line="240" w:lineRule="auto"/>
        <w:ind w:left="0"/>
        <w:jc w:val="center"/>
        <w:rPr>
          <w:rFonts w:ascii="Times New Roman" w:hAnsi="Times New Roman"/>
          <w:b/>
          <w:sz w:val="28"/>
          <w:szCs w:val="24"/>
        </w:rPr>
      </w:pPr>
    </w:p>
    <w:p w:rsidR="00617212" w:rsidRDefault="00617212" w:rsidP="00617212">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17212" w:rsidRPr="00581702" w:rsidRDefault="00617212" w:rsidP="00617212">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81702">
        <w:rPr>
          <w:rFonts w:ascii="Times New Roman" w:hAnsi="Times New Roman" w:cs="Times New Roman"/>
          <w:b/>
          <w:bCs/>
          <w:color w:val="000000"/>
          <w:sz w:val="28"/>
          <w:szCs w:val="28"/>
        </w:rPr>
        <w:t>4.3</w:t>
      </w:r>
      <w:r>
        <w:rPr>
          <w:rFonts w:ascii="Times New Roman" w:hAnsi="Times New Roman" w:cs="Times New Roman"/>
          <w:b/>
          <w:bCs/>
          <w:color w:val="000000"/>
          <w:sz w:val="28"/>
          <w:szCs w:val="28"/>
        </w:rPr>
        <w:t>.</w:t>
      </w:r>
      <w:r w:rsidRPr="00581702">
        <w:rPr>
          <w:rFonts w:ascii="Times New Roman" w:hAnsi="Times New Roman" w:cs="Times New Roman"/>
          <w:b/>
          <w:bCs/>
          <w:color w:val="000000"/>
          <w:sz w:val="28"/>
          <w:szCs w:val="28"/>
        </w:rPr>
        <w:t xml:space="preserve"> Пакет экзаменатора</w:t>
      </w:r>
    </w:p>
    <w:p w:rsidR="00617212" w:rsidRPr="0047493E" w:rsidRDefault="00617212" w:rsidP="00617212">
      <w:pPr>
        <w:autoSpaceDE w:val="0"/>
        <w:autoSpaceDN w:val="0"/>
        <w:adjustRightInd w:val="0"/>
        <w:spacing w:after="0" w:line="240" w:lineRule="auto"/>
        <w:ind w:firstLine="720"/>
        <w:rPr>
          <w:rFonts w:ascii="Times New Roman" w:hAnsi="Times New Roman" w:cs="Times New Roman"/>
          <w:b/>
          <w:bCs/>
          <w:color w:val="000000"/>
          <w:sz w:val="28"/>
          <w:szCs w:val="28"/>
        </w:rPr>
      </w:pPr>
      <w:r w:rsidRPr="0047493E">
        <w:rPr>
          <w:rFonts w:ascii="Times New Roman" w:hAnsi="Times New Roman" w:cs="Times New Roman"/>
          <w:b/>
          <w:bCs/>
          <w:color w:val="000000"/>
          <w:sz w:val="28"/>
          <w:szCs w:val="28"/>
        </w:rPr>
        <w:t>4.3.1. Условия</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C131B2">
        <w:rPr>
          <w:rFonts w:ascii="Times New Roman" w:hAnsi="Times New Roman" w:cs="Times New Roman"/>
          <w:sz w:val="28"/>
          <w:szCs w:val="28"/>
        </w:rPr>
        <w:t>Количество вариантов каждого задания/пакетов заданий для экзаменующегося</w:t>
      </w:r>
      <w:r w:rsidRPr="0047493E">
        <w:rPr>
          <w:rFonts w:ascii="Times New Roman" w:hAnsi="Times New Roman" w:cs="Times New Roman"/>
          <w:sz w:val="28"/>
          <w:szCs w:val="28"/>
        </w:rPr>
        <w:t>: 25</w:t>
      </w:r>
      <w:r>
        <w:rPr>
          <w:rFonts w:ascii="Times New Roman" w:hAnsi="Times New Roman" w:cs="Times New Roman"/>
          <w:sz w:val="28"/>
          <w:szCs w:val="28"/>
        </w:rPr>
        <w:t xml:space="preserve"> вариантов (100 заданий).</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sidRPr="00D467F2">
        <w:rPr>
          <w:rFonts w:ascii="Times New Roman" w:hAnsi="Times New Roman" w:cs="Times New Roman"/>
          <w:sz w:val="28"/>
          <w:szCs w:val="28"/>
        </w:rPr>
        <w:t>Время выполнения каждого задания</w:t>
      </w:r>
      <w:r>
        <w:rPr>
          <w:rFonts w:ascii="Times New Roman" w:hAnsi="Times New Roman" w:cs="Times New Roman"/>
          <w:sz w:val="28"/>
          <w:szCs w:val="28"/>
        </w:rPr>
        <w:t xml:space="preserve"> и максимальное время на комплексный экзамен (квалификационный)</w:t>
      </w:r>
      <w:r w:rsidRPr="0047493E">
        <w:rPr>
          <w:rFonts w:ascii="Times New Roman" w:hAnsi="Times New Roman" w:cs="Times New Roman"/>
          <w:sz w:val="28"/>
          <w:szCs w:val="28"/>
        </w:rPr>
        <w:t>:</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№1 - 15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№2 - 10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№4 - 20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на экзамен - </w:t>
      </w:r>
      <w:r w:rsidRPr="0047493E">
        <w:rPr>
          <w:rFonts w:ascii="Times New Roman" w:hAnsi="Times New Roman" w:cs="Times New Roman"/>
          <w:sz w:val="28"/>
          <w:szCs w:val="28"/>
        </w:rPr>
        <w:t>60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47493E">
        <w:rPr>
          <w:rFonts w:ascii="Times New Roman" w:hAnsi="Times New Roman" w:cs="Times New Roman"/>
          <w:sz w:val="28"/>
          <w:szCs w:val="28"/>
        </w:rPr>
        <w:t>Оборудование: ноутбук, инструкции</w:t>
      </w: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p>
    <w:p w:rsidR="005F58B0" w:rsidRPr="005F58B0" w:rsidRDefault="005F58B0" w:rsidP="005F58B0">
      <w:pPr>
        <w:widowControl w:val="0"/>
        <w:tabs>
          <w:tab w:val="left" w:pos="1134"/>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Литература для обучающегося:</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5F58B0" w:rsidRPr="005F58B0" w:rsidRDefault="005F58B0" w:rsidP="005F58B0">
      <w:pPr>
        <w:widowControl w:val="0"/>
        <w:tabs>
          <w:tab w:val="left" w:pos="993"/>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Справочная литература:</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w:t>
      </w:r>
      <w:r>
        <w:rPr>
          <w:rFonts w:ascii="Times New Roman" w:hAnsi="Times New Roman"/>
          <w:sz w:val="28"/>
          <w:szCs w:val="28"/>
        </w:rPr>
        <w:t>м железнодорожном транспорте : Постановление ФЭК РФ от 19.06.2002 № 35/15 (ред. от 10.06.2009,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617212" w:rsidRPr="0047493E" w:rsidRDefault="00617212" w:rsidP="00617212">
      <w:pPr>
        <w:pStyle w:val="2"/>
        <w:spacing w:before="0"/>
        <w:ind w:firstLine="709"/>
        <w:jc w:val="both"/>
        <w:rPr>
          <w:rFonts w:ascii="Times New Roman" w:hAnsi="Times New Roman"/>
          <w:i/>
          <w:color w:val="auto"/>
          <w:sz w:val="28"/>
          <w:szCs w:val="28"/>
          <w:u w:val="single"/>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4B031D">
        <w:rPr>
          <w:rFonts w:ascii="Times New Roman" w:eastAsiaTheme="majorEastAsia" w:hAnsi="Times New Roman" w:cs="Times New Roman"/>
          <w:b/>
          <w:bCs/>
          <w:sz w:val="28"/>
          <w:szCs w:val="28"/>
          <w:u w:val="single"/>
          <w:lang w:eastAsia="en-US"/>
        </w:rPr>
        <w:t>Критерии оценки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Рекомендуется применять следующие критерии оценок:</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«отлично»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w:t>
      </w:r>
      <w:r>
        <w:rPr>
          <w:rFonts w:ascii="Times New Roman" w:eastAsiaTheme="majorEastAsia" w:hAnsi="Times New Roman" w:cs="Times New Roman"/>
          <w:bCs/>
          <w:sz w:val="28"/>
          <w:szCs w:val="28"/>
          <w:lang w:eastAsia="en-US"/>
        </w:rPr>
        <w:t>ю</w:t>
      </w:r>
      <w:r w:rsidRPr="004B031D">
        <w:rPr>
          <w:rFonts w:ascii="Times New Roman" w:eastAsiaTheme="majorEastAsia" w:hAnsi="Times New Roman" w:cs="Times New Roman"/>
          <w:bCs/>
          <w:sz w:val="28"/>
          <w:szCs w:val="28"/>
          <w:lang w:eastAsia="en-US"/>
        </w:rPr>
        <w:t>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 четко, полно излагают ответ;</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отвечают на дополнительные вопросы;</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«хорошо»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прочные знания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владеют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отвечают на дополнительные вопросы;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 научной терминологии допускают ошибки;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«неудовлетворительно»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владеют всей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обрывочные знания теории;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Результатом оценивания </w:t>
      </w:r>
      <w:r>
        <w:rPr>
          <w:rFonts w:ascii="Times New Roman" w:eastAsiaTheme="majorEastAsia" w:hAnsi="Times New Roman" w:cs="Times New Roman"/>
          <w:bCs/>
          <w:sz w:val="28"/>
          <w:szCs w:val="28"/>
          <w:lang w:eastAsia="en-US"/>
        </w:rPr>
        <w:t xml:space="preserve">комплексного </w:t>
      </w:r>
      <w:r w:rsidRPr="004B031D">
        <w:rPr>
          <w:rFonts w:ascii="Times New Roman" w:eastAsiaTheme="majorEastAsia" w:hAnsi="Times New Roman" w:cs="Times New Roman"/>
          <w:bCs/>
          <w:sz w:val="28"/>
          <w:szCs w:val="28"/>
          <w:lang w:eastAsia="en-US"/>
        </w:rPr>
        <w:t xml:space="preserve">экзамена </w:t>
      </w:r>
      <w:r>
        <w:rPr>
          <w:rFonts w:ascii="Times New Roman" w:eastAsiaTheme="majorEastAsia" w:hAnsi="Times New Roman" w:cs="Times New Roman"/>
          <w:bCs/>
          <w:sz w:val="28"/>
          <w:szCs w:val="28"/>
          <w:lang w:eastAsia="en-US"/>
        </w:rPr>
        <w:t xml:space="preserve">(квалификационного) </w:t>
      </w:r>
      <w:r w:rsidRPr="004B031D">
        <w:rPr>
          <w:rFonts w:ascii="Times New Roman" w:eastAsiaTheme="majorEastAsia" w:hAnsi="Times New Roman" w:cs="Times New Roman"/>
          <w:bCs/>
          <w:sz w:val="28"/>
          <w:szCs w:val="28"/>
          <w:lang w:eastAsia="en-US"/>
        </w:rPr>
        <w:t xml:space="preserve">является однозначное </w:t>
      </w:r>
      <w:r w:rsidRPr="00737FF5">
        <w:rPr>
          <w:rFonts w:ascii="Times New Roman" w:hAnsi="Times New Roman" w:cs="Times New Roman"/>
          <w:sz w:val="28"/>
          <w:szCs w:val="28"/>
        </w:rPr>
        <w:t>решение: «</w:t>
      </w:r>
      <w:r w:rsidRPr="00737FF5">
        <w:rPr>
          <w:rFonts w:ascii="Times New Roman" w:hAnsi="Times New Roman" w:cs="Times New Roman"/>
          <w:i/>
          <w:sz w:val="28"/>
          <w:szCs w:val="28"/>
        </w:rPr>
        <w:t>Вид профессиональной деятельности освоен / не освоен</w:t>
      </w:r>
      <w:r w:rsidRPr="00737FF5">
        <w:rPr>
          <w:rFonts w:ascii="Times New Roman" w:hAnsi="Times New Roman" w:cs="Times New Roman"/>
          <w:sz w:val="28"/>
          <w:szCs w:val="28"/>
        </w:rPr>
        <w:t>»</w:t>
      </w:r>
      <w:r>
        <w:rPr>
          <w:rFonts w:ascii="Times New Roman" w:hAnsi="Times New Roman" w:cs="Times New Roman"/>
          <w:sz w:val="28"/>
          <w:szCs w:val="28"/>
        </w:rPr>
        <w:t>.</w:t>
      </w:r>
    </w:p>
    <w:p w:rsidR="00617212"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8D2F0E" w:rsidRDefault="00617212" w:rsidP="00617212">
      <w:pPr>
        <w:autoSpaceDE w:val="0"/>
        <w:autoSpaceDN w:val="0"/>
        <w:adjustRightInd w:val="0"/>
        <w:spacing w:after="0" w:line="240" w:lineRule="auto"/>
        <w:ind w:firstLine="720"/>
        <w:rPr>
          <w:rFonts w:ascii="Times New Roman" w:hAnsi="Times New Roman"/>
          <w:b/>
          <w:bCs/>
          <w:sz w:val="28"/>
          <w:szCs w:val="28"/>
        </w:rPr>
      </w:pPr>
      <w:r w:rsidRPr="008D2F0E">
        <w:rPr>
          <w:rFonts w:ascii="Times New Roman" w:hAnsi="Times New Roman"/>
          <w:b/>
          <w:bCs/>
          <w:sz w:val="28"/>
          <w:szCs w:val="28"/>
        </w:rPr>
        <w:t>4.3.2. Выполнение задания</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1) Ход выполнения задания</w:t>
      </w:r>
    </w:p>
    <w:p w:rsidR="00617212"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D51520" w:rsidTr="00397E1A">
        <w:trPr>
          <w:trHeight w:val="415"/>
        </w:trPr>
        <w:tc>
          <w:tcPr>
            <w:tcW w:w="1701"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Коды проверяемых компетенций</w:t>
            </w:r>
          </w:p>
        </w:tc>
        <w:tc>
          <w:tcPr>
            <w:tcW w:w="7088"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Показатели оценки результата</w:t>
            </w:r>
          </w:p>
        </w:tc>
        <w:tc>
          <w:tcPr>
            <w:tcW w:w="1417"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Оценка (да / нет)</w:t>
            </w: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1.1</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Fonts w:ascii="Times New Roman" w:hAnsi="Times New Roman" w:cs="Times New Roman"/>
                <w:sz w:val="24"/>
                <w:szCs w:val="24"/>
              </w:rPr>
              <w:t>ПК 1.2</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D51520">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1.3</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Оформлять документы, регламентирующие организацию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2.1</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2.2</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2.3</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3.1</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3.2</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3.3</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OK 01</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Выбирать способы решения задач профессиональной деятельности применительно к различным контекстам</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02</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03</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04</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Эффективно взаимодействовать и работать в коллективе и команде</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05</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09</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Пользоваться профессиональной документацией на государственном и иностранном языках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sz w:val="28"/>
          <w:szCs w:val="28"/>
        </w:rPr>
      </w:pPr>
      <w:r w:rsidRPr="008D2F0E">
        <w:rPr>
          <w:rFonts w:ascii="Times New Roman" w:hAnsi="Times New Roman"/>
          <w:bCs/>
          <w:sz w:val="28"/>
          <w:szCs w:val="28"/>
        </w:rPr>
        <w:t>2) Подготовленный продукт / осуществленный процесс</w:t>
      </w:r>
      <w:r w:rsidRPr="008D2F0E">
        <w:rPr>
          <w:rFonts w:ascii="Times New Roman" w:hAnsi="Times New Roman"/>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F2378C" w:rsidTr="00397E1A">
        <w:trPr>
          <w:trHeight w:val="531"/>
        </w:trPr>
        <w:tc>
          <w:tcPr>
            <w:tcW w:w="1701"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Коды проверяемых компетенций</w:t>
            </w:r>
          </w:p>
        </w:tc>
        <w:tc>
          <w:tcPr>
            <w:tcW w:w="7088"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Показатели оценки результата</w:t>
            </w:r>
          </w:p>
        </w:tc>
        <w:tc>
          <w:tcPr>
            <w:tcW w:w="1417"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Оценка (да / нет)</w:t>
            </w: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1.1</w:t>
            </w:r>
          </w:p>
        </w:tc>
        <w:tc>
          <w:tcPr>
            <w:tcW w:w="7088" w:type="dxa"/>
          </w:tcPr>
          <w:p w:rsidR="00617212" w:rsidRPr="00F2378C" w:rsidRDefault="00617212" w:rsidP="00397E1A">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617212" w:rsidRPr="00F2378C"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F2378C">
              <w:rPr>
                <w:rFonts w:ascii="Times New Roman" w:hAnsi="Times New Roman"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Fonts w:ascii="Times New Roman" w:hAnsi="Times New Roman" w:cs="Times New Roman"/>
                <w:sz w:val="24"/>
                <w:szCs w:val="24"/>
              </w:rPr>
              <w:t>ПК 1.2</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1.3</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выполнение графиков обработки поездов различных категорий</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2.1</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самостоятельный поиск необходимой информации;</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количественных и качественных показателей работы железнодорожного транспорта;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построения графика движения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оптимального варианта плана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расчет показателей плана формирования грузовых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2.2</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действующих положений по организации грузовых и пассажирских перевозок;</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требований безопасности при построении графика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2.3</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оформление перевозок пассажиров и багажа;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умение пользоваться планом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анализа эксплуатационной работы;</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демонстрация знаний методом диспетчерского регулирования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3.1</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провозных платежей при различных условиях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заполнения перевозочных документов;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использование программного обеспечения для оформления перевозки</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3.2</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условий перевозки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средств и способов крепления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характера опасности перевозимых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вида транспорта и способов доставки грузов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3.3</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по начислению штрафов при нарушении договора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мероприятий по предупреждению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анализа причин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3) Устное обоснование результатов работы</w:t>
      </w:r>
      <w:r w:rsidRPr="008D2F0E">
        <w:rPr>
          <w:rStyle w:val="a8"/>
          <w:rFonts w:ascii="Times New Roman" w:hAnsi="Times New Roman"/>
          <w:bCs/>
          <w:sz w:val="28"/>
          <w:szCs w:val="28"/>
        </w:rPr>
        <w:footnoteReference w:id="8"/>
      </w:r>
      <w:r w:rsidRPr="008D2F0E">
        <w:rPr>
          <w:rFonts w:ascii="Times New Roman" w:hAnsi="Times New Roman"/>
          <w:bCs/>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E46CC6" w:rsidTr="00397E1A">
        <w:trPr>
          <w:trHeight w:val="505"/>
        </w:trPr>
        <w:tc>
          <w:tcPr>
            <w:tcW w:w="1701"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Коды проверяемых компетенций</w:t>
            </w:r>
          </w:p>
        </w:tc>
        <w:tc>
          <w:tcPr>
            <w:tcW w:w="7088"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Показатели оценки результата</w:t>
            </w:r>
          </w:p>
        </w:tc>
        <w:tc>
          <w:tcPr>
            <w:tcW w:w="1417"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Оценка (да / нет)</w:t>
            </w: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OK 01</w:t>
            </w:r>
          </w:p>
        </w:tc>
        <w:tc>
          <w:tcPr>
            <w:tcW w:w="7088" w:type="dxa"/>
          </w:tcPr>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составляет план действия; определяет необходимые ресурсы; </w:t>
            </w:r>
          </w:p>
          <w:p w:rsidR="00617212" w:rsidRPr="00E46CC6" w:rsidRDefault="00617212" w:rsidP="00397E1A">
            <w:pPr>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02</w:t>
            </w:r>
          </w:p>
        </w:tc>
        <w:tc>
          <w:tcPr>
            <w:tcW w:w="7088" w:type="dxa"/>
          </w:tcPr>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обучающийся определяет задачи для поиска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определяет необходимые источники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планирует процесс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оценивает практическую значимость результатов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оформляет результаты поиска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03</w:t>
            </w:r>
          </w:p>
        </w:tc>
        <w:tc>
          <w:tcPr>
            <w:tcW w:w="7088" w:type="dxa"/>
          </w:tcPr>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04</w:t>
            </w:r>
          </w:p>
        </w:tc>
        <w:tc>
          <w:tcPr>
            <w:tcW w:w="7088" w:type="dxa"/>
          </w:tcPr>
          <w:p w:rsidR="00617212" w:rsidRPr="00E46CC6" w:rsidRDefault="00617212" w:rsidP="00397E1A">
            <w:pPr>
              <w:tabs>
                <w:tab w:val="left" w:pos="0"/>
              </w:tabs>
              <w:spacing w:after="0" w:line="240" w:lineRule="auto"/>
              <w:jc w:val="both"/>
              <w:rPr>
                <w:rFonts w:ascii="Times New Roman" w:hAnsi="Times New Roman" w:cs="Times New Roman"/>
                <w:bCs/>
                <w:iCs/>
                <w:sz w:val="24"/>
                <w:szCs w:val="24"/>
              </w:rPr>
            </w:pPr>
            <w:r w:rsidRPr="00E46CC6">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05</w:t>
            </w:r>
          </w:p>
        </w:tc>
        <w:tc>
          <w:tcPr>
            <w:tcW w:w="7088" w:type="dxa"/>
          </w:tcPr>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pStyle w:val="31"/>
              <w:shd w:val="clear" w:color="auto" w:fill="auto"/>
              <w:tabs>
                <w:tab w:val="left" w:pos="0"/>
              </w:tabs>
              <w:spacing w:after="0" w:line="240" w:lineRule="auto"/>
              <w:jc w:val="center"/>
              <w:rPr>
                <w:rStyle w:val="91"/>
                <w:b w:val="0"/>
                <w:color w:val="auto"/>
                <w:sz w:val="24"/>
                <w:szCs w:val="24"/>
              </w:rPr>
            </w:pPr>
            <w:r w:rsidRPr="00E46CC6">
              <w:rPr>
                <w:rStyle w:val="91"/>
                <w:color w:val="auto"/>
                <w:sz w:val="24"/>
                <w:szCs w:val="24"/>
              </w:rPr>
              <w:t>ОК 09</w:t>
            </w:r>
          </w:p>
        </w:tc>
        <w:tc>
          <w:tcPr>
            <w:tcW w:w="7088" w:type="dxa"/>
          </w:tcPr>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E46CC6">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E46CC6">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2C5472" w:rsidRDefault="00617212" w:rsidP="00617212">
      <w:pPr>
        <w:autoSpaceDE w:val="0"/>
        <w:autoSpaceDN w:val="0"/>
        <w:adjustRightInd w:val="0"/>
        <w:spacing w:after="0" w:line="240" w:lineRule="auto"/>
        <w:ind w:firstLine="709"/>
        <w:jc w:val="center"/>
        <w:rPr>
          <w:rFonts w:ascii="Times New Roman" w:hAnsi="Times New Roman" w:cs="Times New Roman"/>
          <w:b/>
          <w:bCs/>
          <w:sz w:val="28"/>
          <w:szCs w:val="28"/>
        </w:rPr>
      </w:pPr>
      <w:r w:rsidRPr="002C5472">
        <w:rPr>
          <w:rFonts w:ascii="Times New Roman" w:hAnsi="Times New Roman" w:cs="Times New Roman"/>
          <w:b/>
          <w:bCs/>
          <w:sz w:val="28"/>
          <w:szCs w:val="28"/>
        </w:rPr>
        <w:t>5. Оценочная ведомость по профессиональному модулю</w:t>
      </w:r>
    </w:p>
    <w:p w:rsidR="00617212" w:rsidRPr="002C5472" w:rsidRDefault="00617212" w:rsidP="00617212">
      <w:pPr>
        <w:spacing w:after="0" w:line="240" w:lineRule="auto"/>
        <w:jc w:val="center"/>
        <w:rPr>
          <w:rFonts w:ascii="Times New Roman" w:hAnsi="Times New Roman" w:cs="Times New Roman"/>
          <w:b/>
          <w:sz w:val="28"/>
          <w:szCs w:val="28"/>
        </w:rPr>
      </w:pPr>
    </w:p>
    <w:p w:rsidR="00617212" w:rsidRPr="002C5472" w:rsidRDefault="00617212" w:rsidP="00617212">
      <w:pPr>
        <w:spacing w:after="0" w:line="240" w:lineRule="auto"/>
        <w:jc w:val="center"/>
        <w:rPr>
          <w:rFonts w:ascii="Times New Roman" w:hAnsi="Times New Roman" w:cs="Times New Roman"/>
          <w:b/>
          <w:sz w:val="28"/>
          <w:szCs w:val="28"/>
        </w:rPr>
      </w:pPr>
      <w:r w:rsidRPr="002C5472">
        <w:rPr>
          <w:rFonts w:ascii="Times New Roman" w:hAnsi="Times New Roman" w:cs="Times New Roman"/>
          <w:b/>
          <w:sz w:val="28"/>
          <w:szCs w:val="28"/>
        </w:rPr>
        <w:t>Форма оценочной ведомости по профессиональному модулю</w:t>
      </w:r>
    </w:p>
    <w:p w:rsidR="00617212" w:rsidRPr="002C5472" w:rsidRDefault="00617212" w:rsidP="00617212">
      <w:pPr>
        <w:spacing w:after="0" w:line="240" w:lineRule="auto"/>
        <w:jc w:val="center"/>
        <w:rPr>
          <w:rFonts w:ascii="Times New Roman" w:hAnsi="Times New Roman" w:cs="Times New Roman"/>
          <w:sz w:val="28"/>
          <w:szCs w:val="28"/>
        </w:rPr>
      </w:pPr>
      <w:r w:rsidRPr="002C5472">
        <w:rPr>
          <w:rFonts w:ascii="Times New Roman" w:hAnsi="Times New Roman" w:cs="Times New Roman"/>
          <w:b/>
          <w:sz w:val="28"/>
          <w:szCs w:val="28"/>
        </w:rPr>
        <w:t>для очной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617212" w:rsidRPr="002C5472" w:rsidTr="00397E1A">
        <w:tc>
          <w:tcPr>
            <w:tcW w:w="4370" w:type="dxa"/>
            <w:gridSpan w:val="2"/>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(4сем),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(5сем)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Style w:val="10pt"/>
                <w:rFonts w:eastAsiaTheme="minorEastAsia"/>
                <w:i/>
              </w:rPr>
              <w:t>МДК.01.03. Автоматизированные системы управления на транспорте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(4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МДК.02.01. Организация движения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УП.02.01. Учебная практика (управление движением)</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МДК.03.02. Обеспечение грузовых перевозок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МДК.03.03. Перевозка грузов на особых условиях</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УП.03.01. Учебная практика (организация перевозки грузов)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(5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Borders>
              <w:bottom w:val="single" w:sz="4" w:space="0" w:color="auto"/>
            </w:tcBorders>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38" w:type="dxa"/>
            <w:gridSpan w:val="2"/>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608" w:type="dxa"/>
            <w:tcBorders>
              <w:top w:val="single" w:sz="4" w:space="0" w:color="auto"/>
            </w:tcBorders>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38"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38"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38"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38"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38"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38"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autoSpaceDE w:val="0"/>
        <w:autoSpaceDN w:val="0"/>
        <w:adjustRightInd w:val="0"/>
        <w:spacing w:after="0" w:line="240" w:lineRule="auto"/>
        <w:jc w:val="center"/>
        <w:rPr>
          <w:rFonts w:ascii="Times New Roman" w:hAnsi="Times New Roman"/>
          <w:b/>
          <w:bCs/>
          <w:sz w:val="24"/>
          <w:szCs w:val="24"/>
        </w:rPr>
      </w:pPr>
    </w:p>
    <w:p w:rsidR="00617212" w:rsidRDefault="00617212" w:rsidP="00617212">
      <w:pPr>
        <w:rPr>
          <w:rFonts w:ascii="Times New Roman" w:hAnsi="Times New Roman"/>
          <w:b/>
          <w:bCs/>
          <w:sz w:val="24"/>
          <w:szCs w:val="24"/>
        </w:rPr>
      </w:pPr>
      <w:r>
        <w:rPr>
          <w:rFonts w:ascii="Times New Roman" w:hAnsi="Times New Roman"/>
          <w:b/>
          <w:bCs/>
          <w:sz w:val="24"/>
          <w:szCs w:val="24"/>
        </w:rPr>
        <w:br w:type="page"/>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617212" w:rsidRPr="003C0CFC" w:rsidTr="00397E1A">
        <w:tc>
          <w:tcPr>
            <w:tcW w:w="4536"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(2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536"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4111"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(6 сем)</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rPr>
          <w:rFonts w:ascii="Times New Roman" w:hAnsi="Times New Roman" w:cs="Times New Roman"/>
          <w:b/>
          <w:sz w:val="28"/>
          <w:szCs w:val="28"/>
        </w:rPr>
      </w:pPr>
      <w:r>
        <w:rPr>
          <w:rFonts w:ascii="Times New Roman" w:hAnsi="Times New Roman" w:cs="Times New Roman"/>
          <w:b/>
          <w:sz w:val="28"/>
          <w:szCs w:val="28"/>
        </w:rPr>
        <w:br w:type="page"/>
      </w:r>
    </w:p>
    <w:p w:rsidR="00617212" w:rsidRPr="00704096" w:rsidRDefault="00617212" w:rsidP="00617212">
      <w:pPr>
        <w:spacing w:after="0" w:line="240" w:lineRule="auto"/>
        <w:jc w:val="center"/>
        <w:rPr>
          <w:rFonts w:ascii="Times New Roman" w:hAnsi="Times New Roman" w:cs="Times New Roman"/>
          <w:b/>
          <w:sz w:val="28"/>
          <w:szCs w:val="28"/>
        </w:rPr>
      </w:pPr>
      <w:r w:rsidRPr="00704096">
        <w:rPr>
          <w:rFonts w:ascii="Times New Roman" w:hAnsi="Times New Roman" w:cs="Times New Roman"/>
          <w:b/>
          <w:sz w:val="28"/>
          <w:szCs w:val="28"/>
        </w:rPr>
        <w:t>Форма оценочно</w:t>
      </w:r>
      <w:r>
        <w:rPr>
          <w:rFonts w:ascii="Times New Roman" w:hAnsi="Times New Roman" w:cs="Times New Roman"/>
          <w:b/>
          <w:sz w:val="28"/>
          <w:szCs w:val="28"/>
        </w:rPr>
        <w:t>й</w:t>
      </w:r>
      <w:r w:rsidRPr="00704096">
        <w:rPr>
          <w:rFonts w:ascii="Times New Roman" w:hAnsi="Times New Roman" w:cs="Times New Roman"/>
          <w:b/>
          <w:sz w:val="28"/>
          <w:szCs w:val="28"/>
        </w:rPr>
        <w:t xml:space="preserve"> </w:t>
      </w:r>
      <w:r>
        <w:rPr>
          <w:rFonts w:ascii="Times New Roman" w:hAnsi="Times New Roman" w:cs="Times New Roman"/>
          <w:b/>
          <w:sz w:val="28"/>
          <w:szCs w:val="28"/>
        </w:rPr>
        <w:t>ведомости по профессиональному модулю</w:t>
      </w:r>
    </w:p>
    <w:p w:rsidR="00617212" w:rsidRPr="00011B78" w:rsidRDefault="00617212" w:rsidP="00617212">
      <w:pPr>
        <w:spacing w:after="0" w:line="240" w:lineRule="auto"/>
        <w:jc w:val="center"/>
        <w:rPr>
          <w:rFonts w:ascii="Times New Roman" w:hAnsi="Times New Roman" w:cs="Times New Roman"/>
          <w:sz w:val="28"/>
          <w:szCs w:val="28"/>
        </w:rPr>
      </w:pPr>
      <w:r w:rsidRPr="00704096">
        <w:rPr>
          <w:rFonts w:ascii="Times New Roman" w:hAnsi="Times New Roman" w:cs="Times New Roman"/>
          <w:b/>
          <w:sz w:val="28"/>
          <w:szCs w:val="28"/>
        </w:rPr>
        <w:t>для заочно</w:t>
      </w:r>
      <w:r>
        <w:rPr>
          <w:rFonts w:ascii="Times New Roman" w:hAnsi="Times New Roman" w:cs="Times New Roman"/>
          <w:b/>
          <w:sz w:val="28"/>
          <w:szCs w:val="28"/>
        </w:rPr>
        <w:t>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617212" w:rsidRPr="003C0CFC" w:rsidTr="00397E1A">
        <w:tc>
          <w:tcPr>
            <w:tcW w:w="4962"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962"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3685"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(4 курс)</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3</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Pr="00581702" w:rsidRDefault="00617212" w:rsidP="00617212">
      <w:pPr>
        <w:pStyle w:val="af6"/>
        <w:jc w:val="both"/>
        <w:rPr>
          <w:rFonts w:ascii="Times New Roman" w:hAnsi="Times New Roman"/>
          <w:sz w:val="28"/>
          <w:szCs w:val="28"/>
        </w:rPr>
      </w:pPr>
    </w:p>
    <w:p w:rsidR="00782DD1" w:rsidRPr="00DC7E7A" w:rsidRDefault="00782DD1" w:rsidP="00617212">
      <w:pPr>
        <w:autoSpaceDE w:val="0"/>
        <w:autoSpaceDN w:val="0"/>
        <w:adjustRightInd w:val="0"/>
        <w:spacing w:after="0" w:line="240" w:lineRule="auto"/>
        <w:ind w:firstLine="720"/>
        <w:jc w:val="both"/>
        <w:rPr>
          <w:rFonts w:ascii="Times New Roman" w:hAnsi="Times New Roman" w:cs="Times New Roman"/>
        </w:rPr>
      </w:pPr>
    </w:p>
    <w:sectPr w:rsidR="00782DD1" w:rsidRPr="00DC7E7A" w:rsidSect="00CB50FC">
      <w:footerReference w:type="default" r:id="rId48"/>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EE7" w:rsidRDefault="009F0EE7" w:rsidP="00554986">
      <w:pPr>
        <w:spacing w:after="0" w:line="240" w:lineRule="auto"/>
      </w:pPr>
      <w:r>
        <w:separator/>
      </w:r>
    </w:p>
  </w:endnote>
  <w:endnote w:type="continuationSeparator" w:id="1">
    <w:p w:rsidR="009F0EE7" w:rsidRDefault="009F0EE7"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C7" w:rsidRDefault="003A144F" w:rsidP="00CB50FC">
    <w:pPr>
      <w:pStyle w:val="af1"/>
      <w:jc w:val="center"/>
    </w:pPr>
    <w:r w:rsidRPr="0038173A">
      <w:rPr>
        <w:rFonts w:ascii="Times New Roman" w:hAnsi="Times New Roman"/>
        <w:sz w:val="24"/>
        <w:szCs w:val="24"/>
      </w:rPr>
      <w:fldChar w:fldCharType="begin"/>
    </w:r>
    <w:r w:rsidR="00D65BC7"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FE0271">
      <w:rPr>
        <w:rFonts w:ascii="Times New Roman" w:hAnsi="Times New Roman"/>
        <w:noProof/>
        <w:sz w:val="24"/>
        <w:szCs w:val="24"/>
      </w:rPr>
      <w:t>164</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EE7" w:rsidRDefault="009F0EE7" w:rsidP="00554986">
      <w:pPr>
        <w:spacing w:after="0" w:line="240" w:lineRule="auto"/>
      </w:pPr>
      <w:r>
        <w:separator/>
      </w:r>
    </w:p>
  </w:footnote>
  <w:footnote w:type="continuationSeparator" w:id="1">
    <w:p w:rsidR="009F0EE7" w:rsidRDefault="009F0EE7" w:rsidP="00554986">
      <w:pPr>
        <w:spacing w:after="0" w:line="240" w:lineRule="auto"/>
      </w:pPr>
      <w:r>
        <w:continuationSeparator/>
      </w:r>
    </w:p>
  </w:footnote>
  <w:footnote w:id="2">
    <w:p w:rsidR="00D65BC7" w:rsidRPr="00CB50FC" w:rsidRDefault="00D65BC7" w:rsidP="00554986">
      <w:pPr>
        <w:pStyle w:val="a6"/>
      </w:pPr>
      <w:r w:rsidRPr="00CB50FC">
        <w:rPr>
          <w:rStyle w:val="a8"/>
        </w:rPr>
        <w:footnoteRef/>
      </w:r>
      <w:r w:rsidRPr="00CB50FC">
        <w:t xml:space="preserve"> </w:t>
      </w:r>
      <w:r w:rsidRPr="00CB50FC">
        <w:rPr>
          <w:i/>
          <w:iCs/>
        </w:rPr>
        <w:t>Соответствует учебному плану (дифференцированный зачет, зачет)</w:t>
      </w:r>
    </w:p>
  </w:footnote>
  <w:footnote w:id="3">
    <w:p w:rsidR="00D65BC7" w:rsidRPr="00CB50FC" w:rsidRDefault="00D65BC7" w:rsidP="00554986">
      <w:pPr>
        <w:autoSpaceDE w:val="0"/>
        <w:autoSpaceDN w:val="0"/>
        <w:adjustRightInd w:val="0"/>
        <w:rPr>
          <w:rFonts w:ascii="Times New Roman" w:hAnsi="Times New Roman" w:cs="Times New Roman"/>
          <w:sz w:val="20"/>
          <w:szCs w:val="20"/>
        </w:rPr>
      </w:pPr>
      <w:r w:rsidRPr="00CB50FC">
        <w:rPr>
          <w:rStyle w:val="a8"/>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4">
    <w:p w:rsidR="00D65BC7" w:rsidRDefault="00D65BC7" w:rsidP="00F74EF7">
      <w:pPr>
        <w:pStyle w:val="a6"/>
        <w:jc w:val="both"/>
      </w:pPr>
      <w:r>
        <w:rPr>
          <w:rStyle w:val="a8"/>
          <w:sz w:val="22"/>
          <w:szCs w:val="22"/>
        </w:rPr>
        <w:footnoteRef/>
      </w:r>
      <w:r>
        <w:rPr>
          <w:sz w:val="22"/>
          <w:szCs w:val="22"/>
        </w:rPr>
        <w:t xml:space="preserve"> </w:t>
      </w:r>
      <w:r>
        <w:rPr>
          <w:i/>
          <w:iCs/>
          <w:sz w:val="24"/>
          <w:szCs w:val="24"/>
        </w:rPr>
        <w:t>При наличии в учебном плане</w:t>
      </w:r>
    </w:p>
  </w:footnote>
  <w:footnote w:id="5">
    <w:p w:rsidR="00D65BC7" w:rsidRPr="00880221" w:rsidRDefault="00D65BC7" w:rsidP="00554986">
      <w:pPr>
        <w:autoSpaceDE w:val="0"/>
        <w:autoSpaceDN w:val="0"/>
        <w:adjustRightInd w:val="0"/>
        <w:spacing w:after="0"/>
        <w:rPr>
          <w:rFonts w:ascii="Times New Roman" w:hAnsi="Times New Roman" w:cs="Times New Roman"/>
          <w:sz w:val="20"/>
          <w:szCs w:val="20"/>
        </w:rPr>
      </w:pPr>
      <w:r w:rsidRPr="00880221">
        <w:rPr>
          <w:rStyle w:val="a8"/>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6">
    <w:p w:rsidR="00D65BC7" w:rsidRPr="00880221" w:rsidRDefault="00D65BC7" w:rsidP="00554986">
      <w:pPr>
        <w:pStyle w:val="a6"/>
      </w:pPr>
      <w:r w:rsidRPr="00880221">
        <w:rPr>
          <w:rStyle w:val="a8"/>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7">
    <w:p w:rsidR="00617212" w:rsidRPr="00F012A8" w:rsidRDefault="00617212" w:rsidP="00617212">
      <w:pPr>
        <w:autoSpaceDE w:val="0"/>
        <w:autoSpaceDN w:val="0"/>
        <w:adjustRightInd w:val="0"/>
        <w:spacing w:after="0"/>
        <w:rPr>
          <w:rFonts w:ascii="Times New Roman" w:hAnsi="Times New Roman"/>
          <w:i/>
          <w:iCs/>
          <w:sz w:val="20"/>
          <w:szCs w:val="20"/>
        </w:rPr>
      </w:pPr>
      <w:r w:rsidRPr="00F012A8">
        <w:rPr>
          <w:rStyle w:val="a8"/>
          <w:sz w:val="20"/>
          <w:szCs w:val="20"/>
        </w:rPr>
        <w:footnoteRef/>
      </w:r>
      <w:r w:rsidRPr="00F012A8">
        <w:rPr>
          <w:sz w:val="20"/>
          <w:szCs w:val="20"/>
        </w:rPr>
        <w:t xml:space="preserve"> </w:t>
      </w:r>
      <w:r w:rsidRPr="00F012A8">
        <w:rPr>
          <w:rFonts w:ascii="Times New Roman" w:hAnsi="Times New Roman"/>
          <w:i/>
          <w:iCs/>
          <w:sz w:val="20"/>
          <w:szCs w:val="20"/>
        </w:rPr>
        <w:t>Задания к Э(К). формируются 3 способами:</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1. Задания, ориентированные на проверку освоения вида деятельности (всего модуля) в целом.</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2. Задания, проверяющие освоение группы компетенций, соответствующих определенному разделу модуля.</w:t>
      </w:r>
    </w:p>
    <w:p w:rsidR="00617212" w:rsidRPr="00F012A8" w:rsidRDefault="00617212" w:rsidP="00617212">
      <w:pPr>
        <w:pStyle w:val="a6"/>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8">
    <w:p w:rsidR="00617212" w:rsidRDefault="00617212" w:rsidP="00617212">
      <w:pPr>
        <w:pStyle w:val="a6"/>
        <w:jc w:val="both"/>
      </w:pPr>
      <w:r>
        <w:rPr>
          <w:rStyle w:val="a8"/>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2">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06">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7">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05F3751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1">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6">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8">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4">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16C129E"/>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1518753E"/>
    <w:multiLevelType w:val="hybridMultilevel"/>
    <w:tmpl w:val="5FD4D394"/>
    <w:lvl w:ilvl="0" w:tplc="FFFFFFFF">
      <w:numFmt w:val="bullet"/>
      <w:pStyle w:val="a"/>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3">
    <w:nsid w:val="1547065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5">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4">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1">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68">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nsid w:val="24672B74"/>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4">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9">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0">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3">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5">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2">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20">
    <w:nsid w:val="3FBD746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0">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1">
    <w:nsid w:val="4C1D3045"/>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3">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104570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1">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7">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3">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65">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7">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1">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3">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6">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4">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9">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2A7791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295">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0">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2">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5">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B432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1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8">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9">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7">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0">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1">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2">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5">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9492AF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39">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5"/>
  </w:num>
  <w:num w:numId="2">
    <w:abstractNumId w:val="120"/>
  </w:num>
  <w:num w:numId="3">
    <w:abstractNumId w:val="105"/>
  </w:num>
  <w:num w:numId="4">
    <w:abstractNumId w:val="177"/>
  </w:num>
  <w:num w:numId="5">
    <w:abstractNumId w:val="344"/>
  </w:num>
  <w:num w:numId="6">
    <w:abstractNumId w:val="338"/>
  </w:num>
  <w:num w:numId="7">
    <w:abstractNumId w:val="294"/>
    <w:lvlOverride w:ilvl="0"/>
    <w:lvlOverride w:ilvl="1">
      <w:startOverride w:val="1"/>
    </w:lvlOverride>
    <w:lvlOverride w:ilvl="2"/>
    <w:lvlOverride w:ilvl="3"/>
    <w:lvlOverride w:ilvl="4"/>
    <w:lvlOverride w:ilvl="5"/>
    <w:lvlOverride w:ilvl="6"/>
    <w:lvlOverride w:ilvl="7"/>
    <w:lvlOverride w:ilvl="8"/>
  </w:num>
  <w:num w:numId="8">
    <w:abstractNumId w:val="153"/>
  </w:num>
  <w:num w:numId="9">
    <w:abstractNumId w:val="150"/>
  </w:num>
  <w:num w:numId="10">
    <w:abstractNumId w:val="171"/>
  </w:num>
  <w:num w:numId="11">
    <w:abstractNumId w:val="101"/>
  </w:num>
  <w:num w:numId="12">
    <w:abstractNumId w:val="205"/>
  </w:num>
  <w:num w:numId="13">
    <w:abstractNumId w:val="219"/>
  </w:num>
  <w:num w:numId="14">
    <w:abstractNumId w:val="278"/>
  </w:num>
  <w:num w:numId="15">
    <w:abstractNumId w:val="330"/>
  </w:num>
  <w:num w:numId="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num>
  <w:num w:numId="18">
    <w:abstractNumId w:val="217"/>
  </w:num>
  <w:num w:numId="19">
    <w:abstractNumId w:val="222"/>
  </w:num>
  <w:num w:numId="20">
    <w:abstractNumId w:val="123"/>
  </w:num>
  <w:num w:numId="21">
    <w:abstractNumId w:val="106"/>
  </w:num>
  <w:num w:numId="22">
    <w:abstractNumId w:val="189"/>
  </w:num>
  <w:num w:numId="23">
    <w:abstractNumId w:val="142"/>
  </w:num>
  <w:num w:numId="24">
    <w:abstractNumId w:val="154"/>
  </w:num>
  <w:num w:numId="25">
    <w:abstractNumId w:val="165"/>
  </w:num>
  <w:num w:numId="26">
    <w:abstractNumId w:val="164"/>
  </w:num>
  <w:num w:numId="27">
    <w:abstractNumId w:val="289"/>
  </w:num>
  <w:num w:numId="28">
    <w:abstractNumId w:val="107"/>
  </w:num>
  <w:num w:numId="29">
    <w:abstractNumId w:val="229"/>
  </w:num>
  <w:num w:numId="30">
    <w:abstractNumId w:val="216"/>
  </w:num>
  <w:num w:numId="31">
    <w:abstractNumId w:val="301"/>
  </w:num>
  <w:num w:numId="32">
    <w:abstractNumId w:val="178"/>
  </w:num>
  <w:num w:numId="33">
    <w:abstractNumId w:val="235"/>
  </w:num>
  <w:num w:numId="34">
    <w:abstractNumId w:val="144"/>
  </w:num>
  <w:num w:numId="35">
    <w:abstractNumId w:val="317"/>
  </w:num>
  <w:num w:numId="36">
    <w:abstractNumId w:val="270"/>
  </w:num>
  <w:num w:numId="37">
    <w:abstractNumId w:val="283"/>
  </w:num>
  <w:num w:numId="38">
    <w:abstractNumId w:val="250"/>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num>
  <w:num w:numId="41">
    <w:abstractNumId w:val="133"/>
  </w:num>
  <w:num w:numId="42">
    <w:abstractNumId w:val="331"/>
  </w:num>
  <w:num w:numId="43">
    <w:abstractNumId w:val="194"/>
  </w:num>
  <w:num w:numId="44">
    <w:abstractNumId w:val="167"/>
  </w:num>
  <w:num w:numId="45">
    <w:abstractNumId w:val="335"/>
  </w:num>
  <w:num w:numId="46">
    <w:abstractNumId w:val="324"/>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8"/>
  </w:num>
  <w:num w:numId="50">
    <w:abstractNumId w:val="304"/>
  </w:num>
  <w:num w:numId="51">
    <w:abstractNumId w:val="306"/>
  </w:num>
  <w:num w:numId="52">
    <w:abstractNumId w:val="181"/>
  </w:num>
  <w:num w:numId="53">
    <w:abstractNumId w:val="148"/>
  </w:num>
  <w:num w:numId="54">
    <w:abstractNumId w:val="280"/>
  </w:num>
  <w:num w:numId="55">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2"/>
  </w:num>
  <w:num w:numId="57">
    <w:abstractNumId w:val="326"/>
  </w:num>
  <w:num w:numId="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2"/>
  </w:num>
  <w:num w:numId="62">
    <w:abstractNumId w:val="193"/>
  </w:num>
  <w:num w:numId="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1"/>
  </w:num>
  <w:num w:numId="65">
    <w:abstractNumId w:val="295"/>
  </w:num>
  <w:num w:numId="66">
    <w:abstractNumId w:val="258"/>
  </w:num>
  <w:num w:numId="67">
    <w:abstractNumId w:val="239"/>
  </w:num>
  <w:num w:numId="68">
    <w:abstractNumId w:val="333"/>
  </w:num>
  <w:num w:numId="69">
    <w:abstractNumId w:val="187"/>
  </w:num>
  <w:num w:numId="70">
    <w:abstractNumId w:val="206"/>
  </w:num>
  <w:num w:numId="71">
    <w:abstractNumId w:val="126"/>
  </w:num>
  <w:num w:numId="72">
    <w:abstractNumId w:val="223"/>
  </w:num>
  <w:num w:numId="73">
    <w:abstractNumId w:val="210"/>
  </w:num>
  <w:num w:numId="74">
    <w:abstractNumId w:val="341"/>
  </w:num>
  <w:num w:numId="75">
    <w:abstractNumId w:val="155"/>
  </w:num>
  <w:num w:numId="76">
    <w:abstractNumId w:val="166"/>
  </w:num>
  <w:num w:numId="77">
    <w:abstractNumId w:val="214"/>
  </w:num>
  <w:num w:numId="78">
    <w:abstractNumId w:val="284"/>
  </w:num>
  <w:num w:numId="79">
    <w:abstractNumId w:val="244"/>
  </w:num>
  <w:num w:numId="80">
    <w:abstractNumId w:val="312"/>
  </w:num>
  <w:num w:numId="81">
    <w:abstractNumId w:val="259"/>
  </w:num>
  <w:num w:numId="82">
    <w:abstractNumId w:val="183"/>
  </w:num>
  <w:num w:numId="83">
    <w:abstractNumId w:val="255"/>
  </w:num>
  <w:num w:numId="84">
    <w:abstractNumId w:val="325"/>
  </w:num>
  <w:num w:numId="85">
    <w:abstractNumId w:val="134"/>
  </w:num>
  <w:num w:numId="86">
    <w:abstractNumId w:val="129"/>
  </w:num>
  <w:num w:numId="87">
    <w:abstractNumId w:val="264"/>
  </w:num>
  <w:num w:numId="88">
    <w:abstractNumId w:val="336"/>
  </w:num>
  <w:num w:numId="89">
    <w:abstractNumId w:val="188"/>
  </w:num>
  <w:num w:numId="90">
    <w:abstractNumId w:val="228"/>
  </w:num>
  <w:num w:numId="91">
    <w:abstractNumId w:val="99"/>
  </w:num>
  <w:num w:numId="92">
    <w:abstractNumId w:val="321"/>
  </w:num>
  <w:num w:numId="93">
    <w:abstractNumId w:val="245"/>
  </w:num>
  <w:num w:numId="94">
    <w:abstractNumId w:val="305"/>
  </w:num>
  <w:num w:numId="95">
    <w:abstractNumId w:val="339"/>
  </w:num>
  <w:num w:numId="96">
    <w:abstractNumId w:val="268"/>
  </w:num>
  <w:num w:numId="97">
    <w:abstractNumId w:val="298"/>
  </w:num>
  <w:num w:numId="98">
    <w:abstractNumId w:val="180"/>
  </w:num>
  <w:num w:numId="99">
    <w:abstractNumId w:val="323"/>
  </w:num>
  <w:num w:numId="100">
    <w:abstractNumId w:val="211"/>
  </w:num>
  <w:num w:numId="101">
    <w:abstractNumId w:val="174"/>
  </w:num>
  <w:num w:numId="102">
    <w:abstractNumId w:val="269"/>
  </w:num>
  <w:num w:numId="103">
    <w:abstractNumId w:val="112"/>
  </w:num>
  <w:num w:numId="104">
    <w:abstractNumId w:val="186"/>
  </w:num>
  <w:num w:numId="105">
    <w:abstractNumId w:val="303"/>
  </w:num>
  <w:num w:numId="106">
    <w:abstractNumId w:val="328"/>
  </w:num>
  <w:num w:numId="107">
    <w:abstractNumId w:val="140"/>
  </w:num>
  <w:num w:numId="108">
    <w:abstractNumId w:val="307"/>
  </w:num>
  <w:num w:numId="109">
    <w:abstractNumId w:val="138"/>
  </w:num>
  <w:num w:numId="110">
    <w:abstractNumId w:val="249"/>
  </w:num>
  <w:num w:numId="111">
    <w:abstractNumId w:val="313"/>
  </w:num>
  <w:num w:numId="112">
    <w:abstractNumId w:val="212"/>
  </w:num>
  <w:num w:numId="113">
    <w:abstractNumId w:val="94"/>
  </w:num>
  <w:num w:numId="114">
    <w:abstractNumId w:val="279"/>
  </w:num>
  <w:num w:numId="115">
    <w:abstractNumId w:val="103"/>
  </w:num>
  <w:num w:numId="116">
    <w:abstractNumId w:val="340"/>
  </w:num>
  <w:num w:numId="117">
    <w:abstractNumId w:val="273"/>
  </w:num>
  <w:num w:numId="118">
    <w:abstractNumId w:val="96"/>
  </w:num>
  <w:num w:numId="119">
    <w:abstractNumId w:val="157"/>
  </w:num>
  <w:num w:numId="120">
    <w:abstractNumId w:val="290"/>
  </w:num>
  <w:num w:numId="121">
    <w:abstractNumId w:val="337"/>
  </w:num>
  <w:num w:numId="122">
    <w:abstractNumId w:val="172"/>
  </w:num>
  <w:num w:numId="123">
    <w:abstractNumId w:val="220"/>
  </w:num>
  <w:num w:numId="124">
    <w:abstractNumId w:val="241"/>
  </w:num>
  <w:num w:numId="125">
    <w:abstractNumId w:val="143"/>
  </w:num>
  <w:num w:numId="126">
    <w:abstractNumId w:val="248"/>
  </w:num>
  <w:num w:numId="127">
    <w:abstractNumId w:val="136"/>
  </w:num>
  <w:num w:numId="128">
    <w:abstractNumId w:val="309"/>
  </w:num>
  <w:num w:numId="129">
    <w:abstractNumId w:val="108"/>
  </w:num>
  <w:num w:numId="130">
    <w:abstractNumId w:val="292"/>
  </w:num>
  <w:num w:numId="131">
    <w:abstractNumId w:val="230"/>
  </w:num>
  <w:num w:numId="132">
    <w:abstractNumId w:val="146"/>
  </w:num>
  <w:num w:numId="133">
    <w:abstractNumId w:val="322"/>
  </w:num>
  <w:num w:numId="134">
    <w:abstractNumId w:val="122"/>
  </w:num>
  <w:num w:numId="135">
    <w:abstractNumId w:val="221"/>
  </w:num>
  <w:num w:numId="136">
    <w:abstractNumId w:val="282"/>
  </w:num>
  <w:num w:numId="137">
    <w:abstractNumId w:val="176"/>
  </w:num>
  <w:num w:numId="138">
    <w:abstractNumId w:val="196"/>
  </w:num>
  <w:num w:numId="139">
    <w:abstractNumId w:val="131"/>
  </w:num>
  <w:num w:numId="140">
    <w:abstractNumId w:val="285"/>
  </w:num>
  <w:num w:numId="141">
    <w:abstractNumId w:val="234"/>
  </w:num>
  <w:num w:numId="142">
    <w:abstractNumId w:val="293"/>
  </w:num>
  <w:num w:numId="143">
    <w:abstractNumId w:val="232"/>
  </w:num>
  <w:num w:numId="144">
    <w:abstractNumId w:val="109"/>
  </w:num>
  <w:num w:numId="145">
    <w:abstractNumId w:val="263"/>
  </w:num>
  <w:num w:numId="146">
    <w:abstractNumId w:val="224"/>
  </w:num>
  <w:num w:numId="147">
    <w:abstractNumId w:val="204"/>
  </w:num>
  <w:num w:numId="148">
    <w:abstractNumId w:val="195"/>
  </w:num>
  <w:num w:numId="149">
    <w:abstractNumId w:val="213"/>
  </w:num>
  <w:num w:numId="150">
    <w:abstractNumId w:val="316"/>
  </w:num>
  <w:num w:numId="151">
    <w:abstractNumId w:val="231"/>
  </w:num>
  <w:num w:numId="152">
    <w:abstractNumId w:val="260"/>
  </w:num>
  <w:num w:numId="153">
    <w:abstractNumId w:val="226"/>
  </w:num>
  <w:num w:numId="154">
    <w:abstractNumId w:val="227"/>
  </w:num>
  <w:num w:numId="155">
    <w:abstractNumId w:val="100"/>
  </w:num>
  <w:num w:numId="156">
    <w:abstractNumId w:val="95"/>
  </w:num>
  <w:num w:numId="157">
    <w:abstractNumId w:val="320"/>
  </w:num>
  <w:num w:numId="158">
    <w:abstractNumId w:val="93"/>
  </w:num>
  <w:num w:numId="159">
    <w:abstractNumId w:val="215"/>
  </w:num>
  <w:num w:numId="160">
    <w:abstractNumId w:val="291"/>
  </w:num>
  <w:num w:numId="161">
    <w:abstractNumId w:val="319"/>
  </w:num>
  <w:num w:numId="162">
    <w:abstractNumId w:val="152"/>
  </w:num>
  <w:num w:numId="163">
    <w:abstractNumId w:val="207"/>
  </w:num>
  <w:num w:numId="164">
    <w:abstractNumId w:val="247"/>
  </w:num>
  <w:num w:numId="165">
    <w:abstractNumId w:val="233"/>
  </w:num>
  <w:num w:numId="166">
    <w:abstractNumId w:val="276"/>
  </w:num>
  <w:num w:numId="167">
    <w:abstractNumId w:val="261"/>
  </w:num>
  <w:num w:numId="168">
    <w:abstractNumId w:val="253"/>
  </w:num>
  <w:num w:numId="169">
    <w:abstractNumId w:val="198"/>
  </w:num>
  <w:num w:numId="170">
    <w:abstractNumId w:val="332"/>
  </w:num>
  <w:num w:numId="171">
    <w:abstractNumId w:val="238"/>
  </w:num>
  <w:num w:numId="172">
    <w:abstractNumId w:val="243"/>
  </w:num>
  <w:num w:numId="173">
    <w:abstractNumId w:val="310"/>
  </w:num>
  <w:num w:numId="174">
    <w:abstractNumId w:val="327"/>
  </w:num>
  <w:num w:numId="175">
    <w:abstractNumId w:val="159"/>
  </w:num>
  <w:num w:numId="176">
    <w:abstractNumId w:val="267"/>
  </w:num>
  <w:num w:numId="177">
    <w:abstractNumId w:val="200"/>
  </w:num>
  <w:num w:numId="178">
    <w:abstractNumId w:val="274"/>
  </w:num>
  <w:num w:numId="179">
    <w:abstractNumId w:val="202"/>
  </w:num>
  <w:num w:numId="180">
    <w:abstractNumId w:val="170"/>
  </w:num>
  <w:num w:numId="181">
    <w:abstractNumId w:val="156"/>
  </w:num>
  <w:num w:numId="182">
    <w:abstractNumId w:val="297"/>
  </w:num>
  <w:num w:numId="183">
    <w:abstractNumId w:val="137"/>
  </w:num>
  <w:num w:numId="184">
    <w:abstractNumId w:val="266"/>
  </w:num>
  <w:num w:numId="185">
    <w:abstractNumId w:val="251"/>
  </w:num>
  <w:num w:numId="186">
    <w:abstractNumId w:val="225"/>
  </w:num>
  <w:num w:numId="187">
    <w:abstractNumId w:val="127"/>
  </w:num>
  <w:num w:numId="188">
    <w:abstractNumId w:val="315"/>
  </w:num>
  <w:num w:numId="189">
    <w:abstractNumId w:val="286"/>
  </w:num>
  <w:num w:numId="190">
    <w:abstractNumId w:val="299"/>
  </w:num>
  <w:num w:numId="191">
    <w:abstractNumId w:val="158"/>
  </w:num>
  <w:num w:numId="192">
    <w:abstractNumId w:val="192"/>
  </w:num>
  <w:num w:numId="193">
    <w:abstractNumId w:val="132"/>
  </w:num>
  <w:num w:numId="194">
    <w:abstractNumId w:val="287"/>
  </w:num>
  <w:num w:numId="195">
    <w:abstractNumId w:val="190"/>
  </w:num>
  <w:num w:numId="196">
    <w:abstractNumId w:val="179"/>
  </w:num>
  <w:num w:numId="197">
    <w:abstractNumId w:val="110"/>
  </w:num>
  <w:num w:numId="198">
    <w:abstractNumId w:val="130"/>
  </w:num>
  <w:num w:numId="199">
    <w:abstractNumId w:val="139"/>
  </w:num>
  <w:num w:numId="200">
    <w:abstractNumId w:val="345"/>
  </w:num>
  <w:num w:numId="201">
    <w:abstractNumId w:val="104"/>
  </w:num>
  <w:num w:numId="202">
    <w:abstractNumId w:val="252"/>
  </w:num>
  <w:num w:numId="203">
    <w:abstractNumId w:val="240"/>
  </w:num>
  <w:num w:numId="204">
    <w:abstractNumId w:val="318"/>
  </w:num>
  <w:num w:numId="205">
    <w:abstractNumId w:val="218"/>
  </w:num>
  <w:num w:numId="206">
    <w:abstractNumId w:val="254"/>
  </w:num>
  <w:num w:numId="207">
    <w:abstractNumId w:val="113"/>
  </w:num>
  <w:num w:numId="208">
    <w:abstractNumId w:val="175"/>
  </w:num>
  <w:num w:numId="209">
    <w:abstractNumId w:val="209"/>
  </w:num>
  <w:num w:numId="210">
    <w:abstractNumId w:val="208"/>
  </w:num>
  <w:num w:numId="211">
    <w:abstractNumId w:val="197"/>
  </w:num>
  <w:num w:numId="212">
    <w:abstractNumId w:val="118"/>
  </w:num>
  <w:num w:numId="213">
    <w:abstractNumId w:val="199"/>
  </w:num>
  <w:num w:numId="214">
    <w:abstractNumId w:val="147"/>
  </w:num>
  <w:num w:numId="215">
    <w:abstractNumId w:val="161"/>
  </w:num>
  <w:num w:numId="216">
    <w:abstractNumId w:val="162"/>
  </w:num>
  <w:num w:numId="217">
    <w:abstractNumId w:val="281"/>
  </w:num>
  <w:num w:numId="218">
    <w:abstractNumId w:val="185"/>
  </w:num>
  <w:num w:numId="219">
    <w:abstractNumId w:val="242"/>
  </w:num>
  <w:num w:numId="220">
    <w:abstractNumId w:val="343"/>
  </w:num>
  <w:num w:numId="221">
    <w:abstractNumId w:val="128"/>
  </w:num>
  <w:num w:numId="222">
    <w:abstractNumId w:val="98"/>
  </w:num>
  <w:num w:numId="223">
    <w:abstractNumId w:val="135"/>
  </w:num>
  <w:num w:numId="224">
    <w:abstractNumId w:val="102"/>
  </w:num>
  <w:num w:numId="225">
    <w:abstractNumId w:val="184"/>
  </w:num>
  <w:num w:numId="226">
    <w:abstractNumId w:val="296"/>
  </w:num>
  <w:num w:numId="227">
    <w:abstractNumId w:val="203"/>
  </w:num>
  <w:num w:numId="228">
    <w:abstractNumId w:val="346"/>
  </w:num>
  <w:num w:numId="229">
    <w:abstractNumId w:val="329"/>
  </w:num>
  <w:num w:numId="230">
    <w:abstractNumId w:val="314"/>
  </w:num>
  <w:num w:numId="231">
    <w:abstractNumId w:val="300"/>
  </w:num>
  <w:num w:numId="232">
    <w:abstractNumId w:val="169"/>
  </w:num>
  <w:num w:numId="233">
    <w:abstractNumId w:val="277"/>
  </w:num>
  <w:num w:numId="234">
    <w:abstractNumId w:val="275"/>
  </w:num>
  <w:num w:numId="235">
    <w:abstractNumId w:val="256"/>
  </w:num>
  <w:num w:numId="236">
    <w:abstractNumId w:val="246"/>
  </w:num>
  <w:num w:numId="237">
    <w:abstractNumId w:val="121"/>
  </w:num>
  <w:num w:numId="238">
    <w:abstractNumId w:val="265"/>
  </w:num>
  <w:num w:numId="239">
    <w:abstractNumId w:val="342"/>
  </w:num>
  <w:num w:numId="240">
    <w:abstractNumId w:val="257"/>
  </w:num>
  <w:num w:numId="241">
    <w:abstractNumId w:val="168"/>
  </w:num>
  <w:num w:numId="242">
    <w:abstractNumId w:val="163"/>
  </w:num>
  <w:num w:numId="243">
    <w:abstractNumId w:val="272"/>
  </w:num>
  <w:num w:numId="244">
    <w:abstractNumId w:val="145"/>
  </w:num>
  <w:num w:numId="245">
    <w:abstractNumId w:val="236"/>
  </w:num>
  <w:num w:numId="246">
    <w:abstractNumId w:val="311"/>
  </w:num>
  <w:num w:numId="247">
    <w:abstractNumId w:val="141"/>
  </w:num>
  <w:num w:numId="248">
    <w:abstractNumId w:val="119"/>
  </w:num>
  <w:num w:numId="249">
    <w:abstractNumId w:val="117"/>
  </w:num>
  <w:num w:numId="250">
    <w:abstractNumId w:val="173"/>
  </w:num>
  <w:num w:numId="251">
    <w:abstractNumId w:val="308"/>
  </w:num>
  <w:num w:numId="252">
    <w:abstractNumId w:val="262"/>
  </w:num>
  <w:num w:numId="253">
    <w:abstractNumId w:val="115"/>
  </w:num>
  <w:num w:numId="254">
    <w:abstractNumId w:val="201"/>
  </w:num>
  <w:num w:numId="255">
    <w:abstractNumId w:val="237"/>
  </w:num>
  <w:num w:numId="256">
    <w:abstractNumId w:val="114"/>
  </w:num>
  <w:num w:numId="257">
    <w:abstractNumId w:val="191"/>
  </w:num>
  <w:num w:numId="25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554986"/>
    <w:rsid w:val="00004B31"/>
    <w:rsid w:val="00022562"/>
    <w:rsid w:val="00023C34"/>
    <w:rsid w:val="00064DE2"/>
    <w:rsid w:val="00066289"/>
    <w:rsid w:val="00076F3C"/>
    <w:rsid w:val="000C0C90"/>
    <w:rsid w:val="000C18F2"/>
    <w:rsid w:val="0013095F"/>
    <w:rsid w:val="00161ADC"/>
    <w:rsid w:val="001705C9"/>
    <w:rsid w:val="001A4DB5"/>
    <w:rsid w:val="001B08A5"/>
    <w:rsid w:val="001F2BBF"/>
    <w:rsid w:val="001F6558"/>
    <w:rsid w:val="002063A3"/>
    <w:rsid w:val="00287887"/>
    <w:rsid w:val="002A0ABD"/>
    <w:rsid w:val="002D6642"/>
    <w:rsid w:val="002E5BD8"/>
    <w:rsid w:val="00310A2B"/>
    <w:rsid w:val="00312B3A"/>
    <w:rsid w:val="00340888"/>
    <w:rsid w:val="00346A12"/>
    <w:rsid w:val="00352B30"/>
    <w:rsid w:val="0035446D"/>
    <w:rsid w:val="00362CFB"/>
    <w:rsid w:val="003A144F"/>
    <w:rsid w:val="003B3CF7"/>
    <w:rsid w:val="003F172D"/>
    <w:rsid w:val="003F1DF4"/>
    <w:rsid w:val="00410C7C"/>
    <w:rsid w:val="0041760D"/>
    <w:rsid w:val="00424D7E"/>
    <w:rsid w:val="0043267F"/>
    <w:rsid w:val="004332FD"/>
    <w:rsid w:val="004516F5"/>
    <w:rsid w:val="004732F9"/>
    <w:rsid w:val="004B22D5"/>
    <w:rsid w:val="004D05BE"/>
    <w:rsid w:val="004E1ECA"/>
    <w:rsid w:val="004F6A92"/>
    <w:rsid w:val="005066D7"/>
    <w:rsid w:val="00544F23"/>
    <w:rsid w:val="00554986"/>
    <w:rsid w:val="005633D2"/>
    <w:rsid w:val="00566F0D"/>
    <w:rsid w:val="0058549D"/>
    <w:rsid w:val="005A0DE5"/>
    <w:rsid w:val="005B3A21"/>
    <w:rsid w:val="005C1D38"/>
    <w:rsid w:val="005C5369"/>
    <w:rsid w:val="005F3CA2"/>
    <w:rsid w:val="005F58B0"/>
    <w:rsid w:val="00617212"/>
    <w:rsid w:val="00662A4B"/>
    <w:rsid w:val="00671A59"/>
    <w:rsid w:val="006739CE"/>
    <w:rsid w:val="0067700F"/>
    <w:rsid w:val="00687C36"/>
    <w:rsid w:val="00695C5C"/>
    <w:rsid w:val="0069663E"/>
    <w:rsid w:val="006A0549"/>
    <w:rsid w:val="006C4B18"/>
    <w:rsid w:val="00734787"/>
    <w:rsid w:val="0075237F"/>
    <w:rsid w:val="00763A73"/>
    <w:rsid w:val="00764D20"/>
    <w:rsid w:val="00782DD1"/>
    <w:rsid w:val="007941E3"/>
    <w:rsid w:val="007B4008"/>
    <w:rsid w:val="007B49B1"/>
    <w:rsid w:val="007C1E6E"/>
    <w:rsid w:val="007D1BD7"/>
    <w:rsid w:val="007E3A32"/>
    <w:rsid w:val="00807634"/>
    <w:rsid w:val="00811980"/>
    <w:rsid w:val="00840B29"/>
    <w:rsid w:val="00862B13"/>
    <w:rsid w:val="00880221"/>
    <w:rsid w:val="00882020"/>
    <w:rsid w:val="0089644A"/>
    <w:rsid w:val="008A5ECF"/>
    <w:rsid w:val="008B4884"/>
    <w:rsid w:val="008C076E"/>
    <w:rsid w:val="008D605C"/>
    <w:rsid w:val="008E2597"/>
    <w:rsid w:val="009137D4"/>
    <w:rsid w:val="00982A4C"/>
    <w:rsid w:val="009D1C25"/>
    <w:rsid w:val="009F0EE7"/>
    <w:rsid w:val="009F1CF5"/>
    <w:rsid w:val="00A164F8"/>
    <w:rsid w:val="00A17F39"/>
    <w:rsid w:val="00A44AD2"/>
    <w:rsid w:val="00A954E2"/>
    <w:rsid w:val="00AA6CF6"/>
    <w:rsid w:val="00AC0ED9"/>
    <w:rsid w:val="00AD0CDE"/>
    <w:rsid w:val="00AE7307"/>
    <w:rsid w:val="00B001E6"/>
    <w:rsid w:val="00B01DE6"/>
    <w:rsid w:val="00B065D0"/>
    <w:rsid w:val="00B60970"/>
    <w:rsid w:val="00BB7123"/>
    <w:rsid w:val="00BC7DD1"/>
    <w:rsid w:val="00BD669C"/>
    <w:rsid w:val="00BE3EF0"/>
    <w:rsid w:val="00C01159"/>
    <w:rsid w:val="00C347C8"/>
    <w:rsid w:val="00C94E5A"/>
    <w:rsid w:val="00CA7E99"/>
    <w:rsid w:val="00CB50FC"/>
    <w:rsid w:val="00CB6173"/>
    <w:rsid w:val="00CB7066"/>
    <w:rsid w:val="00CC2404"/>
    <w:rsid w:val="00D23EF8"/>
    <w:rsid w:val="00D33729"/>
    <w:rsid w:val="00D46840"/>
    <w:rsid w:val="00D517D9"/>
    <w:rsid w:val="00D6258B"/>
    <w:rsid w:val="00D65BC7"/>
    <w:rsid w:val="00D752CE"/>
    <w:rsid w:val="00D9348A"/>
    <w:rsid w:val="00DA1FF4"/>
    <w:rsid w:val="00DC30FA"/>
    <w:rsid w:val="00DC7E7A"/>
    <w:rsid w:val="00DE47E0"/>
    <w:rsid w:val="00E0109E"/>
    <w:rsid w:val="00E04E81"/>
    <w:rsid w:val="00E322C7"/>
    <w:rsid w:val="00E377F9"/>
    <w:rsid w:val="00E37858"/>
    <w:rsid w:val="00E60CBE"/>
    <w:rsid w:val="00E80080"/>
    <w:rsid w:val="00E92ED6"/>
    <w:rsid w:val="00E957F3"/>
    <w:rsid w:val="00EA246B"/>
    <w:rsid w:val="00ED1B30"/>
    <w:rsid w:val="00ED7F05"/>
    <w:rsid w:val="00EE51C0"/>
    <w:rsid w:val="00F106FD"/>
    <w:rsid w:val="00F1768D"/>
    <w:rsid w:val="00F22AE3"/>
    <w:rsid w:val="00F65B3B"/>
    <w:rsid w:val="00F74EF7"/>
    <w:rsid w:val="00F91A54"/>
    <w:rsid w:val="00FB0EBB"/>
    <w:rsid w:val="00FC7DA1"/>
    <w:rsid w:val="00FE027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2BBF"/>
  </w:style>
  <w:style w:type="paragraph" w:styleId="1">
    <w:name w:val="heading 1"/>
    <w:basedOn w:val="a0"/>
    <w:next w:val="a0"/>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0"/>
    <w:next w:val="a0"/>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0"/>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0"/>
    <w:next w:val="a0"/>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0"/>
    <w:next w:val="a0"/>
    <w:link w:val="70"/>
    <w:uiPriority w:val="99"/>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0"/>
    <w:next w:val="a0"/>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1"/>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1"/>
    <w:link w:val="3"/>
    <w:rsid w:val="00566F0D"/>
    <w:rPr>
      <w:rFonts w:ascii="Times New Roman" w:eastAsia="Times New Roman" w:hAnsi="Times New Roman" w:cs="Times New Roman"/>
      <w:b/>
      <w:bCs/>
      <w:sz w:val="27"/>
      <w:szCs w:val="27"/>
    </w:rPr>
  </w:style>
  <w:style w:type="character" w:customStyle="1" w:styleId="40">
    <w:name w:val="Заголовок 4 Знак"/>
    <w:basedOn w:val="a1"/>
    <w:link w:val="4"/>
    <w:uiPriority w:val="9"/>
    <w:semiHidden/>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1"/>
    <w:link w:val="8"/>
    <w:rsid w:val="009137D4"/>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554986"/>
    <w:pPr>
      <w:ind w:left="720"/>
      <w:contextualSpacing/>
    </w:pPr>
    <w:rPr>
      <w:rFonts w:eastAsia="Times New Roman" w:cs="Times New Roman"/>
      <w:lang w:eastAsia="en-US"/>
    </w:rPr>
  </w:style>
  <w:style w:type="table" w:styleId="a5">
    <w:name w:val="Table Grid"/>
    <w:basedOn w:val="a2"/>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0"/>
    <w:link w:val="a7"/>
    <w:unhideWhenUsed/>
    <w:rsid w:val="0055498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1"/>
    <w:link w:val="a6"/>
    <w:rsid w:val="00554986"/>
    <w:rPr>
      <w:rFonts w:ascii="Times New Roman" w:eastAsia="Times New Roman" w:hAnsi="Times New Roman" w:cs="Times New Roman"/>
      <w:sz w:val="20"/>
      <w:szCs w:val="20"/>
    </w:rPr>
  </w:style>
  <w:style w:type="character" w:styleId="a8">
    <w:name w:val="footnote reference"/>
    <w:basedOn w:val="a1"/>
    <w:uiPriority w:val="99"/>
    <w:unhideWhenUsed/>
    <w:rsid w:val="00554986"/>
    <w:rPr>
      <w:rFonts w:cs="Times New Roman"/>
      <w:vertAlign w:val="superscript"/>
    </w:rPr>
  </w:style>
  <w:style w:type="paragraph" w:customStyle="1" w:styleId="31">
    <w:name w:val="Основной текст3"/>
    <w:basedOn w:val="a0"/>
    <w:link w:val="a9"/>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9">
    <w:name w:val="Основной текст_"/>
    <w:basedOn w:val="a1"/>
    <w:link w:val="31"/>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uiPriority w:val="99"/>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0"/>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0"/>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a">
    <w:name w:val="Normal (Web)"/>
    <w:basedOn w:val="a0"/>
    <w:link w:val="ab"/>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c">
    <w:name w:val="Strong"/>
    <w:basedOn w:val="a1"/>
    <w:uiPriority w:val="22"/>
    <w:qFormat/>
    <w:rsid w:val="0058549D"/>
    <w:rPr>
      <w:b/>
      <w:bCs/>
    </w:rPr>
  </w:style>
  <w:style w:type="character" w:customStyle="1" w:styleId="apple-converted-space">
    <w:name w:val="apple-converted-space"/>
    <w:basedOn w:val="a1"/>
    <w:rsid w:val="0058549D"/>
  </w:style>
  <w:style w:type="paragraph" w:styleId="ad">
    <w:name w:val="Balloon Text"/>
    <w:basedOn w:val="a0"/>
    <w:link w:val="ae"/>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rsid w:val="00566F0D"/>
    <w:rPr>
      <w:rFonts w:ascii="Tahoma" w:eastAsiaTheme="minorHAnsi" w:hAnsi="Tahoma" w:cs="Tahoma"/>
      <w:sz w:val="16"/>
      <w:szCs w:val="16"/>
      <w:lang w:eastAsia="en-US"/>
    </w:rPr>
  </w:style>
  <w:style w:type="paragraph" w:styleId="af">
    <w:name w:val="header"/>
    <w:basedOn w:val="a0"/>
    <w:link w:val="af0"/>
    <w:unhideWhenUsed/>
    <w:rsid w:val="00566F0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rsid w:val="00566F0D"/>
    <w:rPr>
      <w:rFonts w:eastAsiaTheme="minorHAnsi"/>
      <w:lang w:eastAsia="en-US"/>
    </w:rPr>
  </w:style>
  <w:style w:type="paragraph" w:styleId="af1">
    <w:name w:val="footer"/>
    <w:basedOn w:val="a0"/>
    <w:link w:val="af2"/>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566F0D"/>
    <w:rPr>
      <w:rFonts w:eastAsiaTheme="minorHAnsi"/>
      <w:lang w:eastAsia="en-US"/>
    </w:rPr>
  </w:style>
  <w:style w:type="character" w:styleId="af3">
    <w:name w:val="Hyperlink"/>
    <w:basedOn w:val="a1"/>
    <w:uiPriority w:val="99"/>
    <w:unhideWhenUsed/>
    <w:rsid w:val="00566F0D"/>
    <w:rPr>
      <w:color w:val="0000FF"/>
      <w:u w:val="single"/>
    </w:rPr>
  </w:style>
  <w:style w:type="paragraph" w:customStyle="1" w:styleId="p2">
    <w:name w:val="p2"/>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66F0D"/>
  </w:style>
  <w:style w:type="character" w:customStyle="1" w:styleId="s2">
    <w:name w:val="s2"/>
    <w:basedOn w:val="a1"/>
    <w:rsid w:val="00566F0D"/>
  </w:style>
  <w:style w:type="paragraph" w:customStyle="1" w:styleId="p4">
    <w:name w:val="p4"/>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566F0D"/>
    <w:rPr>
      <w:i/>
      <w:iCs/>
    </w:rPr>
  </w:style>
  <w:style w:type="paragraph" w:customStyle="1" w:styleId="c5">
    <w:name w:val="c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566F0D"/>
  </w:style>
  <w:style w:type="character" w:customStyle="1" w:styleId="c7">
    <w:name w:val="c7"/>
    <w:basedOn w:val="a1"/>
    <w:rsid w:val="00566F0D"/>
  </w:style>
  <w:style w:type="paragraph" w:customStyle="1" w:styleId="c13">
    <w:name w:val="c1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566F0D"/>
    <w:pPr>
      <w:widowControl w:val="0"/>
      <w:spacing w:after="0" w:line="240" w:lineRule="auto"/>
    </w:pPr>
    <w:rPr>
      <w:rFonts w:eastAsiaTheme="minorHAnsi"/>
      <w:lang w:val="en-US" w:eastAsia="en-US"/>
    </w:rPr>
  </w:style>
  <w:style w:type="character" w:customStyle="1" w:styleId="af5">
    <w:name w:val="Основной текст + Курсив"/>
    <w:basedOn w:val="a9"/>
    <w:rsid w:val="00566F0D"/>
    <w:rPr>
      <w:i/>
      <w:iCs/>
      <w:spacing w:val="0"/>
      <w:w w:val="100"/>
      <w:position w:val="0"/>
      <w:sz w:val="20"/>
      <w:szCs w:val="20"/>
      <w:lang w:val="ru-RU"/>
    </w:rPr>
  </w:style>
  <w:style w:type="character" w:customStyle="1" w:styleId="41">
    <w:name w:val="Основной текст (4)_"/>
    <w:basedOn w:val="a1"/>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0"/>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1"/>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0"/>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0"/>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0"/>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6">
    <w:name w:val="No Spacing"/>
    <w:link w:val="af7"/>
    <w:uiPriority w:val="1"/>
    <w:qFormat/>
    <w:rsid w:val="00566F0D"/>
    <w:pPr>
      <w:spacing w:after="0" w:line="240" w:lineRule="auto"/>
    </w:pPr>
    <w:rPr>
      <w:rFonts w:ascii="Calibri" w:eastAsia="Times New Roman" w:hAnsi="Calibri" w:cs="Times New Roman"/>
      <w:lang w:eastAsia="en-US"/>
    </w:rPr>
  </w:style>
  <w:style w:type="paragraph" w:styleId="13">
    <w:name w:val="toc 1"/>
    <w:basedOn w:val="a0"/>
    <w:next w:val="a0"/>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0"/>
    <w:next w:val="a0"/>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0"/>
    <w:next w:val="a0"/>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0"/>
    <w:next w:val="a0"/>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0"/>
    <w:next w:val="a0"/>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0"/>
    <w:next w:val="a0"/>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0"/>
    <w:next w:val="a0"/>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0"/>
    <w:next w:val="a0"/>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0"/>
    <w:next w:val="a0"/>
    <w:autoRedefine/>
    <w:uiPriority w:val="39"/>
    <w:unhideWhenUsed/>
    <w:rsid w:val="00566F0D"/>
    <w:pPr>
      <w:spacing w:after="0" w:line="240" w:lineRule="auto"/>
      <w:ind w:left="1680"/>
    </w:pPr>
    <w:rPr>
      <w:rFonts w:eastAsia="Times New Roman" w:cstheme="minorHAnsi"/>
      <w:sz w:val="20"/>
      <w:szCs w:val="20"/>
    </w:rPr>
  </w:style>
  <w:style w:type="paragraph" w:styleId="af8">
    <w:name w:val="TOC Heading"/>
    <w:basedOn w:val="1"/>
    <w:next w:val="a0"/>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0"/>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0"/>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0"/>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0"/>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0"/>
    <w:link w:val="9Exact"/>
    <w:rsid w:val="00566F0D"/>
    <w:pPr>
      <w:widowControl w:val="0"/>
      <w:shd w:val="clear" w:color="auto" w:fill="FFFFFF"/>
      <w:spacing w:after="0" w:line="0" w:lineRule="atLeast"/>
    </w:pPr>
    <w:rPr>
      <w:b/>
      <w:bCs/>
      <w:spacing w:val="3"/>
      <w:sz w:val="21"/>
      <w:szCs w:val="21"/>
      <w:lang w:val="en-US"/>
    </w:rPr>
  </w:style>
  <w:style w:type="character" w:customStyle="1" w:styleId="af9">
    <w:name w:val="a"/>
    <w:basedOn w:val="a1"/>
    <w:rsid w:val="00566F0D"/>
  </w:style>
  <w:style w:type="character" w:customStyle="1" w:styleId="75pt">
    <w:name w:val="Основной текст + 7;5 pt"/>
    <w:basedOn w:val="a9"/>
    <w:rsid w:val="00566F0D"/>
    <w:rPr>
      <w:b w:val="0"/>
      <w:bCs w:val="0"/>
      <w:i w:val="0"/>
      <w:iCs w:val="0"/>
      <w:smallCaps w:val="0"/>
      <w:strike w:val="0"/>
      <w:spacing w:val="0"/>
      <w:w w:val="100"/>
      <w:position w:val="0"/>
      <w:sz w:val="15"/>
      <w:szCs w:val="15"/>
      <w:u w:val="none"/>
      <w:lang w:val="ru-RU"/>
    </w:rPr>
  </w:style>
  <w:style w:type="character" w:customStyle="1" w:styleId="afa">
    <w:name w:val="Схема документа Знак"/>
    <w:basedOn w:val="a1"/>
    <w:link w:val="afb"/>
    <w:uiPriority w:val="99"/>
    <w:rsid w:val="00566F0D"/>
    <w:rPr>
      <w:rFonts w:ascii="Tahoma" w:eastAsia="Times New Roman" w:hAnsi="Tahoma" w:cs="Tahoma"/>
      <w:sz w:val="20"/>
      <w:szCs w:val="20"/>
      <w:shd w:val="clear" w:color="auto" w:fill="000080"/>
    </w:rPr>
  </w:style>
  <w:style w:type="paragraph" w:styleId="afb">
    <w:name w:val="Document Map"/>
    <w:basedOn w:val="a0"/>
    <w:link w:val="afa"/>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1"/>
    <w:link w:val="afb"/>
    <w:uiPriority w:val="99"/>
    <w:semiHidden/>
    <w:rsid w:val="00566F0D"/>
    <w:rPr>
      <w:rFonts w:ascii="Tahoma" w:hAnsi="Tahoma" w:cs="Tahoma"/>
      <w:sz w:val="16"/>
      <w:szCs w:val="16"/>
    </w:rPr>
  </w:style>
  <w:style w:type="character" w:customStyle="1" w:styleId="35">
    <w:name w:val="Основной текст (3)_"/>
    <w:basedOn w:val="a1"/>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0"/>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c">
    <w:name w:val="Подпись к таблице_"/>
    <w:basedOn w:val="a1"/>
    <w:link w:val="afd"/>
    <w:rsid w:val="00566F0D"/>
    <w:rPr>
      <w:rFonts w:ascii="Times New Roman" w:eastAsia="Times New Roman" w:hAnsi="Times New Roman" w:cs="Times New Roman"/>
      <w:sz w:val="28"/>
      <w:szCs w:val="28"/>
      <w:shd w:val="clear" w:color="auto" w:fill="FFFFFF"/>
    </w:rPr>
  </w:style>
  <w:style w:type="paragraph" w:customStyle="1" w:styleId="afd">
    <w:name w:val="Подпись к таблице"/>
    <w:basedOn w:val="a0"/>
    <w:link w:val="afc"/>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9"/>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0"/>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e">
    <w:name w:val="Основной текст + Полужирный"/>
    <w:aliases w:val="Интервал 0 pt"/>
    <w:basedOn w:val="a9"/>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9"/>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9"/>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1"/>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1"/>
    <w:link w:val="9"/>
    <w:rsid w:val="004F6A92"/>
    <w:rPr>
      <w:rFonts w:ascii="Times New Roman" w:eastAsia="Times New Roman" w:hAnsi="Times New Roman" w:cs="Times New Roman"/>
      <w:sz w:val="28"/>
      <w:szCs w:val="20"/>
    </w:rPr>
  </w:style>
  <w:style w:type="character" w:customStyle="1" w:styleId="aff">
    <w:name w:val="Основной текст Знак"/>
    <w:basedOn w:val="a1"/>
    <w:link w:val="aff0"/>
    <w:rsid w:val="004F6A92"/>
    <w:rPr>
      <w:rFonts w:ascii="Times New Roman" w:eastAsia="Times New Roman" w:hAnsi="Times New Roman" w:cs="Times New Roman"/>
      <w:i/>
      <w:iCs/>
      <w:sz w:val="24"/>
      <w:szCs w:val="20"/>
    </w:rPr>
  </w:style>
  <w:style w:type="paragraph" w:styleId="aff0">
    <w:name w:val="Body Text"/>
    <w:basedOn w:val="a0"/>
    <w:link w:val="aff"/>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0"/>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1"/>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1"/>
    <w:link w:val="5"/>
    <w:rsid w:val="0043267F"/>
    <w:rPr>
      <w:rFonts w:ascii="Times New Roman" w:eastAsia="Times New Roman" w:hAnsi="Times New Roman" w:cs="Times New Roman"/>
      <w:sz w:val="32"/>
      <w:szCs w:val="24"/>
    </w:rPr>
  </w:style>
  <w:style w:type="character" w:customStyle="1" w:styleId="60">
    <w:name w:val="Заголовок 6 Знак"/>
    <w:basedOn w:val="a1"/>
    <w:link w:val="6"/>
    <w:rsid w:val="0043267F"/>
    <w:rPr>
      <w:rFonts w:ascii="Times New Roman" w:eastAsia="Times New Roman" w:hAnsi="Times New Roman" w:cs="Times New Roman"/>
      <w:sz w:val="28"/>
      <w:szCs w:val="24"/>
    </w:rPr>
  </w:style>
  <w:style w:type="character" w:styleId="aff1">
    <w:name w:val="page number"/>
    <w:basedOn w:val="a1"/>
    <w:rsid w:val="0043267F"/>
  </w:style>
  <w:style w:type="paragraph" w:styleId="aff2">
    <w:name w:val="Title"/>
    <w:basedOn w:val="a0"/>
    <w:link w:val="aff3"/>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3">
    <w:name w:val="Название Знак"/>
    <w:basedOn w:val="a1"/>
    <w:link w:val="aff2"/>
    <w:rsid w:val="0043267F"/>
    <w:rPr>
      <w:rFonts w:ascii="Times New Roman" w:eastAsia="Times New Roman" w:hAnsi="Times New Roman" w:cs="Times New Roman"/>
      <w:i/>
      <w:iCs/>
      <w:sz w:val="28"/>
      <w:szCs w:val="24"/>
    </w:rPr>
  </w:style>
  <w:style w:type="paragraph" w:styleId="2b">
    <w:name w:val="Body Text 2"/>
    <w:basedOn w:val="a0"/>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1"/>
    <w:link w:val="2b"/>
    <w:rsid w:val="0043267F"/>
    <w:rPr>
      <w:rFonts w:ascii="Times New Roman" w:eastAsia="Times New Roman" w:hAnsi="Times New Roman" w:cs="Times New Roman"/>
      <w:b/>
      <w:bCs/>
      <w:spacing w:val="20"/>
      <w:sz w:val="44"/>
      <w:szCs w:val="24"/>
    </w:rPr>
  </w:style>
  <w:style w:type="paragraph" w:styleId="aff4">
    <w:name w:val="Subtitle"/>
    <w:basedOn w:val="a0"/>
    <w:link w:val="aff5"/>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5">
    <w:name w:val="Подзаголовок Знак"/>
    <w:basedOn w:val="a1"/>
    <w:link w:val="aff4"/>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6">
    <w:name w:val="Body Text Indent"/>
    <w:basedOn w:val="a0"/>
    <w:link w:val="17"/>
    <w:uiPriority w:val="99"/>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7">
    <w:name w:val="Основной текст с отступом Знак"/>
    <w:basedOn w:val="a1"/>
    <w:link w:val="aff6"/>
    <w:uiPriority w:val="99"/>
    <w:rsid w:val="0043267F"/>
  </w:style>
  <w:style w:type="character" w:customStyle="1" w:styleId="17">
    <w:name w:val="Основной текст с отступом Знак1"/>
    <w:link w:val="aff6"/>
    <w:rsid w:val="0043267F"/>
    <w:rPr>
      <w:rFonts w:ascii="Times New Roman" w:eastAsia="Times New Roman" w:hAnsi="Times New Roman" w:cs="Times New Roman"/>
      <w:sz w:val="28"/>
      <w:szCs w:val="24"/>
    </w:rPr>
  </w:style>
  <w:style w:type="paragraph" w:styleId="2d">
    <w:name w:val="Body Text Indent 2"/>
    <w:basedOn w:val="a0"/>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1"/>
    <w:link w:val="2d"/>
    <w:uiPriority w:val="99"/>
    <w:rsid w:val="0043267F"/>
    <w:rPr>
      <w:rFonts w:ascii="Times New Roman" w:eastAsia="Times New Roman" w:hAnsi="Times New Roman" w:cs="Times New Roman"/>
      <w:sz w:val="28"/>
      <w:szCs w:val="24"/>
    </w:rPr>
  </w:style>
  <w:style w:type="paragraph" w:styleId="aff8">
    <w:name w:val="Block Text"/>
    <w:basedOn w:val="a0"/>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0"/>
    <w:link w:val="3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43267F"/>
    <w:rPr>
      <w:rFonts w:ascii="Times New Roman" w:eastAsia="Times New Roman" w:hAnsi="Times New Roman" w:cs="Times New Roman"/>
      <w:sz w:val="28"/>
      <w:szCs w:val="24"/>
    </w:rPr>
  </w:style>
  <w:style w:type="paragraph" w:styleId="z-">
    <w:name w:val="HTML Bottom of Form"/>
    <w:basedOn w:val="a0"/>
    <w:next w:val="a0"/>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1"/>
    <w:link w:val="z-"/>
    <w:rsid w:val="0043267F"/>
    <w:rPr>
      <w:rFonts w:ascii="Arial" w:eastAsia="Times New Roman" w:hAnsi="Arial" w:cs="Arial"/>
      <w:vanish/>
      <w:sz w:val="16"/>
      <w:szCs w:val="16"/>
    </w:rPr>
  </w:style>
  <w:style w:type="paragraph" w:styleId="z-1">
    <w:name w:val="HTML Top of Form"/>
    <w:basedOn w:val="a0"/>
    <w:next w:val="a0"/>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1"/>
    <w:link w:val="z-1"/>
    <w:rsid w:val="0043267F"/>
    <w:rPr>
      <w:rFonts w:ascii="Arial" w:eastAsia="Times New Roman" w:hAnsi="Arial" w:cs="Arial"/>
      <w:vanish/>
      <w:sz w:val="16"/>
      <w:szCs w:val="16"/>
    </w:rPr>
  </w:style>
  <w:style w:type="paragraph" w:customStyle="1" w:styleId="aff9">
    <w:name w:val="Обычный для диплома"/>
    <w:basedOn w:val="a0"/>
    <w:rsid w:val="0043267F"/>
    <w:pPr>
      <w:spacing w:after="0" w:line="240" w:lineRule="auto"/>
      <w:ind w:firstLine="720"/>
      <w:jc w:val="both"/>
    </w:pPr>
    <w:rPr>
      <w:rFonts w:ascii="Arial" w:eastAsia="Times New Roman" w:hAnsi="Arial" w:cs="Times New Roman"/>
      <w:sz w:val="24"/>
      <w:szCs w:val="20"/>
    </w:rPr>
  </w:style>
  <w:style w:type="paragraph" w:customStyle="1" w:styleId="affa">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0"/>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0"/>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1"/>
    <w:link w:val="3a"/>
    <w:rsid w:val="0043267F"/>
    <w:rPr>
      <w:rFonts w:ascii="Times New Roman" w:eastAsia="Times New Roman" w:hAnsi="Times New Roman" w:cs="Times New Roman"/>
      <w:sz w:val="16"/>
      <w:szCs w:val="16"/>
    </w:rPr>
  </w:style>
  <w:style w:type="paragraph" w:styleId="2f">
    <w:name w:val="List 2"/>
    <w:basedOn w:val="a0"/>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b">
    <w:name w:val="Body Text First Indent"/>
    <w:basedOn w:val="aff0"/>
    <w:link w:val="affc"/>
    <w:rsid w:val="0043267F"/>
    <w:pPr>
      <w:spacing w:after="120"/>
      <w:ind w:firstLine="210"/>
    </w:pPr>
    <w:rPr>
      <w:i w:val="0"/>
      <w:iCs w:val="0"/>
      <w:szCs w:val="24"/>
    </w:rPr>
  </w:style>
  <w:style w:type="character" w:customStyle="1" w:styleId="affc">
    <w:name w:val="Красная строка Знак"/>
    <w:basedOn w:val="aff"/>
    <w:link w:val="affb"/>
    <w:rsid w:val="0043267F"/>
    <w:rPr>
      <w:szCs w:val="24"/>
    </w:rPr>
  </w:style>
  <w:style w:type="paragraph" w:styleId="2f0">
    <w:name w:val="Body Text First Indent 2"/>
    <w:basedOn w:val="aff6"/>
    <w:link w:val="2f1"/>
    <w:rsid w:val="0043267F"/>
    <w:pPr>
      <w:spacing w:after="120"/>
      <w:ind w:left="283" w:firstLine="210"/>
      <w:jc w:val="left"/>
    </w:pPr>
    <w:rPr>
      <w:sz w:val="24"/>
    </w:rPr>
  </w:style>
  <w:style w:type="character" w:customStyle="1" w:styleId="2f1">
    <w:name w:val="Красная строка 2 Знак"/>
    <w:basedOn w:val="aff7"/>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1"/>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d">
    <w:name w:val="Линин"/>
    <w:basedOn w:val="a0"/>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
    <w:name w:val="абсолютно правельный стиль"/>
    <w:basedOn w:val="a0"/>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e">
    <w:name w:val="Таблица"/>
    <w:basedOn w:val="a0"/>
    <w:next w:val="aff0"/>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0"/>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7">
    <w:name w:val="Без интервала Знак"/>
    <w:link w:val="af6"/>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0"/>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0"/>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
    <w:name w:val="Содержимое таблицы"/>
    <w:basedOn w:val="a0"/>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0">
    <w:name w:val="Placeholder Text"/>
    <w:basedOn w:val="a1"/>
    <w:uiPriority w:val="99"/>
    <w:semiHidden/>
    <w:rsid w:val="0035446D"/>
    <w:rPr>
      <w:color w:val="808080"/>
    </w:rPr>
  </w:style>
  <w:style w:type="paragraph" w:customStyle="1" w:styleId="THR11">
    <w:name w:val="THR 11"/>
    <w:basedOn w:val="a0"/>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1"/>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0"/>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1"/>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9"/>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0"/>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1"/>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0"/>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1"/>
    <w:rsid w:val="000C0C90"/>
    <w:rPr>
      <w:b/>
      <w:bCs/>
      <w:sz w:val="27"/>
      <w:szCs w:val="27"/>
      <w:shd w:val="clear" w:color="auto" w:fill="FFFFFF"/>
    </w:rPr>
  </w:style>
  <w:style w:type="paragraph" w:customStyle="1" w:styleId="46">
    <w:name w:val="Основной текст4"/>
    <w:basedOn w:val="a0"/>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3"/>
    <w:uiPriority w:val="99"/>
    <w:semiHidden/>
    <w:unhideWhenUsed/>
    <w:rsid w:val="00782DD1"/>
  </w:style>
  <w:style w:type="table" w:customStyle="1" w:styleId="1d">
    <w:name w:val="Сетка таблицы1"/>
    <w:basedOn w:val="a2"/>
    <w:next w:val="a5"/>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782DD1"/>
    <w:rPr>
      <w:rFonts w:ascii="TimesNewRoman" w:hAnsi="TimesNewRoman" w:hint="default"/>
      <w:b w:val="0"/>
      <w:bCs w:val="0"/>
      <w:i w:val="0"/>
      <w:iCs w:val="0"/>
      <w:color w:val="000000"/>
      <w:sz w:val="28"/>
      <w:szCs w:val="28"/>
    </w:rPr>
  </w:style>
  <w:style w:type="paragraph" w:customStyle="1" w:styleId="2f3">
    <w:name w:val="Абзац списка2"/>
    <w:basedOn w:val="a0"/>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1"/>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9"/>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0"/>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0"/>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0"/>
    <w:next w:val="a0"/>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9"/>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0"/>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1"/>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0"/>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9"/>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9"/>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1">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0"/>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0"/>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0"/>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b">
    <w:name w:val="Обычный (веб) Знак"/>
    <w:basedOn w:val="a1"/>
    <w:link w:val="aa"/>
    <w:uiPriority w:val="99"/>
    <w:rsid w:val="00782DD1"/>
    <w:rPr>
      <w:rFonts w:ascii="Verdana" w:eastAsia="Times New Roman" w:hAnsi="Verdana" w:cs="Times New Roman"/>
      <w:sz w:val="17"/>
      <w:szCs w:val="17"/>
    </w:rPr>
  </w:style>
  <w:style w:type="paragraph" w:customStyle="1" w:styleId="211">
    <w:name w:val="Основной текст 21"/>
    <w:basedOn w:val="a0"/>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0"/>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1"/>
    <w:link w:val="3e"/>
    <w:rsid w:val="00782DD1"/>
    <w:rPr>
      <w:rFonts w:ascii="Times New Roman" w:eastAsia="Times New Roman" w:hAnsi="Times New Roman" w:cs="Times New Roman"/>
      <w:b/>
      <w:sz w:val="28"/>
      <w:szCs w:val="28"/>
    </w:rPr>
  </w:style>
  <w:style w:type="paragraph" w:customStyle="1" w:styleId="47">
    <w:name w:val="Стиль4"/>
    <w:basedOn w:val="a0"/>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1"/>
    <w:link w:val="47"/>
    <w:rsid w:val="00782DD1"/>
    <w:rPr>
      <w:rFonts w:ascii="Times New Roman" w:eastAsia="Times New Roman" w:hAnsi="Times New Roman" w:cs="Times New Roman"/>
      <w:b/>
      <w:sz w:val="28"/>
      <w:szCs w:val="28"/>
    </w:rPr>
  </w:style>
  <w:style w:type="paragraph" w:customStyle="1" w:styleId="55">
    <w:name w:val="Стиль5"/>
    <w:basedOn w:val="aa"/>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b"/>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1"/>
    <w:rsid w:val="00782DD1"/>
  </w:style>
  <w:style w:type="paragraph" w:customStyle="1" w:styleId="76">
    <w:name w:val="Стиль7"/>
    <w:basedOn w:val="a0"/>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1"/>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0"/>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1"/>
    <w:uiPriority w:val="99"/>
    <w:rsid w:val="00782DD1"/>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divs>
    <w:div w:id="50405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hyperlink" Target="http://eco.ria.ru/danger/20120315/595685902.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footer" Target="footer1.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1</Pages>
  <Words>113669</Words>
  <Characters>647918</Characters>
  <Application>Microsoft Office Word</Application>
  <DocSecurity>0</DocSecurity>
  <Lines>5399</Lines>
  <Paragraphs>1520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Пользователь</cp:lastModifiedBy>
  <cp:revision>149</cp:revision>
  <dcterms:created xsi:type="dcterms:W3CDTF">2023-03-31T10:31:00Z</dcterms:created>
  <dcterms:modified xsi:type="dcterms:W3CDTF">2025-04-18T20:00:00Z</dcterms:modified>
</cp:coreProperties>
</file>