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235A" w14:textId="6C0C4CB6" w:rsidR="0035226C" w:rsidRPr="0065787F" w:rsidRDefault="0035226C" w:rsidP="003F3D4C">
      <w:pPr>
        <w:tabs>
          <w:tab w:val="left" w:pos="3686"/>
        </w:tabs>
        <w:ind w:left="3969"/>
        <w:jc w:val="right"/>
        <w:rPr>
          <w:b/>
        </w:rPr>
      </w:pPr>
      <w:r>
        <w:rPr>
          <w:b/>
        </w:rPr>
        <w:t xml:space="preserve">            Приложение  </w:t>
      </w:r>
      <w:bookmarkStart w:id="0" w:name="_GoBack"/>
      <w:bookmarkEnd w:id="0"/>
    </w:p>
    <w:p w14:paraId="434B0CA3" w14:textId="624B33C5" w:rsidR="0035226C" w:rsidRDefault="005216A8" w:rsidP="003F3D4C">
      <w:pPr>
        <w:pStyle w:val="3"/>
        <w:ind w:left="4678"/>
        <w:jc w:val="right"/>
        <w:rPr>
          <w:bCs/>
          <w:color w:val="000000"/>
          <w:sz w:val="24"/>
          <w:szCs w:val="24"/>
        </w:rPr>
      </w:pPr>
      <w:r w:rsidRPr="005216A8">
        <w:rPr>
          <w:bCs/>
          <w:color w:val="000000"/>
          <w:sz w:val="24"/>
          <w:szCs w:val="24"/>
          <w:lang w:val="ru-RU"/>
        </w:rPr>
        <w:t xml:space="preserve">ОПОП-ППССЗ </w:t>
      </w:r>
      <w:r w:rsidR="0035226C" w:rsidRPr="007A0871">
        <w:rPr>
          <w:bCs/>
          <w:color w:val="000000"/>
          <w:sz w:val="24"/>
          <w:szCs w:val="24"/>
        </w:rPr>
        <w:t>по специальности</w:t>
      </w:r>
      <w:r w:rsidR="0035226C">
        <w:rPr>
          <w:bCs/>
          <w:color w:val="000000"/>
          <w:sz w:val="24"/>
          <w:szCs w:val="24"/>
        </w:rPr>
        <w:t xml:space="preserve">   23.02.06  Техническая эксплуатация подвижного </w:t>
      </w:r>
    </w:p>
    <w:p w14:paraId="313093FF" w14:textId="77777777" w:rsidR="0035226C" w:rsidRDefault="0035226C" w:rsidP="003F3D4C">
      <w:pPr>
        <w:pStyle w:val="3"/>
        <w:ind w:left="4678"/>
        <w:jc w:val="right"/>
        <w:rPr>
          <w:bCs/>
          <w:color w:val="000000"/>
          <w:sz w:val="24"/>
          <w:szCs w:val="24"/>
        </w:rPr>
      </w:pPr>
      <w:r>
        <w:rPr>
          <w:bCs/>
          <w:color w:val="000000"/>
          <w:sz w:val="24"/>
          <w:szCs w:val="24"/>
        </w:rPr>
        <w:t>состава  железных дорог</w:t>
      </w:r>
    </w:p>
    <w:p w14:paraId="2FAA5BC1" w14:textId="77777777" w:rsidR="0035226C" w:rsidRDefault="0035226C" w:rsidP="0035226C">
      <w:pPr>
        <w:jc w:val="right"/>
      </w:pPr>
    </w:p>
    <w:p w14:paraId="358EC4D8" w14:textId="77777777" w:rsidR="0035226C" w:rsidRPr="0065787F" w:rsidRDefault="0035226C" w:rsidP="0035226C">
      <w:pPr>
        <w:ind w:left="4678"/>
        <w:jc w:val="right"/>
      </w:pPr>
    </w:p>
    <w:p w14:paraId="4122621E" w14:textId="77777777" w:rsidR="0035226C" w:rsidRPr="0065787F" w:rsidRDefault="0035226C" w:rsidP="0035226C">
      <w:pPr>
        <w:ind w:left="4678"/>
        <w:rPr>
          <w:sz w:val="28"/>
          <w:szCs w:val="28"/>
        </w:rPr>
      </w:pPr>
    </w:p>
    <w:p w14:paraId="5F1AF5F5" w14:textId="77777777" w:rsidR="0035226C" w:rsidRDefault="0035226C" w:rsidP="0035226C">
      <w:pPr>
        <w:ind w:left="4678"/>
        <w:rPr>
          <w:sz w:val="28"/>
          <w:szCs w:val="28"/>
        </w:rPr>
      </w:pPr>
    </w:p>
    <w:p w14:paraId="285AA8C6" w14:textId="77777777" w:rsidR="0035226C" w:rsidRDefault="0035226C" w:rsidP="0035226C">
      <w:pPr>
        <w:ind w:left="4678"/>
        <w:rPr>
          <w:sz w:val="28"/>
          <w:szCs w:val="28"/>
        </w:rPr>
      </w:pPr>
    </w:p>
    <w:p w14:paraId="39097591" w14:textId="77777777" w:rsidR="0035226C" w:rsidRDefault="0035226C" w:rsidP="0035226C">
      <w:pPr>
        <w:ind w:left="4678"/>
        <w:rPr>
          <w:sz w:val="28"/>
          <w:szCs w:val="28"/>
        </w:rPr>
      </w:pPr>
    </w:p>
    <w:p w14:paraId="3AF01A03" w14:textId="77777777" w:rsidR="0035226C" w:rsidRDefault="0035226C" w:rsidP="0035226C">
      <w:pPr>
        <w:ind w:left="4678"/>
        <w:rPr>
          <w:sz w:val="28"/>
          <w:szCs w:val="28"/>
        </w:rPr>
      </w:pPr>
    </w:p>
    <w:p w14:paraId="2822B2DE" w14:textId="77777777" w:rsidR="0035226C" w:rsidRDefault="0035226C" w:rsidP="0035226C">
      <w:pPr>
        <w:ind w:left="4678"/>
        <w:rPr>
          <w:sz w:val="28"/>
          <w:szCs w:val="28"/>
        </w:rPr>
      </w:pPr>
    </w:p>
    <w:p w14:paraId="5634B6F4" w14:textId="77777777" w:rsidR="0035226C" w:rsidRDefault="0035226C" w:rsidP="0035226C">
      <w:pPr>
        <w:ind w:left="4678"/>
        <w:rPr>
          <w:sz w:val="28"/>
          <w:szCs w:val="28"/>
        </w:rPr>
      </w:pPr>
    </w:p>
    <w:p w14:paraId="3F5B9358" w14:textId="77777777" w:rsidR="0035226C" w:rsidRDefault="0035226C" w:rsidP="0035226C">
      <w:pPr>
        <w:ind w:left="4678"/>
        <w:rPr>
          <w:sz w:val="28"/>
          <w:szCs w:val="28"/>
        </w:rPr>
      </w:pPr>
    </w:p>
    <w:p w14:paraId="3730759B" w14:textId="77777777" w:rsidR="0035226C" w:rsidRDefault="0035226C" w:rsidP="0035226C">
      <w:pPr>
        <w:ind w:left="4678"/>
        <w:rPr>
          <w:sz w:val="28"/>
          <w:szCs w:val="28"/>
        </w:rPr>
      </w:pPr>
    </w:p>
    <w:p w14:paraId="591C7E98" w14:textId="77777777" w:rsidR="0035226C" w:rsidRDefault="0035226C" w:rsidP="0035226C">
      <w:pPr>
        <w:ind w:left="4678"/>
        <w:rPr>
          <w:sz w:val="28"/>
          <w:szCs w:val="28"/>
        </w:rPr>
      </w:pPr>
    </w:p>
    <w:p w14:paraId="35316B68" w14:textId="77777777" w:rsidR="0035226C" w:rsidRDefault="0035226C" w:rsidP="0035226C">
      <w:pPr>
        <w:ind w:left="4678"/>
        <w:rPr>
          <w:sz w:val="28"/>
          <w:szCs w:val="28"/>
        </w:rPr>
      </w:pPr>
    </w:p>
    <w:p w14:paraId="43F2349F" w14:textId="77777777" w:rsidR="0035226C" w:rsidRDefault="0035226C" w:rsidP="0035226C">
      <w:pPr>
        <w:ind w:left="4678"/>
        <w:rPr>
          <w:sz w:val="28"/>
          <w:szCs w:val="28"/>
        </w:rPr>
      </w:pPr>
    </w:p>
    <w:p w14:paraId="3DD9884F" w14:textId="77777777" w:rsidR="0035226C" w:rsidRDefault="0035226C" w:rsidP="0035226C">
      <w:pPr>
        <w:ind w:left="4678"/>
        <w:rPr>
          <w:sz w:val="28"/>
          <w:szCs w:val="28"/>
        </w:rPr>
      </w:pPr>
    </w:p>
    <w:p w14:paraId="5D4F22A7" w14:textId="77777777" w:rsidR="0035226C" w:rsidRDefault="0035226C" w:rsidP="0035226C">
      <w:pPr>
        <w:ind w:left="4678"/>
        <w:rPr>
          <w:sz w:val="28"/>
          <w:szCs w:val="28"/>
        </w:rPr>
      </w:pPr>
    </w:p>
    <w:p w14:paraId="3FF14659" w14:textId="77777777" w:rsidR="0035226C" w:rsidRDefault="0035226C" w:rsidP="0035226C">
      <w:pPr>
        <w:ind w:left="4678"/>
        <w:rPr>
          <w:sz w:val="28"/>
          <w:szCs w:val="28"/>
        </w:rPr>
      </w:pPr>
    </w:p>
    <w:p w14:paraId="26248A78" w14:textId="77777777" w:rsidR="0035226C" w:rsidRDefault="0035226C" w:rsidP="0035226C">
      <w:pPr>
        <w:ind w:left="4678"/>
        <w:rPr>
          <w:sz w:val="28"/>
          <w:szCs w:val="28"/>
        </w:rPr>
      </w:pPr>
    </w:p>
    <w:p w14:paraId="62E0D1AB" w14:textId="77777777" w:rsidR="0035226C" w:rsidRDefault="0035226C" w:rsidP="0035226C">
      <w:pPr>
        <w:autoSpaceDE w:val="0"/>
        <w:autoSpaceDN w:val="0"/>
        <w:adjustRightInd w:val="0"/>
        <w:spacing w:line="360" w:lineRule="auto"/>
        <w:jc w:val="center"/>
        <w:rPr>
          <w:b/>
          <w:bCs/>
          <w:sz w:val="28"/>
          <w:szCs w:val="28"/>
        </w:rPr>
      </w:pPr>
      <w:r>
        <w:rPr>
          <w:b/>
          <w:bCs/>
          <w:sz w:val="28"/>
          <w:szCs w:val="28"/>
        </w:rPr>
        <w:t xml:space="preserve">РАБОЧАЯ ПРОГРАММА </w:t>
      </w:r>
    </w:p>
    <w:p w14:paraId="65D8702D" w14:textId="77777777" w:rsidR="0035226C" w:rsidRPr="0035226C" w:rsidRDefault="0035226C" w:rsidP="0035226C">
      <w:pPr>
        <w:autoSpaceDE w:val="0"/>
        <w:autoSpaceDN w:val="0"/>
        <w:adjustRightInd w:val="0"/>
        <w:spacing w:line="360" w:lineRule="auto"/>
        <w:jc w:val="center"/>
        <w:rPr>
          <w:b/>
          <w:bCs/>
          <w:sz w:val="28"/>
          <w:szCs w:val="28"/>
        </w:rPr>
      </w:pPr>
      <w:r w:rsidRPr="0035226C">
        <w:rPr>
          <w:b/>
          <w:bCs/>
          <w:sz w:val="28"/>
          <w:szCs w:val="28"/>
        </w:rPr>
        <w:t xml:space="preserve">ПО УЧЕБНОЙ ДИСЦИПЛИНЕ </w:t>
      </w:r>
    </w:p>
    <w:p w14:paraId="3B544D22" w14:textId="77777777" w:rsidR="0035226C" w:rsidRPr="0035226C" w:rsidRDefault="008950B3" w:rsidP="0035226C">
      <w:pPr>
        <w:autoSpaceDE w:val="0"/>
        <w:autoSpaceDN w:val="0"/>
        <w:adjustRightInd w:val="0"/>
        <w:spacing w:line="360" w:lineRule="auto"/>
        <w:jc w:val="center"/>
        <w:rPr>
          <w:b/>
          <w:bCs/>
          <w:sz w:val="28"/>
          <w:szCs w:val="28"/>
        </w:rPr>
      </w:pPr>
      <w:r w:rsidRPr="0035226C">
        <w:rPr>
          <w:b/>
          <w:bCs/>
          <w:sz w:val="28"/>
          <w:szCs w:val="28"/>
        </w:rPr>
        <w:t>ОП.04 ЭЛЕКТРОНИКА И МИКРОПРОЦЕССОРНАЯ ТЕХНИКА</w:t>
      </w:r>
    </w:p>
    <w:p w14:paraId="2C1FE293" w14:textId="77777777"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E43F758" w14:textId="77777777"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074D1EB" w14:textId="77777777"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49FAD526" w14:textId="77777777"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216A8">
        <w:rPr>
          <w:b/>
        </w:rPr>
        <w:t>для специальности</w:t>
      </w:r>
    </w:p>
    <w:p w14:paraId="36CFDDCF" w14:textId="77777777"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216A8">
        <w:rPr>
          <w:b/>
        </w:rPr>
        <w:t xml:space="preserve">23.02.06 </w:t>
      </w:r>
      <w:r w:rsidRPr="005216A8">
        <w:rPr>
          <w:b/>
          <w:color w:val="000000"/>
        </w:rPr>
        <w:t>Техническая эксплуатация подвижного состава железных дорог</w:t>
      </w:r>
    </w:p>
    <w:p w14:paraId="5F7D2138" w14:textId="77777777"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E704512" w14:textId="77777777" w:rsidR="005216A8" w:rsidRPr="005216A8" w:rsidRDefault="005216A8" w:rsidP="005216A8">
      <w:pPr>
        <w:spacing w:line="360" w:lineRule="auto"/>
        <w:jc w:val="center"/>
        <w:rPr>
          <w:i/>
        </w:rPr>
      </w:pPr>
    </w:p>
    <w:p w14:paraId="1416BAAE" w14:textId="77777777" w:rsidR="005216A8" w:rsidRPr="005216A8" w:rsidRDefault="005216A8" w:rsidP="005216A8">
      <w:pPr>
        <w:spacing w:line="360" w:lineRule="auto"/>
        <w:jc w:val="center"/>
        <w:rPr>
          <w:i/>
        </w:rPr>
      </w:pPr>
      <w:r w:rsidRPr="005216A8">
        <w:rPr>
          <w:i/>
        </w:rPr>
        <w:t xml:space="preserve">Базовая подготовка </w:t>
      </w:r>
    </w:p>
    <w:p w14:paraId="47045158" w14:textId="77777777" w:rsidR="005216A8" w:rsidRPr="005216A8" w:rsidRDefault="005216A8" w:rsidP="005216A8">
      <w:pPr>
        <w:spacing w:line="360" w:lineRule="auto"/>
        <w:jc w:val="center"/>
        <w:rPr>
          <w:i/>
        </w:rPr>
      </w:pPr>
      <w:r w:rsidRPr="005216A8">
        <w:rPr>
          <w:i/>
        </w:rPr>
        <w:t>среднего профессионального образования</w:t>
      </w:r>
    </w:p>
    <w:p w14:paraId="0BB17649" w14:textId="77777777" w:rsidR="005216A8" w:rsidRPr="005216A8" w:rsidRDefault="005216A8" w:rsidP="005216A8">
      <w:pPr>
        <w:spacing w:line="360" w:lineRule="auto"/>
        <w:jc w:val="center"/>
        <w:rPr>
          <w:i/>
        </w:rPr>
      </w:pPr>
      <w:r w:rsidRPr="005216A8">
        <w:rPr>
          <w:i/>
        </w:rPr>
        <w:t xml:space="preserve">(год начала подготовки: 2023) </w:t>
      </w:r>
    </w:p>
    <w:p w14:paraId="321395C7" w14:textId="77777777"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14:paraId="648082BA" w14:textId="77777777"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12415BA"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0625996"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6813A13D"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41D8184"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AFE956D"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63B71C5C"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2C7E43F"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1B16FB1"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F168103"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D603444"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6EC20F49" w14:textId="77777777"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5D143A8" w14:textId="77777777" w:rsidR="0035226C" w:rsidRDefault="00167BB6"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br w:type="page"/>
      </w:r>
    </w:p>
    <w:p w14:paraId="681D394E" w14:textId="77777777" w:rsidR="00167BB6" w:rsidRDefault="00167BB6" w:rsidP="00167BB6">
      <w:pPr>
        <w:jc w:val="center"/>
        <w:rPr>
          <w:b/>
          <w:bCs/>
        </w:rPr>
      </w:pPr>
      <w:r>
        <w:rPr>
          <w:b/>
          <w:bCs/>
        </w:rPr>
        <w:lastRenderedPageBreak/>
        <w:t>СОДЕРЖАНИЕ</w:t>
      </w:r>
    </w:p>
    <w:tbl>
      <w:tblPr>
        <w:tblW w:w="0" w:type="auto"/>
        <w:tblInd w:w="250" w:type="dxa"/>
        <w:tblLook w:val="01E0" w:firstRow="1" w:lastRow="1" w:firstColumn="1" w:lastColumn="1" w:noHBand="0" w:noVBand="0"/>
      </w:tblPr>
      <w:tblGrid>
        <w:gridCol w:w="7526"/>
        <w:gridCol w:w="1903"/>
      </w:tblGrid>
      <w:tr w:rsidR="00167BB6" w14:paraId="596A6601" w14:textId="77777777" w:rsidTr="00F820FD">
        <w:tc>
          <w:tcPr>
            <w:tcW w:w="7526" w:type="dxa"/>
          </w:tcPr>
          <w:p w14:paraId="442C44CB" w14:textId="77777777" w:rsidR="00167BB6" w:rsidRDefault="00167BB6" w:rsidP="00F820FD">
            <w:pPr>
              <w:tabs>
                <w:tab w:val="left" w:pos="4335"/>
              </w:tabs>
              <w:jc w:val="both"/>
              <w:rPr>
                <w:b/>
                <w:bCs/>
              </w:rPr>
            </w:pPr>
            <w:r>
              <w:rPr>
                <w:b/>
                <w:bCs/>
              </w:rPr>
              <w:tab/>
            </w:r>
          </w:p>
        </w:tc>
        <w:tc>
          <w:tcPr>
            <w:tcW w:w="1903" w:type="dxa"/>
          </w:tcPr>
          <w:p w14:paraId="71580951" w14:textId="77777777" w:rsidR="00167BB6" w:rsidRDefault="00167BB6" w:rsidP="00F820FD">
            <w:pPr>
              <w:ind w:left="21"/>
              <w:jc w:val="center"/>
              <w:rPr>
                <w:b/>
                <w:bCs/>
              </w:rPr>
            </w:pPr>
            <w:r>
              <w:rPr>
                <w:b/>
                <w:bCs/>
              </w:rPr>
              <w:t>СТР.</w:t>
            </w:r>
          </w:p>
        </w:tc>
      </w:tr>
      <w:tr w:rsidR="00167BB6" w14:paraId="04EF0F3A" w14:textId="77777777" w:rsidTr="00F820FD">
        <w:tc>
          <w:tcPr>
            <w:tcW w:w="7526" w:type="dxa"/>
          </w:tcPr>
          <w:p w14:paraId="61D81EAF" w14:textId="77777777" w:rsidR="00167BB6" w:rsidRDefault="00167BB6" w:rsidP="00F820FD">
            <w:pPr>
              <w:jc w:val="both"/>
              <w:rPr>
                <w:b/>
                <w:bCs/>
              </w:rPr>
            </w:pPr>
            <w:r>
              <w:rPr>
                <w:b/>
                <w:bCs/>
              </w:rPr>
              <w:t xml:space="preserve">1. ПАСПОРТ РАБОЧЕЙ ПРОГРАММЫ </w:t>
            </w:r>
            <w:r>
              <w:rPr>
                <w:b/>
              </w:rPr>
              <w:t>УЧЕБНОЙ ДИСЦИПЛИНЫ</w:t>
            </w:r>
          </w:p>
        </w:tc>
        <w:tc>
          <w:tcPr>
            <w:tcW w:w="1903" w:type="dxa"/>
          </w:tcPr>
          <w:p w14:paraId="3B1E161D" w14:textId="77777777" w:rsidR="00167BB6" w:rsidRDefault="00167BB6" w:rsidP="00F820FD">
            <w:pPr>
              <w:ind w:left="567"/>
              <w:jc w:val="center"/>
              <w:rPr>
                <w:b/>
                <w:bCs/>
              </w:rPr>
            </w:pPr>
          </w:p>
          <w:p w14:paraId="0C4317A7" w14:textId="77777777" w:rsidR="00167BB6" w:rsidRDefault="00167BB6" w:rsidP="00F820FD">
            <w:pPr>
              <w:ind w:left="567"/>
              <w:jc w:val="right"/>
              <w:rPr>
                <w:b/>
                <w:bCs/>
              </w:rPr>
            </w:pPr>
            <w:r>
              <w:rPr>
                <w:b/>
                <w:bCs/>
              </w:rPr>
              <w:t>3</w:t>
            </w:r>
          </w:p>
        </w:tc>
      </w:tr>
      <w:tr w:rsidR="00167BB6" w14:paraId="5C4FCD4E" w14:textId="77777777" w:rsidTr="00F820FD">
        <w:tc>
          <w:tcPr>
            <w:tcW w:w="7526" w:type="dxa"/>
          </w:tcPr>
          <w:p w14:paraId="6227E854" w14:textId="77777777" w:rsidR="00167BB6" w:rsidRDefault="00167BB6" w:rsidP="00F820FD">
            <w:pPr>
              <w:jc w:val="both"/>
              <w:rPr>
                <w:b/>
                <w:bCs/>
              </w:rPr>
            </w:pPr>
            <w:r>
              <w:rPr>
                <w:b/>
                <w:bCs/>
              </w:rPr>
              <w:t xml:space="preserve">2. СТРУКТУРА И СОДЕРЖАНИЕ </w:t>
            </w:r>
            <w:r>
              <w:rPr>
                <w:b/>
              </w:rPr>
              <w:t>УЧЕБНОЙ ДИСЦИПЛИНЫ</w:t>
            </w:r>
          </w:p>
        </w:tc>
        <w:tc>
          <w:tcPr>
            <w:tcW w:w="1903" w:type="dxa"/>
          </w:tcPr>
          <w:p w14:paraId="3008CA90" w14:textId="77777777" w:rsidR="00167BB6" w:rsidRDefault="00167BB6" w:rsidP="00F820FD">
            <w:pPr>
              <w:ind w:left="567"/>
              <w:jc w:val="right"/>
              <w:rPr>
                <w:b/>
                <w:bCs/>
              </w:rPr>
            </w:pPr>
            <w:r>
              <w:rPr>
                <w:b/>
                <w:bCs/>
              </w:rPr>
              <w:t>5</w:t>
            </w:r>
          </w:p>
        </w:tc>
      </w:tr>
      <w:tr w:rsidR="00167BB6" w14:paraId="5EBFD776" w14:textId="77777777" w:rsidTr="00F820FD">
        <w:trPr>
          <w:trHeight w:val="670"/>
        </w:trPr>
        <w:tc>
          <w:tcPr>
            <w:tcW w:w="7526" w:type="dxa"/>
          </w:tcPr>
          <w:p w14:paraId="7C83FEC0" w14:textId="77777777" w:rsidR="00167BB6" w:rsidRDefault="00167BB6" w:rsidP="00F820FD">
            <w:pPr>
              <w:jc w:val="both"/>
              <w:rPr>
                <w:b/>
                <w:bCs/>
              </w:rPr>
            </w:pPr>
            <w:r>
              <w:rPr>
                <w:b/>
                <w:bCs/>
              </w:rPr>
              <w:t xml:space="preserve">3. УСЛОВИЯ РЕАЛИЗАЦИИ ПРОГРАММЫ </w:t>
            </w:r>
            <w:r>
              <w:rPr>
                <w:b/>
              </w:rPr>
              <w:t>УЧЕБНОЙ ДИСЦИПЛИНЫ</w:t>
            </w:r>
          </w:p>
        </w:tc>
        <w:tc>
          <w:tcPr>
            <w:tcW w:w="1903" w:type="dxa"/>
          </w:tcPr>
          <w:p w14:paraId="6ED10EA6" w14:textId="77777777" w:rsidR="00167BB6" w:rsidRDefault="00167BB6" w:rsidP="00F820FD">
            <w:pPr>
              <w:ind w:left="567"/>
              <w:jc w:val="center"/>
              <w:rPr>
                <w:b/>
                <w:bCs/>
              </w:rPr>
            </w:pPr>
          </w:p>
          <w:p w14:paraId="652BDCBB" w14:textId="77777777" w:rsidR="00167BB6" w:rsidRDefault="00167BB6" w:rsidP="00F820FD">
            <w:pPr>
              <w:ind w:left="567"/>
              <w:jc w:val="right"/>
              <w:rPr>
                <w:b/>
                <w:bCs/>
              </w:rPr>
            </w:pPr>
            <w:r>
              <w:rPr>
                <w:b/>
                <w:bCs/>
              </w:rPr>
              <w:t>15</w:t>
            </w:r>
          </w:p>
        </w:tc>
      </w:tr>
      <w:tr w:rsidR="00167BB6" w14:paraId="1BA99E73" w14:textId="77777777" w:rsidTr="00F820FD">
        <w:tc>
          <w:tcPr>
            <w:tcW w:w="7526" w:type="dxa"/>
          </w:tcPr>
          <w:p w14:paraId="00B9A86E" w14:textId="77777777" w:rsidR="00167BB6" w:rsidRDefault="00167BB6" w:rsidP="00F820FD">
            <w:pPr>
              <w:tabs>
                <w:tab w:val="left" w:pos="972"/>
              </w:tabs>
              <w:jc w:val="both"/>
              <w:rPr>
                <w:b/>
                <w:bCs/>
              </w:rPr>
            </w:pPr>
            <w:r>
              <w:rPr>
                <w:b/>
                <w:bCs/>
              </w:rPr>
              <w:t xml:space="preserve">4. КОНТРОЛЬ И ОЦЕНКА РЕЗУЛЬТАТОВ ОСВОЕНИЯ </w:t>
            </w:r>
            <w:r>
              <w:rPr>
                <w:b/>
              </w:rPr>
              <w:t>УЧЕБНОЙ ДИСЦИПЛИНЫ</w:t>
            </w:r>
          </w:p>
        </w:tc>
        <w:tc>
          <w:tcPr>
            <w:tcW w:w="1903" w:type="dxa"/>
          </w:tcPr>
          <w:p w14:paraId="6D7F4047" w14:textId="77777777" w:rsidR="00167BB6" w:rsidRDefault="00167BB6" w:rsidP="00F820FD">
            <w:pPr>
              <w:ind w:left="567"/>
              <w:jc w:val="right"/>
              <w:rPr>
                <w:b/>
                <w:bCs/>
              </w:rPr>
            </w:pPr>
          </w:p>
          <w:p w14:paraId="45D1C61A" w14:textId="77777777" w:rsidR="00167BB6" w:rsidRDefault="00167BB6" w:rsidP="00F820FD">
            <w:pPr>
              <w:ind w:left="567"/>
              <w:jc w:val="right"/>
              <w:rPr>
                <w:b/>
                <w:bCs/>
              </w:rPr>
            </w:pPr>
            <w:r>
              <w:rPr>
                <w:b/>
                <w:bCs/>
              </w:rPr>
              <w:t>18</w:t>
            </w:r>
          </w:p>
        </w:tc>
      </w:tr>
      <w:tr w:rsidR="00167BB6" w14:paraId="66393E1C" w14:textId="77777777" w:rsidTr="00F820FD">
        <w:tc>
          <w:tcPr>
            <w:tcW w:w="7526" w:type="dxa"/>
          </w:tcPr>
          <w:p w14:paraId="553074CC" w14:textId="77777777" w:rsidR="00167BB6" w:rsidRPr="001B519F" w:rsidRDefault="00167BB6" w:rsidP="00F820FD">
            <w:pPr>
              <w:tabs>
                <w:tab w:val="left" w:pos="972"/>
              </w:tabs>
              <w:jc w:val="both"/>
              <w:rPr>
                <w:b/>
                <w:bCs/>
              </w:rPr>
            </w:pPr>
            <w:r>
              <w:rPr>
                <w:rStyle w:val="11"/>
                <w:b/>
              </w:rPr>
              <w:t xml:space="preserve">5. </w:t>
            </w:r>
            <w:r w:rsidRPr="001B519F">
              <w:rPr>
                <w:rStyle w:val="11"/>
                <w:b/>
              </w:rPr>
              <w:t>ПЕРЕЧЕНЬ ИСПОЛЬЗУЕМЫХ МЕТОДОВ ОБУЧЕНИЯ</w:t>
            </w:r>
          </w:p>
          <w:p w14:paraId="3EFD99D7" w14:textId="77777777" w:rsidR="00167BB6" w:rsidRDefault="00167BB6" w:rsidP="00F820FD">
            <w:pPr>
              <w:tabs>
                <w:tab w:val="left" w:pos="972"/>
              </w:tabs>
              <w:jc w:val="both"/>
              <w:rPr>
                <w:b/>
                <w:bCs/>
              </w:rPr>
            </w:pPr>
          </w:p>
        </w:tc>
        <w:tc>
          <w:tcPr>
            <w:tcW w:w="1903" w:type="dxa"/>
          </w:tcPr>
          <w:p w14:paraId="22039DE1" w14:textId="77777777" w:rsidR="00167BB6" w:rsidRDefault="00167BB6" w:rsidP="00F820FD">
            <w:pPr>
              <w:ind w:left="567"/>
              <w:jc w:val="center"/>
              <w:rPr>
                <w:b/>
                <w:bCs/>
              </w:rPr>
            </w:pPr>
          </w:p>
          <w:p w14:paraId="7FCC933B" w14:textId="77777777" w:rsidR="00167BB6" w:rsidRDefault="00167BB6" w:rsidP="00F820FD">
            <w:pPr>
              <w:ind w:left="567"/>
              <w:jc w:val="right"/>
              <w:rPr>
                <w:b/>
                <w:bCs/>
              </w:rPr>
            </w:pPr>
            <w:r>
              <w:rPr>
                <w:b/>
                <w:bCs/>
              </w:rPr>
              <w:t>19</w:t>
            </w:r>
          </w:p>
        </w:tc>
      </w:tr>
    </w:tbl>
    <w:p w14:paraId="3D10A5CB" w14:textId="77777777" w:rsidR="00167BB6" w:rsidRPr="00AD0267" w:rsidRDefault="00167BB6" w:rsidP="00167B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42B52C9F" w14:textId="77777777" w:rsidR="00F61B51" w:rsidRPr="00FA7AEE" w:rsidRDefault="00167BB6" w:rsidP="00167B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r>
        <w:rPr>
          <w:b/>
          <w:bCs/>
          <w:sz w:val="28"/>
        </w:rPr>
        <w:br w:type="page"/>
      </w:r>
      <w:r w:rsidR="00F61B51" w:rsidRPr="00FA7AEE">
        <w:rPr>
          <w:b/>
          <w:caps/>
        </w:rPr>
        <w:lastRenderedPageBreak/>
        <w:t>1 паспорт рабочей ПРОГРАММЫ УЧЕБНОЙ ДИСЦИПЛИНЫ</w:t>
      </w:r>
    </w:p>
    <w:p w14:paraId="3B7D9B5D" w14:textId="77777777" w:rsidR="005E39C8" w:rsidRPr="00FA7AEE" w:rsidRDefault="005E39C8" w:rsidP="005E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A7AEE">
        <w:rPr>
          <w:b/>
        </w:rPr>
        <w:t>ОП.04 Электроника и микропроцессорная техника</w:t>
      </w:r>
    </w:p>
    <w:p w14:paraId="0558D191"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3B6C5515" w14:textId="77777777" w:rsidR="00F61B51" w:rsidRPr="00FA7AEE" w:rsidRDefault="00F61B51" w:rsidP="00E07DBD">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FA7AEE">
        <w:rPr>
          <w:b/>
        </w:rPr>
        <w:t>Область применения рабочей программы</w:t>
      </w:r>
    </w:p>
    <w:p w14:paraId="4608E351"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5E05685A" w14:textId="028BCF60" w:rsidR="00F61B51" w:rsidRPr="00FA7AEE" w:rsidRDefault="006A4B9C"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FA7AEE">
        <w:t xml:space="preserve">     </w:t>
      </w:r>
      <w:r w:rsidR="00F61B51" w:rsidRPr="00FA7AEE">
        <w:t xml:space="preserve">Рабочая программа учебной дисциплины является частью основной образовательной программы подготовки специалистов среднего звена (далее – ППССЗ) в соответствии с ФГОС по специальностям СПО  </w:t>
      </w:r>
      <w:r w:rsidR="00F61B51" w:rsidRPr="00FA7AEE">
        <w:rPr>
          <w:b/>
        </w:rPr>
        <w:t xml:space="preserve">23.02.06 </w:t>
      </w:r>
      <w:r w:rsidR="00F61B51" w:rsidRPr="00FA7AEE">
        <w:t xml:space="preserve"> </w:t>
      </w:r>
      <w:r w:rsidR="00F61B51" w:rsidRPr="00FA7AEE">
        <w:rPr>
          <w:color w:val="000000"/>
        </w:rPr>
        <w:t>Техническая эксплуатация подвижного состава железных дорог  (электроподвижной состав),  Техническая эксплуатация подвижного состава железных дорог (тепловозы и дизель - поезда),</w:t>
      </w:r>
      <w:r w:rsidR="00F61B51" w:rsidRPr="00FA7AEE">
        <w:t xml:space="preserve"> </w:t>
      </w:r>
      <w:r w:rsidR="00F61B51" w:rsidRPr="00FA7AEE">
        <w:rPr>
          <w:color w:val="000000"/>
        </w:rPr>
        <w:t>Техническая эксплуатация подвижного состава железных дорог  (вагоны)</w:t>
      </w:r>
      <w:r w:rsidR="002420B9">
        <w:rPr>
          <w:color w:val="000000"/>
        </w:rPr>
        <w:t>.</w:t>
      </w:r>
    </w:p>
    <w:p w14:paraId="43F345A6" w14:textId="77777777" w:rsidR="00F61B51" w:rsidRPr="00FA7AEE" w:rsidRDefault="00F61B51" w:rsidP="00F61B51">
      <w:pPr>
        <w:jc w:val="both"/>
        <w:rPr>
          <w:color w:val="000000"/>
        </w:rPr>
      </w:pPr>
      <w:r w:rsidRPr="00FA7AEE">
        <w:t xml:space="preserve">     Рабочая программа учебной дисциплины может быть использована</w:t>
      </w:r>
      <w:r w:rsidRPr="00FA7AEE">
        <w:rPr>
          <w:color w:val="000000"/>
        </w:rPr>
        <w:t xml:space="preserve"> в дополнительном профессиональном образовании и профессиональной подготовке рабочих по профессиям: </w:t>
      </w:r>
    </w:p>
    <w:p w14:paraId="66C3D0B0" w14:textId="77777777" w:rsidR="00F61B51" w:rsidRPr="00FA7AEE" w:rsidRDefault="00F61B51" w:rsidP="00F61B51">
      <w:pPr>
        <w:autoSpaceDE w:val="0"/>
        <w:autoSpaceDN w:val="0"/>
        <w:adjustRightInd w:val="0"/>
        <w:rPr>
          <w:color w:val="000000"/>
        </w:rPr>
      </w:pPr>
      <w:r w:rsidRPr="00FA7AEE">
        <w:rPr>
          <w:color w:val="000000"/>
        </w:rPr>
        <w:t xml:space="preserve">16269 Осмотрщик вагонов; </w:t>
      </w:r>
    </w:p>
    <w:p w14:paraId="0129D28C" w14:textId="77777777" w:rsidR="00F61B51" w:rsidRPr="00FA7AEE" w:rsidRDefault="00F61B51" w:rsidP="00F61B51">
      <w:pPr>
        <w:autoSpaceDE w:val="0"/>
        <w:autoSpaceDN w:val="0"/>
        <w:adjustRightInd w:val="0"/>
        <w:rPr>
          <w:color w:val="000000"/>
        </w:rPr>
      </w:pPr>
      <w:r w:rsidRPr="00FA7AEE">
        <w:rPr>
          <w:color w:val="000000"/>
        </w:rPr>
        <w:t xml:space="preserve">16275 Осмотрщик-ремонтник вагонов; </w:t>
      </w:r>
    </w:p>
    <w:p w14:paraId="3C7EF9D6" w14:textId="77777777" w:rsidR="00F61B51" w:rsidRPr="00FA7AEE" w:rsidRDefault="00F61B51" w:rsidP="00F61B51">
      <w:pPr>
        <w:autoSpaceDE w:val="0"/>
        <w:autoSpaceDN w:val="0"/>
        <w:adjustRightInd w:val="0"/>
        <w:rPr>
          <w:color w:val="000000"/>
        </w:rPr>
      </w:pPr>
      <w:r w:rsidRPr="00FA7AEE">
        <w:rPr>
          <w:color w:val="000000"/>
        </w:rPr>
        <w:t xml:space="preserve">16783 Поездной электромеханик; </w:t>
      </w:r>
    </w:p>
    <w:p w14:paraId="6E434A54" w14:textId="77777777" w:rsidR="00F61B51" w:rsidRPr="00FA7AEE" w:rsidRDefault="00F61B51" w:rsidP="00F61B51">
      <w:pPr>
        <w:autoSpaceDE w:val="0"/>
        <w:autoSpaceDN w:val="0"/>
        <w:adjustRightInd w:val="0"/>
        <w:rPr>
          <w:color w:val="000000"/>
        </w:rPr>
      </w:pPr>
      <w:r w:rsidRPr="00FA7AEE">
        <w:rPr>
          <w:color w:val="000000"/>
        </w:rPr>
        <w:t xml:space="preserve">16856 Помощник машиниста дизель - поезда; </w:t>
      </w:r>
    </w:p>
    <w:p w14:paraId="268757AD" w14:textId="77777777" w:rsidR="00F61B51" w:rsidRPr="00FA7AEE" w:rsidRDefault="00F61B51" w:rsidP="00F61B51">
      <w:pPr>
        <w:autoSpaceDE w:val="0"/>
        <w:autoSpaceDN w:val="0"/>
        <w:adjustRightInd w:val="0"/>
        <w:rPr>
          <w:color w:val="000000"/>
        </w:rPr>
      </w:pPr>
      <w:r w:rsidRPr="00FA7AEE">
        <w:rPr>
          <w:color w:val="000000"/>
        </w:rPr>
        <w:t xml:space="preserve">16878 Помощник машиниста тепловоза; </w:t>
      </w:r>
    </w:p>
    <w:p w14:paraId="313B55B3" w14:textId="77777777" w:rsidR="00F61B51" w:rsidRPr="00FA7AEE" w:rsidRDefault="00F61B51" w:rsidP="00F61B51">
      <w:pPr>
        <w:autoSpaceDE w:val="0"/>
        <w:autoSpaceDN w:val="0"/>
        <w:adjustRightInd w:val="0"/>
        <w:rPr>
          <w:color w:val="000000"/>
        </w:rPr>
      </w:pPr>
      <w:r w:rsidRPr="00FA7AEE">
        <w:rPr>
          <w:color w:val="000000"/>
        </w:rPr>
        <w:t xml:space="preserve">16885 Помощник машиниста электровоза; </w:t>
      </w:r>
    </w:p>
    <w:p w14:paraId="4C53834D" w14:textId="77777777" w:rsidR="00F61B51" w:rsidRPr="00FA7AEE" w:rsidRDefault="00F61B51" w:rsidP="00F61B51">
      <w:pPr>
        <w:autoSpaceDE w:val="0"/>
        <w:autoSpaceDN w:val="0"/>
        <w:adjustRightInd w:val="0"/>
        <w:rPr>
          <w:color w:val="000000"/>
        </w:rPr>
      </w:pPr>
      <w:r w:rsidRPr="00FA7AEE">
        <w:rPr>
          <w:color w:val="000000"/>
        </w:rPr>
        <w:t xml:space="preserve">16887 Помощник машиниста электропоезда; </w:t>
      </w:r>
    </w:p>
    <w:p w14:paraId="3AE1018E" w14:textId="77777777" w:rsidR="00F61B51" w:rsidRPr="00FA7AEE" w:rsidRDefault="00F61B51" w:rsidP="00F61B51">
      <w:pPr>
        <w:autoSpaceDE w:val="0"/>
        <w:autoSpaceDN w:val="0"/>
        <w:adjustRightInd w:val="0"/>
        <w:ind w:left="851" w:hanging="851"/>
        <w:rPr>
          <w:color w:val="000000"/>
        </w:rPr>
      </w:pPr>
      <w:r w:rsidRPr="00FA7AEE">
        <w:rPr>
          <w:color w:val="000000"/>
        </w:rPr>
        <w:t xml:space="preserve">18507 Слесарь по осмотру и ремонту локомотивов на пунктах технического обслуживания; </w:t>
      </w:r>
    </w:p>
    <w:p w14:paraId="65058398"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pPr>
      <w:r w:rsidRPr="00FA7AEE">
        <w:rPr>
          <w:color w:val="000000"/>
        </w:rPr>
        <w:t>18540 Слесарь по ремонту подвижного состава.</w:t>
      </w:r>
    </w:p>
    <w:p w14:paraId="1F964459"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14:paraId="36B54D2C" w14:textId="2D3C5BD8" w:rsidR="005216A8" w:rsidRPr="00FA7AEE" w:rsidRDefault="005216A8" w:rsidP="002420B9">
      <w:pPr>
        <w:pStyle w:val="af5"/>
        <w:numPr>
          <w:ilvl w:val="1"/>
          <w:numId w:val="20"/>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b/>
          <w:bCs/>
          <w:color w:val="000000"/>
        </w:rPr>
      </w:pPr>
      <w:r w:rsidRPr="00FA7AEE">
        <w:rPr>
          <w:b/>
          <w:bCs/>
          <w:color w:val="000000"/>
        </w:rPr>
        <w:t>Место учебной дисциплины в структуре ОПОП-ППССЗ:</w:t>
      </w:r>
    </w:p>
    <w:p w14:paraId="55286D25" w14:textId="46AB74E7" w:rsidR="00E07DBD" w:rsidRPr="00FA7AEE" w:rsidRDefault="005216A8" w:rsidP="002420B9">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color w:val="000000"/>
        </w:rPr>
      </w:pPr>
      <w:r w:rsidRPr="00FA7AEE">
        <w:rPr>
          <w:color w:val="000000"/>
        </w:rPr>
        <w:t>Дисциплина входит в п</w:t>
      </w:r>
      <w:r w:rsidR="00E07DBD" w:rsidRPr="00FA7AEE">
        <w:rPr>
          <w:color w:val="000000"/>
        </w:rPr>
        <w:t xml:space="preserve">рофессиональный цикл </w:t>
      </w:r>
    </w:p>
    <w:p w14:paraId="0AF01476"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p>
    <w:p w14:paraId="6F386DB9" w14:textId="77777777" w:rsidR="005216A8" w:rsidRPr="00FA7AEE" w:rsidRDefault="005216A8" w:rsidP="0024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FA7AEE">
        <w:rPr>
          <w:b/>
          <w:bCs/>
        </w:rPr>
        <w:t>1.3 Планируемые результаты освоения учебной дисциплины:</w:t>
      </w:r>
    </w:p>
    <w:p w14:paraId="3C20CB0B"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511A2F06" w14:textId="77777777" w:rsidR="00E07DBD" w:rsidRPr="00FA7AEE" w:rsidRDefault="00E07DBD" w:rsidP="00FA7AEE">
      <w:pPr>
        <w:spacing w:line="276" w:lineRule="auto"/>
        <w:ind w:firstLine="709"/>
        <w:jc w:val="both"/>
        <w:rPr>
          <w:color w:val="000000"/>
        </w:rPr>
      </w:pPr>
      <w:bookmarkStart w:id="1" w:name="_Hlk133422232"/>
      <w:r w:rsidRPr="00FA7AEE">
        <w:rPr>
          <w:bCs/>
          <w:color w:val="000000"/>
        </w:rPr>
        <w:t>1.3.1</w:t>
      </w:r>
      <w:r w:rsidRPr="00FA7AEE">
        <w:rPr>
          <w:b/>
          <w:color w:val="000000"/>
        </w:rPr>
        <w:t xml:space="preserve"> </w:t>
      </w:r>
      <w:r w:rsidRPr="00FA7AEE">
        <w:rPr>
          <w:color w:val="000000"/>
        </w:rPr>
        <w:t xml:space="preserve">В результате освоения учебной дисциплины обучающийся </w:t>
      </w:r>
      <w:r w:rsidRPr="00FA7AEE">
        <w:rPr>
          <w:b/>
          <w:i/>
          <w:color w:val="000000"/>
        </w:rPr>
        <w:t>должен уметь</w:t>
      </w:r>
      <w:r w:rsidRPr="00FA7AEE">
        <w:rPr>
          <w:color w:val="000000"/>
        </w:rPr>
        <w:t xml:space="preserve">: </w:t>
      </w:r>
    </w:p>
    <w:p w14:paraId="748AE4B3" w14:textId="77777777" w:rsidR="00E07DBD" w:rsidRPr="00FA7AEE" w:rsidRDefault="00E07DBD" w:rsidP="00FA7AEE">
      <w:pPr>
        <w:spacing w:line="276" w:lineRule="auto"/>
        <w:ind w:firstLine="709"/>
        <w:jc w:val="both"/>
        <w:rPr>
          <w:color w:val="000000"/>
        </w:rPr>
      </w:pPr>
      <w:r w:rsidRPr="00FA7AEE">
        <w:rPr>
          <w:color w:val="000000"/>
        </w:rPr>
        <w:t xml:space="preserve">У. 1 собирать простейшие электрические цепи; </w:t>
      </w:r>
    </w:p>
    <w:p w14:paraId="0F7499F8" w14:textId="77777777" w:rsidR="00E07DBD" w:rsidRPr="00FA7AEE" w:rsidRDefault="00E07DBD" w:rsidP="00FA7AEE">
      <w:pPr>
        <w:spacing w:line="276" w:lineRule="auto"/>
        <w:ind w:firstLine="709"/>
        <w:jc w:val="both"/>
        <w:rPr>
          <w:color w:val="000000"/>
        </w:rPr>
      </w:pPr>
      <w:r w:rsidRPr="00FA7AEE">
        <w:rPr>
          <w:color w:val="000000"/>
        </w:rPr>
        <w:t xml:space="preserve">У. 2 выбирать электроизмерительные приборы; </w:t>
      </w:r>
    </w:p>
    <w:p w14:paraId="07438B26" w14:textId="77777777" w:rsidR="00E07DBD" w:rsidRPr="00FA7AEE" w:rsidRDefault="00E07DBD" w:rsidP="00FA7AEE">
      <w:pPr>
        <w:spacing w:line="276" w:lineRule="auto"/>
        <w:ind w:firstLine="709"/>
        <w:jc w:val="both"/>
        <w:rPr>
          <w:color w:val="000000"/>
        </w:rPr>
      </w:pPr>
      <w:r w:rsidRPr="00FA7AEE">
        <w:rPr>
          <w:color w:val="000000"/>
        </w:rPr>
        <w:t xml:space="preserve">У. 3 определять параметры электрических цепей. </w:t>
      </w:r>
    </w:p>
    <w:p w14:paraId="453DF24B" w14:textId="77777777" w:rsidR="00E07DBD" w:rsidRPr="00FA7AEE" w:rsidRDefault="00E07DBD" w:rsidP="00FA7AEE">
      <w:pPr>
        <w:spacing w:line="276" w:lineRule="auto"/>
        <w:ind w:firstLine="709"/>
        <w:jc w:val="both"/>
      </w:pPr>
      <w:r w:rsidRPr="00FA7AEE">
        <w:t xml:space="preserve"> В результате освоения учебной дисциплины обучающийся </w:t>
      </w:r>
      <w:r w:rsidRPr="00FA7AEE">
        <w:rPr>
          <w:b/>
          <w:i/>
        </w:rPr>
        <w:t>должен знать</w:t>
      </w:r>
      <w:r w:rsidRPr="00FA7AEE">
        <w:t xml:space="preserve">: </w:t>
      </w:r>
    </w:p>
    <w:p w14:paraId="7484F7A4" w14:textId="77777777" w:rsidR="00E07DBD" w:rsidRPr="00FA7AEE" w:rsidRDefault="00E07DBD" w:rsidP="00FA7AEE">
      <w:pPr>
        <w:spacing w:line="276" w:lineRule="auto"/>
        <w:ind w:firstLine="709"/>
        <w:jc w:val="both"/>
      </w:pPr>
      <w:r w:rsidRPr="00FA7AEE">
        <w:t xml:space="preserve">З.1 сущность физических процессов, протекающих в электрических и магнитных цепях; </w:t>
      </w:r>
    </w:p>
    <w:p w14:paraId="2C1D4AF6" w14:textId="77777777" w:rsidR="00E07DBD" w:rsidRPr="00FA7AEE" w:rsidRDefault="00E07DBD" w:rsidP="00FA7AEE">
      <w:pPr>
        <w:spacing w:line="276" w:lineRule="auto"/>
        <w:ind w:firstLine="709"/>
        <w:jc w:val="both"/>
      </w:pPr>
      <w:r w:rsidRPr="00FA7AEE">
        <w:t xml:space="preserve">З. 2 построение электрических цепей, порядок расчета их параметров; </w:t>
      </w:r>
    </w:p>
    <w:p w14:paraId="7AD186EC" w14:textId="77777777" w:rsidR="00E07DBD" w:rsidRPr="00FA7AEE" w:rsidRDefault="00E07DBD" w:rsidP="00FA7AEE">
      <w:pPr>
        <w:spacing w:line="276" w:lineRule="auto"/>
        <w:ind w:firstLine="709"/>
        <w:jc w:val="both"/>
      </w:pPr>
      <w:r w:rsidRPr="00FA7AEE">
        <w:t xml:space="preserve">З. 3 способы включения электроизмерительных приборов и методы измерений электрических величин. </w:t>
      </w:r>
    </w:p>
    <w:p w14:paraId="5331F77B" w14:textId="77777777" w:rsidR="00E07DBD" w:rsidRPr="00FA7AEE" w:rsidRDefault="00E07DBD" w:rsidP="00FA7AEE">
      <w:pPr>
        <w:spacing w:line="276" w:lineRule="auto"/>
        <w:ind w:firstLine="709"/>
        <w:jc w:val="both"/>
      </w:pPr>
    </w:p>
    <w:p w14:paraId="3EF00B51" w14:textId="77777777" w:rsidR="00E07DBD" w:rsidRPr="00FA7AEE" w:rsidRDefault="00E07DBD" w:rsidP="00FA7A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A7AEE">
        <w:rPr>
          <w:bCs/>
        </w:rPr>
        <w:t>1.3.2</w:t>
      </w:r>
      <w:r w:rsidRPr="00FA7AEE">
        <w:t xml:space="preserve"> В результате освоения учебной дисциплины студент должен сформировать следующие </w:t>
      </w:r>
      <w:r w:rsidRPr="00FA7AEE">
        <w:rPr>
          <w:b/>
          <w:i/>
        </w:rPr>
        <w:t>компетенции</w:t>
      </w:r>
      <w:r w:rsidRPr="00FA7AEE">
        <w:t>:</w:t>
      </w:r>
    </w:p>
    <w:p w14:paraId="19EEEFE7" w14:textId="77777777" w:rsidR="00E07DBD" w:rsidRPr="00FA7AEE" w:rsidRDefault="00E07DBD" w:rsidP="00FA7A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w:t>
      </w:r>
      <w:r w:rsidRPr="00FA7AEE">
        <w:rPr>
          <w:b/>
          <w:i/>
        </w:rPr>
        <w:t>общие</w:t>
      </w:r>
      <w:r w:rsidRPr="00FA7AEE">
        <w:t>:</w:t>
      </w:r>
    </w:p>
    <w:p w14:paraId="7E7643B6" w14:textId="77777777" w:rsidR="00E07DBD" w:rsidRPr="00FA7AEE" w:rsidRDefault="00E07DBD" w:rsidP="00FA7AEE">
      <w:pPr>
        <w:spacing w:line="276" w:lineRule="auto"/>
        <w:ind w:firstLine="709"/>
        <w:jc w:val="both"/>
      </w:pPr>
      <w:r w:rsidRPr="00FA7AEE">
        <w:t>ОК 01. Выбирать способы решения задач профессиональной деятельности применительно к различным контекстам;</w:t>
      </w:r>
    </w:p>
    <w:p w14:paraId="1A10924F" w14:textId="77777777" w:rsidR="00E07DBD" w:rsidRPr="00FA7AEE" w:rsidRDefault="00E07DBD" w:rsidP="00FA7AEE">
      <w:pPr>
        <w:spacing w:line="276" w:lineRule="auto"/>
        <w:ind w:firstLine="709"/>
        <w:jc w:val="both"/>
      </w:pPr>
      <w:r w:rsidRPr="00FA7AEE">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8C9977A" w14:textId="77777777" w:rsidR="00E07DBD" w:rsidRPr="00FA7AEE" w:rsidRDefault="00E07DBD" w:rsidP="00FA7AEE">
      <w:pPr>
        <w:spacing w:line="276" w:lineRule="auto"/>
        <w:ind w:firstLine="709"/>
        <w:jc w:val="both"/>
      </w:pPr>
      <w:r w:rsidRPr="00FA7AE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8C4CE54" w14:textId="77777777" w:rsidR="00E07DBD" w:rsidRPr="00FA7AEE" w:rsidRDefault="00E07DBD" w:rsidP="00FA7AEE">
      <w:pPr>
        <w:spacing w:line="276" w:lineRule="auto"/>
        <w:ind w:firstLine="709"/>
        <w:jc w:val="both"/>
      </w:pPr>
      <w:r w:rsidRPr="00FA7AEE">
        <w:t>ОК 04. Эффективно взаимодействовать и работать в коллективе и команде;</w:t>
      </w:r>
    </w:p>
    <w:p w14:paraId="712C5064" w14:textId="77777777" w:rsidR="00E07DBD" w:rsidRPr="00FA7AEE" w:rsidRDefault="00E07DBD" w:rsidP="00FA7AEE">
      <w:pPr>
        <w:spacing w:line="276" w:lineRule="auto"/>
        <w:ind w:firstLine="709"/>
        <w:jc w:val="both"/>
      </w:pPr>
      <w:r w:rsidRPr="00FA7AEE">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151166" w14:textId="77777777" w:rsidR="00E07DBD" w:rsidRPr="00FA7AEE" w:rsidRDefault="00E07DBD" w:rsidP="00FA7AEE">
      <w:pPr>
        <w:spacing w:line="276" w:lineRule="auto"/>
        <w:ind w:firstLine="709"/>
        <w:jc w:val="both"/>
      </w:pPr>
      <w:r w:rsidRPr="00FA7AEE">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F4966AC" w14:textId="77777777" w:rsidR="00E07DBD" w:rsidRPr="00FA7AEE" w:rsidRDefault="00E07DBD" w:rsidP="00FA7AEE">
      <w:pPr>
        <w:spacing w:line="276" w:lineRule="auto"/>
        <w:ind w:firstLine="709"/>
        <w:jc w:val="both"/>
      </w:pPr>
      <w:r w:rsidRPr="00FA7AEE">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DF4AE8D" w14:textId="77777777" w:rsidR="00E07DBD" w:rsidRPr="00FA7AEE" w:rsidRDefault="00E07DBD" w:rsidP="00FA7AEE">
      <w:pPr>
        <w:spacing w:line="276" w:lineRule="auto"/>
        <w:ind w:firstLine="709"/>
        <w:jc w:val="both"/>
      </w:pPr>
      <w:r w:rsidRPr="00FA7AEE">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ED91770" w14:textId="77777777" w:rsidR="00E07DBD" w:rsidRPr="00FA7AEE" w:rsidRDefault="00E07DBD" w:rsidP="00FA7AEE">
      <w:pPr>
        <w:spacing w:line="276" w:lineRule="auto"/>
        <w:ind w:firstLine="709"/>
        <w:jc w:val="both"/>
      </w:pPr>
      <w:r w:rsidRPr="00FA7AEE">
        <w:t>ОК 09. Пользоваться профессиональной документацией на государственном и иностранном языках.</w:t>
      </w:r>
    </w:p>
    <w:p w14:paraId="30736BD5"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w:t>
      </w:r>
      <w:r w:rsidRPr="00FA7AEE">
        <w:rPr>
          <w:b/>
          <w:i/>
        </w:rPr>
        <w:t>профессиональные</w:t>
      </w:r>
      <w:r w:rsidRPr="00FA7AEE">
        <w:t>:</w:t>
      </w:r>
    </w:p>
    <w:p w14:paraId="3185F470" w14:textId="77777777" w:rsidR="00E07DBD" w:rsidRPr="00FA7AEE" w:rsidRDefault="00E07DBD" w:rsidP="00FA7AEE">
      <w:pPr>
        <w:shd w:val="clear" w:color="auto" w:fill="FFFFFF"/>
        <w:spacing w:line="276" w:lineRule="auto"/>
      </w:pPr>
      <w:r w:rsidRPr="00FA7AEE">
        <w:t>ПК 1.1. Эксплуатировать подвижной состав железных дорог.</w:t>
      </w:r>
    </w:p>
    <w:p w14:paraId="7AFF28B4" w14:textId="77777777" w:rsidR="00E07DBD" w:rsidRPr="00FA7AEE" w:rsidRDefault="00E07DBD" w:rsidP="00FA7AEE">
      <w:pPr>
        <w:shd w:val="clear" w:color="auto" w:fill="FFFFFF"/>
        <w:spacing w:line="276" w:lineRule="auto"/>
      </w:pPr>
      <w:r w:rsidRPr="00FA7AEE">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14:paraId="29C96E30" w14:textId="77777777" w:rsidR="00E07DBD" w:rsidRPr="00FA7AEE" w:rsidRDefault="00E07DBD" w:rsidP="00FA7AEE">
      <w:pPr>
        <w:shd w:val="clear" w:color="auto" w:fill="FFFFFF"/>
        <w:spacing w:line="276" w:lineRule="auto"/>
      </w:pPr>
      <w:r w:rsidRPr="00FA7AEE">
        <w:t>ПК 1.3. Обеспечивать безопасность движения подвижного состава.</w:t>
      </w:r>
    </w:p>
    <w:p w14:paraId="2E6E5F0E" w14:textId="77777777" w:rsidR="00E07DBD" w:rsidRPr="00FA7AEE" w:rsidRDefault="00E07DBD" w:rsidP="00FA7AEE">
      <w:pPr>
        <w:shd w:val="clear" w:color="auto" w:fill="FFFFFF"/>
        <w:spacing w:line="276" w:lineRule="auto"/>
      </w:pPr>
      <w:r w:rsidRPr="00FA7AEE">
        <w:t>ПК 2.3. Контролировать и оценивать качество выполняемых работ.</w:t>
      </w:r>
    </w:p>
    <w:p w14:paraId="5B415F39" w14:textId="77777777" w:rsidR="00E07DBD" w:rsidRPr="00FA7AEE" w:rsidRDefault="00E07DBD" w:rsidP="00FA7AEE">
      <w:pPr>
        <w:shd w:val="clear" w:color="auto" w:fill="FFFFFF"/>
        <w:spacing w:line="276" w:lineRule="auto"/>
      </w:pPr>
      <w:r w:rsidRPr="00FA7AEE">
        <w:t>ПК 3.1. Оформлять техническую и технологическую документацию.</w:t>
      </w:r>
    </w:p>
    <w:p w14:paraId="75EEE974" w14:textId="77777777" w:rsidR="00E07DBD" w:rsidRPr="00FA7AEE" w:rsidRDefault="00E07DBD" w:rsidP="00FA7AEE">
      <w:pPr>
        <w:shd w:val="clear" w:color="auto" w:fill="FFFFFF"/>
        <w:spacing w:line="276" w:lineRule="auto"/>
      </w:pPr>
      <w:r w:rsidRPr="00FA7AEE">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p w14:paraId="2AD3D7E5" w14:textId="77777777" w:rsidR="00E07DBD" w:rsidRPr="00FA7AEE" w:rsidRDefault="00E07DBD" w:rsidP="00FA7AEE">
      <w:pPr>
        <w:spacing w:line="276" w:lineRule="auto"/>
        <w:ind w:firstLine="709"/>
        <w:rPr>
          <w:rFonts w:ascii="Calibri" w:eastAsia="Calibri" w:hAnsi="Calibri"/>
          <w:lang w:eastAsia="en-US"/>
        </w:rPr>
      </w:pPr>
    </w:p>
    <w:p w14:paraId="419CA475" w14:textId="77777777" w:rsidR="005216A8" w:rsidRPr="00FA7AEE" w:rsidRDefault="005216A8"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lang w:eastAsia="en-US"/>
        </w:rPr>
      </w:pPr>
      <w:r w:rsidRPr="00FA7AEE">
        <w:rPr>
          <w:rFonts w:eastAsia="Calibri"/>
          <w:bCs/>
          <w:lang w:eastAsia="en-US"/>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14:paraId="6C930E49"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14:paraId="60980645"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25 Способность к генерированию, осмыслению и доведению до конечной реализации предполагаемых инноваций.</w:t>
      </w:r>
    </w:p>
    <w:p w14:paraId="433579BB"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27 Проявляющий способности к непрерывному развитию в области профессиональных компетенций и междисциплинарных знаний.</w:t>
      </w:r>
    </w:p>
    <w:p w14:paraId="758BCDA7" w14:textId="77777777"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29 Понимающий сущность и социальную значимость своей будущей профессии, проявляющий к ней устойчивый интерес.</w:t>
      </w:r>
    </w:p>
    <w:bookmarkEnd w:id="1"/>
    <w:p w14:paraId="0E4D7ECD" w14:textId="77777777" w:rsidR="00F61B51" w:rsidRPr="00FA7AEE" w:rsidRDefault="0064056B" w:rsidP="00FA7AEE">
      <w:pPr>
        <w:pStyle w:val="22"/>
        <w:widowControl w:val="0"/>
        <w:spacing w:after="0" w:line="276" w:lineRule="auto"/>
        <w:ind w:firstLine="708"/>
        <w:jc w:val="both"/>
        <w:rPr>
          <w:b/>
        </w:rPr>
      </w:pPr>
      <w:r w:rsidRPr="00FA7AEE">
        <w:br w:type="page"/>
      </w:r>
      <w:r w:rsidR="00F61B51" w:rsidRPr="00FA7AEE">
        <w:rPr>
          <w:b/>
        </w:rPr>
        <w:lastRenderedPageBreak/>
        <w:t>2. СТРУКТУРА И СОДЕРЖАНИЕ УЧЕБНОЙ ДИСЦИПЛИНЫ</w:t>
      </w:r>
    </w:p>
    <w:p w14:paraId="4E063013"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E6F2C2E"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FA7AEE">
        <w:rPr>
          <w:b/>
        </w:rPr>
        <w:t>2.1. Объем учебной дисциплины и виды учебной работы</w:t>
      </w:r>
    </w:p>
    <w:p w14:paraId="7B83DAC5" w14:textId="77777777"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0E669F2E"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64"/>
        <w:gridCol w:w="1959"/>
      </w:tblGrid>
      <w:tr w:rsidR="00DF0535" w:rsidRPr="00FA7AEE" w14:paraId="143725D2" w14:textId="77777777" w:rsidTr="00E75C19">
        <w:trPr>
          <w:trHeight w:val="568"/>
        </w:trPr>
        <w:tc>
          <w:tcPr>
            <w:tcW w:w="7964" w:type="dxa"/>
            <w:vAlign w:val="center"/>
          </w:tcPr>
          <w:p w14:paraId="11F565FB"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Вид учебной работы</w:t>
            </w:r>
          </w:p>
        </w:tc>
        <w:tc>
          <w:tcPr>
            <w:tcW w:w="1959" w:type="dxa"/>
            <w:vAlign w:val="center"/>
          </w:tcPr>
          <w:p w14:paraId="0E55FF7D"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Объем часов</w:t>
            </w:r>
          </w:p>
        </w:tc>
      </w:tr>
      <w:tr w:rsidR="00DF0535" w:rsidRPr="00FA7AEE" w14:paraId="109E42F9" w14:textId="77777777" w:rsidTr="00E75C19">
        <w:trPr>
          <w:trHeight w:val="285"/>
        </w:trPr>
        <w:tc>
          <w:tcPr>
            <w:tcW w:w="7964" w:type="dxa"/>
          </w:tcPr>
          <w:p w14:paraId="22B2A0BD"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Максимальная учебная нагрузка (всего)</w:t>
            </w:r>
          </w:p>
        </w:tc>
        <w:tc>
          <w:tcPr>
            <w:tcW w:w="1959" w:type="dxa"/>
          </w:tcPr>
          <w:p w14:paraId="39CD3605" w14:textId="4DBB088F"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162</w:t>
            </w:r>
          </w:p>
        </w:tc>
      </w:tr>
      <w:tr w:rsidR="00DF0535" w:rsidRPr="00FA7AEE" w14:paraId="763AE07F" w14:textId="77777777" w:rsidTr="00E75C19">
        <w:tc>
          <w:tcPr>
            <w:tcW w:w="7964" w:type="dxa"/>
          </w:tcPr>
          <w:p w14:paraId="227C062D"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 xml:space="preserve">Обязательная аудиторная учебная нагрузка (всего) </w:t>
            </w:r>
          </w:p>
        </w:tc>
        <w:tc>
          <w:tcPr>
            <w:tcW w:w="1959" w:type="dxa"/>
          </w:tcPr>
          <w:p w14:paraId="0B05BD46" w14:textId="2A517FCA"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16</w:t>
            </w:r>
          </w:p>
        </w:tc>
      </w:tr>
      <w:tr w:rsidR="00DF0535" w:rsidRPr="00FA7AEE" w14:paraId="3C0A0EB7" w14:textId="77777777" w:rsidTr="00E75C19">
        <w:trPr>
          <w:trHeight w:val="338"/>
        </w:trPr>
        <w:tc>
          <w:tcPr>
            <w:tcW w:w="7964" w:type="dxa"/>
            <w:tcBorders>
              <w:bottom w:val="single" w:sz="4" w:space="0" w:color="auto"/>
            </w:tcBorders>
          </w:tcPr>
          <w:p w14:paraId="4BC35F92"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в том числе:</w:t>
            </w:r>
          </w:p>
        </w:tc>
        <w:tc>
          <w:tcPr>
            <w:tcW w:w="1959" w:type="dxa"/>
            <w:tcBorders>
              <w:bottom w:val="single" w:sz="4" w:space="0" w:color="auto"/>
            </w:tcBorders>
          </w:tcPr>
          <w:p w14:paraId="2136528F" w14:textId="2E746DEC"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8</w:t>
            </w:r>
          </w:p>
        </w:tc>
      </w:tr>
      <w:tr w:rsidR="00DF0535" w:rsidRPr="00FA7AEE" w14:paraId="7A8A8C3B" w14:textId="77777777" w:rsidTr="00E75C19">
        <w:trPr>
          <w:trHeight w:val="238"/>
        </w:trPr>
        <w:tc>
          <w:tcPr>
            <w:tcW w:w="7964" w:type="dxa"/>
            <w:tcBorders>
              <w:top w:val="single" w:sz="4" w:space="0" w:color="auto"/>
            </w:tcBorders>
          </w:tcPr>
          <w:p w14:paraId="68E3695B"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лекции</w:t>
            </w:r>
          </w:p>
        </w:tc>
        <w:tc>
          <w:tcPr>
            <w:tcW w:w="1959" w:type="dxa"/>
            <w:tcBorders>
              <w:top w:val="single" w:sz="4" w:space="0" w:color="auto"/>
            </w:tcBorders>
          </w:tcPr>
          <w:p w14:paraId="774DB0F5" w14:textId="49FEEE8D"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FA7AEE">
              <w:t>8</w:t>
            </w:r>
          </w:p>
        </w:tc>
      </w:tr>
      <w:tr w:rsidR="00DF0535" w:rsidRPr="00FA7AEE" w14:paraId="252B6867" w14:textId="77777777" w:rsidTr="00E75C19">
        <w:tc>
          <w:tcPr>
            <w:tcW w:w="7964" w:type="dxa"/>
          </w:tcPr>
          <w:p w14:paraId="30329C8F"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практические занятия</w:t>
            </w:r>
          </w:p>
        </w:tc>
        <w:tc>
          <w:tcPr>
            <w:tcW w:w="1959" w:type="dxa"/>
          </w:tcPr>
          <w:p w14:paraId="20ACEDCC" w14:textId="77777777"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tc>
      </w:tr>
      <w:tr w:rsidR="00DF0535" w:rsidRPr="00FA7AEE" w14:paraId="1F9A4F18" w14:textId="77777777" w:rsidTr="00E75C19">
        <w:tc>
          <w:tcPr>
            <w:tcW w:w="7964" w:type="dxa"/>
          </w:tcPr>
          <w:p w14:paraId="0D51013A" w14:textId="7777777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Самостоятельная работа обучающегося (всего)</w:t>
            </w:r>
          </w:p>
        </w:tc>
        <w:tc>
          <w:tcPr>
            <w:tcW w:w="1959" w:type="dxa"/>
          </w:tcPr>
          <w:p w14:paraId="77A8BE52" w14:textId="558F499E"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146</w:t>
            </w:r>
          </w:p>
        </w:tc>
      </w:tr>
      <w:tr w:rsidR="00DF0535" w:rsidRPr="00FA7AEE" w14:paraId="0C43CA7D" w14:textId="77777777" w:rsidTr="00FA7AEE">
        <w:tc>
          <w:tcPr>
            <w:tcW w:w="9923" w:type="dxa"/>
            <w:gridSpan w:val="2"/>
          </w:tcPr>
          <w:p w14:paraId="7DD91692" w14:textId="10006557"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i/>
                <w:iCs/>
              </w:rPr>
            </w:pPr>
            <w:r w:rsidRPr="00FA7AEE">
              <w:rPr>
                <w:b/>
                <w:bCs/>
                <w:i/>
                <w:iCs/>
              </w:rPr>
              <w:t xml:space="preserve">Промежуточная аттестация </w:t>
            </w:r>
            <w:r w:rsidRPr="00FA7AEE">
              <w:rPr>
                <w:i/>
                <w:iCs/>
              </w:rPr>
              <w:t>во 2 семестре в форме экзамена</w:t>
            </w:r>
          </w:p>
        </w:tc>
      </w:tr>
    </w:tbl>
    <w:p w14:paraId="0C6CBDB1" w14:textId="77777777" w:rsidR="00CE532E" w:rsidRPr="00FA7AEE" w:rsidRDefault="00CE532E"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14:paraId="42B5E82C" w14:textId="77777777" w:rsidR="00156049" w:rsidRPr="00FA7AEE" w:rsidRDefault="0015604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798B4A7" w14:textId="77777777" w:rsidR="000950D9" w:rsidRPr="00FA7AEE" w:rsidRDefault="000950D9" w:rsidP="00095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sectPr w:rsidR="000950D9" w:rsidRPr="00FA7AEE" w:rsidSect="00E76CE8">
          <w:footerReference w:type="even" r:id="rId7"/>
          <w:footerReference w:type="default" r:id="rId8"/>
          <w:pgSz w:w="11906" w:h="16838"/>
          <w:pgMar w:top="719" w:right="851" w:bottom="360" w:left="1134" w:header="709" w:footer="709" w:gutter="0"/>
          <w:pgNumType w:start="0"/>
          <w:cols w:space="720"/>
          <w:titlePg/>
        </w:sectPr>
      </w:pPr>
    </w:p>
    <w:p w14:paraId="3EDE2A46" w14:textId="49CB106F" w:rsidR="0035226C" w:rsidRPr="00CE081D" w:rsidRDefault="003F3D4C" w:rsidP="00572EC6">
      <w:pPr>
        <w:rPr>
          <w:b/>
          <w:sz w:val="28"/>
          <w:szCs w:val="28"/>
        </w:rPr>
      </w:pPr>
      <w:r>
        <w:rPr>
          <w:b/>
          <w:sz w:val="28"/>
          <w:szCs w:val="28"/>
        </w:rPr>
        <w:lastRenderedPageBreak/>
        <w:t>2.2</w:t>
      </w:r>
      <w:r w:rsidR="0035226C" w:rsidRPr="00CE081D">
        <w:rPr>
          <w:b/>
          <w:sz w:val="28"/>
          <w:szCs w:val="28"/>
        </w:rPr>
        <w:t xml:space="preserve"> Тематический план и содержание учебной дисциплины ОП.04 Электроника и микропроцессорная техника (заочное отделение)</w:t>
      </w:r>
    </w:p>
    <w:p w14:paraId="6C089299" w14:textId="77777777" w:rsidR="009B55C5" w:rsidRPr="00CE081D" w:rsidRDefault="009B55C5" w:rsidP="009B55C5"/>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7"/>
        <w:gridCol w:w="9555"/>
        <w:gridCol w:w="1006"/>
        <w:gridCol w:w="1401"/>
      </w:tblGrid>
      <w:tr w:rsidR="009B55C5" w:rsidRPr="00FA7AEE" w14:paraId="3D642FD1" w14:textId="77777777" w:rsidTr="00D01B55">
        <w:trPr>
          <w:trHeight w:val="849"/>
        </w:trPr>
        <w:tc>
          <w:tcPr>
            <w:tcW w:w="2967" w:type="dxa"/>
            <w:vAlign w:val="center"/>
          </w:tcPr>
          <w:p w14:paraId="1FECE940"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Наименование разделов и тем</w:t>
            </w:r>
          </w:p>
        </w:tc>
        <w:tc>
          <w:tcPr>
            <w:tcW w:w="9555" w:type="dxa"/>
            <w:vAlign w:val="center"/>
          </w:tcPr>
          <w:p w14:paraId="5EBD04DB"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FA7AEE">
              <w:rPr>
                <w:bCs/>
                <w:i/>
              </w:rPr>
              <w:t xml:space="preserve"> (если предусмотрены)</w:t>
            </w:r>
          </w:p>
        </w:tc>
        <w:tc>
          <w:tcPr>
            <w:tcW w:w="1006" w:type="dxa"/>
            <w:shd w:val="clear" w:color="auto" w:fill="auto"/>
            <w:vAlign w:val="center"/>
          </w:tcPr>
          <w:p w14:paraId="14701FC6"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Объем часов</w:t>
            </w:r>
          </w:p>
          <w:p w14:paraId="2C7FBD15"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01" w:type="dxa"/>
            <w:shd w:val="clear" w:color="auto" w:fill="auto"/>
            <w:vAlign w:val="center"/>
          </w:tcPr>
          <w:p w14:paraId="3B85936A" w14:textId="77777777" w:rsidR="00C64118" w:rsidRPr="00D04D65" w:rsidRDefault="00C64118" w:rsidP="00C64118">
            <w:pPr>
              <w:jc w:val="center"/>
              <w:rPr>
                <w:sz w:val="20"/>
                <w:szCs w:val="20"/>
              </w:rPr>
            </w:pPr>
            <w:r w:rsidRPr="00D04D65">
              <w:rPr>
                <w:b/>
                <w:bCs/>
                <w:w w:val="99"/>
                <w:sz w:val="20"/>
                <w:szCs w:val="20"/>
              </w:rPr>
              <w:t>Коды компетен</w:t>
            </w:r>
            <w:r w:rsidRPr="00D04D65">
              <w:rPr>
                <w:b/>
                <w:bCs/>
                <w:sz w:val="20"/>
                <w:szCs w:val="20"/>
              </w:rPr>
              <w:t>ций, формированию которых способствует элемент</w:t>
            </w:r>
          </w:p>
          <w:p w14:paraId="0E75199C" w14:textId="77777777" w:rsidR="009B55C5" w:rsidRPr="00FA7AEE" w:rsidRDefault="00C64118" w:rsidP="00C6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04D65">
              <w:rPr>
                <w:b/>
                <w:bCs/>
                <w:sz w:val="20"/>
                <w:szCs w:val="20"/>
              </w:rPr>
              <w:t>программы</w:t>
            </w:r>
          </w:p>
        </w:tc>
      </w:tr>
      <w:tr w:rsidR="009B55C5" w:rsidRPr="00FA7AEE" w14:paraId="0AAF37DC" w14:textId="77777777" w:rsidTr="00D01B55">
        <w:trPr>
          <w:trHeight w:val="21"/>
        </w:trPr>
        <w:tc>
          <w:tcPr>
            <w:tcW w:w="2967" w:type="dxa"/>
          </w:tcPr>
          <w:p w14:paraId="478B3CF7"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1</w:t>
            </w:r>
          </w:p>
        </w:tc>
        <w:tc>
          <w:tcPr>
            <w:tcW w:w="9555" w:type="dxa"/>
          </w:tcPr>
          <w:p w14:paraId="43AEB9FB"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2</w:t>
            </w:r>
          </w:p>
        </w:tc>
        <w:tc>
          <w:tcPr>
            <w:tcW w:w="1006" w:type="dxa"/>
            <w:shd w:val="clear" w:color="auto" w:fill="auto"/>
          </w:tcPr>
          <w:p w14:paraId="21219B64"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3</w:t>
            </w:r>
          </w:p>
        </w:tc>
        <w:tc>
          <w:tcPr>
            <w:tcW w:w="1401" w:type="dxa"/>
            <w:shd w:val="clear" w:color="auto" w:fill="auto"/>
          </w:tcPr>
          <w:p w14:paraId="21531090"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4</w:t>
            </w:r>
          </w:p>
        </w:tc>
      </w:tr>
      <w:tr w:rsidR="00DF0535" w:rsidRPr="00FA7AEE" w14:paraId="067A6970" w14:textId="77777777" w:rsidTr="006415CE">
        <w:trPr>
          <w:trHeight w:val="595"/>
        </w:trPr>
        <w:tc>
          <w:tcPr>
            <w:tcW w:w="2967" w:type="dxa"/>
            <w:vMerge w:val="restart"/>
          </w:tcPr>
          <w:p w14:paraId="7EFEBAB3"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1</w:t>
            </w:r>
          </w:p>
          <w:p w14:paraId="0D4D65A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Полупроводниковые диоды</w:t>
            </w:r>
          </w:p>
        </w:tc>
        <w:tc>
          <w:tcPr>
            <w:tcW w:w="9555" w:type="dxa"/>
            <w:vAlign w:val="center"/>
          </w:tcPr>
          <w:p w14:paraId="6D429967"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2F03F26A"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Конструкция диодов. Основные характеристики и параметры полупроводниковых диодов. Классификация полупроводниковых диодов. Условные обозначения; маркировка, применение</w:t>
            </w:r>
          </w:p>
        </w:tc>
        <w:tc>
          <w:tcPr>
            <w:tcW w:w="1006" w:type="dxa"/>
            <w:shd w:val="clear" w:color="auto" w:fill="auto"/>
            <w:vAlign w:val="center"/>
          </w:tcPr>
          <w:p w14:paraId="457798DC"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val="restart"/>
            <w:shd w:val="clear" w:color="auto" w:fill="auto"/>
          </w:tcPr>
          <w:p w14:paraId="7D9887C0" w14:textId="77777777" w:rsidR="00DF0535" w:rsidRPr="00FA7AEE" w:rsidRDefault="00DF0535" w:rsidP="00DF0535">
            <w:r w:rsidRPr="00FA7AEE">
              <w:t>Уровень 2</w:t>
            </w:r>
          </w:p>
          <w:p w14:paraId="18300D49" w14:textId="74C84126" w:rsidR="00DF0535" w:rsidRPr="00FA7AEE" w:rsidRDefault="0085639E" w:rsidP="00DF0535">
            <w:r w:rsidRPr="00FA7AEE">
              <w:t>ОК1, ОК2, ОК4, ОК9, ПК1.3</w:t>
            </w:r>
          </w:p>
        </w:tc>
      </w:tr>
      <w:tr w:rsidR="00DF0535" w:rsidRPr="00FA7AEE" w14:paraId="0D44E6CB" w14:textId="77777777" w:rsidTr="006415CE">
        <w:trPr>
          <w:trHeight w:val="423"/>
        </w:trPr>
        <w:tc>
          <w:tcPr>
            <w:tcW w:w="2967" w:type="dxa"/>
            <w:vMerge/>
            <w:vAlign w:val="center"/>
          </w:tcPr>
          <w:p w14:paraId="212B9ED8"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vAlign w:val="center"/>
          </w:tcPr>
          <w:p w14:paraId="21797DF1" w14:textId="77777777"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14:paraId="4CE1463D"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rFonts w:eastAsia="Calibri"/>
                <w:bCs/>
              </w:rPr>
              <w:t xml:space="preserve">Лабораторная работа № 1: </w:t>
            </w:r>
            <w:r w:rsidRPr="00FA7AEE">
              <w:rPr>
                <w:bCs/>
              </w:rPr>
              <w:t>Исследование работы диодов.</w:t>
            </w:r>
          </w:p>
        </w:tc>
        <w:tc>
          <w:tcPr>
            <w:tcW w:w="1006" w:type="dxa"/>
            <w:shd w:val="clear" w:color="auto" w:fill="auto"/>
            <w:vAlign w:val="center"/>
          </w:tcPr>
          <w:p w14:paraId="79507B22"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shd w:val="clear" w:color="auto" w:fill="auto"/>
          </w:tcPr>
          <w:p w14:paraId="1F90B38D"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FA7AEE" w14:paraId="03A7D215" w14:textId="77777777" w:rsidTr="006415CE">
        <w:trPr>
          <w:trHeight w:val="20"/>
        </w:trPr>
        <w:tc>
          <w:tcPr>
            <w:tcW w:w="2967" w:type="dxa"/>
            <w:vMerge w:val="restart"/>
          </w:tcPr>
          <w:p w14:paraId="2756A09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2</w:t>
            </w:r>
          </w:p>
          <w:p w14:paraId="415A6B3C"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Тиристоры</w:t>
            </w:r>
          </w:p>
        </w:tc>
        <w:tc>
          <w:tcPr>
            <w:tcW w:w="9555" w:type="dxa"/>
          </w:tcPr>
          <w:p w14:paraId="44D0BC1B"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16CD3373"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Конструкция тиристоров. Принцип действия тиристоров. Классификация, условные обозначения</w:t>
            </w:r>
          </w:p>
          <w:p w14:paraId="593B7BD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Cs/>
              </w:rPr>
              <w:t>Основные характеристики и параметры тиристоров. Применение тиристоров.</w:t>
            </w:r>
          </w:p>
        </w:tc>
        <w:tc>
          <w:tcPr>
            <w:tcW w:w="1006" w:type="dxa"/>
            <w:shd w:val="clear" w:color="auto" w:fill="auto"/>
            <w:vAlign w:val="center"/>
          </w:tcPr>
          <w:p w14:paraId="5A0C0396"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val="restart"/>
            <w:shd w:val="clear" w:color="auto" w:fill="auto"/>
          </w:tcPr>
          <w:p w14:paraId="658C0422" w14:textId="6F1E18B0" w:rsidR="00DF0535" w:rsidRPr="00FA7AEE" w:rsidRDefault="002569C1" w:rsidP="00DF0535">
            <w:r w:rsidRPr="00FA7AEE">
              <w:t>ЛР 13, ЛР 25, ЛР 27, ЛР 29</w:t>
            </w:r>
          </w:p>
          <w:p w14:paraId="19F268B6" w14:textId="4787746D" w:rsidR="00DF0535" w:rsidRPr="00FA7AEE" w:rsidRDefault="00DF0535" w:rsidP="00DF0535">
            <w:r w:rsidRPr="00FA7AEE">
              <w:t>Уровень 2</w:t>
            </w:r>
          </w:p>
        </w:tc>
      </w:tr>
      <w:tr w:rsidR="00DF0535" w:rsidRPr="00FA7AEE" w14:paraId="4E5071F1" w14:textId="77777777" w:rsidTr="006415CE">
        <w:trPr>
          <w:trHeight w:val="21"/>
        </w:trPr>
        <w:tc>
          <w:tcPr>
            <w:tcW w:w="2967" w:type="dxa"/>
            <w:vMerge/>
          </w:tcPr>
          <w:p w14:paraId="5833197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14:paraId="3B63C52A" w14:textId="77777777"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14:paraId="7D8FB02D"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rFonts w:eastAsia="Calibri"/>
                <w:bCs/>
              </w:rPr>
              <w:t xml:space="preserve">Лабораторная работа № 2: </w:t>
            </w:r>
            <w:r w:rsidRPr="00FA7AEE">
              <w:rPr>
                <w:bCs/>
              </w:rPr>
              <w:t>Исследование работы тиристора.</w:t>
            </w:r>
          </w:p>
        </w:tc>
        <w:tc>
          <w:tcPr>
            <w:tcW w:w="1006" w:type="dxa"/>
            <w:shd w:val="clear" w:color="auto" w:fill="auto"/>
            <w:vAlign w:val="center"/>
          </w:tcPr>
          <w:p w14:paraId="0C6698F9"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shd w:val="clear" w:color="auto" w:fill="auto"/>
          </w:tcPr>
          <w:p w14:paraId="57074E37"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FA7AEE" w14:paraId="471774AE" w14:textId="77777777" w:rsidTr="006415CE">
        <w:trPr>
          <w:trHeight w:val="284"/>
        </w:trPr>
        <w:tc>
          <w:tcPr>
            <w:tcW w:w="2967" w:type="dxa"/>
          </w:tcPr>
          <w:p w14:paraId="7F2FFBD8"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3</w:t>
            </w:r>
          </w:p>
          <w:p w14:paraId="6EDD90BE"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Полупроводниковый транзистор</w:t>
            </w:r>
          </w:p>
        </w:tc>
        <w:tc>
          <w:tcPr>
            <w:tcW w:w="9555" w:type="dxa"/>
          </w:tcPr>
          <w:p w14:paraId="4506ABDB"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2BFBBA8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Классификация транзисторов. Условнее графические обозначения транзисторов. Принцип действия и способы применения. Разновидности транзисторов</w:t>
            </w:r>
          </w:p>
        </w:tc>
        <w:tc>
          <w:tcPr>
            <w:tcW w:w="1006" w:type="dxa"/>
            <w:shd w:val="clear" w:color="auto" w:fill="auto"/>
            <w:vAlign w:val="center"/>
          </w:tcPr>
          <w:p w14:paraId="732F182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14:paraId="70BE1423" w14:textId="3E483F3D" w:rsidR="00DF0535" w:rsidRPr="00FA7AEE" w:rsidRDefault="0085639E" w:rsidP="00DF0535">
            <w:r w:rsidRPr="00FA7AEE">
              <w:t>ОК1, ОК2, ОК4, ОК9, ПК1.3</w:t>
            </w:r>
          </w:p>
        </w:tc>
      </w:tr>
      <w:tr w:rsidR="00DF0535" w:rsidRPr="00FA7AEE" w14:paraId="3FC9928B" w14:textId="77777777" w:rsidTr="006415CE">
        <w:trPr>
          <w:trHeight w:val="113"/>
        </w:trPr>
        <w:tc>
          <w:tcPr>
            <w:tcW w:w="2967" w:type="dxa"/>
          </w:tcPr>
          <w:p w14:paraId="69E41BB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4</w:t>
            </w:r>
          </w:p>
          <w:p w14:paraId="6F071F07"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FA7AEE">
              <w:rPr>
                <w:bCs/>
              </w:rPr>
              <w:t>Схемы включения биполярных транзисторов</w:t>
            </w:r>
          </w:p>
        </w:tc>
        <w:tc>
          <w:tcPr>
            <w:tcW w:w="9555" w:type="dxa"/>
            <w:shd w:val="clear" w:color="auto" w:fill="auto"/>
          </w:tcPr>
          <w:p w14:paraId="7F3E458D"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 xml:space="preserve">Содержание учебного материала: </w:t>
            </w:r>
          </w:p>
          <w:p w14:paraId="12FF35BA"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iCs/>
              </w:rPr>
              <w:t>Схема с общим эмиттером</w:t>
            </w:r>
            <w:r w:rsidRPr="00FA7AEE">
              <w:rPr>
                <w:bCs/>
              </w:rPr>
              <w:t xml:space="preserve">. </w:t>
            </w:r>
            <w:r w:rsidRPr="00FA7AEE">
              <w:rPr>
                <w:iCs/>
              </w:rPr>
              <w:t>Схема с общей базой</w:t>
            </w:r>
            <w:r w:rsidRPr="00FA7AEE">
              <w:rPr>
                <w:bCs/>
              </w:rPr>
              <w:t xml:space="preserve">. </w:t>
            </w:r>
            <w:r w:rsidRPr="00FA7AEE">
              <w:rPr>
                <w:iCs/>
              </w:rPr>
              <w:t>Схема с общим коллектором.</w:t>
            </w:r>
          </w:p>
        </w:tc>
        <w:tc>
          <w:tcPr>
            <w:tcW w:w="1006" w:type="dxa"/>
            <w:shd w:val="clear" w:color="auto" w:fill="auto"/>
            <w:vAlign w:val="center"/>
          </w:tcPr>
          <w:p w14:paraId="63BCCBA7"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14:paraId="5CDDB084" w14:textId="2BB75455" w:rsidR="00DF0535" w:rsidRPr="00FA7AEE" w:rsidRDefault="002569C1" w:rsidP="00DF0535">
            <w:r w:rsidRPr="00FA7AEE">
              <w:t>ЛР 13, ЛР 25, ЛР 27, ЛР 29</w:t>
            </w:r>
          </w:p>
        </w:tc>
      </w:tr>
      <w:tr w:rsidR="00DF0535" w:rsidRPr="00FA7AEE" w14:paraId="2093894B" w14:textId="77777777" w:rsidTr="006415CE">
        <w:trPr>
          <w:trHeight w:val="100"/>
        </w:trPr>
        <w:tc>
          <w:tcPr>
            <w:tcW w:w="2967" w:type="dxa"/>
          </w:tcPr>
          <w:p w14:paraId="3307A92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5</w:t>
            </w:r>
          </w:p>
          <w:p w14:paraId="47F0072B"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t>Классификация выпрямителей</w:t>
            </w:r>
          </w:p>
        </w:tc>
        <w:tc>
          <w:tcPr>
            <w:tcW w:w="9555" w:type="dxa"/>
          </w:tcPr>
          <w:p w14:paraId="5E4FCE97"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36B56C1E"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t>Классификация выпрямителей</w:t>
            </w:r>
            <w:r w:rsidRPr="00FA7AEE">
              <w:rPr>
                <w:bCs/>
              </w:rPr>
              <w:t xml:space="preserve">. </w:t>
            </w:r>
            <w:r w:rsidRPr="00FA7AEE">
              <w:t>Применение выпрямителей</w:t>
            </w:r>
            <w:r w:rsidRPr="00FA7AEE">
              <w:rPr>
                <w:bCs/>
              </w:rPr>
              <w:t xml:space="preserve">. </w:t>
            </w:r>
            <w:r w:rsidRPr="00FA7AEE">
              <w:t>Однофазный однополупериодный выпрямитель</w:t>
            </w:r>
          </w:p>
        </w:tc>
        <w:tc>
          <w:tcPr>
            <w:tcW w:w="1006" w:type="dxa"/>
            <w:shd w:val="clear" w:color="auto" w:fill="auto"/>
            <w:vAlign w:val="center"/>
          </w:tcPr>
          <w:p w14:paraId="69019F0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14:paraId="7E3DB69C" w14:textId="29ACFC55" w:rsidR="00DF0535" w:rsidRPr="00FA7AEE" w:rsidRDefault="00DF0535" w:rsidP="00DF0535">
            <w:r w:rsidRPr="00FA7AEE">
              <w:t>Уровень 2</w:t>
            </w:r>
          </w:p>
        </w:tc>
      </w:tr>
      <w:tr w:rsidR="00DF0535" w:rsidRPr="00FA7AEE" w14:paraId="11DFFA46" w14:textId="77777777" w:rsidTr="006415CE">
        <w:trPr>
          <w:trHeight w:val="100"/>
        </w:trPr>
        <w:tc>
          <w:tcPr>
            <w:tcW w:w="2967" w:type="dxa"/>
          </w:tcPr>
          <w:p w14:paraId="5706B738"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6</w:t>
            </w:r>
          </w:p>
          <w:p w14:paraId="37AFC94B"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t>Однофазные и трехфазные неуправляемые выпрямители</w:t>
            </w:r>
          </w:p>
        </w:tc>
        <w:tc>
          <w:tcPr>
            <w:tcW w:w="9555" w:type="dxa"/>
          </w:tcPr>
          <w:p w14:paraId="6DCA15F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7CB8944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t>Однофазный двухполупериодный выпрямитель со средней точкой</w:t>
            </w:r>
            <w:r w:rsidRPr="00FA7AEE">
              <w:rPr>
                <w:bCs/>
              </w:rPr>
              <w:t xml:space="preserve">. </w:t>
            </w:r>
            <w:r w:rsidRPr="00FA7AEE">
              <w:t>Мостовая схема выпрямителя</w:t>
            </w:r>
            <w:r w:rsidRPr="00FA7AEE">
              <w:rPr>
                <w:bCs/>
              </w:rPr>
              <w:t xml:space="preserve">. </w:t>
            </w:r>
            <w:r w:rsidRPr="00FA7AEE">
              <w:t>Трёхфазный однополупериодный выпрямитель</w:t>
            </w:r>
            <w:r w:rsidRPr="00FA7AEE">
              <w:rPr>
                <w:bCs/>
              </w:rPr>
              <w:t xml:space="preserve">. </w:t>
            </w:r>
            <w:r w:rsidRPr="00FA7AEE">
              <w:t>Трехфазный двухполупериодный выпрямитель</w:t>
            </w:r>
          </w:p>
        </w:tc>
        <w:tc>
          <w:tcPr>
            <w:tcW w:w="1006" w:type="dxa"/>
            <w:shd w:val="clear" w:color="auto" w:fill="auto"/>
            <w:vAlign w:val="center"/>
          </w:tcPr>
          <w:p w14:paraId="501CED1D"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14:paraId="00C1477B" w14:textId="7100D0F1" w:rsidR="00DF0535" w:rsidRPr="00FA7AEE" w:rsidRDefault="0085639E" w:rsidP="00DF0535">
            <w:r w:rsidRPr="00FA7AEE">
              <w:t>ОК1, ОК2, ОК4, ОК9, ПК1.3</w:t>
            </w:r>
          </w:p>
        </w:tc>
      </w:tr>
      <w:tr w:rsidR="00DF0535" w:rsidRPr="00FA7AEE" w14:paraId="46B630D7" w14:textId="77777777" w:rsidTr="006415CE">
        <w:trPr>
          <w:trHeight w:val="74"/>
        </w:trPr>
        <w:tc>
          <w:tcPr>
            <w:tcW w:w="2967" w:type="dxa"/>
            <w:vMerge w:val="restart"/>
          </w:tcPr>
          <w:p w14:paraId="589118E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7</w:t>
            </w:r>
          </w:p>
          <w:p w14:paraId="5176756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FA7AEE">
              <w:t>Логические элементы цифровой техники</w:t>
            </w:r>
          </w:p>
        </w:tc>
        <w:tc>
          <w:tcPr>
            <w:tcW w:w="9555" w:type="dxa"/>
          </w:tcPr>
          <w:p w14:paraId="4883F4F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095AB408"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t>Логические элементы цифровой техники</w:t>
            </w:r>
          </w:p>
        </w:tc>
        <w:tc>
          <w:tcPr>
            <w:tcW w:w="1006" w:type="dxa"/>
            <w:shd w:val="clear" w:color="auto" w:fill="auto"/>
            <w:vAlign w:val="center"/>
          </w:tcPr>
          <w:p w14:paraId="77B93EC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shd w:val="clear" w:color="auto" w:fill="auto"/>
          </w:tcPr>
          <w:p w14:paraId="18A9D752" w14:textId="13CA4344" w:rsidR="00DF0535" w:rsidRPr="00FA7AEE" w:rsidRDefault="002569C1" w:rsidP="00DF0535">
            <w:r w:rsidRPr="00FA7AEE">
              <w:t>ЛР 13, ЛР 25, ЛР 27, ЛР 29</w:t>
            </w:r>
          </w:p>
        </w:tc>
      </w:tr>
      <w:tr w:rsidR="00DF0535" w:rsidRPr="00FA7AEE" w14:paraId="053CD98D" w14:textId="77777777" w:rsidTr="006415CE">
        <w:trPr>
          <w:trHeight w:val="99"/>
        </w:trPr>
        <w:tc>
          <w:tcPr>
            <w:tcW w:w="2967" w:type="dxa"/>
            <w:vMerge/>
          </w:tcPr>
          <w:p w14:paraId="567C8FF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14:paraId="03AB7A68" w14:textId="77777777"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14:paraId="6483976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rFonts w:eastAsia="Calibri"/>
                <w:bCs/>
              </w:rPr>
              <w:lastRenderedPageBreak/>
              <w:t xml:space="preserve">Лабораторная работа № 3: </w:t>
            </w:r>
            <w:r w:rsidRPr="00FA7AEE">
              <w:rPr>
                <w:bCs/>
              </w:rPr>
              <w:t>Исследование работы логических элементов</w:t>
            </w:r>
          </w:p>
        </w:tc>
        <w:tc>
          <w:tcPr>
            <w:tcW w:w="1006" w:type="dxa"/>
            <w:shd w:val="clear" w:color="auto" w:fill="auto"/>
            <w:vAlign w:val="center"/>
          </w:tcPr>
          <w:p w14:paraId="27556B3F"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lastRenderedPageBreak/>
              <w:t>2</w:t>
            </w:r>
          </w:p>
        </w:tc>
        <w:tc>
          <w:tcPr>
            <w:tcW w:w="1401" w:type="dxa"/>
            <w:shd w:val="clear" w:color="auto" w:fill="auto"/>
          </w:tcPr>
          <w:p w14:paraId="13001546" w14:textId="033CBF2A" w:rsidR="00DF0535" w:rsidRPr="00FA7AEE" w:rsidRDefault="00DF0535" w:rsidP="00DF0535">
            <w:r w:rsidRPr="00FA7AEE">
              <w:t>Уровень 2</w:t>
            </w:r>
          </w:p>
        </w:tc>
      </w:tr>
      <w:tr w:rsidR="00DF0535" w:rsidRPr="00FA7AEE" w14:paraId="179143BE" w14:textId="77777777" w:rsidTr="006415CE">
        <w:trPr>
          <w:trHeight w:val="99"/>
        </w:trPr>
        <w:tc>
          <w:tcPr>
            <w:tcW w:w="2967" w:type="dxa"/>
          </w:tcPr>
          <w:p w14:paraId="0A72B5C4"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lastRenderedPageBreak/>
              <w:t>Тема 6</w:t>
            </w:r>
          </w:p>
          <w:p w14:paraId="6DB3D4E0"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A7AEE">
              <w:t>Назначение и классификация запоминающих устройств</w:t>
            </w:r>
          </w:p>
        </w:tc>
        <w:tc>
          <w:tcPr>
            <w:tcW w:w="9555" w:type="dxa"/>
          </w:tcPr>
          <w:p w14:paraId="26FA89D1"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14:paraId="7485D4E3"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t>Классификация ЗУ (запоминающих устройств) по функциональному назначению</w:t>
            </w:r>
            <w:r w:rsidRPr="00FA7AEE">
              <w:rPr>
                <w:bCs/>
              </w:rPr>
              <w:t xml:space="preserve">. </w:t>
            </w:r>
            <w:r w:rsidRPr="00FA7AEE">
              <w:t>Обозначения выводов</w:t>
            </w:r>
            <w:r w:rsidRPr="00FA7AEE">
              <w:rPr>
                <w:bCs/>
              </w:rPr>
              <w:t xml:space="preserve">. </w:t>
            </w:r>
            <w:r w:rsidRPr="00FA7AEE">
              <w:t>Обобщенная структурная схема запоминающего устройства</w:t>
            </w:r>
            <w:r w:rsidRPr="00FA7AEE">
              <w:rPr>
                <w:bCs/>
              </w:rPr>
              <w:t xml:space="preserve">. </w:t>
            </w:r>
            <w:r w:rsidRPr="00FA7AEE">
              <w:t>ОЗУ</w:t>
            </w:r>
            <w:r w:rsidRPr="00FA7AEE">
              <w:rPr>
                <w:bCs/>
              </w:rPr>
              <w:t xml:space="preserve">. </w:t>
            </w:r>
            <w:r w:rsidRPr="00FA7AEE">
              <w:t>ПЗУ</w:t>
            </w:r>
          </w:p>
        </w:tc>
        <w:tc>
          <w:tcPr>
            <w:tcW w:w="1006" w:type="dxa"/>
            <w:shd w:val="clear" w:color="auto" w:fill="auto"/>
            <w:vAlign w:val="center"/>
          </w:tcPr>
          <w:p w14:paraId="4D4510FC" w14:textId="77777777"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shd w:val="clear" w:color="auto" w:fill="auto"/>
          </w:tcPr>
          <w:p w14:paraId="6DA96B96" w14:textId="46637AD0" w:rsidR="00DF0535" w:rsidRPr="00FA7AEE" w:rsidRDefault="0085639E" w:rsidP="00DF0535">
            <w:r w:rsidRPr="00FA7AEE">
              <w:t>ОК1, ОК2, ОК4, ОК9, ПК1.3</w:t>
            </w:r>
          </w:p>
        </w:tc>
      </w:tr>
      <w:tr w:rsidR="009B55C5" w:rsidRPr="00FA7AEE" w14:paraId="0BC30CDA" w14:textId="77777777" w:rsidTr="00D01B55">
        <w:trPr>
          <w:trHeight w:val="652"/>
        </w:trPr>
        <w:tc>
          <w:tcPr>
            <w:tcW w:w="2967" w:type="dxa"/>
          </w:tcPr>
          <w:p w14:paraId="3AE09961"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14:paraId="5568F168" w14:textId="77777777" w:rsidR="009B55C5" w:rsidRPr="00FA7AEE" w:rsidRDefault="009B55C5" w:rsidP="00D01B55">
            <w:pPr>
              <w:rPr>
                <w:b/>
                <w:bCs/>
              </w:rPr>
            </w:pPr>
            <w:r w:rsidRPr="00FA7AEE">
              <w:rPr>
                <w:b/>
                <w:bCs/>
              </w:rPr>
              <w:t>Самостоятельная работа обучающихся:</w:t>
            </w:r>
          </w:p>
          <w:p w14:paraId="36021473" w14:textId="77777777" w:rsidR="009B55C5" w:rsidRPr="00FA7AEE" w:rsidRDefault="009B55C5" w:rsidP="00D01B55">
            <w:pPr>
              <w:jc w:val="both"/>
              <w:rPr>
                <w:bCs/>
              </w:rPr>
            </w:pPr>
            <w:r w:rsidRPr="00FA7AEE">
              <w:t>Элементы и компоненты ГИС. Степень интеграции микросхем. Классификация микросхем по виду обрабатываемого сигнала. Серии микросхем. Условное обозначение ИМС. Полупроводниковые фотоприборы</w:t>
            </w:r>
            <w:r w:rsidRPr="00FA7AEE">
              <w:rPr>
                <w:bCs/>
              </w:rPr>
              <w:t xml:space="preserve">. </w:t>
            </w:r>
            <w:r w:rsidRPr="00FA7AEE">
              <w:t>История оптоэлектронных приборов</w:t>
            </w:r>
            <w:r w:rsidRPr="00FA7AEE">
              <w:rPr>
                <w:bCs/>
              </w:rPr>
              <w:t xml:space="preserve">. </w:t>
            </w:r>
            <w:r w:rsidRPr="00FA7AEE">
              <w:t>Достоинства оптоэлектронных приборов</w:t>
            </w:r>
            <w:r w:rsidRPr="00FA7AEE">
              <w:rPr>
                <w:bCs/>
              </w:rPr>
              <w:t xml:space="preserve">. </w:t>
            </w:r>
            <w:r w:rsidRPr="00FA7AEE">
              <w:t>Типы оптоэлектронных приборов.</w:t>
            </w:r>
            <w:r w:rsidRPr="00FA7AEE">
              <w:rPr>
                <w:bCs/>
              </w:rPr>
              <w:t xml:space="preserve"> Оптроны. Терморезисторы Электронные усилители.</w:t>
            </w:r>
            <w:r w:rsidRPr="00FA7AEE">
              <w:t xml:space="preserve"> Классификация</w:t>
            </w:r>
            <w:r w:rsidRPr="00FA7AEE">
              <w:rPr>
                <w:bCs/>
              </w:rPr>
              <w:t xml:space="preserve">. </w:t>
            </w:r>
            <w:r w:rsidRPr="00FA7AEE">
              <w:t>История создания усилителей</w:t>
            </w:r>
            <w:r w:rsidRPr="00FA7AEE">
              <w:rPr>
                <w:bCs/>
              </w:rPr>
              <w:t xml:space="preserve">. </w:t>
            </w:r>
            <w:r w:rsidRPr="00FA7AEE">
              <w:t>Каскады усиления Режимы (классы)  усилительных каскадов. Параметры и характеристики усилителей Операционные усилители</w:t>
            </w:r>
            <w:r w:rsidRPr="00FA7AEE">
              <w:rPr>
                <w:bCs/>
              </w:rPr>
              <w:t xml:space="preserve">. </w:t>
            </w:r>
            <w:r w:rsidRPr="00FA7AEE">
              <w:t>История создания ОУ</w:t>
            </w:r>
            <w:r w:rsidRPr="00FA7AEE">
              <w:rPr>
                <w:bCs/>
              </w:rPr>
              <w:t xml:space="preserve">. </w:t>
            </w:r>
            <w:r w:rsidRPr="00FA7AEE">
              <w:t>Классификация ОУ Классификация электронных генераторов</w:t>
            </w:r>
            <w:r w:rsidRPr="00FA7AEE">
              <w:rPr>
                <w:bCs/>
              </w:rPr>
              <w:t xml:space="preserve">. </w:t>
            </w:r>
            <w:r w:rsidRPr="00FA7AEE">
              <w:t>Автоколебания</w:t>
            </w:r>
            <w:r w:rsidRPr="00FA7AEE">
              <w:rPr>
                <w:bCs/>
              </w:rPr>
              <w:t xml:space="preserve">. </w:t>
            </w:r>
            <w:r w:rsidRPr="00FA7AEE">
              <w:t>RC-генераторы Стабилизация частоты. Электрические сигналы. Примеры детерминированных сигналов. Форма импульсов. Прямоугольный импульс Симметричный мультивибратор на транзисторах. Ждущий мультивибратор. Генераторы линейно изменяющегося напряжения. Схема простого генератора пилообразного напряжения  Мультивибратор на операционном усилителе. Практические схемы с мультивибраторами Классификация выпрямителей</w:t>
            </w:r>
            <w:r w:rsidRPr="00FA7AEE">
              <w:rPr>
                <w:bCs/>
              </w:rPr>
              <w:t xml:space="preserve">. </w:t>
            </w:r>
            <w:r w:rsidRPr="00FA7AEE">
              <w:t>Применение выпрямителей</w:t>
            </w:r>
            <w:r w:rsidRPr="00FA7AEE">
              <w:rPr>
                <w:bCs/>
              </w:rPr>
              <w:t xml:space="preserve">. </w:t>
            </w:r>
            <w:r w:rsidRPr="00FA7AEE">
              <w:t>Однофазный однополупериодный выпрямитель Однофазный двухполупериодный выпрямитель со средней точкой</w:t>
            </w:r>
            <w:r w:rsidRPr="00FA7AEE">
              <w:rPr>
                <w:bCs/>
              </w:rPr>
              <w:t xml:space="preserve">. </w:t>
            </w:r>
            <w:r w:rsidRPr="00FA7AEE">
              <w:t>Мостовая схема выпрямителя</w:t>
            </w:r>
            <w:r w:rsidRPr="00FA7AEE">
              <w:rPr>
                <w:bCs/>
              </w:rPr>
              <w:t xml:space="preserve">. </w:t>
            </w:r>
            <w:r w:rsidRPr="00FA7AEE">
              <w:t>Трёхфазный однополупериодный выпрямитель</w:t>
            </w:r>
            <w:r w:rsidRPr="00FA7AEE">
              <w:rPr>
                <w:bCs/>
              </w:rPr>
              <w:t xml:space="preserve">. </w:t>
            </w:r>
            <w:r w:rsidRPr="00FA7AEE">
              <w:t>Трехфазный двухполупериодный выпрямитель Классификация фильтров. Типы фильтров   Принцип действия управляемых выпрямителей. Трёхфазные управляемые выпрямители Классификация транзисторных сглаживающих фильтров</w:t>
            </w:r>
            <w:r w:rsidRPr="00FA7AEE">
              <w:rPr>
                <w:bCs/>
              </w:rPr>
              <w:t xml:space="preserve">. </w:t>
            </w:r>
            <w:r w:rsidRPr="00FA7AEE">
              <w:t>Достоинства ТСФ Классификация стабилизаторов</w:t>
            </w:r>
            <w:r w:rsidRPr="00FA7AEE">
              <w:rPr>
                <w:bCs/>
              </w:rPr>
              <w:t xml:space="preserve">. Параметры стабилизатора. </w:t>
            </w:r>
            <w:r w:rsidRPr="00FA7AEE">
              <w:t>Стабилизирующие элементы</w:t>
            </w:r>
            <w:r w:rsidRPr="00FA7AEE">
              <w:rPr>
                <w:bCs/>
              </w:rPr>
              <w:t xml:space="preserve">. </w:t>
            </w:r>
            <w:r w:rsidRPr="00FA7AEE">
              <w:t>Параметрические стабилизаторы Компенсационные стабилизаторы напряжения Компенсационные стабилизаторы тока</w:t>
            </w:r>
            <w:r w:rsidRPr="00FA7AEE">
              <w:rPr>
                <w:bCs/>
              </w:rPr>
              <w:t xml:space="preserve">. </w:t>
            </w:r>
            <w:r w:rsidRPr="00FA7AEE">
              <w:t>Импульсные стабилизаторы Цифровые коды.</w:t>
            </w:r>
            <w:r w:rsidRPr="00FA7AEE">
              <w:rPr>
                <w:bCs/>
              </w:rPr>
              <w:t xml:space="preserve"> </w:t>
            </w:r>
            <w:r w:rsidRPr="00FA7AEE">
              <w:t>Основы алгебры логики</w:t>
            </w:r>
            <w:r w:rsidRPr="00FA7AEE">
              <w:rPr>
                <w:bCs/>
              </w:rPr>
              <w:t xml:space="preserve">. </w:t>
            </w:r>
            <w:r w:rsidRPr="00FA7AEE">
              <w:t>Математические операции над двоичными числами Логические элементы цифровой техники Логический базис</w:t>
            </w:r>
            <w:r w:rsidRPr="00FA7AEE">
              <w:rPr>
                <w:bCs/>
              </w:rPr>
              <w:t xml:space="preserve">. </w:t>
            </w:r>
            <w:r w:rsidRPr="00FA7AEE">
              <w:t>Реализация логических элементов на полупроводниковых приборах</w:t>
            </w:r>
            <w:r w:rsidRPr="00FA7AEE">
              <w:rPr>
                <w:bCs/>
              </w:rPr>
              <w:t xml:space="preserve">. </w:t>
            </w:r>
            <w:r w:rsidRPr="00FA7AEE">
              <w:t>Микросхемы с логическими элементами.</w:t>
            </w:r>
            <w:r w:rsidRPr="00FA7AEE">
              <w:rPr>
                <w:bCs/>
              </w:rPr>
              <w:t xml:space="preserve"> </w:t>
            </w:r>
            <w:r w:rsidRPr="00FA7AEE">
              <w:t>Составление схем с логическими элементами на основании логических функций Классификация по функциональному признаку. Классификация по способу ввода информации. Входы триггеров. RS-триггеры, D-триггеры, T-триггеры. JK-триггеры Регистры. Параллельные регистры. Регистровая память. Сдвигающие регистры Счётчики электрических импульсов</w:t>
            </w:r>
            <w:r w:rsidRPr="00FA7AEE">
              <w:rPr>
                <w:bCs/>
              </w:rPr>
              <w:t xml:space="preserve">. </w:t>
            </w:r>
            <w:r w:rsidRPr="00FA7AEE">
              <w:t>Шифраторы и дешифраторы Мультиплексоры и демультиплексоры. Сумматоры и полусумматоры. Шинные формирователи Классификация ЗУ (запоминающих устройств) по функциональному назначению</w:t>
            </w:r>
            <w:r w:rsidRPr="00FA7AEE">
              <w:rPr>
                <w:bCs/>
              </w:rPr>
              <w:t xml:space="preserve">. </w:t>
            </w:r>
            <w:r w:rsidRPr="00FA7AEE">
              <w:lastRenderedPageBreak/>
              <w:t>Обозначения выводов</w:t>
            </w:r>
            <w:r w:rsidRPr="00FA7AEE">
              <w:rPr>
                <w:bCs/>
              </w:rPr>
              <w:t xml:space="preserve">. </w:t>
            </w:r>
            <w:r w:rsidRPr="00FA7AEE">
              <w:t>Обобщенная структурная схема запоминающего устройства</w:t>
            </w:r>
            <w:r w:rsidRPr="00FA7AEE">
              <w:rPr>
                <w:bCs/>
              </w:rPr>
              <w:t xml:space="preserve">. </w:t>
            </w:r>
            <w:r w:rsidRPr="00FA7AEE">
              <w:t>ОЗУ</w:t>
            </w:r>
            <w:r w:rsidRPr="00FA7AEE">
              <w:rPr>
                <w:bCs/>
              </w:rPr>
              <w:t xml:space="preserve">. </w:t>
            </w:r>
            <w:r w:rsidRPr="00FA7AEE">
              <w:t>ПЗУ Дискретизация и квантование (Обработка сигналов). Аналоговый и цифровой сигнал. Непрерывная и дискретная информация. Цифро-аналоговые преобразователи Аналогово-цифровые преобразователи Структура процессора</w:t>
            </w:r>
            <w:r w:rsidRPr="00FA7AEE">
              <w:rPr>
                <w:bCs/>
              </w:rPr>
              <w:t xml:space="preserve">. </w:t>
            </w:r>
            <w:r w:rsidRPr="00FA7AEE">
              <w:t>Алгоритм работы процессора</w:t>
            </w:r>
            <w:r w:rsidRPr="00FA7AEE">
              <w:rPr>
                <w:b/>
              </w:rPr>
              <w:t xml:space="preserve"> </w:t>
            </w:r>
            <w:r w:rsidRPr="00FA7AEE">
              <w:t>CISC – процессоры</w:t>
            </w:r>
            <w:r w:rsidRPr="00FA7AEE">
              <w:rPr>
                <w:bCs/>
              </w:rPr>
              <w:t xml:space="preserve">. </w:t>
            </w:r>
            <w:r w:rsidRPr="00FA7AEE">
              <w:t>RISC – процессоры</w:t>
            </w:r>
            <w:r w:rsidRPr="00FA7AEE">
              <w:rPr>
                <w:bCs/>
              </w:rPr>
              <w:t xml:space="preserve">. </w:t>
            </w:r>
            <w:r w:rsidRPr="00FA7AEE">
              <w:t>VLIW - процессоры</w:t>
            </w:r>
            <w:r w:rsidRPr="00FA7AEE">
              <w:rPr>
                <w:bCs/>
              </w:rPr>
              <w:t xml:space="preserve"> Разновидности микропроцессоров. </w:t>
            </w:r>
            <w:r w:rsidRPr="00FA7AEE">
              <w:t>Классификация микропроцессорных систем</w:t>
            </w:r>
            <w:r w:rsidRPr="00FA7AEE">
              <w:rPr>
                <w:bCs/>
              </w:rPr>
              <w:t>. Применение микропроцессорных систем</w:t>
            </w:r>
          </w:p>
          <w:p w14:paraId="08D74850" w14:textId="33600125" w:rsidR="009B55C5" w:rsidRPr="00FA7AEE" w:rsidRDefault="00114404" w:rsidP="00D01B55">
            <w:pPr>
              <w:jc w:val="both"/>
            </w:pPr>
            <w:r w:rsidRPr="00FA7AEE">
              <w:t>1.</w:t>
            </w:r>
            <w:r w:rsidRPr="00FA7AEE">
              <w:tab/>
              <w:t>Горбачев, А. А. Электроника и схемотехника : учебно-методическое пособие</w:t>
            </w:r>
            <w:r w:rsidR="009B55C5" w:rsidRPr="00FA7AEE">
              <w:t xml:space="preserve"> – М.: ФГБОУ «УМЦ по образованию на железнодорожном транспорте», 2015</w:t>
            </w:r>
          </w:p>
        </w:tc>
        <w:tc>
          <w:tcPr>
            <w:tcW w:w="1006" w:type="dxa"/>
            <w:shd w:val="clear" w:color="auto" w:fill="auto"/>
            <w:vAlign w:val="center"/>
          </w:tcPr>
          <w:p w14:paraId="45FDD1F2"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lastRenderedPageBreak/>
              <w:t>144</w:t>
            </w:r>
          </w:p>
        </w:tc>
        <w:tc>
          <w:tcPr>
            <w:tcW w:w="1401" w:type="dxa"/>
            <w:shd w:val="clear" w:color="auto" w:fill="auto"/>
            <w:vAlign w:val="center"/>
          </w:tcPr>
          <w:p w14:paraId="356C0330"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9B55C5" w:rsidRPr="00FA7AEE" w14:paraId="7F32157D" w14:textId="77777777" w:rsidTr="00D01B55">
        <w:trPr>
          <w:trHeight w:val="20"/>
        </w:trPr>
        <w:tc>
          <w:tcPr>
            <w:tcW w:w="14929" w:type="dxa"/>
            <w:gridSpan w:val="4"/>
          </w:tcPr>
          <w:p w14:paraId="54D0B473" w14:textId="77777777"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lastRenderedPageBreak/>
              <w:t>ИТОГО                                                                                                                    162 часа</w:t>
            </w:r>
          </w:p>
          <w:p w14:paraId="65A794E3" w14:textId="77777777" w:rsidR="00572EC6" w:rsidRPr="00FA7AEE" w:rsidRDefault="00572EC6"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14:paraId="6907C4FE" w14:textId="77777777" w:rsidR="00572EC6" w:rsidRPr="00FA7AEE" w:rsidRDefault="00572EC6" w:rsidP="00572EC6">
            <w:r w:rsidRPr="00FA7AEE">
              <w:t>Итоговая аттестация в форме экзамена</w:t>
            </w:r>
          </w:p>
          <w:p w14:paraId="6A1D4021" w14:textId="77777777" w:rsidR="00572EC6" w:rsidRPr="00FA7AEE" w:rsidRDefault="00572EC6"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bl>
    <w:p w14:paraId="3F6F6501" w14:textId="77777777" w:rsidR="009B55C5" w:rsidRPr="00CE081D" w:rsidRDefault="009B55C5" w:rsidP="009B55C5"/>
    <w:p w14:paraId="2F82B64C" w14:textId="77777777" w:rsidR="0035226C" w:rsidRPr="00CE081D" w:rsidRDefault="0035226C" w:rsidP="0035226C"/>
    <w:p w14:paraId="449860C5" w14:textId="77777777" w:rsidR="0035226C" w:rsidRPr="00CE081D" w:rsidRDefault="0035226C" w:rsidP="0035226C">
      <w:pPr>
        <w:sectPr w:rsidR="0035226C" w:rsidRPr="00CE081D" w:rsidSect="000812DB">
          <w:pgSz w:w="16838" w:h="11906" w:orient="landscape"/>
          <w:pgMar w:top="851" w:right="1134" w:bottom="1134" w:left="1134" w:header="709" w:footer="709" w:gutter="0"/>
          <w:cols w:space="720"/>
        </w:sectPr>
      </w:pPr>
    </w:p>
    <w:p w14:paraId="24C53345" w14:textId="77777777" w:rsidR="00A97476" w:rsidRPr="00FA7AEE" w:rsidRDefault="00A97476" w:rsidP="00A974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0"/>
        <w:jc w:val="center"/>
        <w:rPr>
          <w:b/>
          <w:caps/>
        </w:rPr>
      </w:pPr>
      <w:r w:rsidRPr="00CE081D">
        <w:rPr>
          <w:b/>
          <w:caps/>
          <w:sz w:val="28"/>
          <w:szCs w:val="28"/>
        </w:rPr>
        <w:lastRenderedPageBreak/>
        <w:t xml:space="preserve">3 </w:t>
      </w:r>
      <w:r w:rsidRPr="00FA7AEE">
        <w:rPr>
          <w:b/>
          <w:caps/>
        </w:rPr>
        <w:t>условия реализации УЧЕБНОЙ дисциплины</w:t>
      </w:r>
    </w:p>
    <w:p w14:paraId="3C4C9F68" w14:textId="77777777" w:rsidR="00A97476" w:rsidRPr="00FA7AEE" w:rsidRDefault="00A97476" w:rsidP="00A97476"/>
    <w:p w14:paraId="628C1B3E" w14:textId="77777777"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7AEE">
        <w:rPr>
          <w:b/>
          <w:bCs/>
        </w:rPr>
        <w:t>3.1 Материально-техническое обеспечение реализации учебной дисциплины:</w:t>
      </w:r>
    </w:p>
    <w:p w14:paraId="33FDF7C9" w14:textId="77777777"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117A0D4" w14:textId="77777777" w:rsidR="00A97476" w:rsidRPr="00FA7AEE" w:rsidRDefault="00BC3098"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 xml:space="preserve">    </w:t>
      </w:r>
      <w:r w:rsidR="00A97476" w:rsidRPr="00FA7AEE">
        <w:rPr>
          <w:bCs/>
        </w:rPr>
        <w:t>Учебная дисци</w:t>
      </w:r>
      <w:r w:rsidRPr="00FA7AEE">
        <w:rPr>
          <w:bCs/>
        </w:rPr>
        <w:t>плина реализуется в учебных аудиториях</w:t>
      </w:r>
      <w:r w:rsidR="00A97476" w:rsidRPr="00FA7AEE">
        <w:rPr>
          <w:bCs/>
        </w:rPr>
        <w:t xml:space="preserve">  </w:t>
      </w:r>
      <w:r w:rsidRPr="00FA7AEE">
        <w:rPr>
          <w:bCs/>
        </w:rPr>
        <w:t>№2315 «Лаборатория электроники и микропроцессорной техники»</w:t>
      </w:r>
      <w:r w:rsidR="00744273" w:rsidRPr="00FA7AEE">
        <w:rPr>
          <w:bCs/>
        </w:rPr>
        <w:t xml:space="preserve"> №3401 «Кабинет информатики и информационных технологий в профессиональной деятельности»,</w:t>
      </w:r>
    </w:p>
    <w:p w14:paraId="74812060" w14:textId="77777777" w:rsidR="00BC3098" w:rsidRPr="00FA7AEE" w:rsidRDefault="00BC3098" w:rsidP="00BC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 xml:space="preserve">    </w:t>
      </w:r>
      <w:r w:rsidR="00A97476" w:rsidRPr="00FA7AEE">
        <w:rPr>
          <w:bCs/>
        </w:rPr>
        <w:t>Оборудование учебного кабинета №3401:  компьютерный класс; конструкторская программа Electronics Workbench; комплект учебно-наглядных пособий по электронике.</w:t>
      </w:r>
      <w:r w:rsidRPr="00FA7AEE">
        <w:rPr>
          <w:bCs/>
        </w:rPr>
        <w:t xml:space="preserve"> Оборудование лаборатории №2315:  лабораторные стенды по электронике.</w:t>
      </w:r>
    </w:p>
    <w:p w14:paraId="18C40B79" w14:textId="77777777"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Технические средства обучения: компьютерный класс; мультимедиапроектор BE</w:t>
      </w:r>
      <w:r w:rsidRPr="00FA7AEE">
        <w:rPr>
          <w:bCs/>
          <w:lang w:val="en-US"/>
        </w:rPr>
        <w:t>N</w:t>
      </w:r>
      <w:r w:rsidRPr="00FA7AEE">
        <w:rPr>
          <w:bCs/>
        </w:rPr>
        <w:t>Q Simens</w:t>
      </w:r>
      <w:r w:rsidR="00BC3098" w:rsidRPr="00FA7AEE">
        <w:rPr>
          <w:bCs/>
        </w:rPr>
        <w:t>; лабораторные стенды.</w:t>
      </w:r>
    </w:p>
    <w:p w14:paraId="33F8D987" w14:textId="77777777"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7AEE">
        <w:rPr>
          <w:b/>
        </w:rPr>
        <w:t>Перечень лицензионного и свободно распространяемого программного обеспечения:</w:t>
      </w:r>
    </w:p>
    <w:p w14:paraId="6CBDEF33" w14:textId="77777777"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7AEE">
        <w:t>Программа обеспечена необходимым комплектом лицензионного программного обеспечения.</w:t>
      </w:r>
    </w:p>
    <w:p w14:paraId="4D8E6B97" w14:textId="77777777"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BC267A1" w14:textId="77777777"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7AEE">
        <w:rPr>
          <w:b/>
        </w:rPr>
        <w:t>При изучении дисциплины в формате электронного обучения с использованием ДОТ:</w:t>
      </w:r>
    </w:p>
    <w:p w14:paraId="1C0E7B49" w14:textId="77777777" w:rsidR="00A97476"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7AEE">
        <w:t>Информационно-образовательная среда филиала СамГУПС в г. Саратове (</w:t>
      </w:r>
      <w:r w:rsidRPr="00FA7AEE">
        <w:rPr>
          <w:lang w:val="en-US"/>
        </w:rPr>
        <w:t>moodle</w:t>
      </w:r>
      <w:r w:rsidRPr="00FA7AEE">
        <w:t>).</w:t>
      </w:r>
    </w:p>
    <w:p w14:paraId="729C534B" w14:textId="77777777" w:rsidR="00B0453E" w:rsidRPr="00FA7AEE" w:rsidRDefault="00B0453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3451CA" w14:textId="77777777" w:rsidR="00B0453E" w:rsidRPr="00FA7AEE" w:rsidRDefault="00B0453E" w:rsidP="00D04D6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b/>
          <w:bCs/>
        </w:rPr>
      </w:pPr>
      <w:r w:rsidRPr="00FA7AEE">
        <w:rPr>
          <w:b/>
          <w:bCs/>
        </w:rPr>
        <w:t>3.2 Информационное обеспечение реализации программы</w:t>
      </w:r>
    </w:p>
    <w:p w14:paraId="5C32A1CD" w14:textId="77777777" w:rsidR="00B0453E" w:rsidRPr="00FA7AEE" w:rsidRDefault="00B0453E" w:rsidP="00D0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1D761336" w14:textId="77777777" w:rsidR="00B0453E" w:rsidRPr="00FA7AEE" w:rsidRDefault="00B0453E" w:rsidP="00D04D65">
      <w:pPr>
        <w:shd w:val="clear" w:color="auto" w:fill="FFFFFF"/>
        <w:jc w:val="both"/>
      </w:pPr>
      <w:r w:rsidRPr="00FA7AEE">
        <w:rPr>
          <w:b/>
          <w:bCs/>
        </w:rPr>
        <w:t>Перечень рекомендуемых учебных изданий, дополнительной литературы Интернет-ресурсов, базы данных библиотечного фонда:</w:t>
      </w:r>
    </w:p>
    <w:p w14:paraId="55CBBB02" w14:textId="77777777" w:rsidR="00B0453E" w:rsidRPr="00FA7AEE" w:rsidRDefault="00B0453E" w:rsidP="00D04D65">
      <w:pPr>
        <w:shd w:val="clear" w:color="auto" w:fill="FFFFFF"/>
        <w:tabs>
          <w:tab w:val="left" w:pos="426"/>
        </w:tabs>
        <w:jc w:val="both"/>
        <w:rPr>
          <w:b/>
          <w:color w:val="000000"/>
        </w:rPr>
      </w:pPr>
    </w:p>
    <w:p w14:paraId="03D22501" w14:textId="77777777" w:rsidR="00B0453E" w:rsidRPr="00FA7AEE" w:rsidRDefault="00B0453E" w:rsidP="00B0453E">
      <w:pPr>
        <w:shd w:val="clear" w:color="auto" w:fill="FFFFFF"/>
        <w:jc w:val="both"/>
        <w:rPr>
          <w:bCs/>
          <w:color w:val="000000"/>
        </w:rPr>
      </w:pPr>
      <w:r w:rsidRPr="00FA7AEE">
        <w:rPr>
          <w:bCs/>
          <w:color w:val="000000"/>
        </w:rPr>
        <w:t>3.2.1 Основные источники:</w:t>
      </w:r>
    </w:p>
    <w:p w14:paraId="2FE252B5" w14:textId="77777777" w:rsidR="00694D3F" w:rsidRPr="00FA7AEE" w:rsidRDefault="00694D3F" w:rsidP="00B0453E">
      <w:pPr>
        <w:shd w:val="clear" w:color="auto" w:fill="FFFFFF"/>
        <w:jc w:val="both"/>
        <w:rPr>
          <w:bCs/>
          <w:color w:val="000000"/>
        </w:rPr>
      </w:pPr>
    </w:p>
    <w:p w14:paraId="2D928F17" w14:textId="4FF01C61" w:rsidR="00A97476" w:rsidRPr="00FA7AEE" w:rsidRDefault="00CF4CCE" w:rsidP="00D04D65">
      <w:pPr>
        <w:pStyle w:val="af5"/>
        <w:numPr>
          <w:ilvl w:val="0"/>
          <w:numId w:val="22"/>
        </w:numPr>
        <w:tabs>
          <w:tab w:val="left" w:pos="284"/>
        </w:tabs>
        <w:ind w:left="0" w:firstLine="0"/>
      </w:pPr>
      <w:r w:rsidRPr="00FA7AEE">
        <w:t>Горбачев, А. А. Электроника и схемотехника : учебно-методическое пособие / А. А. Горбачев, И. А. Ветров. — Калининград : БФУ им. И.Канта, 2022 — Электроника — 2022. — 104 с. — ISBN 978-5-9971-0723-9. — Текст : электронный // Лань : электронно-библиотечная система. — URL: https://e.lanbook.com/book/310151 (дата обращения: 28.04.2023). — Режим доступа: для авториз. пользователей.</w:t>
      </w:r>
    </w:p>
    <w:p w14:paraId="01239F7F" w14:textId="77777777" w:rsidR="00CF4CCE" w:rsidRPr="00FA7AEE" w:rsidRDefault="00CF4CCE" w:rsidP="00A97476">
      <w:pPr>
        <w:ind w:left="720"/>
      </w:pPr>
    </w:p>
    <w:p w14:paraId="6A883EF8" w14:textId="77777777"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 w:name="_Hlk133424762"/>
      <w:r w:rsidRPr="00FA7AEE">
        <w:rPr>
          <w:bCs/>
        </w:rPr>
        <w:t>3.2.2 Дополнительные источники:</w:t>
      </w:r>
    </w:p>
    <w:bookmarkEnd w:id="2"/>
    <w:p w14:paraId="07E4933A" w14:textId="39555731" w:rsidR="00A97476" w:rsidRPr="00FA7AEE" w:rsidRDefault="002F6622" w:rsidP="00D0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 xml:space="preserve">1. </w:t>
      </w:r>
      <w:r w:rsidR="009B55C5" w:rsidRPr="00FA7AEE">
        <w:t>Акимова Г. Н. Электронная техника: учебник. – М.: ФГБОУ «Учебно-методический центр по образованию на железнодорожном транспорте», 2017</w:t>
      </w:r>
    </w:p>
    <w:p w14:paraId="66F0D775" w14:textId="6A7565A3" w:rsidR="00F36653"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7AEE">
        <w:rPr>
          <w:bCs/>
        </w:rPr>
        <w:t>2.</w:t>
      </w:r>
      <w:r w:rsidRPr="00FA7AEE">
        <w:t xml:space="preserve"> Лекции для студентов специальности 23.02.06  «Техническая эксплуатация подвижного состава железных дорог» по дисциплине ОП.04. «Электроника и микропроцессорная техника» Саратов 2016г., Составитель Локтионов О.Б.</w:t>
      </w:r>
    </w:p>
    <w:p w14:paraId="2C2ED67E" w14:textId="271C8E96" w:rsidR="00CF4CCE" w:rsidRPr="00FA7AEE" w:rsidRDefault="00CF4CCE" w:rsidP="00CF4CCE">
      <w:r w:rsidRPr="00FA7AEE">
        <w:t xml:space="preserve">3. </w:t>
      </w:r>
      <w:r w:rsidR="00114404" w:rsidRPr="00FA7AEE">
        <w:t>1.</w:t>
      </w:r>
      <w:r w:rsidR="00114404" w:rsidRPr="00FA7AEE">
        <w:tab/>
        <w:t>Горбачев, А. А. Электроника и схемотехника : учебно-методическое пособие</w:t>
      </w:r>
      <w:r w:rsidRPr="00FA7AEE">
        <w:t xml:space="preserve"> – М.: ФГБОУ «Учебно-методический центр по образованию на железнодорожном транспорте», 2015. 532 с.</w:t>
      </w:r>
      <w:r w:rsidRPr="00FA7AEE">
        <w:rPr>
          <w:bCs/>
        </w:rPr>
        <w:t xml:space="preserve"> </w:t>
      </w:r>
    </w:p>
    <w:p w14:paraId="34C91547" w14:textId="77777777" w:rsidR="00CF4CCE"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47D9EA6" w14:textId="77777777" w:rsidR="00CF4CCE"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23593AB" w14:textId="77777777" w:rsidR="00D86B8A" w:rsidRPr="00FA7AEE" w:rsidRDefault="00B0453E" w:rsidP="003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r w:rsidRPr="00FA7AEE">
        <w:rPr>
          <w:bCs/>
        </w:rPr>
        <w:br w:type="page"/>
      </w:r>
      <w:r w:rsidR="00D86B8A" w:rsidRPr="00CE081D">
        <w:rPr>
          <w:b/>
          <w:caps/>
          <w:sz w:val="28"/>
          <w:szCs w:val="28"/>
        </w:rPr>
        <w:lastRenderedPageBreak/>
        <w:t xml:space="preserve">4. </w:t>
      </w:r>
      <w:r w:rsidR="00D86B8A" w:rsidRPr="00FA7AEE">
        <w:rPr>
          <w:b/>
          <w:caps/>
        </w:rPr>
        <w:t>Контроль и оценка результатов освоения УЧЕБНОЙ Дисциплины</w:t>
      </w:r>
    </w:p>
    <w:p w14:paraId="5C6EC3BD" w14:textId="77777777" w:rsidR="00D86B8A" w:rsidRPr="00FA7AEE" w:rsidRDefault="00D86B8A" w:rsidP="00D86B8A"/>
    <w:p w14:paraId="6478DEE0" w14:textId="77777777" w:rsidR="0077795E" w:rsidRPr="00FA7AEE" w:rsidRDefault="006B71C4" w:rsidP="006B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uppressAutoHyphens/>
        <w:autoSpaceDE w:val="0"/>
        <w:autoSpaceDN w:val="0"/>
        <w:spacing w:line="360" w:lineRule="auto"/>
        <w:jc w:val="both"/>
        <w:outlineLvl w:val="0"/>
      </w:pPr>
      <w:r w:rsidRPr="00FA7AEE">
        <w:rPr>
          <w:bCs/>
        </w:rPr>
        <w:tab/>
        <w:t>Контроль и оценка</w:t>
      </w:r>
      <w:r w:rsidRPr="00FA7AEE">
        <w:t xml:space="preserve"> результатов освоения учебной дисциплины для базовой подготовки осуществляется преподавателем в процессе проведения занятий и лабораторных работ, а также выполнения обучающимися индивидуальных заданий, сообщений, презентаций. </w:t>
      </w:r>
    </w:p>
    <w:p w14:paraId="2058017B" w14:textId="5C5C8576" w:rsidR="006B71C4" w:rsidRPr="00FA7AEE" w:rsidRDefault="006B71C4" w:rsidP="006B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uppressAutoHyphens/>
        <w:autoSpaceDE w:val="0"/>
        <w:autoSpaceDN w:val="0"/>
        <w:spacing w:line="360" w:lineRule="auto"/>
        <w:jc w:val="both"/>
        <w:outlineLvl w:val="0"/>
      </w:pPr>
      <w:r w:rsidRPr="00FA7AEE">
        <w:t>Промежуточная аттестация в форме экзамена.</w:t>
      </w:r>
    </w:p>
    <w:p w14:paraId="6B3D91AA" w14:textId="77777777" w:rsidR="00346162" w:rsidRPr="00FA7AEE" w:rsidRDefault="00346162" w:rsidP="0077795E"/>
    <w:tbl>
      <w:tblPr>
        <w:tblW w:w="0" w:type="auto"/>
        <w:tblCellMar>
          <w:left w:w="10" w:type="dxa"/>
          <w:right w:w="10" w:type="dxa"/>
        </w:tblCellMar>
        <w:tblLook w:val="0000" w:firstRow="0" w:lastRow="0" w:firstColumn="0" w:lastColumn="0" w:noHBand="0" w:noVBand="0"/>
      </w:tblPr>
      <w:tblGrid>
        <w:gridCol w:w="2445"/>
        <w:gridCol w:w="4638"/>
        <w:gridCol w:w="2506"/>
      </w:tblGrid>
      <w:tr w:rsidR="0077795E" w:rsidRPr="00FA7AEE" w14:paraId="29196B77"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624EC" w14:textId="77777777" w:rsidR="0077795E" w:rsidRPr="00FA7AEE" w:rsidRDefault="0077795E" w:rsidP="00FA7AEE">
            <w:pPr>
              <w:jc w:val="center"/>
            </w:pPr>
            <w:bookmarkStart w:id="3" w:name="_Hlk134011493"/>
            <w:r w:rsidRPr="00FA7AEE">
              <w:rPr>
                <w:b/>
                <w:bCs/>
              </w:rPr>
              <w:t>Результаты обучения (У, З, ОК/ПК, ЛР)</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34968" w14:textId="77777777" w:rsidR="0077795E" w:rsidRPr="00FA7AEE" w:rsidRDefault="0077795E" w:rsidP="00FA7AEE">
            <w:pPr>
              <w:jc w:val="center"/>
            </w:pPr>
            <w:r w:rsidRPr="00FA7AEE">
              <w:rPr>
                <w:b/>
                <w:bCs/>
              </w:rPr>
              <w:t>Показатели оценки результатов</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3BBD2" w14:textId="77777777" w:rsidR="0077795E" w:rsidRPr="00FA7AEE" w:rsidRDefault="0077795E" w:rsidP="00FA7AEE">
            <w:pPr>
              <w:jc w:val="center"/>
              <w:rPr>
                <w:b/>
                <w:bCs/>
              </w:rPr>
            </w:pPr>
            <w:r w:rsidRPr="00FA7AEE">
              <w:rPr>
                <w:b/>
                <w:bCs/>
              </w:rPr>
              <w:t>Форма и методы контроля и оценки результатов обучения</w:t>
            </w:r>
          </w:p>
        </w:tc>
      </w:tr>
      <w:tr w:rsidR="0077795E" w:rsidRPr="00FA7AEE" w14:paraId="5DC4C102" w14:textId="77777777" w:rsidTr="00FA7AEE">
        <w:trPr>
          <w:trHeight w:val="1"/>
        </w:trPr>
        <w:tc>
          <w:tcPr>
            <w:tcW w:w="9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7797" w14:textId="77777777" w:rsidR="0077795E" w:rsidRPr="00FA7AEE" w:rsidRDefault="0077795E" w:rsidP="00FA7AEE">
            <w:pPr>
              <w:jc w:val="both"/>
            </w:pPr>
            <w:r w:rsidRPr="00FA7AEE">
              <w:rPr>
                <w:b/>
                <w:bCs/>
              </w:rPr>
              <w:t>Уметь:</w:t>
            </w:r>
          </w:p>
        </w:tc>
      </w:tr>
      <w:tr w:rsidR="00A47E7A" w:rsidRPr="00FA7AEE" w14:paraId="10EB7B5D"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D4BCE" w14:textId="404373B3" w:rsidR="00A47E7A" w:rsidRPr="00FA7AEE" w:rsidRDefault="00A47E7A" w:rsidP="00FA7AEE">
            <w:pPr>
              <w:jc w:val="both"/>
            </w:pPr>
            <w:r w:rsidRPr="00FA7AEE">
              <w:rPr>
                <w:b/>
                <w:bCs/>
              </w:rPr>
              <w:t xml:space="preserve">У1 </w:t>
            </w:r>
          </w:p>
          <w:p w14:paraId="44C2151F" w14:textId="4DAF718E"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ОК</w:t>
            </w:r>
            <w:r w:rsidR="002420B9">
              <w:t>.</w:t>
            </w:r>
            <w:r w:rsidRPr="00FA7AEE">
              <w:t xml:space="preserve"> 01 </w:t>
            </w:r>
            <w:r w:rsidR="002420B9">
              <w:t>– ОК. 09</w:t>
            </w:r>
          </w:p>
          <w:p w14:paraId="64B126B1" w14:textId="3A1D1CF8"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 xml:space="preserve">ПК </w:t>
            </w:r>
            <w:r w:rsidR="00FA7AEE">
              <w:t>1.1-</w:t>
            </w:r>
            <w:r w:rsidRPr="00FA7AEE">
              <w:t>1.3</w:t>
            </w:r>
            <w:r w:rsidR="00FA7AEE">
              <w:t>, 2.3, 3.1,</w:t>
            </w:r>
            <w:r w:rsidR="002420B9">
              <w:t xml:space="preserve"> </w:t>
            </w:r>
            <w:r w:rsidR="00FA7AEE">
              <w:t>3.2</w:t>
            </w:r>
          </w:p>
          <w:p w14:paraId="7B264BBC" w14:textId="36A83FB5"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8948A" w14:textId="77777777" w:rsidR="00A47E7A" w:rsidRPr="00FA7AEE" w:rsidRDefault="00A47E7A" w:rsidP="00FA7AEE">
            <w:pPr>
              <w:ind w:firstLine="709"/>
              <w:jc w:val="both"/>
              <w:rPr>
                <w:color w:val="000000"/>
              </w:rPr>
            </w:pPr>
            <w:r w:rsidRPr="00FA7AEE">
              <w:rPr>
                <w:color w:val="000000"/>
              </w:rPr>
              <w:t>собирать простейшие электрические цепи;</w:t>
            </w:r>
          </w:p>
          <w:p w14:paraId="6E3732A5" w14:textId="0841801D" w:rsidR="00A47E7A" w:rsidRPr="00FA7AEE" w:rsidRDefault="00A47E7A" w:rsidP="00FA7AEE">
            <w:pPr>
              <w:ind w:firstLine="709"/>
              <w:jc w:val="both"/>
            </w:pPr>
            <w:r w:rsidRPr="00FA7AEE">
              <w:t>Выбирать способы решения задач профессиональной деятельности применительно к различным контекстам;</w:t>
            </w:r>
          </w:p>
          <w:p w14:paraId="569ECCD7" w14:textId="6781B023" w:rsidR="00A47E7A" w:rsidRPr="00FA7AEE" w:rsidRDefault="00A47E7A" w:rsidP="00FA7AEE">
            <w:pPr>
              <w:ind w:firstLine="709"/>
              <w:jc w:val="both"/>
            </w:pPr>
            <w:r w:rsidRPr="00FA7AE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4F1E6E" w14:textId="414D26D5" w:rsidR="00A47E7A" w:rsidRPr="00FA7AEE" w:rsidRDefault="00A47E7A" w:rsidP="00FA7AEE">
            <w:pPr>
              <w:ind w:firstLine="709"/>
              <w:jc w:val="both"/>
            </w:pPr>
            <w:r w:rsidRPr="00FA7AEE">
              <w:t>Обеспечивать безопасность движения подвижного состава</w:t>
            </w:r>
          </w:p>
          <w:p w14:paraId="50641E24" w14:textId="6AC3026D" w:rsidR="00A47E7A" w:rsidRPr="00FA7AEE" w:rsidRDefault="00A47E7A" w:rsidP="00FA7AEE">
            <w:pPr>
              <w:ind w:firstLine="709"/>
              <w:jc w:val="both"/>
              <w:rPr>
                <w:color w:val="000000"/>
              </w:rPr>
            </w:pPr>
            <w:r w:rsidRPr="00FA7AEE">
              <w:rPr>
                <w:rFonts w:eastAsia="Calibri"/>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525E5" w14:textId="47BE8DCF" w:rsidR="00A47E7A" w:rsidRPr="00FA7AEE" w:rsidRDefault="00A47E7A" w:rsidP="00FA7AEE">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tc>
      </w:tr>
      <w:tr w:rsidR="00A47E7A" w:rsidRPr="00FA7AEE" w14:paraId="4F90FA5C"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604D9" w14:textId="6947C434" w:rsidR="00A47E7A" w:rsidRPr="00FA7AEE" w:rsidRDefault="00A47E7A" w:rsidP="00FA7AEE">
            <w:pPr>
              <w:jc w:val="both"/>
              <w:rPr>
                <w:color w:val="000000"/>
              </w:rPr>
            </w:pPr>
            <w:r w:rsidRPr="00FA7AEE">
              <w:rPr>
                <w:color w:val="000000"/>
              </w:rPr>
              <w:t>У 2</w:t>
            </w:r>
          </w:p>
          <w:p w14:paraId="10249AED" w14:textId="669F667A"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ОК 04</w:t>
            </w:r>
          </w:p>
          <w:p w14:paraId="5F67709C" w14:textId="77777777"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14:paraId="16AA6F38" w14:textId="021F1F8A" w:rsidR="00A47E7A" w:rsidRPr="00FA7AEE" w:rsidRDefault="00A47E7A" w:rsidP="00FA7AEE">
            <w:pPr>
              <w:jc w:val="both"/>
              <w:rPr>
                <w:b/>
                <w:bCs/>
              </w:rPr>
            </w:pPr>
            <w:r w:rsidRPr="00FA7AEE">
              <w:t>ЛР.25</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CFDD2" w14:textId="2D99383E" w:rsidR="00A47E7A" w:rsidRPr="00FA7AEE" w:rsidRDefault="00A47E7A" w:rsidP="00FA7AEE">
            <w:pPr>
              <w:ind w:firstLine="709"/>
              <w:jc w:val="both"/>
              <w:rPr>
                <w:color w:val="000000"/>
              </w:rPr>
            </w:pPr>
            <w:r w:rsidRPr="00FA7AEE">
              <w:rPr>
                <w:color w:val="000000"/>
              </w:rPr>
              <w:t>выбирать электроизмерительные приборы</w:t>
            </w:r>
          </w:p>
          <w:p w14:paraId="13675828" w14:textId="1F735667" w:rsidR="00A47E7A" w:rsidRPr="00FA7AEE" w:rsidRDefault="00A47E7A" w:rsidP="00FA7AEE">
            <w:r w:rsidRPr="00FA7AEE">
              <w:t>Эффективно взаимодействовать и работать в коллективе и команде</w:t>
            </w:r>
          </w:p>
          <w:p w14:paraId="05BFA8D8" w14:textId="77777777" w:rsidR="00A47E7A" w:rsidRPr="00FA7AEE" w:rsidRDefault="00A47E7A" w:rsidP="00FA7AEE">
            <w:pPr>
              <w:ind w:firstLine="709"/>
              <w:jc w:val="both"/>
            </w:pPr>
            <w:r w:rsidRPr="00FA7AEE">
              <w:t>Обеспечивать безопасность движения подвижного состава</w:t>
            </w:r>
          </w:p>
          <w:p w14:paraId="23797ADB" w14:textId="37100A3C" w:rsidR="00A47E7A" w:rsidRPr="00FA7AEE" w:rsidRDefault="00A47E7A" w:rsidP="00FA7AEE">
            <w:pPr>
              <w:ind w:firstLine="709"/>
              <w:jc w:val="both"/>
              <w:rPr>
                <w:color w:val="000000"/>
              </w:rPr>
            </w:pPr>
            <w:r w:rsidRPr="00FA7AEE">
              <w:rPr>
                <w:rFonts w:eastAsia="Calibri"/>
                <w:lang w:eastAsia="en-US"/>
              </w:rPr>
              <w:t>Способность к генерированию, осмыслению и доведению до конечной реализации предполагаемых инноваций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AF04A" w14:textId="745321A0" w:rsidR="00A47E7A" w:rsidRPr="00FA7AEE" w:rsidRDefault="00A47E7A" w:rsidP="00FA7AEE">
            <w:pPr>
              <w:rPr>
                <w:bCs/>
                <w:iCs/>
              </w:rPr>
            </w:pPr>
            <w:r w:rsidRPr="00FA7AEE">
              <w:rPr>
                <w:bCs/>
              </w:rPr>
              <w:t xml:space="preserve">Проведение практического занятия. Наблюдение, </w:t>
            </w:r>
            <w:r w:rsidRPr="00FA7AEE">
              <w:rPr>
                <w:bCs/>
                <w:iCs/>
              </w:rPr>
              <w:t>Экзамен</w:t>
            </w:r>
          </w:p>
        </w:tc>
      </w:tr>
      <w:tr w:rsidR="00A47E7A" w:rsidRPr="00FA7AEE" w14:paraId="00EC8540"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8F88E" w14:textId="77777777" w:rsidR="00A47E7A" w:rsidRPr="00FA7AEE" w:rsidRDefault="00A47E7A" w:rsidP="00FA7AEE">
            <w:pPr>
              <w:jc w:val="both"/>
              <w:rPr>
                <w:color w:val="000000"/>
              </w:rPr>
            </w:pPr>
            <w:r w:rsidRPr="00FA7AEE">
              <w:rPr>
                <w:color w:val="000000"/>
              </w:rPr>
              <w:t>У. 3</w:t>
            </w:r>
          </w:p>
          <w:p w14:paraId="295604B9" w14:textId="77777777"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14:paraId="63ADE653" w14:textId="63FFF97B"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14:paraId="1194C19E" w14:textId="032E076A" w:rsidR="00A47E7A" w:rsidRPr="00FA7AEE" w:rsidRDefault="00A47E7A" w:rsidP="00FA7AEE">
            <w:pPr>
              <w:jc w:val="both"/>
              <w:rPr>
                <w:b/>
                <w:bCs/>
              </w:rPr>
            </w:pPr>
            <w:r w:rsidRPr="00FA7AEE">
              <w:t>ЛР.27</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380A" w14:textId="6A6B83C6" w:rsidR="00A47E7A" w:rsidRPr="00FA7AEE" w:rsidRDefault="00A47E7A" w:rsidP="00FA7AEE">
            <w:pPr>
              <w:ind w:firstLine="709"/>
              <w:jc w:val="both"/>
              <w:rPr>
                <w:color w:val="000000"/>
              </w:rPr>
            </w:pPr>
            <w:r w:rsidRPr="00FA7AEE">
              <w:rPr>
                <w:color w:val="000000"/>
              </w:rPr>
              <w:t>определять параметры электрических цепей</w:t>
            </w:r>
          </w:p>
          <w:p w14:paraId="4E354FDA" w14:textId="77777777" w:rsidR="00A47E7A" w:rsidRPr="00FA7AEE" w:rsidRDefault="00A47E7A" w:rsidP="00FA7AEE">
            <w:r w:rsidRPr="00FA7AEE">
              <w:t>Пользоваться профессиональной документацией на государственном и иностранном языках</w:t>
            </w:r>
          </w:p>
          <w:p w14:paraId="13689141" w14:textId="77777777" w:rsidR="00A47E7A" w:rsidRPr="00FA7AEE" w:rsidRDefault="00A47E7A" w:rsidP="00FA7AEE">
            <w:pPr>
              <w:ind w:firstLine="709"/>
              <w:jc w:val="both"/>
            </w:pPr>
            <w:r w:rsidRPr="00FA7AEE">
              <w:t>Обеспечивать безопасность движения подвижного состава</w:t>
            </w:r>
          </w:p>
          <w:p w14:paraId="12D47B7B" w14:textId="5F435DCF" w:rsidR="00A47E7A" w:rsidRPr="00FA7AEE" w:rsidRDefault="00A47E7A" w:rsidP="00FA7AEE">
            <w:pPr>
              <w:ind w:firstLine="709"/>
              <w:jc w:val="both"/>
              <w:rPr>
                <w:color w:val="000000"/>
              </w:rPr>
            </w:pPr>
            <w:r w:rsidRPr="00FA7AEE">
              <w:rPr>
                <w:rFonts w:eastAsia="Calibri"/>
                <w:lang w:eastAsia="en-US"/>
              </w:rPr>
              <w:t xml:space="preserve">Понимающий сущность и социальную значимость своей будущей </w:t>
            </w:r>
            <w:r w:rsidRPr="00FA7AEE">
              <w:rPr>
                <w:rFonts w:eastAsia="Calibri"/>
                <w:lang w:eastAsia="en-US"/>
              </w:rPr>
              <w:lastRenderedPageBreak/>
              <w:t>профессии, проявляющий к ней устойчивый интерес</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1D02F" w14:textId="343DF8C1" w:rsidR="00A47E7A" w:rsidRPr="00FA7AEE" w:rsidRDefault="00A47E7A" w:rsidP="00FA7AEE">
            <w:pPr>
              <w:rPr>
                <w:bCs/>
                <w:iCs/>
              </w:rPr>
            </w:pPr>
            <w:r w:rsidRPr="00FA7AEE">
              <w:rPr>
                <w:bCs/>
                <w:iCs/>
              </w:rPr>
              <w:lastRenderedPageBreak/>
              <w:t xml:space="preserve">Текущий контроль в форме устного и письменного опроса по темам; оценка выполнения самостоятельных и практических работ; </w:t>
            </w:r>
          </w:p>
        </w:tc>
      </w:tr>
      <w:tr w:rsidR="0077795E" w:rsidRPr="00FA7AEE" w14:paraId="530F9ED3" w14:textId="77777777" w:rsidTr="00FA7AEE">
        <w:trPr>
          <w:trHeight w:val="1"/>
        </w:trPr>
        <w:tc>
          <w:tcPr>
            <w:tcW w:w="9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868F7" w14:textId="77777777" w:rsidR="0077795E" w:rsidRPr="00FA7AEE" w:rsidRDefault="0077795E" w:rsidP="00FA7AEE">
            <w:r w:rsidRPr="00FA7AEE">
              <w:rPr>
                <w:b/>
              </w:rPr>
              <w:lastRenderedPageBreak/>
              <w:t>Знать:</w:t>
            </w:r>
          </w:p>
        </w:tc>
      </w:tr>
      <w:tr w:rsidR="0077795E" w:rsidRPr="00FA7AEE" w14:paraId="148B2DF3"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CEF5A" w14:textId="57332447" w:rsidR="0077795E" w:rsidRPr="00FA7AEE" w:rsidRDefault="0077795E" w:rsidP="00FA7AEE">
            <w:pPr>
              <w:jc w:val="both"/>
            </w:pPr>
            <w:r w:rsidRPr="00FA7AEE">
              <w:rPr>
                <w:b/>
                <w:bCs/>
              </w:rPr>
              <w:t>З.1</w:t>
            </w:r>
          </w:p>
          <w:p w14:paraId="4DA86983" w14:textId="77777777"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14:paraId="774D5D63" w14:textId="50E4A812"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14:paraId="126C81B0" w14:textId="71B01039" w:rsidR="0077795E" w:rsidRPr="00FA7AEE" w:rsidRDefault="0085639E" w:rsidP="00FA7AEE">
            <w:pPr>
              <w:jc w:val="both"/>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9EB5E" w14:textId="77777777" w:rsidR="0077795E" w:rsidRPr="00FA7AEE" w:rsidRDefault="0085639E" w:rsidP="00FA7AEE">
            <w:pPr>
              <w:jc w:val="center"/>
            </w:pPr>
            <w:r w:rsidRPr="00FA7AEE">
              <w:t>сущность физических процессов, протекающих в электрических и магнитных цепях</w:t>
            </w:r>
          </w:p>
          <w:p w14:paraId="5C773EE0" w14:textId="77777777" w:rsidR="0085639E" w:rsidRPr="00FA7AEE" w:rsidRDefault="0085639E" w:rsidP="00FA7AEE">
            <w:pPr>
              <w:ind w:firstLine="709"/>
              <w:jc w:val="both"/>
            </w:pPr>
            <w:r w:rsidRPr="00FA7AEE">
              <w:t>Выбирать способы решения задач профессиональной деятельности применительно к различным контекстам;</w:t>
            </w:r>
          </w:p>
          <w:p w14:paraId="65B40D63" w14:textId="77777777" w:rsidR="0085639E" w:rsidRPr="00FA7AEE" w:rsidRDefault="0085639E" w:rsidP="00FA7AEE">
            <w:pPr>
              <w:ind w:firstLine="709"/>
              <w:jc w:val="both"/>
            </w:pPr>
            <w:r w:rsidRPr="00FA7AE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726C07" w14:textId="77777777" w:rsidR="0085639E" w:rsidRPr="00FA7AEE" w:rsidRDefault="0085639E" w:rsidP="00FA7AEE">
            <w:pPr>
              <w:ind w:firstLine="709"/>
              <w:jc w:val="both"/>
            </w:pPr>
            <w:r w:rsidRPr="00FA7AEE">
              <w:t>Обеспечивать безопасность движения подвижного состава</w:t>
            </w:r>
          </w:p>
          <w:p w14:paraId="2CDA7F2B" w14:textId="0BA712F3" w:rsidR="0085639E" w:rsidRPr="00FA7AEE" w:rsidRDefault="0085639E" w:rsidP="00FA7AEE">
            <w:pPr>
              <w:jc w:val="center"/>
            </w:pPr>
            <w:r w:rsidRPr="00FA7AEE">
              <w:rPr>
                <w:rFonts w:eastAsia="Calibri"/>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24CA3" w14:textId="77777777" w:rsidR="00A47E7A" w:rsidRPr="00FA7AEE" w:rsidRDefault="0077795E" w:rsidP="00FA7AEE">
            <w:pPr>
              <w:rPr>
                <w:bCs/>
                <w:iCs/>
              </w:rPr>
            </w:pPr>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p w14:paraId="554D60E6" w14:textId="360E81CF" w:rsidR="0077795E" w:rsidRPr="00FA7AEE" w:rsidRDefault="00A47E7A" w:rsidP="00FA7AEE">
            <w:pPr>
              <w:rPr>
                <w:highlight w:val="yellow"/>
              </w:rPr>
            </w:pPr>
            <w:r w:rsidRPr="00FA7AEE">
              <w:rPr>
                <w:bCs/>
              </w:rPr>
              <w:t xml:space="preserve">Проведение практического занятия. Наблюдение, </w:t>
            </w:r>
            <w:r w:rsidR="0077795E" w:rsidRPr="00FA7AEE">
              <w:rPr>
                <w:bCs/>
                <w:iCs/>
              </w:rPr>
              <w:t>Экзамен</w:t>
            </w:r>
          </w:p>
        </w:tc>
      </w:tr>
      <w:tr w:rsidR="00A47E7A" w:rsidRPr="00FA7AEE" w14:paraId="2926943A"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2D91" w14:textId="0B6CA47B" w:rsidR="00A47E7A" w:rsidRPr="00FA7AEE" w:rsidRDefault="00A47E7A" w:rsidP="00FA7AEE">
            <w:pPr>
              <w:jc w:val="both"/>
            </w:pPr>
            <w:r w:rsidRPr="00FA7AEE">
              <w:rPr>
                <w:b/>
                <w:bCs/>
              </w:rPr>
              <w:t>З.2</w:t>
            </w:r>
          </w:p>
          <w:p w14:paraId="2F4A75F1" w14:textId="77777777"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14:paraId="4113551C" w14:textId="569B65A8"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14:paraId="5348C870" w14:textId="1F06E597" w:rsidR="00A47E7A" w:rsidRPr="00FA7AEE" w:rsidRDefault="00A47E7A" w:rsidP="00FA7AEE">
            <w:pPr>
              <w:jc w:val="both"/>
              <w:rPr>
                <w:b/>
                <w:bCs/>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CBC4" w14:textId="77777777" w:rsidR="00A47E7A" w:rsidRPr="00FA7AEE" w:rsidRDefault="00A47E7A" w:rsidP="00FA7AEE">
            <w:pPr>
              <w:jc w:val="center"/>
            </w:pPr>
            <w:r w:rsidRPr="00FA7AEE">
              <w:t>построение электрических цепей, порядок расчета их параметров</w:t>
            </w:r>
          </w:p>
          <w:p w14:paraId="5DE30228" w14:textId="77777777" w:rsidR="00A47E7A" w:rsidRPr="00FA7AEE" w:rsidRDefault="00A47E7A" w:rsidP="00FA7AEE">
            <w:r w:rsidRPr="00FA7AEE">
              <w:t>Эффективно взаимодействовать и работать в коллективе и команде</w:t>
            </w:r>
          </w:p>
          <w:p w14:paraId="68D69E35" w14:textId="77777777" w:rsidR="00A47E7A" w:rsidRPr="00FA7AEE" w:rsidRDefault="00A47E7A" w:rsidP="00FA7AEE">
            <w:pPr>
              <w:ind w:firstLine="709"/>
              <w:jc w:val="both"/>
            </w:pPr>
            <w:r w:rsidRPr="00FA7AEE">
              <w:t>Обеспечивать безопасность движения подвижного состава</w:t>
            </w:r>
          </w:p>
          <w:p w14:paraId="2A3E62F4" w14:textId="0C8043C1" w:rsidR="00A47E7A" w:rsidRPr="00FA7AEE" w:rsidRDefault="00A47E7A" w:rsidP="00FA7AEE">
            <w:pPr>
              <w:jc w:val="center"/>
            </w:pPr>
            <w:r w:rsidRPr="00FA7AEE">
              <w:rPr>
                <w:rFonts w:eastAsia="Calibri"/>
                <w:lang w:eastAsia="en-US"/>
              </w:rPr>
              <w:t>Способность к генерированию, осмыслению и доведению до конечной реализации предполагаемых инноваций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7048E" w14:textId="44E06499" w:rsidR="00A47E7A" w:rsidRPr="00FA7AEE" w:rsidRDefault="00A47E7A" w:rsidP="00FA7AEE">
            <w:pPr>
              <w:rPr>
                <w:bCs/>
                <w:iCs/>
              </w:rPr>
            </w:pPr>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tc>
      </w:tr>
      <w:tr w:rsidR="00A47E7A" w:rsidRPr="00FA7AEE" w14:paraId="5A09E9B5" w14:textId="77777777"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2269E" w14:textId="1EA98ABD" w:rsidR="00A47E7A" w:rsidRPr="00FA7AEE" w:rsidRDefault="00A47E7A" w:rsidP="00FA7AEE">
            <w:pPr>
              <w:jc w:val="both"/>
            </w:pPr>
            <w:r w:rsidRPr="00FA7AEE">
              <w:rPr>
                <w:b/>
                <w:bCs/>
              </w:rPr>
              <w:t>З.3</w:t>
            </w:r>
          </w:p>
          <w:p w14:paraId="7E2F8E64" w14:textId="77777777"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14:paraId="435C8216" w14:textId="0176801A"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14:paraId="25E7D48E" w14:textId="31BAE631" w:rsidR="00A47E7A" w:rsidRPr="00FA7AEE" w:rsidRDefault="00A47E7A" w:rsidP="00FA7AEE">
            <w:pPr>
              <w:jc w:val="both"/>
              <w:rPr>
                <w:b/>
                <w:bCs/>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84C87" w14:textId="77777777" w:rsidR="00A47E7A" w:rsidRPr="00FA7AEE" w:rsidRDefault="00A47E7A" w:rsidP="00FA7AEE">
            <w:pPr>
              <w:jc w:val="center"/>
            </w:pPr>
            <w:r w:rsidRPr="00FA7AEE">
              <w:t>способы включения электроизмерительных приборов и методы измерений электрических величин</w:t>
            </w:r>
          </w:p>
          <w:p w14:paraId="1A3CA2F3" w14:textId="77777777" w:rsidR="00A47E7A" w:rsidRPr="00FA7AEE" w:rsidRDefault="00A47E7A" w:rsidP="00FA7AEE">
            <w:r w:rsidRPr="00FA7AEE">
              <w:t>Пользоваться профессиональной документацией на государственном и иностранном языках</w:t>
            </w:r>
          </w:p>
          <w:p w14:paraId="2343F7D5" w14:textId="77777777" w:rsidR="00A47E7A" w:rsidRPr="00FA7AEE" w:rsidRDefault="00A47E7A" w:rsidP="00FA7AEE">
            <w:pPr>
              <w:ind w:firstLine="709"/>
              <w:jc w:val="both"/>
            </w:pPr>
            <w:r w:rsidRPr="00FA7AEE">
              <w:t>Обеспечивать безопасность движения подвижного состава</w:t>
            </w:r>
          </w:p>
          <w:p w14:paraId="49D20A87" w14:textId="018758A9" w:rsidR="00A47E7A" w:rsidRPr="00FA7AEE" w:rsidRDefault="00A47E7A" w:rsidP="00FA7AEE">
            <w:pPr>
              <w:jc w:val="center"/>
            </w:pPr>
            <w:r w:rsidRPr="00FA7AEE">
              <w:rPr>
                <w:rFonts w:eastAsia="Calibri"/>
                <w:lang w:eastAsia="en-US"/>
              </w:rPr>
              <w:t>Понимающий сущность и социальную значимость своей будущей профессии, проявляющий к ней устойчивый интерес</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AA6B3" w14:textId="6F8024A2" w:rsidR="00A47E7A" w:rsidRPr="00FA7AEE" w:rsidRDefault="00A47E7A" w:rsidP="00FA7AEE">
            <w:pPr>
              <w:rPr>
                <w:bCs/>
                <w:iCs/>
              </w:rPr>
            </w:pPr>
            <w:r w:rsidRPr="00FA7AEE">
              <w:rPr>
                <w:bCs/>
              </w:rPr>
              <w:t xml:space="preserve">Проведение практического занятия. Наблюдение, </w:t>
            </w:r>
            <w:r w:rsidRPr="00FA7AEE">
              <w:rPr>
                <w:bCs/>
                <w:iCs/>
              </w:rPr>
              <w:t>Экзамен</w:t>
            </w:r>
          </w:p>
        </w:tc>
      </w:tr>
      <w:bookmarkEnd w:id="3"/>
    </w:tbl>
    <w:p w14:paraId="334B70AB" w14:textId="77777777" w:rsidR="00166B7A" w:rsidRPr="00FA7AEE" w:rsidRDefault="00166B7A" w:rsidP="0077795E"/>
    <w:p w14:paraId="702E28E9" w14:textId="77777777" w:rsidR="00166B7A" w:rsidRPr="00FA7AEE" w:rsidRDefault="00166B7A" w:rsidP="0077795E"/>
    <w:p w14:paraId="16ACB9DC" w14:textId="77777777" w:rsidR="00B251C8" w:rsidRPr="00FA7AEE" w:rsidRDefault="003C0307" w:rsidP="00B251C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FA7AEE">
        <w:rPr>
          <w:rFonts w:ascii="Times New Roman" w:hAnsi="Times New Roman"/>
          <w:b/>
          <w:sz w:val="24"/>
          <w:szCs w:val="24"/>
        </w:rPr>
        <w:br w:type="page"/>
      </w:r>
      <w:r w:rsidR="00B251C8" w:rsidRPr="00FA7AEE">
        <w:rPr>
          <w:rStyle w:val="11"/>
          <w:rFonts w:ascii="Times New Roman" w:hAnsi="Times New Roman"/>
          <w:b/>
          <w:sz w:val="24"/>
          <w:szCs w:val="24"/>
        </w:rPr>
        <w:lastRenderedPageBreak/>
        <w:t>5.ПЕРЕЧЕНЬ ИСПОЛЬЗУЕМЫХ МЕТОДОВ ОБУЧЕНИЯ</w:t>
      </w:r>
    </w:p>
    <w:p w14:paraId="7B62D861" w14:textId="77777777"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pPr>
    </w:p>
    <w:p w14:paraId="1A13E891" w14:textId="77777777"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r w:rsidRPr="00FA7AEE">
        <w:rPr>
          <w:rStyle w:val="11"/>
          <w:rFonts w:eastAsia="Calibri"/>
        </w:rPr>
        <w:t>5.1 Пассивные:</w:t>
      </w:r>
    </w:p>
    <w:p w14:paraId="08CDC8BD"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лекция;</w:t>
      </w:r>
    </w:p>
    <w:p w14:paraId="599AA7C4"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устный опрос;</w:t>
      </w:r>
    </w:p>
    <w:p w14:paraId="1D22F162"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письменный опрос.</w:t>
      </w:r>
    </w:p>
    <w:p w14:paraId="6092F4A5" w14:textId="77777777"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p>
    <w:p w14:paraId="00C0590E" w14:textId="77777777"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r w:rsidRPr="00FA7AEE">
        <w:rPr>
          <w:rStyle w:val="11"/>
          <w:rFonts w:eastAsia="Calibri"/>
        </w:rPr>
        <w:t>5.2 Активные:</w:t>
      </w:r>
    </w:p>
    <w:p w14:paraId="6E250BE8"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беседа;</w:t>
      </w:r>
    </w:p>
    <w:p w14:paraId="1E46A85D"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решение ситуационных задач;</w:t>
      </w:r>
    </w:p>
    <w:p w14:paraId="17B5B827" w14:textId="77777777"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дискуссия.</w:t>
      </w:r>
    </w:p>
    <w:p w14:paraId="316664C5" w14:textId="77777777"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
        </w:rPr>
      </w:pPr>
    </w:p>
    <w:p w14:paraId="5D505829" w14:textId="4A3CB9B2" w:rsidR="001D709D" w:rsidRPr="00FA7AEE" w:rsidRDefault="001D709D" w:rsidP="00B251C8">
      <w:pPr>
        <w:pStyle w:val="22"/>
        <w:widowControl w:val="0"/>
        <w:spacing w:after="0" w:line="240" w:lineRule="auto"/>
        <w:jc w:val="both"/>
      </w:pPr>
    </w:p>
    <w:p w14:paraId="6E53093D" w14:textId="77777777" w:rsidR="001D709D" w:rsidRPr="00FA7AEE" w:rsidRDefault="001D709D" w:rsidP="001D709D">
      <w:pPr>
        <w:pStyle w:val="22"/>
        <w:widowControl w:val="0"/>
        <w:spacing w:after="0" w:line="240" w:lineRule="auto"/>
        <w:jc w:val="both"/>
      </w:pPr>
    </w:p>
    <w:p w14:paraId="02965C08" w14:textId="77777777" w:rsidR="00D86B8A" w:rsidRPr="00FA7AEE" w:rsidRDefault="00D86B8A" w:rsidP="00166B7A">
      <w:pPr>
        <w:tabs>
          <w:tab w:val="left" w:pos="6658"/>
        </w:tabs>
        <w:sectPr w:rsidR="00D86B8A" w:rsidRPr="00FA7AEE" w:rsidSect="00D86B8A">
          <w:pgSz w:w="11906" w:h="16838"/>
          <w:pgMar w:top="1134" w:right="851" w:bottom="1134" w:left="1134" w:header="709" w:footer="709" w:gutter="0"/>
          <w:cols w:space="720"/>
        </w:sectPr>
      </w:pPr>
    </w:p>
    <w:p w14:paraId="5D553D8D" w14:textId="77777777" w:rsidR="007327DB" w:rsidRPr="00CE081D" w:rsidRDefault="007327DB" w:rsidP="007327DB"/>
    <w:sectPr w:rsidR="007327DB" w:rsidRPr="00CE081D" w:rsidSect="000812DB">
      <w:pgSz w:w="16838" w:h="11906" w:orient="landscape"/>
      <w:pgMar w:top="851"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2B22" w14:textId="77777777" w:rsidR="00E96CC6" w:rsidRDefault="00E96CC6">
      <w:r>
        <w:separator/>
      </w:r>
    </w:p>
  </w:endnote>
  <w:endnote w:type="continuationSeparator" w:id="0">
    <w:p w14:paraId="3BDD996E" w14:textId="77777777" w:rsidR="00E96CC6" w:rsidRDefault="00E9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11C2" w14:textId="77777777" w:rsidR="00FA7AEE" w:rsidRDefault="00FA7AEE" w:rsidP="00E76CE8">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AA0742" w14:textId="77777777" w:rsidR="00FA7AEE" w:rsidRDefault="00FA7AEE" w:rsidP="00186EA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8AD3" w14:textId="380C2977" w:rsidR="00FA7AEE" w:rsidRDefault="00FA7AEE" w:rsidP="00E76CE8">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83701">
      <w:rPr>
        <w:rStyle w:val="af0"/>
        <w:noProof/>
      </w:rPr>
      <w:t>12</w:t>
    </w:r>
    <w:r>
      <w:rPr>
        <w:rStyle w:val="af0"/>
      </w:rPr>
      <w:fldChar w:fldCharType="end"/>
    </w:r>
  </w:p>
  <w:p w14:paraId="07328152" w14:textId="77777777" w:rsidR="00FA7AEE" w:rsidRDefault="00FA7AEE" w:rsidP="00260608">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11EE" w14:textId="77777777" w:rsidR="00E96CC6" w:rsidRDefault="00E96CC6">
      <w:r>
        <w:separator/>
      </w:r>
    </w:p>
  </w:footnote>
  <w:footnote w:type="continuationSeparator" w:id="0">
    <w:p w14:paraId="1B451DC9" w14:textId="77777777" w:rsidR="00E96CC6" w:rsidRDefault="00E96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4FC"/>
    <w:multiLevelType w:val="hybridMultilevel"/>
    <w:tmpl w:val="8A3810A0"/>
    <w:lvl w:ilvl="0" w:tplc="BF06F8E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DA0281"/>
    <w:multiLevelType w:val="hybridMultilevel"/>
    <w:tmpl w:val="4588F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44EFC"/>
    <w:multiLevelType w:val="hybridMultilevel"/>
    <w:tmpl w:val="C53E7C80"/>
    <w:lvl w:ilvl="0" w:tplc="BF06F8E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786D12"/>
    <w:multiLevelType w:val="hybridMultilevel"/>
    <w:tmpl w:val="FE7A4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1654E6"/>
    <w:multiLevelType w:val="multilevel"/>
    <w:tmpl w:val="8902AD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C170C3"/>
    <w:multiLevelType w:val="hybridMultilevel"/>
    <w:tmpl w:val="E4CCE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CE1B2B"/>
    <w:multiLevelType w:val="hybridMultilevel"/>
    <w:tmpl w:val="AA4CD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CD341E"/>
    <w:multiLevelType w:val="hybridMultilevel"/>
    <w:tmpl w:val="BF1AFE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DE1E94"/>
    <w:multiLevelType w:val="hybridMultilevel"/>
    <w:tmpl w:val="72605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CA5B36"/>
    <w:multiLevelType w:val="hybridMultilevel"/>
    <w:tmpl w:val="19E00A5E"/>
    <w:lvl w:ilvl="0" w:tplc="D26AC42A">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CD1127"/>
    <w:multiLevelType w:val="hybridMultilevel"/>
    <w:tmpl w:val="5D0647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B752BE"/>
    <w:multiLevelType w:val="hybridMultilevel"/>
    <w:tmpl w:val="EED639F0"/>
    <w:lvl w:ilvl="0" w:tplc="BF36E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23F331F"/>
    <w:multiLevelType w:val="hybridMultilevel"/>
    <w:tmpl w:val="BE426EDC"/>
    <w:lvl w:ilvl="0" w:tplc="3D8CA0B6">
      <w:start w:val="1"/>
      <w:numFmt w:val="bullet"/>
      <w:lvlText w:val=""/>
      <w:lvlJc w:val="left"/>
      <w:pPr>
        <w:tabs>
          <w:tab w:val="num" w:pos="2461"/>
        </w:tabs>
        <w:ind w:left="1894" w:firstLine="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9492CF4"/>
    <w:multiLevelType w:val="multilevel"/>
    <w:tmpl w:val="943E78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FF033B"/>
    <w:multiLevelType w:val="multilevel"/>
    <w:tmpl w:val="40A6A2AC"/>
    <w:lvl w:ilvl="0">
      <w:start w:val="1"/>
      <w:numFmt w:val="decimal"/>
      <w:pStyle w:val="6"/>
      <w:lvlText w:val="%1"/>
      <w:lvlJc w:val="center"/>
      <w:pPr>
        <w:tabs>
          <w:tab w:val="num" w:pos="360"/>
        </w:tabs>
        <w:ind w:left="360" w:hanging="72"/>
      </w:pPr>
      <w:rPr>
        <w:rFonts w:hint="default"/>
      </w:rPr>
    </w:lvl>
    <w:lvl w:ilvl="1">
      <w:start w:val="1"/>
      <w:numFmt w:val="decimal"/>
      <w:pStyle w:val="2"/>
      <w:isLgl/>
      <w:lvlText w:val="%1.%2"/>
      <w:lvlJc w:val="left"/>
      <w:pPr>
        <w:tabs>
          <w:tab w:val="num" w:pos="720"/>
        </w:tabs>
        <w:ind w:left="720" w:hanging="720"/>
      </w:pPr>
      <w:rPr>
        <w:rFonts w:hint="default"/>
        <w:sz w:val="28"/>
        <w:szCs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7B2D2D66"/>
    <w:multiLevelType w:val="hybridMultilevel"/>
    <w:tmpl w:val="0B760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F8356F"/>
    <w:multiLevelType w:val="hybridMultilevel"/>
    <w:tmpl w:val="38A69CD6"/>
    <w:lvl w:ilvl="0" w:tplc="35FEB9F8">
      <w:start w:val="1"/>
      <w:numFmt w:val="bullet"/>
      <w:lvlText w:val="•"/>
      <w:lvlJc w:val="left"/>
      <w:pPr>
        <w:tabs>
          <w:tab w:val="num" w:pos="720"/>
        </w:tabs>
        <w:ind w:left="720" w:hanging="360"/>
      </w:pPr>
      <w:rPr>
        <w:rFonts w:ascii="Times New Roman" w:hAnsi="Times New Roman" w:hint="default"/>
      </w:rPr>
    </w:lvl>
    <w:lvl w:ilvl="1" w:tplc="1952DF4C" w:tentative="1">
      <w:start w:val="1"/>
      <w:numFmt w:val="bullet"/>
      <w:lvlText w:val="•"/>
      <w:lvlJc w:val="left"/>
      <w:pPr>
        <w:tabs>
          <w:tab w:val="num" w:pos="1440"/>
        </w:tabs>
        <w:ind w:left="1440" w:hanging="360"/>
      </w:pPr>
      <w:rPr>
        <w:rFonts w:ascii="Times New Roman" w:hAnsi="Times New Roman" w:hint="default"/>
      </w:rPr>
    </w:lvl>
    <w:lvl w:ilvl="2" w:tplc="E23A647C" w:tentative="1">
      <w:start w:val="1"/>
      <w:numFmt w:val="bullet"/>
      <w:lvlText w:val="•"/>
      <w:lvlJc w:val="left"/>
      <w:pPr>
        <w:tabs>
          <w:tab w:val="num" w:pos="2160"/>
        </w:tabs>
        <w:ind w:left="2160" w:hanging="360"/>
      </w:pPr>
      <w:rPr>
        <w:rFonts w:ascii="Times New Roman" w:hAnsi="Times New Roman" w:hint="default"/>
      </w:rPr>
    </w:lvl>
    <w:lvl w:ilvl="3" w:tplc="7CF2CB1A" w:tentative="1">
      <w:start w:val="1"/>
      <w:numFmt w:val="bullet"/>
      <w:lvlText w:val="•"/>
      <w:lvlJc w:val="left"/>
      <w:pPr>
        <w:tabs>
          <w:tab w:val="num" w:pos="2880"/>
        </w:tabs>
        <w:ind w:left="2880" w:hanging="360"/>
      </w:pPr>
      <w:rPr>
        <w:rFonts w:ascii="Times New Roman" w:hAnsi="Times New Roman" w:hint="default"/>
      </w:rPr>
    </w:lvl>
    <w:lvl w:ilvl="4" w:tplc="4E4E5BAC" w:tentative="1">
      <w:start w:val="1"/>
      <w:numFmt w:val="bullet"/>
      <w:lvlText w:val="•"/>
      <w:lvlJc w:val="left"/>
      <w:pPr>
        <w:tabs>
          <w:tab w:val="num" w:pos="3600"/>
        </w:tabs>
        <w:ind w:left="3600" w:hanging="360"/>
      </w:pPr>
      <w:rPr>
        <w:rFonts w:ascii="Times New Roman" w:hAnsi="Times New Roman" w:hint="default"/>
      </w:rPr>
    </w:lvl>
    <w:lvl w:ilvl="5" w:tplc="72326354" w:tentative="1">
      <w:start w:val="1"/>
      <w:numFmt w:val="bullet"/>
      <w:lvlText w:val="•"/>
      <w:lvlJc w:val="left"/>
      <w:pPr>
        <w:tabs>
          <w:tab w:val="num" w:pos="4320"/>
        </w:tabs>
        <w:ind w:left="4320" w:hanging="360"/>
      </w:pPr>
      <w:rPr>
        <w:rFonts w:ascii="Times New Roman" w:hAnsi="Times New Roman" w:hint="default"/>
      </w:rPr>
    </w:lvl>
    <w:lvl w:ilvl="6" w:tplc="16FC3614" w:tentative="1">
      <w:start w:val="1"/>
      <w:numFmt w:val="bullet"/>
      <w:lvlText w:val="•"/>
      <w:lvlJc w:val="left"/>
      <w:pPr>
        <w:tabs>
          <w:tab w:val="num" w:pos="5040"/>
        </w:tabs>
        <w:ind w:left="5040" w:hanging="360"/>
      </w:pPr>
      <w:rPr>
        <w:rFonts w:ascii="Times New Roman" w:hAnsi="Times New Roman" w:hint="default"/>
      </w:rPr>
    </w:lvl>
    <w:lvl w:ilvl="7" w:tplc="28B4FBBA" w:tentative="1">
      <w:start w:val="1"/>
      <w:numFmt w:val="bullet"/>
      <w:lvlText w:val="•"/>
      <w:lvlJc w:val="left"/>
      <w:pPr>
        <w:tabs>
          <w:tab w:val="num" w:pos="5760"/>
        </w:tabs>
        <w:ind w:left="5760" w:hanging="360"/>
      </w:pPr>
      <w:rPr>
        <w:rFonts w:ascii="Times New Roman" w:hAnsi="Times New Roman" w:hint="default"/>
      </w:rPr>
    </w:lvl>
    <w:lvl w:ilvl="8" w:tplc="CD4C64E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3"/>
  </w:num>
  <w:num w:numId="5">
    <w:abstractNumId w:val="8"/>
  </w:num>
  <w:num w:numId="6">
    <w:abstractNumId w:val="18"/>
  </w:num>
  <w:num w:numId="7">
    <w:abstractNumId w:val="20"/>
  </w:num>
  <w:num w:numId="8">
    <w:abstractNumId w:val="7"/>
  </w:num>
  <w:num w:numId="9">
    <w:abstractNumId w:val="0"/>
  </w:num>
  <w:num w:numId="10">
    <w:abstractNumId w:val="2"/>
  </w:num>
  <w:num w:numId="11">
    <w:abstractNumId w:val="19"/>
  </w:num>
  <w:num w:numId="12">
    <w:abstractNumId w:val="12"/>
  </w:num>
  <w:num w:numId="13">
    <w:abstractNumId w:val="1"/>
  </w:num>
  <w:num w:numId="14">
    <w:abstractNumId w:val="10"/>
  </w:num>
  <w:num w:numId="15">
    <w:abstractNumId w:val="9"/>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13EC"/>
    <w:rsid w:val="000025CA"/>
    <w:rsid w:val="000034D7"/>
    <w:rsid w:val="00004734"/>
    <w:rsid w:val="00004839"/>
    <w:rsid w:val="00010333"/>
    <w:rsid w:val="00010B1D"/>
    <w:rsid w:val="00013A54"/>
    <w:rsid w:val="00022A89"/>
    <w:rsid w:val="000249F7"/>
    <w:rsid w:val="0002556F"/>
    <w:rsid w:val="00026532"/>
    <w:rsid w:val="00030102"/>
    <w:rsid w:val="00033BD9"/>
    <w:rsid w:val="00040E09"/>
    <w:rsid w:val="0004628E"/>
    <w:rsid w:val="000473FC"/>
    <w:rsid w:val="0004786A"/>
    <w:rsid w:val="00056CB0"/>
    <w:rsid w:val="00060370"/>
    <w:rsid w:val="0006135B"/>
    <w:rsid w:val="0006313A"/>
    <w:rsid w:val="00064D79"/>
    <w:rsid w:val="00067808"/>
    <w:rsid w:val="000711D1"/>
    <w:rsid w:val="00071E0E"/>
    <w:rsid w:val="00074CF0"/>
    <w:rsid w:val="00077E6E"/>
    <w:rsid w:val="000812DB"/>
    <w:rsid w:val="0008156B"/>
    <w:rsid w:val="0008224F"/>
    <w:rsid w:val="0008446C"/>
    <w:rsid w:val="0008753D"/>
    <w:rsid w:val="00093D2E"/>
    <w:rsid w:val="000948D6"/>
    <w:rsid w:val="000950D9"/>
    <w:rsid w:val="00096AE4"/>
    <w:rsid w:val="000A0A3B"/>
    <w:rsid w:val="000A28F1"/>
    <w:rsid w:val="000B5996"/>
    <w:rsid w:val="000D16F6"/>
    <w:rsid w:val="000D5A3F"/>
    <w:rsid w:val="000D5CDF"/>
    <w:rsid w:val="000D6978"/>
    <w:rsid w:val="000E0275"/>
    <w:rsid w:val="000E1077"/>
    <w:rsid w:val="000E387B"/>
    <w:rsid w:val="000E3F39"/>
    <w:rsid w:val="000E4568"/>
    <w:rsid w:val="000F370D"/>
    <w:rsid w:val="000F74B1"/>
    <w:rsid w:val="000F7A83"/>
    <w:rsid w:val="0010297B"/>
    <w:rsid w:val="00104DD1"/>
    <w:rsid w:val="00106480"/>
    <w:rsid w:val="001066C9"/>
    <w:rsid w:val="0011375E"/>
    <w:rsid w:val="00114404"/>
    <w:rsid w:val="00122A94"/>
    <w:rsid w:val="001366F5"/>
    <w:rsid w:val="00137812"/>
    <w:rsid w:val="0014522E"/>
    <w:rsid w:val="00156049"/>
    <w:rsid w:val="00156078"/>
    <w:rsid w:val="00156F1B"/>
    <w:rsid w:val="001615D1"/>
    <w:rsid w:val="00166B7A"/>
    <w:rsid w:val="00167BB6"/>
    <w:rsid w:val="00172693"/>
    <w:rsid w:val="001804CB"/>
    <w:rsid w:val="001813DB"/>
    <w:rsid w:val="001824C5"/>
    <w:rsid w:val="001846B1"/>
    <w:rsid w:val="00185914"/>
    <w:rsid w:val="00186EA0"/>
    <w:rsid w:val="00192E44"/>
    <w:rsid w:val="001933B4"/>
    <w:rsid w:val="00195B82"/>
    <w:rsid w:val="001A14F3"/>
    <w:rsid w:val="001A3433"/>
    <w:rsid w:val="001A3618"/>
    <w:rsid w:val="001B04C2"/>
    <w:rsid w:val="001B26F1"/>
    <w:rsid w:val="001B40C3"/>
    <w:rsid w:val="001B494D"/>
    <w:rsid w:val="001B75B1"/>
    <w:rsid w:val="001C27B4"/>
    <w:rsid w:val="001C6B72"/>
    <w:rsid w:val="001D0E7B"/>
    <w:rsid w:val="001D1AC7"/>
    <w:rsid w:val="001D2214"/>
    <w:rsid w:val="001D3404"/>
    <w:rsid w:val="001D709D"/>
    <w:rsid w:val="001E06DE"/>
    <w:rsid w:val="001E7128"/>
    <w:rsid w:val="00203CF6"/>
    <w:rsid w:val="00203DF7"/>
    <w:rsid w:val="00206C48"/>
    <w:rsid w:val="00207059"/>
    <w:rsid w:val="002071E6"/>
    <w:rsid w:val="00211E37"/>
    <w:rsid w:val="00213C63"/>
    <w:rsid w:val="002162A2"/>
    <w:rsid w:val="00220E9B"/>
    <w:rsid w:val="002268A2"/>
    <w:rsid w:val="00240935"/>
    <w:rsid w:val="002420B9"/>
    <w:rsid w:val="002553F8"/>
    <w:rsid w:val="002560EA"/>
    <w:rsid w:val="002569C1"/>
    <w:rsid w:val="00260608"/>
    <w:rsid w:val="00260648"/>
    <w:rsid w:val="00260AAC"/>
    <w:rsid w:val="00265AFD"/>
    <w:rsid w:val="002830A1"/>
    <w:rsid w:val="00291F32"/>
    <w:rsid w:val="00292B5A"/>
    <w:rsid w:val="002975F4"/>
    <w:rsid w:val="002A1D49"/>
    <w:rsid w:val="002B0804"/>
    <w:rsid w:val="002B4C5E"/>
    <w:rsid w:val="002B5A27"/>
    <w:rsid w:val="002B6A2B"/>
    <w:rsid w:val="002C5116"/>
    <w:rsid w:val="002D0793"/>
    <w:rsid w:val="002D1CA3"/>
    <w:rsid w:val="002D3BD3"/>
    <w:rsid w:val="002E3D48"/>
    <w:rsid w:val="002E5403"/>
    <w:rsid w:val="002E6833"/>
    <w:rsid w:val="002F118B"/>
    <w:rsid w:val="002F1EDC"/>
    <w:rsid w:val="002F3F03"/>
    <w:rsid w:val="002F6622"/>
    <w:rsid w:val="003029BA"/>
    <w:rsid w:val="003141CF"/>
    <w:rsid w:val="003144AE"/>
    <w:rsid w:val="0031681C"/>
    <w:rsid w:val="00321CAE"/>
    <w:rsid w:val="00322EE8"/>
    <w:rsid w:val="00324C0B"/>
    <w:rsid w:val="003263DA"/>
    <w:rsid w:val="003275AB"/>
    <w:rsid w:val="00332B53"/>
    <w:rsid w:val="0033637C"/>
    <w:rsid w:val="00346162"/>
    <w:rsid w:val="003509A1"/>
    <w:rsid w:val="0035226C"/>
    <w:rsid w:val="003537AE"/>
    <w:rsid w:val="00361C74"/>
    <w:rsid w:val="003648A6"/>
    <w:rsid w:val="00371C3A"/>
    <w:rsid w:val="003750C8"/>
    <w:rsid w:val="00382197"/>
    <w:rsid w:val="00387FA0"/>
    <w:rsid w:val="00395AAD"/>
    <w:rsid w:val="003A0448"/>
    <w:rsid w:val="003A595F"/>
    <w:rsid w:val="003A7696"/>
    <w:rsid w:val="003B2B6F"/>
    <w:rsid w:val="003B3E3F"/>
    <w:rsid w:val="003B4EDB"/>
    <w:rsid w:val="003C0307"/>
    <w:rsid w:val="003C5AF2"/>
    <w:rsid w:val="003D341E"/>
    <w:rsid w:val="003D3916"/>
    <w:rsid w:val="003D69CC"/>
    <w:rsid w:val="003E0FBC"/>
    <w:rsid w:val="003E26C4"/>
    <w:rsid w:val="003E402F"/>
    <w:rsid w:val="003E47E4"/>
    <w:rsid w:val="003F3540"/>
    <w:rsid w:val="003F3775"/>
    <w:rsid w:val="003F3D4C"/>
    <w:rsid w:val="003F6B77"/>
    <w:rsid w:val="00404874"/>
    <w:rsid w:val="00405C50"/>
    <w:rsid w:val="00413F18"/>
    <w:rsid w:val="00413F6B"/>
    <w:rsid w:val="00420547"/>
    <w:rsid w:val="0042381A"/>
    <w:rsid w:val="00433CC6"/>
    <w:rsid w:val="00434EA9"/>
    <w:rsid w:val="00436C91"/>
    <w:rsid w:val="00440E26"/>
    <w:rsid w:val="00463EFB"/>
    <w:rsid w:val="00470413"/>
    <w:rsid w:val="004745D6"/>
    <w:rsid w:val="004759F0"/>
    <w:rsid w:val="00480D6F"/>
    <w:rsid w:val="00482C6E"/>
    <w:rsid w:val="00483561"/>
    <w:rsid w:val="004859BA"/>
    <w:rsid w:val="00492935"/>
    <w:rsid w:val="00492BE6"/>
    <w:rsid w:val="00495308"/>
    <w:rsid w:val="0049646A"/>
    <w:rsid w:val="004A1296"/>
    <w:rsid w:val="004B4CA0"/>
    <w:rsid w:val="004B5D49"/>
    <w:rsid w:val="004B6916"/>
    <w:rsid w:val="004C00DF"/>
    <w:rsid w:val="004C08ED"/>
    <w:rsid w:val="004C3D21"/>
    <w:rsid w:val="004C5780"/>
    <w:rsid w:val="004C79A1"/>
    <w:rsid w:val="004C7E46"/>
    <w:rsid w:val="004D58E1"/>
    <w:rsid w:val="004E2076"/>
    <w:rsid w:val="004E67A5"/>
    <w:rsid w:val="004E683A"/>
    <w:rsid w:val="004E6BB1"/>
    <w:rsid w:val="004F3109"/>
    <w:rsid w:val="004F69AC"/>
    <w:rsid w:val="0050261E"/>
    <w:rsid w:val="005040D8"/>
    <w:rsid w:val="0050502E"/>
    <w:rsid w:val="00505A85"/>
    <w:rsid w:val="00512333"/>
    <w:rsid w:val="00516A53"/>
    <w:rsid w:val="005216A8"/>
    <w:rsid w:val="00525E5B"/>
    <w:rsid w:val="00531020"/>
    <w:rsid w:val="005565E0"/>
    <w:rsid w:val="00561C69"/>
    <w:rsid w:val="005701F6"/>
    <w:rsid w:val="00572EC6"/>
    <w:rsid w:val="00583BB5"/>
    <w:rsid w:val="0058449B"/>
    <w:rsid w:val="005869AA"/>
    <w:rsid w:val="00586B54"/>
    <w:rsid w:val="00595532"/>
    <w:rsid w:val="0059554C"/>
    <w:rsid w:val="005A6D17"/>
    <w:rsid w:val="005B4CF8"/>
    <w:rsid w:val="005B5F6C"/>
    <w:rsid w:val="005B643A"/>
    <w:rsid w:val="005C1794"/>
    <w:rsid w:val="005C57A8"/>
    <w:rsid w:val="005C7DD0"/>
    <w:rsid w:val="005D09B7"/>
    <w:rsid w:val="005D12B8"/>
    <w:rsid w:val="005D342B"/>
    <w:rsid w:val="005E39C8"/>
    <w:rsid w:val="005E6053"/>
    <w:rsid w:val="005F16D6"/>
    <w:rsid w:val="00604875"/>
    <w:rsid w:val="0060546D"/>
    <w:rsid w:val="00612C1E"/>
    <w:rsid w:val="0061330B"/>
    <w:rsid w:val="00620DBD"/>
    <w:rsid w:val="00621D35"/>
    <w:rsid w:val="006254FB"/>
    <w:rsid w:val="00627E4F"/>
    <w:rsid w:val="00630530"/>
    <w:rsid w:val="006320D4"/>
    <w:rsid w:val="0064056B"/>
    <w:rsid w:val="006415CE"/>
    <w:rsid w:val="006509EE"/>
    <w:rsid w:val="00654CA8"/>
    <w:rsid w:val="006550D7"/>
    <w:rsid w:val="0065737E"/>
    <w:rsid w:val="00661610"/>
    <w:rsid w:val="006662C9"/>
    <w:rsid w:val="00674E5B"/>
    <w:rsid w:val="00690215"/>
    <w:rsid w:val="006937BD"/>
    <w:rsid w:val="00693FBB"/>
    <w:rsid w:val="00694D3F"/>
    <w:rsid w:val="006963A9"/>
    <w:rsid w:val="006A3648"/>
    <w:rsid w:val="006A4B9C"/>
    <w:rsid w:val="006A5323"/>
    <w:rsid w:val="006A7E81"/>
    <w:rsid w:val="006B22AA"/>
    <w:rsid w:val="006B2892"/>
    <w:rsid w:val="006B71C4"/>
    <w:rsid w:val="006C4B80"/>
    <w:rsid w:val="006C4B96"/>
    <w:rsid w:val="006C5F7E"/>
    <w:rsid w:val="006C745C"/>
    <w:rsid w:val="006D4657"/>
    <w:rsid w:val="006D478C"/>
    <w:rsid w:val="006D70B9"/>
    <w:rsid w:val="006E3244"/>
    <w:rsid w:val="006E5111"/>
    <w:rsid w:val="006E58D4"/>
    <w:rsid w:val="006E6B64"/>
    <w:rsid w:val="006E7AAF"/>
    <w:rsid w:val="006F2430"/>
    <w:rsid w:val="006F30E3"/>
    <w:rsid w:val="006F73C1"/>
    <w:rsid w:val="007017F6"/>
    <w:rsid w:val="007041B2"/>
    <w:rsid w:val="00706A6E"/>
    <w:rsid w:val="0070727F"/>
    <w:rsid w:val="00707986"/>
    <w:rsid w:val="007105CC"/>
    <w:rsid w:val="00720AB1"/>
    <w:rsid w:val="00726EA9"/>
    <w:rsid w:val="007327DB"/>
    <w:rsid w:val="0074290D"/>
    <w:rsid w:val="00744273"/>
    <w:rsid w:val="00747972"/>
    <w:rsid w:val="007502A3"/>
    <w:rsid w:val="00751CB1"/>
    <w:rsid w:val="00763C3A"/>
    <w:rsid w:val="00764F06"/>
    <w:rsid w:val="00771B34"/>
    <w:rsid w:val="00772CC6"/>
    <w:rsid w:val="0077795E"/>
    <w:rsid w:val="00780509"/>
    <w:rsid w:val="007851AB"/>
    <w:rsid w:val="00785CBA"/>
    <w:rsid w:val="00786C51"/>
    <w:rsid w:val="00793311"/>
    <w:rsid w:val="007A7067"/>
    <w:rsid w:val="007B579D"/>
    <w:rsid w:val="007B6FA7"/>
    <w:rsid w:val="007C0CCF"/>
    <w:rsid w:val="007C1809"/>
    <w:rsid w:val="007C534B"/>
    <w:rsid w:val="007E2272"/>
    <w:rsid w:val="007E30AF"/>
    <w:rsid w:val="007E369F"/>
    <w:rsid w:val="007E42F1"/>
    <w:rsid w:val="007E587B"/>
    <w:rsid w:val="007F0B2F"/>
    <w:rsid w:val="007F5832"/>
    <w:rsid w:val="007F6CCD"/>
    <w:rsid w:val="00800280"/>
    <w:rsid w:val="00821F87"/>
    <w:rsid w:val="008240ED"/>
    <w:rsid w:val="0083409E"/>
    <w:rsid w:val="008363B7"/>
    <w:rsid w:val="00840FA0"/>
    <w:rsid w:val="008442B0"/>
    <w:rsid w:val="0084539A"/>
    <w:rsid w:val="008504ED"/>
    <w:rsid w:val="00855202"/>
    <w:rsid w:val="0085639E"/>
    <w:rsid w:val="00857324"/>
    <w:rsid w:val="00861D65"/>
    <w:rsid w:val="008821C4"/>
    <w:rsid w:val="008837DA"/>
    <w:rsid w:val="00883A1C"/>
    <w:rsid w:val="00887643"/>
    <w:rsid w:val="008950B3"/>
    <w:rsid w:val="008A26EB"/>
    <w:rsid w:val="008A5244"/>
    <w:rsid w:val="008B3081"/>
    <w:rsid w:val="008B3467"/>
    <w:rsid w:val="008B3D5F"/>
    <w:rsid w:val="008B5B91"/>
    <w:rsid w:val="008D18FD"/>
    <w:rsid w:val="008D361C"/>
    <w:rsid w:val="008D5270"/>
    <w:rsid w:val="008E2112"/>
    <w:rsid w:val="008F4989"/>
    <w:rsid w:val="008F57C1"/>
    <w:rsid w:val="008F6B24"/>
    <w:rsid w:val="009010E2"/>
    <w:rsid w:val="009151D9"/>
    <w:rsid w:val="009177F3"/>
    <w:rsid w:val="00917851"/>
    <w:rsid w:val="009221F0"/>
    <w:rsid w:val="00933F21"/>
    <w:rsid w:val="009437A8"/>
    <w:rsid w:val="00950922"/>
    <w:rsid w:val="00950EF0"/>
    <w:rsid w:val="009560B9"/>
    <w:rsid w:val="00957766"/>
    <w:rsid w:val="00963770"/>
    <w:rsid w:val="00964095"/>
    <w:rsid w:val="00966270"/>
    <w:rsid w:val="00972654"/>
    <w:rsid w:val="00972F4C"/>
    <w:rsid w:val="00973FC5"/>
    <w:rsid w:val="00975120"/>
    <w:rsid w:val="0099171F"/>
    <w:rsid w:val="0099354D"/>
    <w:rsid w:val="009939C2"/>
    <w:rsid w:val="009A1309"/>
    <w:rsid w:val="009A266A"/>
    <w:rsid w:val="009A36E2"/>
    <w:rsid w:val="009B059F"/>
    <w:rsid w:val="009B36B7"/>
    <w:rsid w:val="009B55C5"/>
    <w:rsid w:val="009B5AA0"/>
    <w:rsid w:val="009B5D61"/>
    <w:rsid w:val="009C0342"/>
    <w:rsid w:val="009C1201"/>
    <w:rsid w:val="009C1ABC"/>
    <w:rsid w:val="009C6C97"/>
    <w:rsid w:val="009C7244"/>
    <w:rsid w:val="009C7802"/>
    <w:rsid w:val="009D1A04"/>
    <w:rsid w:val="009E0BB7"/>
    <w:rsid w:val="009E16AC"/>
    <w:rsid w:val="009E6B1A"/>
    <w:rsid w:val="009E7B01"/>
    <w:rsid w:val="009F2346"/>
    <w:rsid w:val="009F35F5"/>
    <w:rsid w:val="00A00A54"/>
    <w:rsid w:val="00A01D81"/>
    <w:rsid w:val="00A0414A"/>
    <w:rsid w:val="00A042A5"/>
    <w:rsid w:val="00A108E0"/>
    <w:rsid w:val="00A1183A"/>
    <w:rsid w:val="00A11A58"/>
    <w:rsid w:val="00A14BC4"/>
    <w:rsid w:val="00A17B18"/>
    <w:rsid w:val="00A20A8B"/>
    <w:rsid w:val="00A22CB0"/>
    <w:rsid w:val="00A242D8"/>
    <w:rsid w:val="00A32109"/>
    <w:rsid w:val="00A379AB"/>
    <w:rsid w:val="00A45B4D"/>
    <w:rsid w:val="00A47300"/>
    <w:rsid w:val="00A47E7A"/>
    <w:rsid w:val="00A50E70"/>
    <w:rsid w:val="00A55148"/>
    <w:rsid w:val="00A55387"/>
    <w:rsid w:val="00A56E15"/>
    <w:rsid w:val="00A70633"/>
    <w:rsid w:val="00A7273D"/>
    <w:rsid w:val="00A740BB"/>
    <w:rsid w:val="00A74573"/>
    <w:rsid w:val="00A81357"/>
    <w:rsid w:val="00A87F2A"/>
    <w:rsid w:val="00A90274"/>
    <w:rsid w:val="00A9037C"/>
    <w:rsid w:val="00A905C0"/>
    <w:rsid w:val="00A9088D"/>
    <w:rsid w:val="00A92FEA"/>
    <w:rsid w:val="00A93046"/>
    <w:rsid w:val="00A97476"/>
    <w:rsid w:val="00A9792D"/>
    <w:rsid w:val="00AA1F86"/>
    <w:rsid w:val="00AA482B"/>
    <w:rsid w:val="00AA773A"/>
    <w:rsid w:val="00AB0C38"/>
    <w:rsid w:val="00AB7940"/>
    <w:rsid w:val="00AC3930"/>
    <w:rsid w:val="00AC7685"/>
    <w:rsid w:val="00AD1837"/>
    <w:rsid w:val="00AD58EE"/>
    <w:rsid w:val="00AE0094"/>
    <w:rsid w:val="00AF0C9B"/>
    <w:rsid w:val="00AF2488"/>
    <w:rsid w:val="00AF3AAA"/>
    <w:rsid w:val="00AF5393"/>
    <w:rsid w:val="00AF7AB9"/>
    <w:rsid w:val="00B039C1"/>
    <w:rsid w:val="00B0453E"/>
    <w:rsid w:val="00B06A4C"/>
    <w:rsid w:val="00B2420E"/>
    <w:rsid w:val="00B251C8"/>
    <w:rsid w:val="00B35234"/>
    <w:rsid w:val="00B36467"/>
    <w:rsid w:val="00B378A8"/>
    <w:rsid w:val="00B41039"/>
    <w:rsid w:val="00B43ABE"/>
    <w:rsid w:val="00B4612E"/>
    <w:rsid w:val="00B521B4"/>
    <w:rsid w:val="00B56D52"/>
    <w:rsid w:val="00B715F0"/>
    <w:rsid w:val="00B86673"/>
    <w:rsid w:val="00B86843"/>
    <w:rsid w:val="00B87620"/>
    <w:rsid w:val="00B92485"/>
    <w:rsid w:val="00B946EA"/>
    <w:rsid w:val="00B95FC9"/>
    <w:rsid w:val="00BA7845"/>
    <w:rsid w:val="00BB0551"/>
    <w:rsid w:val="00BB4B14"/>
    <w:rsid w:val="00BB5632"/>
    <w:rsid w:val="00BB5C4B"/>
    <w:rsid w:val="00BB6FB0"/>
    <w:rsid w:val="00BC0AAA"/>
    <w:rsid w:val="00BC3098"/>
    <w:rsid w:val="00BC3E70"/>
    <w:rsid w:val="00BC631A"/>
    <w:rsid w:val="00BC7608"/>
    <w:rsid w:val="00BD4709"/>
    <w:rsid w:val="00BD71F9"/>
    <w:rsid w:val="00BE5AC2"/>
    <w:rsid w:val="00BF4341"/>
    <w:rsid w:val="00BF6BDD"/>
    <w:rsid w:val="00C03040"/>
    <w:rsid w:val="00C03607"/>
    <w:rsid w:val="00C0365B"/>
    <w:rsid w:val="00C164A2"/>
    <w:rsid w:val="00C2232C"/>
    <w:rsid w:val="00C258B1"/>
    <w:rsid w:val="00C26FA3"/>
    <w:rsid w:val="00C27509"/>
    <w:rsid w:val="00C30C2C"/>
    <w:rsid w:val="00C33EE8"/>
    <w:rsid w:val="00C3786F"/>
    <w:rsid w:val="00C52589"/>
    <w:rsid w:val="00C6074A"/>
    <w:rsid w:val="00C608EA"/>
    <w:rsid w:val="00C62F06"/>
    <w:rsid w:val="00C63BD5"/>
    <w:rsid w:val="00C63DCC"/>
    <w:rsid w:val="00C64118"/>
    <w:rsid w:val="00C64517"/>
    <w:rsid w:val="00C67A07"/>
    <w:rsid w:val="00C71824"/>
    <w:rsid w:val="00C73A47"/>
    <w:rsid w:val="00C845AE"/>
    <w:rsid w:val="00C86D78"/>
    <w:rsid w:val="00C879D2"/>
    <w:rsid w:val="00C92546"/>
    <w:rsid w:val="00C9289F"/>
    <w:rsid w:val="00C94FAB"/>
    <w:rsid w:val="00C976B2"/>
    <w:rsid w:val="00CA35C7"/>
    <w:rsid w:val="00CA4D59"/>
    <w:rsid w:val="00CA4E38"/>
    <w:rsid w:val="00CB0575"/>
    <w:rsid w:val="00CB2AAE"/>
    <w:rsid w:val="00CB4237"/>
    <w:rsid w:val="00CC1CCC"/>
    <w:rsid w:val="00CC6AB8"/>
    <w:rsid w:val="00CD1014"/>
    <w:rsid w:val="00CD5F05"/>
    <w:rsid w:val="00CD6E56"/>
    <w:rsid w:val="00CD7EC8"/>
    <w:rsid w:val="00CE081D"/>
    <w:rsid w:val="00CE2957"/>
    <w:rsid w:val="00CE4132"/>
    <w:rsid w:val="00CE532E"/>
    <w:rsid w:val="00CF024D"/>
    <w:rsid w:val="00CF4CCE"/>
    <w:rsid w:val="00CF6A34"/>
    <w:rsid w:val="00D01B55"/>
    <w:rsid w:val="00D04456"/>
    <w:rsid w:val="00D04D65"/>
    <w:rsid w:val="00D056DA"/>
    <w:rsid w:val="00D116F9"/>
    <w:rsid w:val="00D2035F"/>
    <w:rsid w:val="00D2150A"/>
    <w:rsid w:val="00D27B74"/>
    <w:rsid w:val="00D31178"/>
    <w:rsid w:val="00D328B2"/>
    <w:rsid w:val="00D37CB7"/>
    <w:rsid w:val="00D5599C"/>
    <w:rsid w:val="00D560BF"/>
    <w:rsid w:val="00D57AFC"/>
    <w:rsid w:val="00D57B49"/>
    <w:rsid w:val="00D665D1"/>
    <w:rsid w:val="00D70832"/>
    <w:rsid w:val="00D73DA2"/>
    <w:rsid w:val="00D745EB"/>
    <w:rsid w:val="00D7719E"/>
    <w:rsid w:val="00D7771A"/>
    <w:rsid w:val="00D83701"/>
    <w:rsid w:val="00D8618F"/>
    <w:rsid w:val="00D86B8A"/>
    <w:rsid w:val="00D922EF"/>
    <w:rsid w:val="00D968B3"/>
    <w:rsid w:val="00D977A6"/>
    <w:rsid w:val="00DA6C64"/>
    <w:rsid w:val="00DA78DF"/>
    <w:rsid w:val="00DB2B30"/>
    <w:rsid w:val="00DB579A"/>
    <w:rsid w:val="00DC7756"/>
    <w:rsid w:val="00DD41C0"/>
    <w:rsid w:val="00DE00CB"/>
    <w:rsid w:val="00DE26EC"/>
    <w:rsid w:val="00DF0403"/>
    <w:rsid w:val="00DF0535"/>
    <w:rsid w:val="00DF1538"/>
    <w:rsid w:val="00DF4E91"/>
    <w:rsid w:val="00E0455E"/>
    <w:rsid w:val="00E05F9C"/>
    <w:rsid w:val="00E07DBD"/>
    <w:rsid w:val="00E10A04"/>
    <w:rsid w:val="00E1401B"/>
    <w:rsid w:val="00E16532"/>
    <w:rsid w:val="00E16ABB"/>
    <w:rsid w:val="00E20F97"/>
    <w:rsid w:val="00E21C40"/>
    <w:rsid w:val="00E26C24"/>
    <w:rsid w:val="00E46089"/>
    <w:rsid w:val="00E47020"/>
    <w:rsid w:val="00E47D67"/>
    <w:rsid w:val="00E52CF5"/>
    <w:rsid w:val="00E557C9"/>
    <w:rsid w:val="00E57BEB"/>
    <w:rsid w:val="00E70CB7"/>
    <w:rsid w:val="00E7147F"/>
    <w:rsid w:val="00E746F8"/>
    <w:rsid w:val="00E75C19"/>
    <w:rsid w:val="00E75ED4"/>
    <w:rsid w:val="00E76CE8"/>
    <w:rsid w:val="00E84C25"/>
    <w:rsid w:val="00E8731C"/>
    <w:rsid w:val="00E878D4"/>
    <w:rsid w:val="00E91095"/>
    <w:rsid w:val="00E9123A"/>
    <w:rsid w:val="00E94BDC"/>
    <w:rsid w:val="00E96CC6"/>
    <w:rsid w:val="00EC0516"/>
    <w:rsid w:val="00EC3E1D"/>
    <w:rsid w:val="00ED3F41"/>
    <w:rsid w:val="00ED51D1"/>
    <w:rsid w:val="00ED678C"/>
    <w:rsid w:val="00ED7401"/>
    <w:rsid w:val="00EE5EE6"/>
    <w:rsid w:val="00EE650F"/>
    <w:rsid w:val="00EF3B81"/>
    <w:rsid w:val="00F00D95"/>
    <w:rsid w:val="00F02DDE"/>
    <w:rsid w:val="00F03990"/>
    <w:rsid w:val="00F06CCF"/>
    <w:rsid w:val="00F12A71"/>
    <w:rsid w:val="00F14837"/>
    <w:rsid w:val="00F25BB6"/>
    <w:rsid w:val="00F33D1A"/>
    <w:rsid w:val="00F34FB3"/>
    <w:rsid w:val="00F352C7"/>
    <w:rsid w:val="00F36653"/>
    <w:rsid w:val="00F36E71"/>
    <w:rsid w:val="00F4731F"/>
    <w:rsid w:val="00F473CD"/>
    <w:rsid w:val="00F478C0"/>
    <w:rsid w:val="00F51748"/>
    <w:rsid w:val="00F52BAA"/>
    <w:rsid w:val="00F57A98"/>
    <w:rsid w:val="00F61B51"/>
    <w:rsid w:val="00F65CF9"/>
    <w:rsid w:val="00F6792F"/>
    <w:rsid w:val="00F72B8A"/>
    <w:rsid w:val="00F72C5C"/>
    <w:rsid w:val="00F747BF"/>
    <w:rsid w:val="00F76771"/>
    <w:rsid w:val="00F820FD"/>
    <w:rsid w:val="00F833D7"/>
    <w:rsid w:val="00F84EB1"/>
    <w:rsid w:val="00F9502D"/>
    <w:rsid w:val="00FA7AEE"/>
    <w:rsid w:val="00FB6E93"/>
    <w:rsid w:val="00FB7475"/>
    <w:rsid w:val="00FC2E3C"/>
    <w:rsid w:val="00FD00D5"/>
    <w:rsid w:val="00FD0D46"/>
    <w:rsid w:val="00FD15D4"/>
    <w:rsid w:val="00FF25D3"/>
    <w:rsid w:val="00FF3176"/>
    <w:rsid w:val="00FF6AC7"/>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27596"/>
  <w15:chartTrackingRefBased/>
  <w15:docId w15:val="{7C05144D-96D5-4D48-A961-5DC449F3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EE"/>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0">
    <w:name w:val="List 2"/>
    <w:basedOn w:val="a"/>
    <w:rsid w:val="00FF6AC7"/>
    <w:pPr>
      <w:ind w:left="566" w:hanging="283"/>
    </w:pPr>
  </w:style>
  <w:style w:type="paragraph" w:styleId="21">
    <w:name w:val="Body Text Indent 2"/>
    <w:basedOn w:val="a"/>
    <w:rsid w:val="00FF6AC7"/>
    <w:pPr>
      <w:spacing w:after="120" w:line="480" w:lineRule="auto"/>
      <w:ind w:left="283"/>
    </w:pPr>
  </w:style>
  <w:style w:type="character" w:styleId="a4">
    <w:name w:val="Strong"/>
    <w:qFormat/>
    <w:rsid w:val="00FF6AC7"/>
    <w:rPr>
      <w:b/>
      <w:bCs/>
    </w:rPr>
  </w:style>
  <w:style w:type="paragraph" w:styleId="a5">
    <w:name w:val="footnote text"/>
    <w:basedOn w:val="a"/>
    <w:semiHidden/>
    <w:rsid w:val="00FF6AC7"/>
    <w:rPr>
      <w:sz w:val="20"/>
      <w:szCs w:val="20"/>
    </w:rPr>
  </w:style>
  <w:style w:type="character" w:styleId="a6">
    <w:name w:val="footnote reference"/>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2">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link w:val="a8"/>
    <w:rsid w:val="00BD4709"/>
    <w:rPr>
      <w:sz w:val="24"/>
      <w:szCs w:val="24"/>
      <w:lang w:val="ru-RU" w:eastAsia="ru-RU" w:bidi="ar-SA"/>
    </w:rPr>
  </w:style>
  <w:style w:type="character" w:styleId="aa">
    <w:name w:val="annotation reference"/>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3">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endnote text"/>
    <w:basedOn w:val="a"/>
    <w:semiHidden/>
    <w:rsid w:val="00F84EB1"/>
    <w:rPr>
      <w:sz w:val="20"/>
      <w:szCs w:val="20"/>
    </w:rPr>
  </w:style>
  <w:style w:type="character" w:styleId="af3">
    <w:name w:val="endnote reference"/>
    <w:semiHidden/>
    <w:rsid w:val="00F84EB1"/>
    <w:rPr>
      <w:vertAlign w:val="superscript"/>
    </w:rPr>
  </w:style>
  <w:style w:type="paragraph" w:customStyle="1" w:styleId="ConsTitle">
    <w:name w:val="ConsTitle"/>
    <w:rsid w:val="002268A2"/>
    <w:pPr>
      <w:widowControl w:val="0"/>
      <w:autoSpaceDE w:val="0"/>
      <w:autoSpaceDN w:val="0"/>
      <w:adjustRightInd w:val="0"/>
      <w:ind w:right="19772"/>
    </w:pPr>
    <w:rPr>
      <w:rFonts w:ascii="Arial" w:hAnsi="Arial" w:cs="Arial"/>
      <w:b/>
      <w:bCs/>
      <w:sz w:val="16"/>
      <w:szCs w:val="16"/>
    </w:rPr>
  </w:style>
  <w:style w:type="paragraph" w:customStyle="1" w:styleId="6">
    <w:name w:val="Стиль6"/>
    <w:basedOn w:val="a"/>
    <w:rsid w:val="002B5A27"/>
    <w:pPr>
      <w:widowControl w:val="0"/>
      <w:numPr>
        <w:numId w:val="6"/>
      </w:numPr>
      <w:autoSpaceDE w:val="0"/>
      <w:autoSpaceDN w:val="0"/>
      <w:spacing w:line="260" w:lineRule="auto"/>
      <w:jc w:val="both"/>
    </w:pPr>
    <w:rPr>
      <w:sz w:val="18"/>
      <w:szCs w:val="18"/>
    </w:rPr>
  </w:style>
  <w:style w:type="paragraph" w:customStyle="1" w:styleId="2">
    <w:name w:val="Стиль2"/>
    <w:basedOn w:val="a"/>
    <w:rsid w:val="002B5A27"/>
    <w:pPr>
      <w:widowControl w:val="0"/>
      <w:numPr>
        <w:ilvl w:val="1"/>
        <w:numId w:val="6"/>
      </w:numPr>
      <w:autoSpaceDE w:val="0"/>
      <w:autoSpaceDN w:val="0"/>
      <w:spacing w:line="260" w:lineRule="auto"/>
      <w:jc w:val="both"/>
    </w:pPr>
    <w:rPr>
      <w:sz w:val="18"/>
      <w:szCs w:val="18"/>
    </w:rPr>
  </w:style>
  <w:style w:type="character" w:customStyle="1" w:styleId="apple-converted-space">
    <w:name w:val="apple-converted-space"/>
    <w:basedOn w:val="a0"/>
    <w:rsid w:val="00D328B2"/>
  </w:style>
  <w:style w:type="paragraph" w:customStyle="1" w:styleId="formattexttopleveltext">
    <w:name w:val="formattext topleveltext"/>
    <w:basedOn w:val="a"/>
    <w:rsid w:val="00D328B2"/>
    <w:pPr>
      <w:spacing w:before="100" w:beforeAutospacing="1" w:after="100" w:afterAutospacing="1"/>
    </w:pPr>
  </w:style>
  <w:style w:type="character" w:styleId="af4">
    <w:name w:val="Hyperlink"/>
    <w:rsid w:val="00D328B2"/>
    <w:rPr>
      <w:color w:val="0000FF"/>
      <w:u w:val="single"/>
    </w:rPr>
  </w:style>
  <w:style w:type="paragraph" w:styleId="3">
    <w:name w:val="Body Text 3"/>
    <w:basedOn w:val="a"/>
    <w:link w:val="30"/>
    <w:rsid w:val="0035226C"/>
    <w:pPr>
      <w:spacing w:after="120"/>
    </w:pPr>
    <w:rPr>
      <w:sz w:val="16"/>
      <w:szCs w:val="16"/>
      <w:lang w:val="x-none" w:eastAsia="x-none"/>
    </w:rPr>
  </w:style>
  <w:style w:type="character" w:customStyle="1" w:styleId="30">
    <w:name w:val="Основной текст 3 Знак"/>
    <w:link w:val="3"/>
    <w:rsid w:val="0035226C"/>
    <w:rPr>
      <w:sz w:val="16"/>
      <w:szCs w:val="16"/>
    </w:rPr>
  </w:style>
  <w:style w:type="character" w:customStyle="1" w:styleId="11">
    <w:name w:val="Основной шрифт абзаца1"/>
    <w:rsid w:val="00167BB6"/>
  </w:style>
  <w:style w:type="paragraph" w:styleId="af5">
    <w:name w:val="List Paragraph"/>
    <w:basedOn w:val="a"/>
    <w:uiPriority w:val="34"/>
    <w:qFormat/>
    <w:rsid w:val="005216A8"/>
    <w:pPr>
      <w:ind w:left="720"/>
      <w:contextualSpacing/>
    </w:pPr>
  </w:style>
  <w:style w:type="paragraph" w:customStyle="1" w:styleId="12">
    <w:name w:val="Обычный1"/>
    <w:qFormat/>
    <w:rsid w:val="00B251C8"/>
    <w:pPr>
      <w:suppressAutoHyphens/>
      <w:spacing w:after="200" w:line="247" w:lineRule="auto"/>
      <w:textAlignment w:val="baseline"/>
    </w:pPr>
    <w:rPr>
      <w:rFonts w:ascii="Cambria" w:eastAsia="Calibr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3400">
      <w:bodyDiv w:val="1"/>
      <w:marLeft w:val="0"/>
      <w:marRight w:val="0"/>
      <w:marTop w:val="0"/>
      <w:marBottom w:val="0"/>
      <w:divBdr>
        <w:top w:val="none" w:sz="0" w:space="0" w:color="auto"/>
        <w:left w:val="none" w:sz="0" w:space="0" w:color="auto"/>
        <w:bottom w:val="none" w:sz="0" w:space="0" w:color="auto"/>
        <w:right w:val="none" w:sz="0" w:space="0" w:color="auto"/>
      </w:divBdr>
    </w:div>
    <w:div w:id="449858518">
      <w:bodyDiv w:val="1"/>
      <w:marLeft w:val="0"/>
      <w:marRight w:val="0"/>
      <w:marTop w:val="0"/>
      <w:marBottom w:val="0"/>
      <w:divBdr>
        <w:top w:val="none" w:sz="0" w:space="0" w:color="auto"/>
        <w:left w:val="none" w:sz="0" w:space="0" w:color="auto"/>
        <w:bottom w:val="none" w:sz="0" w:space="0" w:color="auto"/>
        <w:right w:val="none" w:sz="0" w:space="0" w:color="auto"/>
      </w:divBdr>
      <w:divsChild>
        <w:div w:id="1170562821">
          <w:marLeft w:val="214"/>
          <w:marRight w:val="214"/>
          <w:marTop w:val="143"/>
          <w:marBottom w:val="143"/>
          <w:divBdr>
            <w:top w:val="none" w:sz="0" w:space="0" w:color="auto"/>
            <w:left w:val="none" w:sz="0" w:space="0" w:color="auto"/>
            <w:bottom w:val="none" w:sz="0" w:space="0" w:color="auto"/>
            <w:right w:val="none" w:sz="0" w:space="0" w:color="auto"/>
          </w:divBdr>
        </w:div>
        <w:div w:id="1295790679">
          <w:marLeft w:val="143"/>
          <w:marRight w:val="143"/>
          <w:marTop w:val="143"/>
          <w:marBottom w:val="143"/>
          <w:divBdr>
            <w:top w:val="none" w:sz="0" w:space="0" w:color="auto"/>
            <w:left w:val="none" w:sz="0" w:space="0" w:color="auto"/>
            <w:bottom w:val="none" w:sz="0" w:space="0" w:color="auto"/>
            <w:right w:val="none" w:sz="0" w:space="0" w:color="auto"/>
          </w:divBdr>
        </w:div>
        <w:div w:id="1395197881">
          <w:marLeft w:val="143"/>
          <w:marRight w:val="143"/>
          <w:marTop w:val="143"/>
          <w:marBottom w:val="143"/>
          <w:divBdr>
            <w:top w:val="none" w:sz="0" w:space="0" w:color="auto"/>
            <w:left w:val="none" w:sz="0" w:space="0" w:color="auto"/>
            <w:bottom w:val="none" w:sz="0" w:space="0" w:color="auto"/>
            <w:right w:val="none" w:sz="0" w:space="0" w:color="auto"/>
          </w:divBdr>
        </w:div>
        <w:div w:id="1468281830">
          <w:marLeft w:val="0"/>
          <w:marRight w:val="0"/>
          <w:marTop w:val="0"/>
          <w:marBottom w:val="0"/>
          <w:divBdr>
            <w:top w:val="none" w:sz="0" w:space="0" w:color="auto"/>
            <w:left w:val="none" w:sz="0" w:space="0" w:color="auto"/>
            <w:bottom w:val="none" w:sz="0" w:space="0" w:color="auto"/>
            <w:right w:val="none" w:sz="0" w:space="0" w:color="auto"/>
          </w:divBdr>
        </w:div>
      </w:divsChild>
    </w:div>
    <w:div w:id="488987798">
      <w:bodyDiv w:val="1"/>
      <w:marLeft w:val="0"/>
      <w:marRight w:val="0"/>
      <w:marTop w:val="0"/>
      <w:marBottom w:val="0"/>
      <w:divBdr>
        <w:top w:val="none" w:sz="0" w:space="0" w:color="auto"/>
        <w:left w:val="none" w:sz="0" w:space="0" w:color="auto"/>
        <w:bottom w:val="none" w:sz="0" w:space="0" w:color="auto"/>
        <w:right w:val="none" w:sz="0" w:space="0" w:color="auto"/>
      </w:divBdr>
      <w:divsChild>
        <w:div w:id="1121341643">
          <w:marLeft w:val="0"/>
          <w:marRight w:val="0"/>
          <w:marTop w:val="0"/>
          <w:marBottom w:val="0"/>
          <w:divBdr>
            <w:top w:val="none" w:sz="0" w:space="0" w:color="auto"/>
            <w:left w:val="none" w:sz="0" w:space="0" w:color="auto"/>
            <w:bottom w:val="none" w:sz="0" w:space="0" w:color="auto"/>
            <w:right w:val="none" w:sz="0" w:space="0" w:color="auto"/>
          </w:divBdr>
          <w:divsChild>
            <w:div w:id="303971117">
              <w:marLeft w:val="0"/>
              <w:marRight w:val="0"/>
              <w:marTop w:val="0"/>
              <w:marBottom w:val="0"/>
              <w:divBdr>
                <w:top w:val="none" w:sz="0" w:space="0" w:color="auto"/>
                <w:left w:val="none" w:sz="0" w:space="0" w:color="auto"/>
                <w:bottom w:val="none" w:sz="0" w:space="0" w:color="auto"/>
                <w:right w:val="none" w:sz="0" w:space="0" w:color="auto"/>
              </w:divBdr>
              <w:divsChild>
                <w:div w:id="1126004288">
                  <w:marLeft w:val="0"/>
                  <w:marRight w:val="0"/>
                  <w:marTop w:val="0"/>
                  <w:marBottom w:val="0"/>
                  <w:divBdr>
                    <w:top w:val="none" w:sz="0" w:space="0" w:color="auto"/>
                    <w:left w:val="none" w:sz="0" w:space="0" w:color="auto"/>
                    <w:bottom w:val="none" w:sz="0" w:space="0" w:color="auto"/>
                    <w:right w:val="none" w:sz="0" w:space="0" w:color="auto"/>
                  </w:divBdr>
                  <w:divsChild>
                    <w:div w:id="445780404">
                      <w:marLeft w:val="0"/>
                      <w:marRight w:val="0"/>
                      <w:marTop w:val="0"/>
                      <w:marBottom w:val="0"/>
                      <w:divBdr>
                        <w:top w:val="none" w:sz="0" w:space="0" w:color="auto"/>
                        <w:left w:val="none" w:sz="0" w:space="0" w:color="auto"/>
                        <w:bottom w:val="none" w:sz="0" w:space="0" w:color="auto"/>
                        <w:right w:val="none" w:sz="0" w:space="0" w:color="auto"/>
                      </w:divBdr>
                      <w:divsChild>
                        <w:div w:id="11485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0930">
      <w:bodyDiv w:val="1"/>
      <w:marLeft w:val="0"/>
      <w:marRight w:val="0"/>
      <w:marTop w:val="0"/>
      <w:marBottom w:val="0"/>
      <w:divBdr>
        <w:top w:val="none" w:sz="0" w:space="0" w:color="auto"/>
        <w:left w:val="none" w:sz="0" w:space="0" w:color="auto"/>
        <w:bottom w:val="none" w:sz="0" w:space="0" w:color="auto"/>
        <w:right w:val="none" w:sz="0" w:space="0" w:color="auto"/>
      </w:divBdr>
    </w:div>
    <w:div w:id="1589387590">
      <w:bodyDiv w:val="1"/>
      <w:marLeft w:val="0"/>
      <w:marRight w:val="0"/>
      <w:marTop w:val="0"/>
      <w:marBottom w:val="0"/>
      <w:divBdr>
        <w:top w:val="none" w:sz="0" w:space="0" w:color="auto"/>
        <w:left w:val="none" w:sz="0" w:space="0" w:color="auto"/>
        <w:bottom w:val="none" w:sz="0" w:space="0" w:color="auto"/>
        <w:right w:val="none" w:sz="0" w:space="0" w:color="auto"/>
      </w:divBdr>
    </w:div>
    <w:div w:id="1760903627">
      <w:bodyDiv w:val="1"/>
      <w:marLeft w:val="0"/>
      <w:marRight w:val="0"/>
      <w:marTop w:val="0"/>
      <w:marBottom w:val="0"/>
      <w:divBdr>
        <w:top w:val="none" w:sz="0" w:space="0" w:color="auto"/>
        <w:left w:val="none" w:sz="0" w:space="0" w:color="auto"/>
        <w:bottom w:val="none" w:sz="0" w:space="0" w:color="auto"/>
        <w:right w:val="none" w:sz="0" w:space="0" w:color="auto"/>
      </w:divBdr>
    </w:div>
    <w:div w:id="1850757091">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2145387114">
      <w:bodyDiv w:val="1"/>
      <w:marLeft w:val="0"/>
      <w:marRight w:val="0"/>
      <w:marTop w:val="0"/>
      <w:marBottom w:val="0"/>
      <w:divBdr>
        <w:top w:val="none" w:sz="0" w:space="0" w:color="auto"/>
        <w:left w:val="none" w:sz="0" w:space="0" w:color="auto"/>
        <w:bottom w:val="none" w:sz="0" w:space="0" w:color="auto"/>
        <w:right w:val="none" w:sz="0" w:space="0" w:color="auto"/>
      </w:divBdr>
      <w:divsChild>
        <w:div w:id="286276765">
          <w:marLeft w:val="0"/>
          <w:marRight w:val="0"/>
          <w:marTop w:val="0"/>
          <w:marBottom w:val="0"/>
          <w:divBdr>
            <w:top w:val="none" w:sz="0" w:space="0" w:color="auto"/>
            <w:left w:val="none" w:sz="0" w:space="0" w:color="auto"/>
            <w:bottom w:val="none" w:sz="0" w:space="0" w:color="auto"/>
            <w:right w:val="none" w:sz="0" w:space="0" w:color="auto"/>
          </w:divBdr>
          <w:divsChild>
            <w:div w:id="322394862">
              <w:marLeft w:val="0"/>
              <w:marRight w:val="0"/>
              <w:marTop w:val="0"/>
              <w:marBottom w:val="0"/>
              <w:divBdr>
                <w:top w:val="none" w:sz="0" w:space="0" w:color="auto"/>
                <w:left w:val="none" w:sz="0" w:space="0" w:color="auto"/>
                <w:bottom w:val="none" w:sz="0" w:space="0" w:color="auto"/>
                <w:right w:val="none" w:sz="0" w:space="0" w:color="auto"/>
              </w:divBdr>
              <w:divsChild>
                <w:div w:id="1230768282">
                  <w:marLeft w:val="0"/>
                  <w:marRight w:val="0"/>
                  <w:marTop w:val="0"/>
                  <w:marBottom w:val="0"/>
                  <w:divBdr>
                    <w:top w:val="none" w:sz="0" w:space="0" w:color="auto"/>
                    <w:left w:val="none" w:sz="0" w:space="0" w:color="auto"/>
                    <w:bottom w:val="none" w:sz="0" w:space="0" w:color="auto"/>
                    <w:right w:val="none" w:sz="0" w:space="0" w:color="auto"/>
                  </w:divBdr>
                  <w:divsChild>
                    <w:div w:id="1964849888">
                      <w:marLeft w:val="0"/>
                      <w:marRight w:val="0"/>
                      <w:marTop w:val="0"/>
                      <w:marBottom w:val="0"/>
                      <w:divBdr>
                        <w:top w:val="none" w:sz="0" w:space="0" w:color="auto"/>
                        <w:left w:val="none" w:sz="0" w:space="0" w:color="auto"/>
                        <w:bottom w:val="none" w:sz="0" w:space="0" w:color="auto"/>
                        <w:right w:val="none" w:sz="0" w:space="0" w:color="auto"/>
                      </w:divBdr>
                      <w:divsChild>
                        <w:div w:id="91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cp:lastModifiedBy>Людмила Воронина</cp:lastModifiedBy>
  <cp:revision>11</cp:revision>
  <cp:lastPrinted>2015-05-27T12:46:00Z</cp:lastPrinted>
  <dcterms:created xsi:type="dcterms:W3CDTF">2023-04-26T15:44:00Z</dcterms:created>
  <dcterms:modified xsi:type="dcterms:W3CDTF">2025-04-28T11:42:00Z</dcterms:modified>
</cp:coreProperties>
</file>