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B85772"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 xml:space="preserve">Приложение </w:t>
      </w:r>
      <w:r w:rsidR="008E52C2">
        <w:rPr>
          <w:rFonts w:ascii="Times New Roman" w:hAnsi="Times New Roman" w:cs="Times New Roman"/>
          <w:sz w:val="24"/>
          <w:szCs w:val="24"/>
        </w:rPr>
        <w:t>4</w:t>
      </w:r>
      <w:r w:rsidR="00BC2257">
        <w:rPr>
          <w:rFonts w:ascii="Times New Roman" w:hAnsi="Times New Roman" w:cs="Times New Roman"/>
          <w:sz w:val="24"/>
          <w:szCs w:val="24"/>
        </w:rPr>
        <w:t>2</w:t>
      </w:r>
    </w:p>
    <w:p w:rsidR="00820650" w:rsidRPr="00B85772" w:rsidRDefault="00434268" w:rsidP="0082065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w:t>
      </w:r>
      <w:r w:rsidR="003333F1" w:rsidRPr="00B85772">
        <w:rPr>
          <w:rFonts w:ascii="Times New Roman" w:hAnsi="Times New Roman" w:cs="Times New Roman"/>
          <w:sz w:val="24"/>
          <w:szCs w:val="24"/>
        </w:rPr>
        <w:t>ОПОП</w:t>
      </w:r>
      <w:r w:rsidR="00E31141">
        <w:rPr>
          <w:rFonts w:ascii="Times New Roman" w:hAnsi="Times New Roman" w:cs="Times New Roman"/>
          <w:sz w:val="24"/>
          <w:szCs w:val="24"/>
        </w:rPr>
        <w:t>-</w:t>
      </w:r>
      <w:r w:rsidR="003333F1"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434268"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Организация перевозок и управление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2"/>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Pr="00B85772">
        <w:rPr>
          <w:rFonts w:ascii="Times New Roman" w:eastAsia="Times New Roman" w:hAnsi="Times New Roman" w:cs="Times New Roman"/>
          <w:b/>
          <w:iCs/>
          <w:sz w:val="24"/>
          <w:szCs w:val="24"/>
          <w:lang w:eastAsia="ru-RU"/>
        </w:rPr>
        <w:t xml:space="preserve"> НА ТРАНСПОРТЕ</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5B3B43">
        <w:rPr>
          <w:rFonts w:ascii="Times New Roman" w:hAnsi="Times New Roman" w:cs="Times New Roman"/>
          <w:b/>
          <w:i/>
          <w:sz w:val="24"/>
          <w:szCs w:val="24"/>
        </w:rPr>
        <w:t>4</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3F7F26">
              <w:rPr>
                <w:rFonts w:ascii="Times New Roman" w:hAnsi="Times New Roman" w:cs="Times New Roman"/>
                <w:iCs/>
                <w:sz w:val="24"/>
              </w:rPr>
              <w:t>Терехова Юлия Леонидовна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B85772" w:rsidRDefault="002B2FC4"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B85772" w:rsidRDefault="002B2FC4"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DC50B2" w:rsidRDefault="00DC50B2" w:rsidP="00E31141">
            <w:pPr>
              <w:spacing w:after="0" w:line="240" w:lineRule="auto"/>
              <w:jc w:val="center"/>
              <w:rPr>
                <w:rFonts w:ascii="Times New Roman" w:hAnsi="Times New Roman" w:cs="Times New Roman"/>
                <w:b/>
                <w:bCs/>
                <w:sz w:val="24"/>
                <w:szCs w:val="24"/>
              </w:rPr>
            </w:pPr>
            <w:r w:rsidRPr="00DC50B2">
              <w:rPr>
                <w:rFonts w:ascii="Times New Roman" w:hAnsi="Times New Roman" w:cs="Times New Roman"/>
                <w:b/>
                <w:bCs/>
                <w:sz w:val="24"/>
                <w:szCs w:val="24"/>
              </w:rPr>
              <w:t>44</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DC50B2" w:rsidRDefault="00DC50B2" w:rsidP="006050C8">
            <w:pPr>
              <w:spacing w:after="0" w:line="240" w:lineRule="auto"/>
              <w:jc w:val="center"/>
              <w:rPr>
                <w:rFonts w:ascii="Times New Roman" w:hAnsi="Times New Roman" w:cs="Times New Roman"/>
                <w:b/>
                <w:bCs/>
                <w:sz w:val="24"/>
                <w:szCs w:val="24"/>
              </w:rPr>
            </w:pPr>
            <w:r w:rsidRPr="00DC50B2">
              <w:rPr>
                <w:rFonts w:ascii="Times New Roman" w:hAnsi="Times New Roman" w:cs="Times New Roman"/>
                <w:b/>
                <w:bCs/>
                <w:sz w:val="24"/>
                <w:szCs w:val="24"/>
              </w:rPr>
              <w:t>49</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CE6A60" w:rsidRPr="00B85772" w:rsidRDefault="00CE6A60" w:rsidP="0077784D">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77784D" w:rsidRPr="00B85772">
        <w:rPr>
          <w:rFonts w:ascii="Times New Roman" w:eastAsia="Times New Roman" w:hAnsi="Times New Roman" w:cs="Times New Roman"/>
          <w:b/>
          <w:iCs/>
          <w:sz w:val="24"/>
          <w:szCs w:val="24"/>
          <w:lang w:eastAsia="ru-RU"/>
        </w:rPr>
        <w:t xml:space="preserve">ОРГАНИЗАЦИЯ </w:t>
      </w:r>
      <w:r w:rsidR="0077784D">
        <w:rPr>
          <w:rFonts w:ascii="Times New Roman" w:eastAsia="Times New Roman" w:hAnsi="Times New Roman" w:cs="Times New Roman"/>
          <w:b/>
          <w:iCs/>
          <w:sz w:val="24"/>
          <w:szCs w:val="24"/>
          <w:lang w:eastAsia="ru-RU"/>
        </w:rPr>
        <w:t>ДВИЖЕНИЯ И ОБЕСПЕЧЕНИЕ БЕЗОПАСНОСТИ</w:t>
      </w:r>
      <w:r w:rsidR="0077784D" w:rsidRPr="00B85772">
        <w:rPr>
          <w:rFonts w:ascii="Times New Roman" w:eastAsia="Times New Roman" w:hAnsi="Times New Roman" w:cs="Times New Roman"/>
          <w:b/>
          <w:iCs/>
          <w:sz w:val="24"/>
          <w:szCs w:val="24"/>
          <w:lang w:eastAsia="ru-RU"/>
        </w:rPr>
        <w:t xml:space="preserve"> НА ТРАНСПОРТЕ</w:t>
      </w:r>
      <w:r w:rsidR="0077784D">
        <w:rPr>
          <w:rFonts w:ascii="Times New Roman" w:eastAsia="Times New Roman" w:hAnsi="Times New Roman" w:cs="Times New Roman"/>
          <w:b/>
          <w:iCs/>
          <w:sz w:val="24"/>
          <w:szCs w:val="24"/>
          <w:lang w:eastAsia="ru-RU"/>
        </w:rPr>
        <w:t xml:space="preserve"> </w:t>
      </w:r>
      <w:r w:rsidRPr="00B85772">
        <w:rPr>
          <w:rFonts w:ascii="Times New Roman" w:hAnsi="Times New Roman" w:cs="Times New Roman"/>
          <w:b/>
          <w:sz w:val="24"/>
          <w:szCs w:val="24"/>
        </w:rPr>
        <w:t>(по видам транспорта)</w:t>
      </w:r>
    </w:p>
    <w:p w:rsidR="00EB50EB" w:rsidRDefault="00EB50EB" w:rsidP="00820650">
      <w:pPr>
        <w:spacing w:after="0" w:line="240" w:lineRule="auto"/>
        <w:ind w:firstLine="709"/>
        <w:jc w:val="both"/>
        <w:rPr>
          <w:rFonts w:ascii="Times New Roman" w:hAnsi="Times New Roman" w:cs="Times New Roman"/>
          <w:b/>
          <w:sz w:val="24"/>
          <w:szCs w:val="24"/>
        </w:rPr>
      </w:pP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F570C3" w:rsidRPr="00B85772">
        <w:rPr>
          <w:rFonts w:ascii="Times New Roman" w:hAnsi="Times New Roman" w:cs="Times New Roman"/>
          <w:sz w:val="24"/>
          <w:szCs w:val="24"/>
        </w:rPr>
        <w:t xml:space="preserve">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деятельности (ВД): </w:t>
      </w:r>
      <w:r w:rsidR="0077784D" w:rsidRPr="0077784D">
        <w:rPr>
          <w:rFonts w:ascii="Times New Roman" w:hAnsi="Times New Roman" w:cs="Times New Roman"/>
          <w:i/>
          <w:sz w:val="24"/>
          <w:szCs w:val="24"/>
        </w:rPr>
        <w:t>Организация движения и обеспечение безопасности на транспорте</w:t>
      </w:r>
      <w:r w:rsidR="00F570C3" w:rsidRPr="00B85772">
        <w:rPr>
          <w:rFonts w:ascii="Times New Roman" w:hAnsi="Times New Roman" w:cs="Times New Roman"/>
          <w:i/>
          <w:sz w:val="24"/>
          <w:szCs w:val="24"/>
        </w:rPr>
        <w:t xml:space="preserve">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Обеспечивать выполнение условий по организации движения транспорта.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2.2.</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r w:rsidR="008421A2" w:rsidRPr="00B85772">
        <w:rPr>
          <w:rFonts w:ascii="Times New Roman" w:hAnsi="Times New Roman" w:cs="Times New Roman"/>
          <w:sz w:val="24"/>
          <w:szCs w:val="24"/>
        </w:rPr>
        <w:t>.</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w:t>
      </w:r>
      <w:r w:rsidR="0077784D">
        <w:rPr>
          <w:rFonts w:ascii="Times New Roman" w:hAnsi="Times New Roman" w:cs="Times New Roman"/>
          <w:sz w:val="24"/>
          <w:szCs w:val="24"/>
        </w:rPr>
        <w:t xml:space="preserve"> </w:t>
      </w:r>
      <w:r w:rsidR="0077784D" w:rsidRPr="0077784D">
        <w:rPr>
          <w:rFonts w:ascii="Times New Roman" w:hAnsi="Times New Roman" w:cs="Times New Roman"/>
          <w:sz w:val="24"/>
          <w:szCs w:val="24"/>
        </w:rPr>
        <w:t>Определять и анализировать выполнение показателей эксплуатационной работы</w:t>
      </w:r>
      <w:r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t>иметь практический опыт:</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ПО1</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ПО</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ПО3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ПО5 - расчета норм времени на выполнение операций технологических процессов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ПО6 -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p w:rsidR="003333F1" w:rsidRPr="004024BB" w:rsidRDefault="003333F1" w:rsidP="00820650">
      <w:pPr>
        <w:spacing w:after="0" w:line="240" w:lineRule="auto"/>
        <w:ind w:firstLine="709"/>
        <w:jc w:val="both"/>
        <w:rPr>
          <w:rFonts w:ascii="Times New Roman" w:hAnsi="Times New Roman" w:cs="Times New Roman"/>
          <w:b/>
          <w:i/>
          <w:sz w:val="24"/>
          <w:szCs w:val="24"/>
        </w:rPr>
      </w:pPr>
      <w:r w:rsidRPr="004024BB">
        <w:rPr>
          <w:rFonts w:ascii="Times New Roman" w:hAnsi="Times New Roman" w:cs="Times New Roman"/>
          <w:b/>
          <w:i/>
          <w:sz w:val="24"/>
          <w:szCs w:val="24"/>
        </w:rPr>
        <w:lastRenderedPageBreak/>
        <w:t>уметь:</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У1</w:t>
      </w:r>
      <w:r w:rsidR="007058B2" w:rsidRPr="004024BB">
        <w:rPr>
          <w:rFonts w:ascii="Times New Roman" w:hAnsi="Times New Roman" w:cs="Times New Roman"/>
          <w:sz w:val="24"/>
          <w:szCs w:val="24"/>
        </w:rPr>
        <w:t xml:space="preserve"> -</w:t>
      </w:r>
      <w:r w:rsidR="00CA5FB5" w:rsidRPr="004024BB">
        <w:rPr>
          <w:rFonts w:ascii="Times New Roman" w:eastAsia="Times New Roman" w:hAnsi="Times New Roman" w:cs="Times New Roman"/>
          <w:sz w:val="24"/>
          <w:szCs w:val="24"/>
          <w:lang w:eastAsia="ru-RU"/>
        </w:rPr>
        <w:t xml:space="preserve"> </w:t>
      </w:r>
      <w:r w:rsidR="004024BB" w:rsidRPr="004024BB">
        <w:rPr>
          <w:rFonts w:ascii="Times New Roman" w:eastAsia="Times New Roman" w:hAnsi="Times New Roman" w:cs="Times New Roman"/>
          <w:sz w:val="24"/>
          <w:szCs w:val="24"/>
        </w:rPr>
        <w:t>обеспечивать управление движением поездов</w:t>
      </w:r>
      <w:r w:rsidR="00CA5FB5" w:rsidRPr="004024BB">
        <w:rPr>
          <w:rFonts w:ascii="Times New Roman" w:hAnsi="Times New Roman" w:cs="Times New Roman"/>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У</w:t>
      </w:r>
      <w:r w:rsidR="00CA5FB5" w:rsidRPr="004024BB">
        <w:rPr>
          <w:rFonts w:ascii="Times New Roman" w:hAnsi="Times New Roman" w:cs="Times New Roman"/>
          <w:sz w:val="24"/>
          <w:szCs w:val="24"/>
        </w:rPr>
        <w:t>2</w:t>
      </w:r>
      <w:r w:rsidR="007058B2" w:rsidRPr="004024BB">
        <w:rPr>
          <w:rFonts w:ascii="Times New Roman" w:hAnsi="Times New Roman" w:cs="Times New Roman"/>
          <w:sz w:val="24"/>
          <w:szCs w:val="24"/>
        </w:rPr>
        <w:t xml:space="preserve"> -</w:t>
      </w:r>
      <w:r w:rsidR="00CA5FB5"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У4 - организовывать, планировать перевозочный процесс и управлять им;</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У</w:t>
      </w:r>
      <w:r w:rsidR="00371550">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w:t>
      </w:r>
      <w:r w:rsidR="00371550">
        <w:rPr>
          <w:rFonts w:ascii="Times New Roman" w:eastAsia="Times New Roman" w:hAnsi="Times New Roman" w:cs="Times New Roman"/>
          <w:sz w:val="24"/>
          <w:szCs w:val="24"/>
        </w:rPr>
        <w:t>10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эксплуатационной работы;</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У1</w:t>
      </w:r>
      <w:r w:rsidR="00371550">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p w:rsidR="003333F1" w:rsidRPr="004024BB" w:rsidRDefault="003333F1" w:rsidP="00820650">
      <w:pPr>
        <w:spacing w:after="0" w:line="240" w:lineRule="auto"/>
        <w:ind w:firstLine="709"/>
        <w:jc w:val="both"/>
        <w:rPr>
          <w:rFonts w:ascii="Times New Roman" w:hAnsi="Times New Roman" w:cs="Times New Roman"/>
          <w:b/>
          <w:sz w:val="24"/>
          <w:szCs w:val="24"/>
        </w:rPr>
      </w:pPr>
      <w:r w:rsidRPr="004024BB">
        <w:rPr>
          <w:rFonts w:ascii="Times New Roman" w:hAnsi="Times New Roman" w:cs="Times New Roman"/>
          <w:b/>
          <w:i/>
          <w:sz w:val="24"/>
          <w:szCs w:val="24"/>
        </w:rPr>
        <w:t>знать</w:t>
      </w:r>
      <w:r w:rsidRPr="004024BB">
        <w:rPr>
          <w:rFonts w:ascii="Times New Roman" w:hAnsi="Times New Roman" w:cs="Times New Roman"/>
          <w:b/>
          <w:sz w:val="24"/>
          <w:szCs w:val="24"/>
        </w:rPr>
        <w:t>:</w:t>
      </w:r>
    </w:p>
    <w:p w:rsidR="003333F1"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З1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основные принципы организации движения на железнодорожном транспорте</w:t>
      </w:r>
      <w:r w:rsidR="00C2155A" w:rsidRPr="004024BB">
        <w:rPr>
          <w:rFonts w:ascii="Times New Roman" w:hAnsi="Times New Roman" w:cs="Times New Roman"/>
          <w:sz w:val="24"/>
          <w:szCs w:val="24"/>
        </w:rPr>
        <w:t>;</w:t>
      </w:r>
    </w:p>
    <w:p w:rsidR="00CA5FB5" w:rsidRPr="004024BB" w:rsidRDefault="003333F1"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w:t>
      </w:r>
      <w:r w:rsidR="00CA5FB5" w:rsidRPr="004024BB">
        <w:rPr>
          <w:rFonts w:ascii="Times New Roman" w:hAnsi="Times New Roman" w:cs="Times New Roman"/>
          <w:sz w:val="24"/>
          <w:szCs w:val="24"/>
        </w:rPr>
        <w:t xml:space="preserve">2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00CA5FB5"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З3</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организации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З4</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 xml:space="preserve">З5 </w:t>
      </w:r>
      <w:r w:rsidR="007058B2"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p w:rsidR="00CA5FB5" w:rsidRPr="004024BB" w:rsidRDefault="00CA5FB5" w:rsidP="00820650">
      <w:pPr>
        <w:spacing w:after="0" w:line="240" w:lineRule="auto"/>
        <w:ind w:firstLine="709"/>
        <w:jc w:val="both"/>
        <w:rPr>
          <w:rFonts w:ascii="Times New Roman" w:hAnsi="Times New Roman" w:cs="Times New Roman"/>
          <w:sz w:val="24"/>
          <w:szCs w:val="24"/>
        </w:rPr>
      </w:pPr>
      <w:r w:rsidRPr="004024BB">
        <w:rPr>
          <w:rFonts w:ascii="Times New Roman" w:hAnsi="Times New Roman" w:cs="Times New Roman"/>
          <w:sz w:val="24"/>
          <w:szCs w:val="24"/>
        </w:rPr>
        <w:t>З6</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p w:rsidR="003333F1" w:rsidRPr="004024BB" w:rsidRDefault="00CA5FB5"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hAnsi="Times New Roman" w:cs="Times New Roman"/>
          <w:sz w:val="24"/>
          <w:szCs w:val="24"/>
        </w:rPr>
        <w:t>З7</w:t>
      </w:r>
      <w:r w:rsidR="007058B2" w:rsidRPr="004024BB">
        <w:rPr>
          <w:rFonts w:ascii="Times New Roman" w:hAnsi="Times New Roman" w:cs="Times New Roman"/>
          <w:sz w:val="24"/>
          <w:szCs w:val="24"/>
        </w:rPr>
        <w:t xml:space="preserve"> -</w:t>
      </w:r>
      <w:r w:rsidRPr="004024BB">
        <w:rPr>
          <w:rFonts w:ascii="Times New Roman" w:hAnsi="Times New Roman" w:cs="Times New Roman"/>
          <w:sz w:val="24"/>
          <w:szCs w:val="24"/>
        </w:rPr>
        <w:t xml:space="preserve"> </w:t>
      </w:r>
      <w:r w:rsidR="004024BB"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p w:rsidR="004024BB" w:rsidRPr="004024BB" w:rsidRDefault="004024BB" w:rsidP="00820650">
      <w:pPr>
        <w:spacing w:after="0" w:line="240" w:lineRule="auto"/>
        <w:ind w:firstLine="709"/>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p w:rsidR="004024BB" w:rsidRPr="004024BB" w:rsidRDefault="004024BB" w:rsidP="00820650">
      <w:pPr>
        <w:spacing w:after="0" w:line="240" w:lineRule="auto"/>
        <w:ind w:firstLine="709"/>
        <w:jc w:val="both"/>
        <w:rPr>
          <w:rFonts w:ascii="Times New Roman" w:hAnsi="Times New Roman" w:cs="Times New Roman"/>
          <w:sz w:val="24"/>
          <w:szCs w:val="24"/>
        </w:rPr>
      </w:pPr>
      <w:r w:rsidRPr="004024BB">
        <w:rPr>
          <w:rFonts w:ascii="Times New Roman" w:eastAsia="Times New Roman" w:hAnsi="Times New Roman" w:cs="Times New Roman"/>
          <w:sz w:val="24"/>
          <w:szCs w:val="24"/>
        </w:rPr>
        <w:t>З9 - ресурсосберегающие технологии при организации перевозок и управлении на железнодорожном транспорте.</w:t>
      </w:r>
    </w:p>
    <w:p w:rsidR="00BC6BCA" w:rsidRPr="004024BB"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методического обеспечения для самостоятельной работы обучающихся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выполнения обучающимися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lastRenderedPageBreak/>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00525C72" w:rsidRPr="00B85772">
        <w:rPr>
          <w:rFonts w:ascii="Times New Roman" w:hAnsi="Times New Roman" w:cs="Times New Roman"/>
          <w:sz w:val="24"/>
          <w:szCs w:val="24"/>
        </w:rPr>
        <w:t xml:space="preserve"> (по видам транспорта)</w:t>
      </w:r>
      <w:r w:rsidRPr="00B85772">
        <w:rPr>
          <w:rFonts w:ascii="Times New Roman" w:hAnsi="Times New Roman" w:cs="Times New Roman"/>
          <w:sz w:val="24"/>
          <w:szCs w:val="24"/>
        </w:rPr>
        <w:t xml:space="preserve"> является овладение обучающимися видом деятельности (ВД): </w:t>
      </w:r>
      <w:r w:rsidR="0077784D" w:rsidRPr="0077784D">
        <w:rPr>
          <w:rFonts w:ascii="Times New Roman" w:hAnsi="Times New Roman" w:cs="Times New Roman"/>
          <w:i/>
          <w:iCs/>
          <w:sz w:val="24"/>
          <w:szCs w:val="24"/>
        </w:rPr>
        <w:t>Организация движения и обеспечение безопасности на транспорте</w:t>
      </w:r>
      <w:r w:rsidR="004C4C15" w:rsidRPr="00B85772">
        <w:rPr>
          <w:rFonts w:ascii="Times New Roman" w:hAnsi="Times New Roman" w:cs="Times New Roman"/>
          <w:i/>
          <w:iCs/>
          <w:sz w:val="24"/>
          <w:szCs w:val="24"/>
        </w:rPr>
        <w:t xml:space="preserve">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77784D">
        <w:trPr>
          <w:trHeight w:val="1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77784D" w:rsidP="0077784D">
            <w:pPr>
              <w:spacing w:after="0" w:line="240" w:lineRule="auto"/>
              <w:rPr>
                <w:rFonts w:ascii="Times New Roman" w:hAnsi="Times New Roman" w:cs="Times New Roman"/>
                <w:sz w:val="24"/>
                <w:szCs w:val="24"/>
              </w:rPr>
            </w:pPr>
            <w:r w:rsidRPr="0077784D">
              <w:rPr>
                <w:rFonts w:ascii="Times New Roman" w:hAnsi="Times New Roman" w:cs="Times New Roman"/>
                <w:sz w:val="24"/>
                <w:szCs w:val="24"/>
              </w:rPr>
              <w:t>Обеспечивать выполнение условий по организации движения транспорта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r w:rsidR="008421A2" w:rsidRPr="00B85772" w:rsidTr="0077784D">
        <w:trPr>
          <w:trHeight w:val="116"/>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77784D" w:rsidP="008421A2">
            <w:pPr>
              <w:spacing w:after="0" w:line="240" w:lineRule="auto"/>
              <w:jc w:val="both"/>
              <w:rPr>
                <w:rFonts w:ascii="Times New Roman" w:hAnsi="Times New Roman" w:cs="Times New Roman"/>
                <w:sz w:val="24"/>
                <w:szCs w:val="24"/>
              </w:rPr>
            </w:pPr>
            <w:r w:rsidRPr="0077784D">
              <w:rPr>
                <w:rFonts w:ascii="Times New Roman" w:hAnsi="Times New Roman" w:cs="Times New Roman"/>
                <w:sz w:val="24"/>
                <w:szCs w:val="24"/>
              </w:rPr>
              <w:t>Определять и анализировать выполнение показателей эксплуатационной работы</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3970"/>
        <w:gridCol w:w="1416"/>
        <w:gridCol w:w="709"/>
        <w:gridCol w:w="849"/>
        <w:gridCol w:w="1133"/>
        <w:gridCol w:w="1282"/>
        <w:gridCol w:w="989"/>
        <w:gridCol w:w="1136"/>
        <w:gridCol w:w="1133"/>
        <w:gridCol w:w="1273"/>
      </w:tblGrid>
      <w:tr w:rsidR="003333F1" w:rsidRPr="00B85772" w:rsidTr="00BE410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455"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196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E410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27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09"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E410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01"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2"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E410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5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228"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2"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09"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DE54F8">
        <w:trPr>
          <w:trHeight w:val="391"/>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45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228"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2"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0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1C6855" w:rsidTr="00BE4102">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840FE8" w:rsidP="003B1F52">
            <w:pPr>
              <w:spacing w:after="0" w:line="240" w:lineRule="auto"/>
              <w:rPr>
                <w:rFonts w:ascii="Times New Roman" w:hAnsi="Times New Roman" w:cs="Times New Roman"/>
                <w:b/>
                <w:bCs/>
              </w:rPr>
            </w:pPr>
            <w:r w:rsidRPr="001C6855">
              <w:rPr>
                <w:rFonts w:ascii="Times New Roman" w:hAnsi="Times New Roman" w:cs="Times New Roman"/>
                <w:b/>
              </w:rPr>
              <w:t>Раздел 1</w:t>
            </w:r>
            <w:r w:rsidR="00B85772" w:rsidRPr="001C6855">
              <w:rPr>
                <w:rFonts w:ascii="Times New Roman" w:hAnsi="Times New Roman" w:cs="Times New Roman"/>
                <w:b/>
              </w:rPr>
              <w:t>.</w:t>
            </w:r>
            <w:r w:rsidRPr="001C6855">
              <w:rPr>
                <w:rFonts w:ascii="Times New Roman" w:hAnsi="Times New Roman" w:cs="Times New Roman"/>
                <w:b/>
              </w:rPr>
              <w:t xml:space="preserve"> </w:t>
            </w:r>
            <w:r w:rsidRPr="001C6855">
              <w:rPr>
                <w:rFonts w:ascii="Times New Roman" w:hAnsi="Times New Roman" w:cs="Times New Roman"/>
                <w:b/>
                <w:bCs/>
              </w:rPr>
              <w:t>Организация, планирование и управление перевозочным процессом</w:t>
            </w:r>
          </w:p>
        </w:tc>
        <w:tc>
          <w:tcPr>
            <w:tcW w:w="455" w:type="pct"/>
          </w:tcPr>
          <w:p w:rsidR="00840FE8" w:rsidRPr="003A2837" w:rsidRDefault="00BE4102" w:rsidP="00BB20D0">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232</w:t>
            </w:r>
          </w:p>
          <w:p w:rsidR="00BE4102" w:rsidRPr="003A2837" w:rsidRDefault="00BE4102" w:rsidP="00BB20D0">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(214+18ПА)</w:t>
            </w:r>
          </w:p>
        </w:tc>
        <w:tc>
          <w:tcPr>
            <w:tcW w:w="228" w:type="pct"/>
          </w:tcPr>
          <w:p w:rsidR="00840FE8" w:rsidRPr="003A2837" w:rsidRDefault="003A2837" w:rsidP="00BB20D0">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158</w:t>
            </w:r>
          </w:p>
        </w:tc>
        <w:tc>
          <w:tcPr>
            <w:tcW w:w="273" w:type="pct"/>
          </w:tcPr>
          <w:p w:rsidR="00840FE8" w:rsidRPr="003A2837" w:rsidRDefault="001C6855" w:rsidP="00BB20D0">
            <w:pPr>
              <w:spacing w:after="0" w:line="240" w:lineRule="auto"/>
              <w:jc w:val="center"/>
              <w:rPr>
                <w:rFonts w:ascii="Times New Roman" w:hAnsi="Times New Roman" w:cs="Times New Roman"/>
                <w:bCs/>
                <w:spacing w:val="-1"/>
              </w:rPr>
            </w:pPr>
            <w:r w:rsidRPr="003A2837">
              <w:rPr>
                <w:rFonts w:ascii="Times New Roman" w:hAnsi="Times New Roman" w:cs="Times New Roman"/>
                <w:bCs/>
                <w:spacing w:val="-1"/>
              </w:rPr>
              <w:t>34</w:t>
            </w:r>
          </w:p>
        </w:tc>
        <w:tc>
          <w:tcPr>
            <w:tcW w:w="364" w:type="pct"/>
            <w:shd w:val="clear" w:color="auto" w:fill="auto"/>
          </w:tcPr>
          <w:p w:rsidR="00840FE8" w:rsidRPr="003A2837" w:rsidRDefault="001C6855" w:rsidP="00BB20D0">
            <w:pPr>
              <w:spacing w:after="0" w:line="240" w:lineRule="auto"/>
              <w:jc w:val="center"/>
              <w:rPr>
                <w:rFonts w:ascii="Times New Roman" w:hAnsi="Times New Roman" w:cs="Times New Roman"/>
                <w:bCs/>
                <w:spacing w:val="-1"/>
              </w:rPr>
            </w:pPr>
            <w:r w:rsidRPr="003A2837">
              <w:rPr>
                <w:rFonts w:ascii="Times New Roman" w:hAnsi="Times New Roman" w:cs="Times New Roman"/>
                <w:bCs/>
                <w:spacing w:val="-1"/>
              </w:rPr>
              <w:t>34</w:t>
            </w:r>
          </w:p>
        </w:tc>
        <w:tc>
          <w:tcPr>
            <w:tcW w:w="412" w:type="pct"/>
            <w:shd w:val="clear" w:color="auto" w:fill="auto"/>
          </w:tcPr>
          <w:p w:rsidR="00840FE8" w:rsidRPr="00C310E7" w:rsidRDefault="00840FE8" w:rsidP="00BB20D0">
            <w:pPr>
              <w:spacing w:after="0" w:line="240" w:lineRule="auto"/>
              <w:jc w:val="center"/>
              <w:rPr>
                <w:rFonts w:ascii="Times New Roman" w:hAnsi="Times New Roman" w:cs="Times New Roman"/>
                <w:bCs/>
                <w:spacing w:val="-1"/>
              </w:rPr>
            </w:pPr>
            <w:r w:rsidRPr="00C310E7">
              <w:rPr>
                <w:rFonts w:ascii="Times New Roman" w:hAnsi="Times New Roman" w:cs="Times New Roman"/>
                <w:bCs/>
                <w:spacing w:val="-1"/>
              </w:rPr>
              <w:t>20</w:t>
            </w:r>
          </w:p>
        </w:tc>
        <w:tc>
          <w:tcPr>
            <w:tcW w:w="318" w:type="pct"/>
          </w:tcPr>
          <w:p w:rsidR="00840FE8" w:rsidRPr="003A2837" w:rsidRDefault="003A2837" w:rsidP="00BB20D0">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56</w:t>
            </w:r>
          </w:p>
        </w:tc>
        <w:tc>
          <w:tcPr>
            <w:tcW w:w="365" w:type="pct"/>
          </w:tcPr>
          <w:p w:rsidR="00840FE8" w:rsidRPr="003A2837" w:rsidRDefault="00C0071C" w:rsidP="00BB20D0">
            <w:pPr>
              <w:spacing w:after="0" w:line="240" w:lineRule="auto"/>
              <w:jc w:val="center"/>
              <w:rPr>
                <w:rFonts w:ascii="Times New Roman" w:hAnsi="Times New Roman" w:cs="Times New Roman"/>
                <w:bCs/>
                <w:spacing w:val="-1"/>
              </w:rPr>
            </w:pPr>
            <w:r w:rsidRPr="003A2837">
              <w:rPr>
                <w:rFonts w:ascii="Times New Roman" w:hAnsi="Times New Roman" w:cs="Times New Roman"/>
                <w:bCs/>
                <w:spacing w:val="-1"/>
              </w:rPr>
              <w:t>4</w:t>
            </w:r>
          </w:p>
        </w:tc>
        <w:tc>
          <w:tcPr>
            <w:tcW w:w="364" w:type="pct"/>
          </w:tcPr>
          <w:p w:rsidR="00840FE8" w:rsidRPr="003A2837" w:rsidRDefault="00F17137" w:rsidP="00BB20D0">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w:t>
            </w:r>
          </w:p>
        </w:tc>
        <w:tc>
          <w:tcPr>
            <w:tcW w:w="409" w:type="pct"/>
            <w:shd w:val="clear" w:color="auto" w:fill="auto"/>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r>
      <w:tr w:rsidR="00840FE8" w:rsidRPr="001C6855" w:rsidTr="00BE4102">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840FE8" w:rsidP="001E7369">
            <w:pPr>
              <w:spacing w:after="0" w:line="240" w:lineRule="auto"/>
              <w:jc w:val="both"/>
              <w:rPr>
                <w:rFonts w:ascii="Times New Roman" w:hAnsi="Times New Roman" w:cs="Times New Roman"/>
                <w:b/>
              </w:rPr>
            </w:pPr>
            <w:r w:rsidRPr="001C6855">
              <w:rPr>
                <w:rFonts w:ascii="Times New Roman" w:hAnsi="Times New Roman" w:cs="Times New Roman"/>
                <w:b/>
              </w:rPr>
              <w:t>Учебная практика</w:t>
            </w:r>
          </w:p>
          <w:p w:rsidR="00840FE8" w:rsidRPr="001C6855" w:rsidRDefault="00840FE8" w:rsidP="001E7369">
            <w:pPr>
              <w:spacing w:after="0" w:line="240" w:lineRule="auto"/>
              <w:jc w:val="both"/>
              <w:rPr>
                <w:rFonts w:ascii="Times New Roman" w:hAnsi="Times New Roman" w:cs="Times New Roman"/>
                <w:i/>
              </w:rPr>
            </w:pPr>
            <w:r w:rsidRPr="001C6855">
              <w:rPr>
                <w:rFonts w:ascii="Times New Roman" w:hAnsi="Times New Roman" w:cs="Times New Roman"/>
                <w:i/>
              </w:rPr>
              <w:t>(концентрированная практика)</w:t>
            </w:r>
          </w:p>
        </w:tc>
        <w:tc>
          <w:tcPr>
            <w:tcW w:w="455" w:type="pct"/>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108</w:t>
            </w:r>
          </w:p>
        </w:tc>
        <w:tc>
          <w:tcPr>
            <w:tcW w:w="228" w:type="pct"/>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273" w:type="pct"/>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4"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412" w:type="pct"/>
            <w:shd w:val="clear" w:color="auto" w:fill="auto"/>
          </w:tcPr>
          <w:p w:rsidR="00840FE8" w:rsidRPr="001C6855" w:rsidRDefault="00F17137" w:rsidP="00BB20D0">
            <w:pPr>
              <w:spacing w:after="0" w:line="240" w:lineRule="auto"/>
              <w:jc w:val="center"/>
              <w:rPr>
                <w:rFonts w:ascii="Times New Roman" w:hAnsi="Times New Roman" w:cs="Times New Roman"/>
              </w:rPr>
            </w:pPr>
            <w:r>
              <w:rPr>
                <w:rFonts w:ascii="Times New Roman" w:hAnsi="Times New Roman" w:cs="Times New Roman"/>
              </w:rPr>
              <w:t>-</w:t>
            </w:r>
          </w:p>
        </w:tc>
        <w:tc>
          <w:tcPr>
            <w:tcW w:w="318" w:type="pct"/>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5" w:type="pct"/>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4" w:type="pct"/>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108</w:t>
            </w:r>
          </w:p>
        </w:tc>
        <w:tc>
          <w:tcPr>
            <w:tcW w:w="409"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r>
      <w:tr w:rsidR="00840FE8" w:rsidRPr="001C6855" w:rsidTr="00BE4102">
        <w:tc>
          <w:tcPr>
            <w:tcW w:w="536" w:type="pct"/>
          </w:tcPr>
          <w:p w:rsidR="00840FE8" w:rsidRPr="001C6855" w:rsidRDefault="007100C3" w:rsidP="00BB20D0">
            <w:pPr>
              <w:spacing w:after="0" w:line="240" w:lineRule="auto"/>
              <w:rPr>
                <w:rFonts w:ascii="Times New Roman" w:hAnsi="Times New Roman" w:cs="Times New Roman"/>
                <w:b/>
              </w:rPr>
            </w:pPr>
            <w:r w:rsidRPr="001C6855">
              <w:rPr>
                <w:rFonts w:ascii="Times New Roman" w:hAnsi="Times New Roman" w:cs="Times New Roman"/>
                <w:b/>
              </w:rPr>
              <w:t>ПК 2.2</w:t>
            </w:r>
          </w:p>
        </w:tc>
        <w:tc>
          <w:tcPr>
            <w:tcW w:w="1276" w:type="pct"/>
            <w:shd w:val="clear" w:color="auto" w:fill="auto"/>
          </w:tcPr>
          <w:p w:rsidR="00840FE8" w:rsidRPr="001C6855" w:rsidRDefault="007100C3" w:rsidP="00820650">
            <w:pPr>
              <w:spacing w:after="0" w:line="240" w:lineRule="auto"/>
              <w:rPr>
                <w:rFonts w:ascii="Times New Roman" w:hAnsi="Times New Roman" w:cs="Times New Roman"/>
                <w:b/>
              </w:rPr>
            </w:pPr>
            <w:r w:rsidRPr="001C6855">
              <w:rPr>
                <w:rFonts w:ascii="Times New Roman" w:hAnsi="Times New Roman" w:cs="Times New Roman"/>
                <w:b/>
              </w:rPr>
              <w:t xml:space="preserve">Раздел 2. </w:t>
            </w:r>
            <w:r w:rsidR="00BB20D0" w:rsidRPr="001C6855">
              <w:rPr>
                <w:rFonts w:ascii="Times New Roman" w:hAnsi="Times New Roman" w:cs="Times New Roman"/>
                <w:b/>
              </w:rPr>
              <w:t>Техническая эксплуатация железных дорог и безопасность движения</w:t>
            </w:r>
          </w:p>
        </w:tc>
        <w:tc>
          <w:tcPr>
            <w:tcW w:w="455" w:type="pct"/>
          </w:tcPr>
          <w:p w:rsidR="00840FE8" w:rsidRPr="003A2837" w:rsidRDefault="00DE54F8" w:rsidP="00BB20D0">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222</w:t>
            </w:r>
          </w:p>
          <w:p w:rsidR="00DE54F8" w:rsidRPr="003A2837" w:rsidRDefault="00DE54F8" w:rsidP="001C6855">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w:t>
            </w:r>
            <w:r w:rsidR="001C6855" w:rsidRPr="003A2837">
              <w:rPr>
                <w:rFonts w:ascii="Times New Roman" w:hAnsi="Times New Roman" w:cs="Times New Roman"/>
                <w:b/>
                <w:bCs/>
                <w:spacing w:val="-1"/>
              </w:rPr>
              <w:t>214</w:t>
            </w:r>
            <w:r w:rsidRPr="003A2837">
              <w:rPr>
                <w:rFonts w:ascii="Times New Roman" w:hAnsi="Times New Roman" w:cs="Times New Roman"/>
                <w:b/>
                <w:bCs/>
                <w:spacing w:val="-1"/>
              </w:rPr>
              <w:t>+</w:t>
            </w:r>
            <w:r w:rsidR="001C6855" w:rsidRPr="003A2837">
              <w:rPr>
                <w:rFonts w:ascii="Times New Roman" w:hAnsi="Times New Roman" w:cs="Times New Roman"/>
                <w:b/>
                <w:bCs/>
                <w:spacing w:val="-1"/>
              </w:rPr>
              <w:t>8</w:t>
            </w:r>
            <w:r w:rsidRPr="003A2837">
              <w:rPr>
                <w:rFonts w:ascii="Times New Roman" w:hAnsi="Times New Roman" w:cs="Times New Roman"/>
                <w:b/>
                <w:bCs/>
                <w:spacing w:val="-1"/>
              </w:rPr>
              <w:t>ПА)</w:t>
            </w:r>
          </w:p>
        </w:tc>
        <w:tc>
          <w:tcPr>
            <w:tcW w:w="228" w:type="pct"/>
          </w:tcPr>
          <w:p w:rsidR="00840FE8" w:rsidRPr="003A2837" w:rsidRDefault="001C6855" w:rsidP="00BB20D0">
            <w:pPr>
              <w:spacing w:after="0" w:line="240" w:lineRule="auto"/>
              <w:jc w:val="center"/>
              <w:rPr>
                <w:rFonts w:ascii="Times New Roman" w:hAnsi="Times New Roman" w:cs="Times New Roman"/>
                <w:b/>
                <w:bCs/>
                <w:spacing w:val="-1"/>
              </w:rPr>
            </w:pPr>
            <w:r w:rsidRPr="003A2837">
              <w:rPr>
                <w:rFonts w:ascii="Times New Roman" w:hAnsi="Times New Roman" w:cs="Times New Roman"/>
                <w:b/>
                <w:bCs/>
                <w:spacing w:val="-1"/>
              </w:rPr>
              <w:t>144</w:t>
            </w:r>
          </w:p>
        </w:tc>
        <w:tc>
          <w:tcPr>
            <w:tcW w:w="273" w:type="pct"/>
          </w:tcPr>
          <w:p w:rsidR="00840FE8" w:rsidRPr="003A2837" w:rsidRDefault="001C6855" w:rsidP="00BB20D0">
            <w:pPr>
              <w:spacing w:after="0" w:line="240" w:lineRule="auto"/>
              <w:jc w:val="center"/>
              <w:rPr>
                <w:rFonts w:ascii="Times New Roman" w:hAnsi="Times New Roman" w:cs="Times New Roman"/>
              </w:rPr>
            </w:pPr>
            <w:r w:rsidRPr="003A2837">
              <w:rPr>
                <w:rFonts w:ascii="Times New Roman" w:hAnsi="Times New Roman" w:cs="Times New Roman"/>
              </w:rPr>
              <w:t>24</w:t>
            </w:r>
          </w:p>
        </w:tc>
        <w:tc>
          <w:tcPr>
            <w:tcW w:w="364" w:type="pct"/>
            <w:shd w:val="clear" w:color="auto" w:fill="auto"/>
          </w:tcPr>
          <w:p w:rsidR="00840FE8" w:rsidRPr="003A2837" w:rsidRDefault="001C6855" w:rsidP="00BB20D0">
            <w:pPr>
              <w:spacing w:after="0" w:line="240" w:lineRule="auto"/>
              <w:jc w:val="center"/>
              <w:rPr>
                <w:rFonts w:ascii="Times New Roman" w:hAnsi="Times New Roman" w:cs="Times New Roman"/>
              </w:rPr>
            </w:pPr>
            <w:r w:rsidRPr="003A2837">
              <w:rPr>
                <w:rFonts w:ascii="Times New Roman" w:hAnsi="Times New Roman" w:cs="Times New Roman"/>
              </w:rPr>
              <w:t>24</w:t>
            </w:r>
          </w:p>
        </w:tc>
        <w:tc>
          <w:tcPr>
            <w:tcW w:w="412" w:type="pct"/>
            <w:shd w:val="clear" w:color="auto" w:fill="auto"/>
          </w:tcPr>
          <w:p w:rsidR="00840FE8" w:rsidRPr="001C6855" w:rsidRDefault="00F17137" w:rsidP="00BB20D0">
            <w:pPr>
              <w:spacing w:after="0" w:line="240" w:lineRule="auto"/>
              <w:jc w:val="center"/>
              <w:rPr>
                <w:rFonts w:ascii="Times New Roman" w:hAnsi="Times New Roman" w:cs="Times New Roman"/>
              </w:rPr>
            </w:pPr>
            <w:r>
              <w:rPr>
                <w:rFonts w:ascii="Times New Roman" w:hAnsi="Times New Roman" w:cs="Times New Roman"/>
              </w:rPr>
              <w:t>-</w:t>
            </w:r>
          </w:p>
        </w:tc>
        <w:tc>
          <w:tcPr>
            <w:tcW w:w="318" w:type="pct"/>
          </w:tcPr>
          <w:p w:rsidR="00840FE8" w:rsidRPr="003A2837" w:rsidRDefault="001C6855" w:rsidP="00BB20D0">
            <w:pPr>
              <w:spacing w:after="0" w:line="240" w:lineRule="auto"/>
              <w:jc w:val="center"/>
              <w:rPr>
                <w:rFonts w:ascii="Times New Roman" w:hAnsi="Times New Roman" w:cs="Times New Roman"/>
                <w:b/>
              </w:rPr>
            </w:pPr>
            <w:r w:rsidRPr="003A2837">
              <w:rPr>
                <w:rFonts w:ascii="Times New Roman" w:hAnsi="Times New Roman" w:cs="Times New Roman"/>
                <w:b/>
              </w:rPr>
              <w:t>70</w:t>
            </w:r>
          </w:p>
        </w:tc>
        <w:tc>
          <w:tcPr>
            <w:tcW w:w="365"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4"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409"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r>
      <w:tr w:rsidR="00840FE8" w:rsidRPr="001C6855" w:rsidTr="00BE4102">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840FE8" w:rsidP="00840FE8">
            <w:pPr>
              <w:spacing w:after="0" w:line="240" w:lineRule="auto"/>
              <w:jc w:val="both"/>
              <w:rPr>
                <w:rFonts w:ascii="Times New Roman" w:hAnsi="Times New Roman" w:cs="Times New Roman"/>
                <w:i/>
              </w:rPr>
            </w:pPr>
            <w:r w:rsidRPr="001C6855">
              <w:rPr>
                <w:rFonts w:ascii="Times New Roman" w:hAnsi="Times New Roman" w:cs="Times New Roman"/>
                <w:b/>
                <w:bCs/>
              </w:rPr>
              <w:t xml:space="preserve">Производственная практика </w:t>
            </w:r>
            <w:r w:rsidRPr="001C6855">
              <w:rPr>
                <w:rFonts w:ascii="Times New Roman" w:hAnsi="Times New Roman" w:cs="Times New Roman"/>
                <w:b/>
              </w:rPr>
              <w:t>по профилю специальности</w:t>
            </w:r>
            <w:r w:rsidRPr="001C6855">
              <w:rPr>
                <w:rFonts w:ascii="Times New Roman" w:hAnsi="Times New Roman" w:cs="Times New Roman"/>
              </w:rPr>
              <w:t xml:space="preserve">, часов </w:t>
            </w:r>
            <w:r w:rsidRPr="001C6855">
              <w:rPr>
                <w:rFonts w:ascii="Times New Roman" w:hAnsi="Times New Roman" w:cs="Times New Roman"/>
                <w:i/>
              </w:rPr>
              <w:t>(концентрированная практика)</w:t>
            </w:r>
          </w:p>
        </w:tc>
        <w:tc>
          <w:tcPr>
            <w:tcW w:w="455" w:type="pct"/>
            <w:shd w:val="clear" w:color="auto" w:fill="auto"/>
          </w:tcPr>
          <w:p w:rsidR="00840FE8" w:rsidRPr="003A2837" w:rsidRDefault="00946D57" w:rsidP="00BB20D0">
            <w:pPr>
              <w:spacing w:after="0" w:line="240" w:lineRule="auto"/>
              <w:jc w:val="center"/>
              <w:rPr>
                <w:rFonts w:ascii="Times New Roman" w:hAnsi="Times New Roman" w:cs="Times New Roman"/>
                <w:b/>
              </w:rPr>
            </w:pPr>
            <w:r>
              <w:rPr>
                <w:rFonts w:ascii="Times New Roman" w:hAnsi="Times New Roman" w:cs="Times New Roman"/>
                <w:b/>
              </w:rPr>
              <w:t>252</w:t>
            </w:r>
          </w:p>
        </w:tc>
        <w:tc>
          <w:tcPr>
            <w:tcW w:w="228" w:type="pct"/>
            <w:shd w:val="clear" w:color="auto" w:fill="auto"/>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273" w:type="pct"/>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4" w:type="pct"/>
            <w:shd w:val="clear" w:color="auto" w:fill="auto"/>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412" w:type="pct"/>
            <w:shd w:val="clear" w:color="auto" w:fill="auto"/>
          </w:tcPr>
          <w:p w:rsidR="00840FE8" w:rsidRPr="001C6855" w:rsidRDefault="00840FE8" w:rsidP="00BB20D0">
            <w:pPr>
              <w:spacing w:after="0" w:line="240" w:lineRule="auto"/>
              <w:jc w:val="center"/>
              <w:rPr>
                <w:rFonts w:ascii="Times New Roman" w:hAnsi="Times New Roman" w:cs="Times New Roman"/>
              </w:rPr>
            </w:pPr>
            <w:r w:rsidRPr="001C6855">
              <w:rPr>
                <w:rFonts w:ascii="Times New Roman" w:hAnsi="Times New Roman" w:cs="Times New Roman"/>
              </w:rPr>
              <w:t>-</w:t>
            </w:r>
          </w:p>
        </w:tc>
        <w:tc>
          <w:tcPr>
            <w:tcW w:w="318" w:type="pct"/>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5" w:type="pct"/>
            <w:shd w:val="clear" w:color="auto" w:fill="auto"/>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4" w:type="pct"/>
            <w:shd w:val="clear" w:color="auto" w:fill="auto"/>
          </w:tcPr>
          <w:p w:rsidR="00840FE8" w:rsidRPr="003A2837" w:rsidRDefault="00840FE8"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409" w:type="pct"/>
            <w:shd w:val="clear" w:color="auto" w:fill="auto"/>
          </w:tcPr>
          <w:p w:rsidR="00840FE8" w:rsidRPr="003A2837" w:rsidRDefault="00946D57" w:rsidP="00BB20D0">
            <w:pPr>
              <w:spacing w:after="0" w:line="240" w:lineRule="auto"/>
              <w:jc w:val="center"/>
              <w:rPr>
                <w:rFonts w:ascii="Times New Roman" w:hAnsi="Times New Roman" w:cs="Times New Roman"/>
                <w:b/>
              </w:rPr>
            </w:pPr>
            <w:r>
              <w:rPr>
                <w:rFonts w:ascii="Times New Roman" w:hAnsi="Times New Roman" w:cs="Times New Roman"/>
                <w:b/>
              </w:rPr>
              <w:t>252</w:t>
            </w:r>
          </w:p>
        </w:tc>
      </w:tr>
      <w:tr w:rsidR="00840FE8" w:rsidRPr="001C6855" w:rsidTr="00BE4102">
        <w:trPr>
          <w:trHeight w:val="46"/>
        </w:trPr>
        <w:tc>
          <w:tcPr>
            <w:tcW w:w="536" w:type="pct"/>
          </w:tcPr>
          <w:p w:rsidR="00840FE8" w:rsidRPr="001C6855" w:rsidRDefault="00840FE8" w:rsidP="00BB20D0">
            <w:pPr>
              <w:spacing w:after="0" w:line="240" w:lineRule="auto"/>
              <w:rPr>
                <w:rFonts w:ascii="Times New Roman" w:hAnsi="Times New Roman" w:cs="Times New Roman"/>
                <w:b/>
              </w:rPr>
            </w:pPr>
            <w:r w:rsidRPr="001C6855">
              <w:rPr>
                <w:rFonts w:ascii="Times New Roman" w:hAnsi="Times New Roman" w:cs="Times New Roman"/>
                <w:b/>
              </w:rPr>
              <w:t>ПК</w:t>
            </w:r>
            <w:r w:rsidRPr="001C6855">
              <w:rPr>
                <w:rFonts w:ascii="Times New Roman" w:eastAsia="Times New Roman" w:hAnsi="Times New Roman" w:cs="Times New Roman"/>
                <w:b/>
                <w:lang w:eastAsia="ru-RU"/>
              </w:rPr>
              <w:t xml:space="preserve"> </w:t>
            </w:r>
            <w:r w:rsidRPr="001C6855">
              <w:rPr>
                <w:rFonts w:ascii="Times New Roman" w:hAnsi="Times New Roman" w:cs="Times New Roman"/>
                <w:b/>
              </w:rPr>
              <w:t>2.1-2.3</w:t>
            </w:r>
          </w:p>
        </w:tc>
        <w:tc>
          <w:tcPr>
            <w:tcW w:w="1276" w:type="pct"/>
            <w:shd w:val="clear" w:color="auto" w:fill="auto"/>
          </w:tcPr>
          <w:p w:rsidR="00840FE8" w:rsidRPr="001C6855" w:rsidRDefault="00A762F1" w:rsidP="005C2833">
            <w:pPr>
              <w:spacing w:after="0" w:line="240" w:lineRule="auto"/>
              <w:jc w:val="both"/>
              <w:rPr>
                <w:rFonts w:ascii="Times New Roman" w:hAnsi="Times New Roman" w:cs="Times New Roman"/>
                <w:b/>
              </w:rPr>
            </w:pPr>
            <w:r>
              <w:rPr>
                <w:rFonts w:ascii="Times New Roman" w:hAnsi="Times New Roman" w:cs="Times New Roman"/>
                <w:b/>
              </w:rPr>
              <w:t>Промежуточная аттестация: э</w:t>
            </w:r>
            <w:r w:rsidR="00840FE8" w:rsidRPr="001C6855">
              <w:rPr>
                <w:rFonts w:ascii="Times New Roman" w:hAnsi="Times New Roman" w:cs="Times New Roman"/>
                <w:b/>
              </w:rPr>
              <w:t xml:space="preserve">кзамен </w:t>
            </w:r>
            <w:r w:rsidR="005C2833" w:rsidRPr="001C6855">
              <w:rPr>
                <w:rFonts w:ascii="Times New Roman" w:hAnsi="Times New Roman" w:cs="Times New Roman"/>
                <w:b/>
              </w:rPr>
              <w:t>по модулю</w:t>
            </w:r>
          </w:p>
        </w:tc>
        <w:tc>
          <w:tcPr>
            <w:tcW w:w="455" w:type="pct"/>
            <w:shd w:val="clear" w:color="auto" w:fill="auto"/>
          </w:tcPr>
          <w:p w:rsidR="00840FE8" w:rsidRPr="003A2837" w:rsidRDefault="00DE54F8" w:rsidP="00BB20D0">
            <w:pPr>
              <w:spacing w:after="0" w:line="240" w:lineRule="auto"/>
              <w:jc w:val="center"/>
              <w:rPr>
                <w:rFonts w:ascii="Times New Roman" w:hAnsi="Times New Roman" w:cs="Times New Roman"/>
                <w:b/>
              </w:rPr>
            </w:pPr>
            <w:r w:rsidRPr="003A2837">
              <w:rPr>
                <w:rFonts w:ascii="Times New Roman" w:hAnsi="Times New Roman" w:cs="Times New Roman"/>
                <w:b/>
              </w:rPr>
              <w:t>6</w:t>
            </w:r>
          </w:p>
        </w:tc>
        <w:tc>
          <w:tcPr>
            <w:tcW w:w="228"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273" w:type="pct"/>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4"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412" w:type="pct"/>
            <w:shd w:val="clear" w:color="auto" w:fill="auto"/>
          </w:tcPr>
          <w:p w:rsidR="00840FE8" w:rsidRPr="001C6855" w:rsidRDefault="00F17137" w:rsidP="00BB20D0">
            <w:pPr>
              <w:spacing w:after="0" w:line="240" w:lineRule="auto"/>
              <w:jc w:val="center"/>
              <w:rPr>
                <w:rFonts w:ascii="Times New Roman" w:hAnsi="Times New Roman" w:cs="Times New Roman"/>
                <w:b/>
              </w:rPr>
            </w:pPr>
            <w:r>
              <w:rPr>
                <w:rFonts w:ascii="Times New Roman" w:hAnsi="Times New Roman" w:cs="Times New Roman"/>
                <w:b/>
              </w:rPr>
              <w:t>-</w:t>
            </w:r>
          </w:p>
        </w:tc>
        <w:tc>
          <w:tcPr>
            <w:tcW w:w="318" w:type="pct"/>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5"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364"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c>
          <w:tcPr>
            <w:tcW w:w="409" w:type="pct"/>
            <w:shd w:val="clear" w:color="auto" w:fill="auto"/>
          </w:tcPr>
          <w:p w:rsidR="00840FE8" w:rsidRPr="003A2837" w:rsidRDefault="00F17137" w:rsidP="00BB20D0">
            <w:pPr>
              <w:spacing w:after="0" w:line="240" w:lineRule="auto"/>
              <w:jc w:val="center"/>
              <w:rPr>
                <w:rFonts w:ascii="Times New Roman" w:hAnsi="Times New Roman" w:cs="Times New Roman"/>
                <w:b/>
              </w:rPr>
            </w:pPr>
            <w:r w:rsidRPr="003A2837">
              <w:rPr>
                <w:rFonts w:ascii="Times New Roman" w:hAnsi="Times New Roman" w:cs="Times New Roman"/>
                <w:b/>
              </w:rPr>
              <w:t>-</w:t>
            </w:r>
          </w:p>
        </w:tc>
      </w:tr>
      <w:tr w:rsidR="00840FE8" w:rsidRPr="007100C3" w:rsidTr="00BE4102">
        <w:trPr>
          <w:trHeight w:val="46"/>
        </w:trPr>
        <w:tc>
          <w:tcPr>
            <w:tcW w:w="536" w:type="pct"/>
          </w:tcPr>
          <w:p w:rsidR="00840FE8" w:rsidRPr="00BB20D0" w:rsidRDefault="00840FE8" w:rsidP="00BB20D0">
            <w:pPr>
              <w:spacing w:after="0" w:line="240" w:lineRule="auto"/>
              <w:rPr>
                <w:rFonts w:ascii="Times New Roman" w:hAnsi="Times New Roman" w:cs="Times New Roman"/>
                <w:b/>
              </w:rPr>
            </w:pPr>
          </w:p>
        </w:tc>
        <w:tc>
          <w:tcPr>
            <w:tcW w:w="1276" w:type="pct"/>
            <w:shd w:val="clear" w:color="auto" w:fill="auto"/>
          </w:tcPr>
          <w:p w:rsidR="00840FE8" w:rsidRPr="00BB20D0" w:rsidRDefault="00840FE8" w:rsidP="00820650">
            <w:pPr>
              <w:spacing w:after="0" w:line="240" w:lineRule="auto"/>
              <w:jc w:val="both"/>
              <w:rPr>
                <w:rFonts w:ascii="Times New Roman" w:hAnsi="Times New Roman" w:cs="Times New Roman"/>
                <w:b/>
              </w:rPr>
            </w:pPr>
            <w:r w:rsidRPr="00BB20D0">
              <w:rPr>
                <w:rFonts w:ascii="Times New Roman" w:hAnsi="Times New Roman" w:cs="Times New Roman"/>
                <w:b/>
              </w:rPr>
              <w:t xml:space="preserve">Всего: </w:t>
            </w:r>
          </w:p>
        </w:tc>
        <w:tc>
          <w:tcPr>
            <w:tcW w:w="455" w:type="pct"/>
            <w:shd w:val="clear" w:color="auto" w:fill="auto"/>
            <w:vAlign w:val="center"/>
          </w:tcPr>
          <w:p w:rsidR="00840FE8" w:rsidRPr="003A2837" w:rsidRDefault="00946D57" w:rsidP="00DE54F8">
            <w:pPr>
              <w:spacing w:after="0" w:line="240" w:lineRule="auto"/>
              <w:jc w:val="center"/>
              <w:rPr>
                <w:rFonts w:ascii="Times New Roman" w:hAnsi="Times New Roman" w:cs="Times New Roman"/>
                <w:b/>
              </w:rPr>
            </w:pPr>
            <w:r>
              <w:rPr>
                <w:rFonts w:ascii="Times New Roman" w:hAnsi="Times New Roman" w:cs="Times New Roman"/>
                <w:b/>
              </w:rPr>
              <w:t>820</w:t>
            </w:r>
          </w:p>
        </w:tc>
        <w:tc>
          <w:tcPr>
            <w:tcW w:w="228" w:type="pct"/>
            <w:shd w:val="clear" w:color="auto" w:fill="auto"/>
            <w:vAlign w:val="center"/>
          </w:tcPr>
          <w:p w:rsidR="00840FE8" w:rsidRPr="003A2837" w:rsidRDefault="003A2837" w:rsidP="00820650">
            <w:pPr>
              <w:spacing w:after="0" w:line="240" w:lineRule="auto"/>
              <w:jc w:val="center"/>
              <w:rPr>
                <w:rFonts w:ascii="Times New Roman" w:hAnsi="Times New Roman" w:cs="Times New Roman"/>
                <w:b/>
              </w:rPr>
            </w:pPr>
            <w:r w:rsidRPr="003A2837">
              <w:rPr>
                <w:rFonts w:ascii="Times New Roman" w:hAnsi="Times New Roman" w:cs="Times New Roman"/>
                <w:b/>
              </w:rPr>
              <w:t>302</w:t>
            </w:r>
          </w:p>
        </w:tc>
        <w:tc>
          <w:tcPr>
            <w:tcW w:w="273" w:type="pct"/>
          </w:tcPr>
          <w:p w:rsidR="00840FE8" w:rsidRPr="003A2837" w:rsidRDefault="001C6855" w:rsidP="00820650">
            <w:pPr>
              <w:spacing w:after="0" w:line="240" w:lineRule="auto"/>
              <w:jc w:val="center"/>
              <w:rPr>
                <w:rFonts w:ascii="Times New Roman" w:hAnsi="Times New Roman" w:cs="Times New Roman"/>
              </w:rPr>
            </w:pPr>
            <w:r w:rsidRPr="003A2837">
              <w:rPr>
                <w:rFonts w:ascii="Times New Roman" w:hAnsi="Times New Roman" w:cs="Times New Roman"/>
              </w:rPr>
              <w:t>58</w:t>
            </w:r>
          </w:p>
        </w:tc>
        <w:tc>
          <w:tcPr>
            <w:tcW w:w="364" w:type="pct"/>
            <w:shd w:val="clear" w:color="auto" w:fill="auto"/>
            <w:vAlign w:val="center"/>
          </w:tcPr>
          <w:p w:rsidR="00840FE8" w:rsidRPr="003A2837" w:rsidRDefault="001C6855" w:rsidP="00820650">
            <w:pPr>
              <w:spacing w:after="0" w:line="240" w:lineRule="auto"/>
              <w:jc w:val="center"/>
              <w:rPr>
                <w:rFonts w:ascii="Times New Roman" w:hAnsi="Times New Roman" w:cs="Times New Roman"/>
              </w:rPr>
            </w:pPr>
            <w:r w:rsidRPr="003A2837">
              <w:rPr>
                <w:rFonts w:ascii="Times New Roman" w:hAnsi="Times New Roman" w:cs="Times New Roman"/>
              </w:rPr>
              <w:t>58</w:t>
            </w:r>
          </w:p>
        </w:tc>
        <w:tc>
          <w:tcPr>
            <w:tcW w:w="412" w:type="pct"/>
            <w:shd w:val="clear" w:color="auto" w:fill="auto"/>
            <w:vAlign w:val="center"/>
          </w:tcPr>
          <w:p w:rsidR="00840FE8" w:rsidRPr="00C310E7" w:rsidRDefault="00840FE8" w:rsidP="00820650">
            <w:pPr>
              <w:spacing w:after="0" w:line="240" w:lineRule="auto"/>
              <w:jc w:val="center"/>
              <w:rPr>
                <w:rFonts w:ascii="Times New Roman" w:hAnsi="Times New Roman" w:cs="Times New Roman"/>
              </w:rPr>
            </w:pPr>
            <w:r w:rsidRPr="00C310E7">
              <w:rPr>
                <w:rFonts w:ascii="Times New Roman" w:hAnsi="Times New Roman" w:cs="Times New Roman"/>
              </w:rPr>
              <w:t>20</w:t>
            </w:r>
          </w:p>
        </w:tc>
        <w:tc>
          <w:tcPr>
            <w:tcW w:w="318" w:type="pct"/>
            <w:vAlign w:val="center"/>
          </w:tcPr>
          <w:p w:rsidR="00840FE8" w:rsidRPr="003A2837" w:rsidRDefault="003A2837" w:rsidP="00820650">
            <w:pPr>
              <w:spacing w:after="0" w:line="240" w:lineRule="auto"/>
              <w:jc w:val="center"/>
              <w:rPr>
                <w:rFonts w:ascii="Times New Roman" w:hAnsi="Times New Roman" w:cs="Times New Roman"/>
                <w:b/>
              </w:rPr>
            </w:pPr>
            <w:r w:rsidRPr="003A2837">
              <w:rPr>
                <w:rFonts w:ascii="Times New Roman" w:hAnsi="Times New Roman" w:cs="Times New Roman"/>
                <w:b/>
              </w:rPr>
              <w:t>126</w:t>
            </w:r>
          </w:p>
        </w:tc>
        <w:tc>
          <w:tcPr>
            <w:tcW w:w="365" w:type="pct"/>
            <w:shd w:val="clear" w:color="auto" w:fill="auto"/>
            <w:vAlign w:val="center"/>
          </w:tcPr>
          <w:p w:rsidR="00840FE8" w:rsidRPr="003A2837" w:rsidRDefault="00C0071C" w:rsidP="00820650">
            <w:pPr>
              <w:spacing w:after="0" w:line="240" w:lineRule="auto"/>
              <w:jc w:val="center"/>
              <w:rPr>
                <w:rFonts w:ascii="Times New Roman" w:hAnsi="Times New Roman" w:cs="Times New Roman"/>
              </w:rPr>
            </w:pPr>
            <w:r w:rsidRPr="003A2837">
              <w:rPr>
                <w:rFonts w:ascii="Times New Roman" w:hAnsi="Times New Roman" w:cs="Times New Roman"/>
              </w:rPr>
              <w:t>4</w:t>
            </w:r>
          </w:p>
        </w:tc>
        <w:tc>
          <w:tcPr>
            <w:tcW w:w="364" w:type="pct"/>
            <w:shd w:val="clear" w:color="auto" w:fill="auto"/>
            <w:vAlign w:val="center"/>
          </w:tcPr>
          <w:p w:rsidR="00840FE8" w:rsidRPr="003A2837" w:rsidRDefault="00840FE8" w:rsidP="00820650">
            <w:pPr>
              <w:spacing w:after="0" w:line="240" w:lineRule="auto"/>
              <w:jc w:val="center"/>
              <w:rPr>
                <w:rFonts w:ascii="Times New Roman" w:hAnsi="Times New Roman" w:cs="Times New Roman"/>
                <w:b/>
              </w:rPr>
            </w:pPr>
            <w:r w:rsidRPr="003A2837">
              <w:rPr>
                <w:rFonts w:ascii="Times New Roman" w:hAnsi="Times New Roman" w:cs="Times New Roman"/>
                <w:b/>
              </w:rPr>
              <w:t>108</w:t>
            </w:r>
          </w:p>
        </w:tc>
        <w:tc>
          <w:tcPr>
            <w:tcW w:w="409" w:type="pct"/>
            <w:shd w:val="clear" w:color="auto" w:fill="auto"/>
          </w:tcPr>
          <w:p w:rsidR="00840FE8" w:rsidRPr="003A2837" w:rsidRDefault="00946D57" w:rsidP="00820650">
            <w:pPr>
              <w:spacing w:after="0" w:line="240" w:lineRule="auto"/>
              <w:jc w:val="center"/>
              <w:rPr>
                <w:rFonts w:ascii="Times New Roman" w:hAnsi="Times New Roman" w:cs="Times New Roman"/>
                <w:b/>
              </w:rPr>
            </w:pPr>
            <w:r>
              <w:rPr>
                <w:rFonts w:ascii="Times New Roman" w:hAnsi="Times New Roman" w:cs="Times New Roman"/>
                <w:b/>
              </w:rPr>
              <w:t>252</w:t>
            </w:r>
          </w:p>
        </w:tc>
      </w:tr>
    </w:tbl>
    <w:p w:rsidR="003333F1" w:rsidRPr="00B85772" w:rsidRDefault="003333F1" w:rsidP="008E52C2">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обучения по профессиональному модулю </w:t>
      </w:r>
      <w:r w:rsidR="00B06DA4" w:rsidRPr="00B85772">
        <w:rPr>
          <w:rFonts w:ascii="Times New Roman" w:hAnsi="Times New Roman" w:cs="Times New Roman"/>
          <w:b/>
          <w:bCs/>
          <w:sz w:val="24"/>
          <w:szCs w:val="24"/>
        </w:rPr>
        <w:t xml:space="preserve">ПМ.02. </w:t>
      </w:r>
      <w:r w:rsidR="0077784D" w:rsidRPr="0077784D">
        <w:rPr>
          <w:rFonts w:ascii="Times New Roman" w:hAnsi="Times New Roman" w:cs="Times New Roman"/>
          <w:b/>
          <w:bCs/>
          <w:sz w:val="24"/>
          <w:szCs w:val="24"/>
        </w:rPr>
        <w:t>Организация движения и обеспечение безопасности на транспорте</w:t>
      </w:r>
      <w:r w:rsidR="00B06DA4" w:rsidRPr="00B85772">
        <w:rPr>
          <w:rFonts w:ascii="Times New Roman" w:hAnsi="Times New Roman" w:cs="Times New Roman"/>
          <w:b/>
          <w:bCs/>
          <w:sz w:val="24"/>
          <w:szCs w:val="24"/>
        </w:rPr>
        <w:t xml:space="preserve">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47"/>
        <w:gridCol w:w="20"/>
        <w:gridCol w:w="9072"/>
        <w:gridCol w:w="1559"/>
        <w:gridCol w:w="1321"/>
      </w:tblGrid>
      <w:tr w:rsidR="00BE477E" w:rsidRPr="00B85772" w:rsidTr="005567DB">
        <w:trPr>
          <w:trHeight w:val="930"/>
        </w:trPr>
        <w:tc>
          <w:tcPr>
            <w:tcW w:w="2802" w:type="dxa"/>
            <w:gridSpan w:val="2"/>
            <w:vAlign w:val="center"/>
          </w:tcPr>
          <w:p w:rsidR="00BE477E" w:rsidRPr="00B85772" w:rsidRDefault="00BE477E" w:rsidP="000408CD">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BE477E" w:rsidRPr="00B85772" w:rsidRDefault="00BE477E" w:rsidP="00B00D30">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BE477E" w:rsidRPr="00B85772" w:rsidRDefault="00BE477E" w:rsidP="005567DB">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Объем часов</w:t>
            </w:r>
          </w:p>
        </w:tc>
        <w:tc>
          <w:tcPr>
            <w:tcW w:w="1321" w:type="dxa"/>
            <w:vAlign w:val="center"/>
          </w:tcPr>
          <w:p w:rsidR="00BE477E" w:rsidRPr="00871C10" w:rsidRDefault="00BE477E" w:rsidP="00946D57">
            <w:pPr>
              <w:pStyle w:val="1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ru-RU"/>
              </w:rPr>
            </w:pPr>
            <w:r w:rsidRPr="00871C10">
              <w:rPr>
                <w:rFonts w:ascii="Times New Roman" w:hAnsi="Times New Roman"/>
                <w:b/>
                <w:bCs/>
                <w:sz w:val="24"/>
                <w:szCs w:val="24"/>
                <w:lang w:eastAsia="ru-RU"/>
              </w:rPr>
              <w:t>Уровень освоения, формируемые компетенции</w:t>
            </w:r>
          </w:p>
        </w:tc>
      </w:tr>
      <w:tr w:rsidR="003333F1" w:rsidRPr="00B85772" w:rsidTr="005567DB">
        <w:tc>
          <w:tcPr>
            <w:tcW w:w="2802" w:type="dxa"/>
            <w:gridSpan w:val="2"/>
          </w:tcPr>
          <w:p w:rsidR="003333F1" w:rsidRPr="00B85772" w:rsidRDefault="00B06DA4" w:rsidP="00820650">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u w:val="single"/>
              </w:rPr>
            </w:pPr>
          </w:p>
        </w:tc>
        <w:tc>
          <w:tcPr>
            <w:tcW w:w="1559" w:type="dxa"/>
          </w:tcPr>
          <w:p w:rsidR="005F1451" w:rsidRPr="00B85772" w:rsidRDefault="008C5F30" w:rsidP="005567D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232</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u w:val="single"/>
              </w:rPr>
            </w:pPr>
          </w:p>
        </w:tc>
      </w:tr>
      <w:tr w:rsidR="003333F1" w:rsidRPr="00B85772" w:rsidTr="005567DB">
        <w:tc>
          <w:tcPr>
            <w:tcW w:w="2802" w:type="dxa"/>
            <w:gridSpan w:val="2"/>
          </w:tcPr>
          <w:p w:rsidR="003333F1" w:rsidRPr="00B85772" w:rsidRDefault="003333F1" w:rsidP="000535A5">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w:t>
            </w:r>
            <w:r w:rsidR="000535A5" w:rsidRPr="00B85772">
              <w:rPr>
                <w:rFonts w:ascii="Times New Roman" w:hAnsi="Times New Roman" w:cs="Times New Roman"/>
                <w:b/>
                <w:bCs/>
                <w:sz w:val="24"/>
                <w:szCs w:val="24"/>
              </w:rPr>
              <w:t>02.01</w:t>
            </w:r>
            <w:r w:rsidR="00B85772">
              <w:rPr>
                <w:rFonts w:ascii="Times New Roman" w:hAnsi="Times New Roman" w:cs="Times New Roman"/>
                <w:b/>
                <w:bCs/>
                <w:sz w:val="24"/>
                <w:szCs w:val="24"/>
              </w:rPr>
              <w:t>.</w:t>
            </w:r>
            <w:r w:rsidR="00B06DA4" w:rsidRPr="00B85772">
              <w:rPr>
                <w:rFonts w:ascii="Times New Roman" w:eastAsia="Times New Roman" w:hAnsi="Times New Roman" w:cs="Times New Roman"/>
                <w:b/>
                <w:bCs/>
                <w:i/>
                <w:spacing w:val="-4"/>
                <w:sz w:val="24"/>
                <w:szCs w:val="24"/>
                <w:lang w:eastAsia="ru-RU"/>
              </w:rPr>
              <w:t xml:space="preserve"> </w:t>
            </w:r>
            <w:r w:rsidR="00B06DA4" w:rsidRPr="00B85772">
              <w:rPr>
                <w:rFonts w:ascii="Times New Roman" w:hAnsi="Times New Roman" w:cs="Times New Roman"/>
                <w:b/>
                <w:bCs/>
                <w:sz w:val="24"/>
                <w:szCs w:val="24"/>
              </w:rPr>
              <w:t>Организация движения (по видам транспорта)</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rPr>
            </w:pPr>
          </w:p>
        </w:tc>
        <w:tc>
          <w:tcPr>
            <w:tcW w:w="1559" w:type="dxa"/>
          </w:tcPr>
          <w:p w:rsidR="003333F1" w:rsidRPr="00B85772" w:rsidRDefault="008C5F30"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232</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rPr>
            </w:pPr>
          </w:p>
        </w:tc>
      </w:tr>
      <w:tr w:rsidR="000A22CA" w:rsidRPr="00B85772" w:rsidTr="005567DB">
        <w:tc>
          <w:tcPr>
            <w:tcW w:w="2802" w:type="dxa"/>
            <w:gridSpan w:val="2"/>
          </w:tcPr>
          <w:p w:rsidR="000A22CA" w:rsidRPr="00B85772" w:rsidRDefault="000A22CA" w:rsidP="00820650">
            <w:pPr>
              <w:spacing w:after="0" w:line="240" w:lineRule="auto"/>
              <w:jc w:val="both"/>
              <w:rPr>
                <w:rFonts w:ascii="Times New Roman" w:hAnsi="Times New Roman" w:cs="Times New Roman"/>
                <w:b/>
                <w:bCs/>
                <w:i/>
                <w:sz w:val="24"/>
                <w:szCs w:val="24"/>
              </w:rPr>
            </w:pPr>
          </w:p>
        </w:tc>
        <w:tc>
          <w:tcPr>
            <w:tcW w:w="9639" w:type="dxa"/>
            <w:gridSpan w:val="3"/>
          </w:tcPr>
          <w:p w:rsidR="000A22CA" w:rsidRPr="00B85772" w:rsidRDefault="007C45E1" w:rsidP="00E4023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4</w:t>
            </w:r>
            <w:r w:rsidR="005C6098" w:rsidRPr="00B85772">
              <w:rPr>
                <w:rFonts w:ascii="Times New Roman" w:hAnsi="Times New Roman" w:cs="Times New Roman"/>
                <w:b/>
                <w:i/>
                <w:sz w:val="24"/>
                <w:szCs w:val="24"/>
              </w:rPr>
              <w:t xml:space="preserve"> </w:t>
            </w:r>
            <w:r w:rsidR="000A22CA" w:rsidRPr="00B85772">
              <w:rPr>
                <w:rFonts w:ascii="Times New Roman" w:hAnsi="Times New Roman" w:cs="Times New Roman"/>
                <w:b/>
                <w:i/>
                <w:sz w:val="24"/>
                <w:szCs w:val="24"/>
              </w:rPr>
              <w:t>семестр</w:t>
            </w:r>
          </w:p>
        </w:tc>
        <w:tc>
          <w:tcPr>
            <w:tcW w:w="1559" w:type="dxa"/>
          </w:tcPr>
          <w:p w:rsidR="000A22CA" w:rsidRPr="00B85772" w:rsidRDefault="008C5F30"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60</w:t>
            </w:r>
          </w:p>
        </w:tc>
        <w:tc>
          <w:tcPr>
            <w:tcW w:w="1321" w:type="dxa"/>
            <w:vAlign w:val="center"/>
          </w:tcPr>
          <w:p w:rsidR="000A22CA" w:rsidRPr="00B85772" w:rsidRDefault="000A22CA" w:rsidP="00820650">
            <w:pPr>
              <w:spacing w:after="0" w:line="240" w:lineRule="auto"/>
              <w:jc w:val="center"/>
              <w:rPr>
                <w:rFonts w:ascii="Times New Roman" w:hAnsi="Times New Roman" w:cs="Times New Roman"/>
                <w:b/>
                <w:i/>
                <w:sz w:val="24"/>
                <w:szCs w:val="24"/>
              </w:rPr>
            </w:pPr>
          </w:p>
        </w:tc>
      </w:tr>
      <w:tr w:rsidR="008501FC" w:rsidRPr="00B85772" w:rsidTr="005567DB">
        <w:tc>
          <w:tcPr>
            <w:tcW w:w="2802" w:type="dxa"/>
            <w:gridSpan w:val="2"/>
            <w:vMerge w:val="restart"/>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1.1.</w:t>
            </w:r>
          </w:p>
          <w:p w:rsidR="008501FC" w:rsidRPr="00B85772" w:rsidRDefault="008501FC" w:rsidP="00B85772">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8501FC" w:rsidRPr="00B85772" w:rsidRDefault="008C5F30"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Основы организации вагонопотоков</w:t>
            </w:r>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вагонопотоках, формы их представления. Эффективность концентрации сортировочной работы на станциях сети. Определение мощности струй. Выбор рационального направления следования вагонопотоков. Организация вагонопотоков в специализированные поезда. План формирования поездов, его задачи.</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sidR="007100C3">
              <w:rPr>
                <w:rFonts w:ascii="Times New Roman" w:hAnsi="Times New Roman" w:cs="Times New Roman"/>
                <w:sz w:val="24"/>
                <w:szCs w:val="24"/>
              </w:rPr>
              <w:t>,</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sidR="007100C3">
              <w:rPr>
                <w:rFonts w:ascii="Times New Roman" w:hAnsi="Times New Roman" w:cs="Times New Roman"/>
                <w:sz w:val="24"/>
                <w:szCs w:val="24"/>
              </w:rPr>
              <w:t>2</w:t>
            </w:r>
            <w:r w:rsidRPr="00B85772">
              <w:rPr>
                <w:rFonts w:ascii="Times New Roman" w:hAnsi="Times New Roman" w:cs="Times New Roman"/>
                <w:sz w:val="24"/>
                <w:szCs w:val="24"/>
              </w:rPr>
              <w:t>,</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sidR="007100C3">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№1</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tcPr>
          <w:p w:rsidR="008501FC" w:rsidRPr="00B85772" w:rsidRDefault="00367FA8"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2</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Организация вагонопотоков с мест погрузки</w:t>
            </w:r>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маршруте. Виды маршрутов. Условия назначения маршрутов. Передовые методы организации маршрутных перевозок. Эффективность маршрутизации с мест погрузки и погрузочно-выгрузочные возможности станций. Разработка планов маршрутизации</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№2</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tcPr>
          <w:p w:rsidR="008501FC" w:rsidRPr="00B85772" w:rsidRDefault="00367FA8"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3</w:t>
            </w:r>
          </w:p>
        </w:tc>
        <w:tc>
          <w:tcPr>
            <w:tcW w:w="9072" w:type="dxa"/>
          </w:tcPr>
          <w:p w:rsidR="008501FC" w:rsidRPr="008501FC" w:rsidRDefault="008501FC" w:rsidP="00820650">
            <w:pPr>
              <w:widowControl w:val="0"/>
              <w:spacing w:after="0" w:line="240" w:lineRule="auto"/>
              <w:jc w:val="both"/>
              <w:rPr>
                <w:rFonts w:ascii="Times New Roman" w:eastAsia="Courier New" w:hAnsi="Times New Roman" w:cs="Times New Roman"/>
                <w:b/>
                <w:bCs/>
                <w:sz w:val="24"/>
                <w:szCs w:val="24"/>
                <w:shd w:val="clear" w:color="auto" w:fill="FFFFFF"/>
              </w:rPr>
            </w:pPr>
            <w:r w:rsidRPr="008501FC">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станции без переработки.</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Принципы и основные методы составления плана формирования.</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eastAsia="Times New Roman" w:hAnsi="Times New Roman" w:cs="Times New Roman"/>
                <w:bCs/>
                <w:sz w:val="24"/>
                <w:szCs w:val="24"/>
                <w:shd w:val="clear" w:color="auto" w:fill="FFFFFF"/>
              </w:rPr>
              <w:t>Организация групповых поездов. План формирования поездов из порожних вагонов. Ускоренные грузовые поезда. Соответствие плана формирования путевому развитию и перерабатывающей способности станций. Показатели плана формирования поездов</w:t>
            </w:r>
          </w:p>
        </w:tc>
        <w:tc>
          <w:tcPr>
            <w:tcW w:w="1559" w:type="dxa"/>
          </w:tcPr>
          <w:p w:rsidR="008501FC" w:rsidRPr="00B85772" w:rsidRDefault="00367FA8"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№3</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772">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lang w:val="en-US"/>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8501FC" w:rsidRPr="00B85772" w:rsidRDefault="00367FA8"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Обеспечение выполнения и оперативная корректировка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z w:val="24"/>
                <w:szCs w:val="24"/>
                <w:shd w:val="clear" w:color="auto" w:fill="FFFFFF"/>
              </w:rPr>
              <w:t>Основные условия выполнения плана формирования поездов. Оперативная корректировка формирования дальних сквозных поездов сверх плана. Контроль и анализ выполнения плана формирования поездов.</w:t>
            </w:r>
          </w:p>
        </w:tc>
        <w:tc>
          <w:tcPr>
            <w:tcW w:w="1559" w:type="dxa"/>
          </w:tcPr>
          <w:p w:rsidR="008501FC" w:rsidRPr="00B85772" w:rsidRDefault="00367FA8"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Merge w:val="restart"/>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100C3"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100C3"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8501FC" w:rsidRPr="00B85772" w:rsidRDefault="007100C3"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pacing w:val="-4"/>
                <w:sz w:val="24"/>
                <w:szCs w:val="24"/>
                <w:lang w:eastAsia="ru-RU"/>
              </w:rPr>
              <w:t>Составление плана формирования поездов различными методами</w:t>
            </w:r>
          </w:p>
        </w:tc>
        <w:tc>
          <w:tcPr>
            <w:tcW w:w="1559" w:type="dxa"/>
          </w:tcPr>
          <w:p w:rsidR="008501FC" w:rsidRPr="00B85772" w:rsidRDefault="008501FC"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Merge/>
            <w:vAlign w:val="center"/>
          </w:tcPr>
          <w:p w:rsidR="008501FC" w:rsidRPr="00B85772" w:rsidRDefault="008501FC" w:rsidP="00A715D4">
            <w:pPr>
              <w:spacing w:after="0" w:line="240" w:lineRule="auto"/>
              <w:jc w:val="center"/>
              <w:rPr>
                <w:rFonts w:ascii="Times New Roman" w:hAnsi="Times New Roman" w:cs="Times New Roman"/>
                <w:sz w:val="24"/>
                <w:szCs w:val="24"/>
              </w:rPr>
            </w:pPr>
          </w:p>
        </w:tc>
      </w:tr>
      <w:tr w:rsidR="008501FC" w:rsidRPr="00B85772" w:rsidTr="005567DB">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sidR="008C5F30">
              <w:rPr>
                <w:rFonts w:ascii="Times New Roman" w:eastAsia="Times New Roman" w:hAnsi="Times New Roman" w:cs="Times New Roman"/>
                <w:b/>
                <w:sz w:val="24"/>
                <w:szCs w:val="24"/>
                <w:shd w:val="clear" w:color="auto" w:fill="FFFFFF"/>
              </w:rPr>
              <w:t xml:space="preserve">обучающихся </w:t>
            </w:r>
            <w:r w:rsidRPr="00B85772">
              <w:rPr>
                <w:rFonts w:ascii="Times New Roman" w:eastAsia="Times New Roman" w:hAnsi="Times New Roman" w:cs="Times New Roman"/>
                <w:b/>
                <w:sz w:val="24"/>
                <w:szCs w:val="24"/>
                <w:shd w:val="clear" w:color="auto" w:fill="FFFFFF"/>
              </w:rPr>
              <w:t>№4</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tcPr>
          <w:p w:rsidR="008501FC" w:rsidRPr="00B85772" w:rsidRDefault="00367FA8"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E27895" w:rsidRPr="00B85772" w:rsidTr="007614C7">
        <w:trPr>
          <w:trHeight w:val="283"/>
        </w:trPr>
        <w:tc>
          <w:tcPr>
            <w:tcW w:w="2802" w:type="dxa"/>
            <w:gridSpan w:val="2"/>
            <w:shd w:val="clear" w:color="auto" w:fill="auto"/>
          </w:tcPr>
          <w:p w:rsidR="00E27895" w:rsidRPr="00B85772" w:rsidRDefault="00E27895" w:rsidP="00820650">
            <w:pPr>
              <w:spacing w:after="0" w:line="240" w:lineRule="auto"/>
              <w:jc w:val="both"/>
              <w:rPr>
                <w:rFonts w:ascii="Times New Roman" w:hAnsi="Times New Roman" w:cs="Times New Roman"/>
                <w:b/>
                <w:bCs/>
                <w:i/>
                <w:sz w:val="24"/>
                <w:szCs w:val="24"/>
              </w:rPr>
            </w:pPr>
          </w:p>
        </w:tc>
        <w:tc>
          <w:tcPr>
            <w:tcW w:w="9639" w:type="dxa"/>
            <w:gridSpan w:val="3"/>
            <w:shd w:val="clear" w:color="auto" w:fill="auto"/>
          </w:tcPr>
          <w:p w:rsidR="00E27895" w:rsidRPr="00B85772" w:rsidRDefault="007C45E1" w:rsidP="00E4023F">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Pr>
                <w:rFonts w:ascii="Times New Roman" w:eastAsia="Times New Roman" w:hAnsi="Times New Roman" w:cs="Times New Roman"/>
                <w:b/>
                <w:i/>
                <w:sz w:val="24"/>
                <w:szCs w:val="24"/>
                <w:shd w:val="clear" w:color="auto" w:fill="FFFFFF"/>
              </w:rPr>
              <w:t>5</w:t>
            </w:r>
            <w:r w:rsidR="00E27895" w:rsidRPr="00B85772">
              <w:rPr>
                <w:rFonts w:ascii="Times New Roman" w:eastAsia="Times New Roman" w:hAnsi="Times New Roman" w:cs="Times New Roman"/>
                <w:b/>
                <w:i/>
                <w:sz w:val="24"/>
                <w:szCs w:val="24"/>
                <w:shd w:val="clear" w:color="auto" w:fill="FFFFFF"/>
              </w:rPr>
              <w:t xml:space="preserve"> семестр</w:t>
            </w:r>
          </w:p>
        </w:tc>
        <w:tc>
          <w:tcPr>
            <w:tcW w:w="1559" w:type="dxa"/>
            <w:shd w:val="clear" w:color="auto" w:fill="auto"/>
          </w:tcPr>
          <w:p w:rsidR="00E27895" w:rsidRPr="00B85772" w:rsidRDefault="008C5F30"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82</w:t>
            </w:r>
          </w:p>
        </w:tc>
        <w:tc>
          <w:tcPr>
            <w:tcW w:w="1321" w:type="dxa"/>
            <w:shd w:val="clear" w:color="auto" w:fill="auto"/>
            <w:vAlign w:val="center"/>
          </w:tcPr>
          <w:p w:rsidR="00E27895" w:rsidRPr="00B85772" w:rsidRDefault="00E27895" w:rsidP="00820650">
            <w:pPr>
              <w:spacing w:after="0" w:line="240" w:lineRule="auto"/>
              <w:jc w:val="center"/>
              <w:rPr>
                <w:rFonts w:ascii="Times New Roman" w:hAnsi="Times New Roman" w:cs="Times New Roman"/>
                <w:b/>
                <w:i/>
                <w:sz w:val="24"/>
                <w:szCs w:val="24"/>
              </w:rPr>
            </w:pPr>
          </w:p>
        </w:tc>
      </w:tr>
      <w:tr w:rsidR="007614C7" w:rsidRPr="00B85772" w:rsidTr="005567DB">
        <w:tc>
          <w:tcPr>
            <w:tcW w:w="2802" w:type="dxa"/>
            <w:gridSpan w:val="2"/>
            <w:vMerge w:val="restart"/>
          </w:tcPr>
          <w:p w:rsidR="007614C7" w:rsidRPr="00B85772" w:rsidRDefault="007614C7"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1.2</w:t>
            </w:r>
            <w:r>
              <w:rPr>
                <w:rFonts w:ascii="Times New Roman" w:hAnsi="Times New Roman" w:cs="Times New Roman"/>
                <w:b/>
                <w:bCs/>
                <w:sz w:val="24"/>
                <w:szCs w:val="24"/>
              </w:rPr>
              <w:t>.</w:t>
            </w:r>
          </w:p>
          <w:p w:rsidR="007614C7" w:rsidRPr="00B85772" w:rsidRDefault="007614C7"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пассажиропотоков</w:t>
            </w:r>
          </w:p>
          <w:p w:rsidR="007614C7" w:rsidRPr="00B85772" w:rsidRDefault="007614C7" w:rsidP="00820650">
            <w:pPr>
              <w:spacing w:after="0" w:line="240" w:lineRule="auto"/>
              <w:jc w:val="both"/>
              <w:rPr>
                <w:rFonts w:ascii="Times New Roman" w:hAnsi="Times New Roman" w:cs="Times New Roman"/>
                <w:b/>
                <w:bCs/>
                <w:sz w:val="24"/>
                <w:szCs w:val="24"/>
              </w:rPr>
            </w:pPr>
          </w:p>
        </w:tc>
        <w:tc>
          <w:tcPr>
            <w:tcW w:w="9639" w:type="dxa"/>
            <w:gridSpan w:val="3"/>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lastRenderedPageBreak/>
              <w:t>Содержание учебного материала</w:t>
            </w:r>
          </w:p>
        </w:tc>
        <w:tc>
          <w:tcPr>
            <w:tcW w:w="1559" w:type="dxa"/>
          </w:tcPr>
          <w:p w:rsidR="007614C7" w:rsidRPr="00B85772" w:rsidRDefault="007614C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30</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7614C7" w:rsidRPr="008501FC" w:rsidRDefault="007614C7"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Основы организации пассажиропотоков</w:t>
            </w:r>
          </w:p>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 xml:space="preserve">Мощность и распределение пассажиропотоков на железнодорожных направлениях. </w:t>
            </w:r>
            <w:r w:rsidRPr="00B85772">
              <w:rPr>
                <w:rFonts w:ascii="Times New Roman" w:hAnsi="Times New Roman" w:cs="Times New Roman"/>
                <w:bCs/>
                <w:sz w:val="24"/>
                <w:szCs w:val="24"/>
              </w:rPr>
              <w:lastRenderedPageBreak/>
              <w:t>Требования к организации пассажирского движения. Виды пассажирских сообщений. Назначение и категории пассажирских поездов. Составы и нумерация пассажирс</w:t>
            </w:r>
            <w:r w:rsidRPr="00B85772">
              <w:rPr>
                <w:rFonts w:ascii="Times New Roman" w:hAnsi="Times New Roman" w:cs="Times New Roman"/>
                <w:bCs/>
                <w:sz w:val="24"/>
                <w:szCs w:val="24"/>
              </w:rPr>
              <w:softHyphen/>
              <w:t>ких поездов. Технические нормы пассажирского движения. Учет и отчетность по пассажирским перевозкам. Оперативное</w:t>
            </w:r>
            <w:r w:rsidRPr="00B85772">
              <w:rPr>
                <w:rFonts w:ascii="Times New Roman" w:hAnsi="Times New Roman" w:cs="Times New Roman"/>
                <w:b/>
                <w:bCs/>
                <w:sz w:val="24"/>
                <w:szCs w:val="24"/>
              </w:rPr>
              <w:t xml:space="preserve"> </w:t>
            </w:r>
            <w:r w:rsidRPr="00B85772">
              <w:rPr>
                <w:rFonts w:ascii="Times New Roman" w:hAnsi="Times New Roman" w:cs="Times New Roman"/>
                <w:bCs/>
                <w:sz w:val="24"/>
                <w:szCs w:val="24"/>
              </w:rPr>
              <w:t>руководство пассажирскими перевозками</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7614C7" w:rsidRPr="008501FC" w:rsidRDefault="007614C7"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Организация дальнего и местного пассажирского потока</w:t>
            </w:r>
          </w:p>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Расписание движения пассажирских поездов. Оборот пассажирского состава</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№5</w:t>
            </w:r>
          </w:p>
          <w:p w:rsidR="007614C7" w:rsidRPr="00B85772" w:rsidRDefault="007614C7" w:rsidP="00AF5D72">
            <w:pPr>
              <w:spacing w:after="0" w:line="240" w:lineRule="auto"/>
              <w:jc w:val="both"/>
              <w:rPr>
                <w:rFonts w:ascii="Times New Roman" w:hAnsi="Times New Roman" w:cs="Times New Roman"/>
                <w:i/>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пригородного движения, требования, предъявляемые к его органи</w:t>
            </w:r>
            <w:r w:rsidRPr="00B85772">
              <w:rPr>
                <w:rFonts w:ascii="Times New Roman" w:eastAsia="Times New Roman" w:hAnsi="Times New Roman" w:cs="Times New Roman"/>
                <w:bCs/>
                <w:sz w:val="24"/>
                <w:szCs w:val="24"/>
                <w:shd w:val="clear" w:color="auto" w:fill="FFFFFF"/>
              </w:rPr>
              <w:softHyphen/>
              <w:t>зации. Расчет числа пригородных поездов и распределение их по времени суток. График оборота пригородных составов, расчет потребного количества составов. Координация работы железных дорог по пригородным пассажирским перевозкам с работой городского и других видов транспорта</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Технология работы пассажирских станций</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технологического процесса работы пассажирских станций. Технология обработки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w:t>
            </w:r>
            <w:r w:rsidRPr="00B85772">
              <w:rPr>
                <w:rFonts w:ascii="Times New Roman" w:eastAsia="Times New Roman" w:hAnsi="Times New Roman" w:cs="Times New Roman"/>
                <w:bCs/>
                <w:sz w:val="24"/>
                <w:szCs w:val="24"/>
                <w:shd w:val="clear" w:color="auto" w:fill="FFFFFF"/>
              </w:rPr>
              <w:softHyphen/>
              <w:t>ных поездов. Особенности маневровой работы. Суточный план-график работы пассажирской технической станции. Оперативное руководство на станции.</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vMerge w:val="restart"/>
            <w:vAlign w:val="center"/>
          </w:tcPr>
          <w:p w:rsidR="007614C7" w:rsidRPr="00B85772" w:rsidRDefault="007614C7"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pacing w:val="-4"/>
                <w:sz w:val="24"/>
                <w:szCs w:val="24"/>
                <w:lang w:eastAsia="ru-RU"/>
              </w:rPr>
              <w:t>Расчет числа пригородных поездов и распределение их по времени суток</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spacing w:after="0" w:line="240" w:lineRule="auto"/>
              <w:jc w:val="both"/>
              <w:rPr>
                <w:rFonts w:ascii="Times New Roman" w:hAnsi="Times New Roman" w:cs="Times New Roman"/>
                <w:b/>
                <w:bCs/>
                <w:sz w:val="24"/>
                <w:szCs w:val="24"/>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№6</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tcPr>
          <w:p w:rsidR="007614C7" w:rsidRPr="00B85772" w:rsidRDefault="007614C7"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 (всего)</w:t>
            </w:r>
          </w:p>
        </w:tc>
        <w:tc>
          <w:tcPr>
            <w:tcW w:w="567" w:type="dxa"/>
            <w:gridSpan w:val="2"/>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7614C7" w:rsidRPr="008C5F30" w:rsidRDefault="007614C7" w:rsidP="005567DB">
            <w:pPr>
              <w:spacing w:after="0" w:line="240" w:lineRule="auto"/>
              <w:jc w:val="center"/>
              <w:rPr>
                <w:rFonts w:ascii="Times New Roman" w:hAnsi="Times New Roman" w:cs="Times New Roman"/>
                <w:b/>
                <w:sz w:val="24"/>
                <w:szCs w:val="24"/>
              </w:rPr>
            </w:pPr>
            <w:r w:rsidRPr="008C5F30">
              <w:rPr>
                <w:rFonts w:ascii="Times New Roman" w:hAnsi="Times New Roman" w:cs="Times New Roman"/>
                <w:b/>
                <w:sz w:val="24"/>
                <w:szCs w:val="24"/>
              </w:rPr>
              <w:t>72</w:t>
            </w:r>
          </w:p>
          <w:p w:rsidR="007614C7" w:rsidRPr="00B85772" w:rsidRDefault="007614C7" w:rsidP="005567DB">
            <w:pPr>
              <w:spacing w:after="0" w:line="240" w:lineRule="auto"/>
              <w:jc w:val="center"/>
              <w:rPr>
                <w:rFonts w:ascii="Times New Roman" w:hAnsi="Times New Roman" w:cs="Times New Roman"/>
                <w:sz w:val="24"/>
                <w:szCs w:val="24"/>
              </w:rPr>
            </w:pPr>
            <w:r w:rsidRPr="008C5F30">
              <w:rPr>
                <w:rFonts w:ascii="Times New Roman" w:hAnsi="Times New Roman" w:cs="Times New Roman"/>
                <w:b/>
                <w:sz w:val="24"/>
                <w:szCs w:val="24"/>
              </w:rPr>
              <w:t>(40+32)</w:t>
            </w:r>
          </w:p>
        </w:tc>
        <w:tc>
          <w:tcPr>
            <w:tcW w:w="1321" w:type="dxa"/>
            <w:shd w:val="clear" w:color="auto" w:fill="D9D9D9" w:themeFill="background1" w:themeFillShade="D9"/>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val="restart"/>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w:t>
            </w:r>
            <w:r w:rsidRPr="00B85772">
              <w:rPr>
                <w:rFonts w:ascii="Times New Roman" w:eastAsia="Times New Roman" w:hAnsi="Times New Roman" w:cs="Times New Roman"/>
                <w:b/>
                <w:bCs/>
                <w:spacing w:val="-4"/>
                <w:sz w:val="24"/>
                <w:szCs w:val="24"/>
                <w:lang w:eastAsia="ru-RU"/>
              </w:rPr>
              <w:lastRenderedPageBreak/>
              <w:t xml:space="preserve">движения поездов и пропускная способность железных дорог </w:t>
            </w:r>
          </w:p>
          <w:p w:rsidR="007614C7" w:rsidRPr="00B85772" w:rsidRDefault="007614C7" w:rsidP="007C45E1">
            <w:pPr>
              <w:widowControl w:val="0"/>
              <w:autoSpaceDE w:val="0"/>
              <w:autoSpaceDN w:val="0"/>
              <w:adjustRightInd w:val="0"/>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w:t>
            </w:r>
            <w:r w:rsidR="007C45E1">
              <w:rPr>
                <w:rFonts w:ascii="Times New Roman" w:eastAsia="Times New Roman" w:hAnsi="Times New Roman" w:cs="Times New Roman"/>
                <w:b/>
                <w:bCs/>
                <w:spacing w:val="-4"/>
                <w:sz w:val="24"/>
                <w:szCs w:val="24"/>
                <w:lang w:eastAsia="ru-RU"/>
              </w:rPr>
              <w:t>5</w:t>
            </w:r>
            <w:r w:rsidRPr="00B85772">
              <w:rPr>
                <w:rFonts w:ascii="Times New Roman" w:eastAsia="Times New Roman" w:hAnsi="Times New Roman" w:cs="Times New Roman"/>
                <w:b/>
                <w:bCs/>
                <w:spacing w:val="-4"/>
                <w:sz w:val="24"/>
                <w:szCs w:val="24"/>
                <w:lang w:eastAsia="ru-RU"/>
              </w:rPr>
              <w:t xml:space="preserve"> семестр)</w:t>
            </w:r>
          </w:p>
        </w:tc>
        <w:tc>
          <w:tcPr>
            <w:tcW w:w="9639" w:type="dxa"/>
            <w:gridSpan w:val="3"/>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lastRenderedPageBreak/>
              <w:t>Содержание учебного материала</w:t>
            </w:r>
          </w:p>
        </w:tc>
        <w:tc>
          <w:tcPr>
            <w:tcW w:w="1559" w:type="dxa"/>
          </w:tcPr>
          <w:p w:rsidR="007614C7" w:rsidRPr="00B85772" w:rsidRDefault="007614C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40</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Основы теории графика движения поездов</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Значение графика движения поездов, требования ПТЭ к графику движения, форма и содержание. Графическое изображение движения поездов. Классификация графиков движения поездов и условия их применения.</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№7</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Расписание движения поездов</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Расчет элементов графика движения поездов</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Элементы графика движения поездов. Скорости движения поездов. Расчет нормы массы и длины поездов. Нормы стоянки поездов на раздельных пунктах. Нормы времени нахождения локомотивов на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Merge w:val="restart"/>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станционных интервалов</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межпоездных интервалов</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№8</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7614C7" w:rsidRPr="00B85772" w:rsidRDefault="007614C7" w:rsidP="00A715D4">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7614C7" w:rsidRPr="00B85772" w:rsidRDefault="007614C7"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7614C7" w:rsidRPr="008501FC"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Понятие о пропускной и провозной способности железнодорожных линий. Общие признаки расчета пропускной 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графике. Коэффициент съема. Провозная способность железнодорожных линий. Усиление пропускной способности железных дорог</w:t>
            </w:r>
          </w:p>
        </w:tc>
        <w:tc>
          <w:tcPr>
            <w:tcW w:w="1559" w:type="dxa"/>
          </w:tcPr>
          <w:p w:rsidR="007614C7" w:rsidRPr="00B85772" w:rsidRDefault="007614C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7614C7"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7614C7" w:rsidRPr="00B85772" w:rsidRDefault="007614C7"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7614C7" w:rsidRPr="00B85772" w:rsidTr="005567DB">
        <w:trPr>
          <w:trHeight w:val="283"/>
        </w:trPr>
        <w:tc>
          <w:tcPr>
            <w:tcW w:w="2802" w:type="dxa"/>
            <w:gridSpan w:val="2"/>
            <w:vMerge/>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7614C7" w:rsidRPr="00B85772" w:rsidRDefault="007614C7" w:rsidP="00820650">
            <w:pPr>
              <w:spacing w:after="0" w:line="240" w:lineRule="auto"/>
              <w:jc w:val="both"/>
              <w:rPr>
                <w:rFonts w:ascii="Times New Roman" w:hAnsi="Times New Roman" w:cs="Times New Roman"/>
                <w:sz w:val="24"/>
                <w:szCs w:val="24"/>
              </w:rPr>
            </w:pPr>
          </w:p>
        </w:tc>
        <w:tc>
          <w:tcPr>
            <w:tcW w:w="9072" w:type="dxa"/>
          </w:tcPr>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№9</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7614C7" w:rsidRPr="00B85772" w:rsidRDefault="007614C7"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Нормы массы и длины поездов</w:t>
            </w:r>
          </w:p>
        </w:tc>
        <w:tc>
          <w:tcPr>
            <w:tcW w:w="1559" w:type="dxa"/>
          </w:tcPr>
          <w:p w:rsidR="007614C7" w:rsidRPr="00B85772" w:rsidRDefault="007614C7"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21" w:type="dxa"/>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12441" w:type="dxa"/>
            <w:gridSpan w:val="5"/>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sz w:val="24"/>
                <w:szCs w:val="24"/>
              </w:rPr>
              <w:lastRenderedPageBreak/>
              <w:t xml:space="preserve">Промежуточная аттестация: </w:t>
            </w:r>
            <w:r>
              <w:rPr>
                <w:rFonts w:ascii="Times New Roman" w:hAnsi="Times New Roman" w:cs="Times New Roman"/>
                <w:b/>
                <w:sz w:val="24"/>
                <w:szCs w:val="24"/>
              </w:rPr>
              <w:t>экзамен</w:t>
            </w:r>
            <w:r w:rsidRPr="00B85772">
              <w:rPr>
                <w:rFonts w:ascii="Times New Roman" w:hAnsi="Times New Roman" w:cs="Times New Roman"/>
                <w:b/>
                <w:sz w:val="24"/>
                <w:szCs w:val="24"/>
              </w:rPr>
              <w:t xml:space="preserve"> по МДК.02.01</w:t>
            </w:r>
          </w:p>
        </w:tc>
        <w:tc>
          <w:tcPr>
            <w:tcW w:w="1559" w:type="dxa"/>
          </w:tcPr>
          <w:p w:rsidR="007614C7" w:rsidRPr="008C5F30" w:rsidRDefault="007614C7" w:rsidP="005567DB">
            <w:pPr>
              <w:spacing w:after="0" w:line="240" w:lineRule="auto"/>
              <w:jc w:val="center"/>
              <w:rPr>
                <w:rFonts w:ascii="Times New Roman" w:hAnsi="Times New Roman" w:cs="Times New Roman"/>
                <w:b/>
                <w:sz w:val="24"/>
                <w:szCs w:val="24"/>
              </w:rPr>
            </w:pPr>
            <w:r w:rsidRPr="008C5F30">
              <w:rPr>
                <w:rFonts w:ascii="Times New Roman" w:hAnsi="Times New Roman" w:cs="Times New Roman"/>
                <w:b/>
                <w:sz w:val="24"/>
                <w:szCs w:val="24"/>
              </w:rPr>
              <w:t>12</w:t>
            </w:r>
          </w:p>
        </w:tc>
        <w:tc>
          <w:tcPr>
            <w:tcW w:w="1321" w:type="dxa"/>
            <w:shd w:val="clear" w:color="auto" w:fill="D9D9D9" w:themeFill="background1" w:themeFillShade="D9"/>
            <w:vAlign w:val="center"/>
          </w:tcPr>
          <w:p w:rsidR="007614C7" w:rsidRPr="00B85772" w:rsidRDefault="007614C7" w:rsidP="00820650">
            <w:pPr>
              <w:spacing w:after="0" w:line="240" w:lineRule="auto"/>
              <w:jc w:val="center"/>
              <w:rPr>
                <w:rFonts w:ascii="Times New Roman" w:hAnsi="Times New Roman" w:cs="Times New Roman"/>
                <w:sz w:val="24"/>
                <w:szCs w:val="24"/>
              </w:rPr>
            </w:pPr>
          </w:p>
        </w:tc>
      </w:tr>
      <w:tr w:rsidR="007614C7" w:rsidRPr="00B85772" w:rsidTr="005567DB">
        <w:trPr>
          <w:trHeight w:val="283"/>
        </w:trPr>
        <w:tc>
          <w:tcPr>
            <w:tcW w:w="2802" w:type="dxa"/>
            <w:gridSpan w:val="2"/>
          </w:tcPr>
          <w:p w:rsidR="007614C7" w:rsidRPr="00B85772" w:rsidRDefault="007614C7" w:rsidP="00820650">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7614C7" w:rsidRPr="00B85772" w:rsidRDefault="007C45E1" w:rsidP="00E4023F">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Pr>
                <w:rFonts w:ascii="Times New Roman" w:eastAsia="Times New Roman" w:hAnsi="Times New Roman" w:cs="Times New Roman"/>
                <w:b/>
                <w:i/>
                <w:sz w:val="24"/>
                <w:szCs w:val="24"/>
                <w:shd w:val="clear" w:color="auto" w:fill="FFFFFF"/>
              </w:rPr>
              <w:t>6</w:t>
            </w:r>
            <w:r w:rsidR="007614C7" w:rsidRPr="00B85772">
              <w:rPr>
                <w:rFonts w:ascii="Times New Roman" w:eastAsia="Times New Roman" w:hAnsi="Times New Roman" w:cs="Times New Roman"/>
                <w:b/>
                <w:i/>
                <w:sz w:val="24"/>
                <w:szCs w:val="24"/>
                <w:shd w:val="clear" w:color="auto" w:fill="FFFFFF"/>
              </w:rPr>
              <w:t xml:space="preserve"> семестр</w:t>
            </w:r>
          </w:p>
        </w:tc>
        <w:tc>
          <w:tcPr>
            <w:tcW w:w="1559" w:type="dxa"/>
          </w:tcPr>
          <w:p w:rsidR="007614C7" w:rsidRPr="00B85772" w:rsidRDefault="007614C7"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90</w:t>
            </w:r>
          </w:p>
        </w:tc>
        <w:tc>
          <w:tcPr>
            <w:tcW w:w="1321" w:type="dxa"/>
            <w:shd w:val="clear" w:color="auto" w:fill="D9D9D9" w:themeFill="background1" w:themeFillShade="D9"/>
            <w:vAlign w:val="center"/>
          </w:tcPr>
          <w:p w:rsidR="007614C7" w:rsidRPr="00B85772" w:rsidRDefault="007614C7" w:rsidP="00820650">
            <w:pPr>
              <w:spacing w:after="0" w:line="240" w:lineRule="auto"/>
              <w:jc w:val="center"/>
              <w:rPr>
                <w:rFonts w:ascii="Times New Roman" w:hAnsi="Times New Roman" w:cs="Times New Roman"/>
                <w:b/>
                <w:i/>
                <w:sz w:val="24"/>
                <w:szCs w:val="24"/>
              </w:rPr>
            </w:pPr>
          </w:p>
        </w:tc>
      </w:tr>
      <w:tr w:rsidR="002B4295" w:rsidRPr="00B85772" w:rsidTr="005567DB">
        <w:trPr>
          <w:trHeight w:val="283"/>
        </w:trPr>
        <w:tc>
          <w:tcPr>
            <w:tcW w:w="2802" w:type="dxa"/>
            <w:gridSpan w:val="2"/>
            <w:vMerge w:val="restart"/>
          </w:tcPr>
          <w:p w:rsidR="002B4295" w:rsidRPr="00B85772" w:rsidRDefault="002B4295" w:rsidP="00E910FF">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2B4295" w:rsidRPr="00B85772" w:rsidRDefault="002B4295" w:rsidP="007C45E1">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bCs/>
                <w:spacing w:val="-4"/>
                <w:sz w:val="24"/>
                <w:szCs w:val="24"/>
                <w:lang w:eastAsia="ru-RU"/>
              </w:rPr>
              <w:t>(</w:t>
            </w:r>
            <w:r w:rsidR="007C45E1">
              <w:rPr>
                <w:rFonts w:ascii="Times New Roman" w:eastAsia="Times New Roman" w:hAnsi="Times New Roman" w:cs="Times New Roman"/>
                <w:b/>
                <w:bCs/>
                <w:spacing w:val="-4"/>
                <w:sz w:val="24"/>
                <w:szCs w:val="24"/>
                <w:lang w:eastAsia="ru-RU"/>
              </w:rPr>
              <w:t>6</w:t>
            </w:r>
            <w:r w:rsidRPr="00B85772">
              <w:rPr>
                <w:rFonts w:ascii="Times New Roman" w:eastAsia="Times New Roman" w:hAnsi="Times New Roman" w:cs="Times New Roman"/>
                <w:b/>
                <w:bCs/>
                <w:spacing w:val="-4"/>
                <w:sz w:val="24"/>
                <w:szCs w:val="24"/>
                <w:lang w:eastAsia="ru-RU"/>
              </w:rPr>
              <w:t xml:space="preserve"> семестр)</w:t>
            </w:r>
          </w:p>
        </w:tc>
        <w:tc>
          <w:tcPr>
            <w:tcW w:w="9639" w:type="dxa"/>
            <w:gridSpan w:val="3"/>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tcPr>
          <w:p w:rsidR="002B4295" w:rsidRPr="00B85772"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w:t>
            </w:r>
          </w:p>
        </w:tc>
        <w:tc>
          <w:tcPr>
            <w:tcW w:w="1321" w:type="dxa"/>
            <w:shd w:val="clear" w:color="auto" w:fill="D9D9D9" w:themeFill="background1" w:themeFillShade="D9"/>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Тяговое обслуживание движения поездов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Основы организации обслуживания поездов локомотивами. Участки обращения локо</w:t>
            </w:r>
            <w:r w:rsidRPr="00B85772">
              <w:rPr>
                <w:rFonts w:ascii="Times New Roman" w:eastAsia="Times New Roman" w:hAnsi="Times New Roman" w:cs="Times New Roman"/>
                <w:bCs/>
                <w:sz w:val="24"/>
                <w:szCs w:val="24"/>
                <w:shd w:val="clear" w:color="auto" w:fill="FFFFFF"/>
              </w:rPr>
              <w:softHyphen/>
              <w:t>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№10</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Организация местной работы на участках и направлениях</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местной работе участка и направления. Способы обслуживания местной </w:t>
            </w:r>
            <w:r w:rsidRPr="00B85772">
              <w:rPr>
                <w:rFonts w:ascii="Times New Roman" w:eastAsia="Times New Roman" w:hAnsi="Times New Roman" w:cs="Times New Roman"/>
                <w:w w:val="103"/>
                <w:sz w:val="24"/>
                <w:szCs w:val="24"/>
                <w:lang w:eastAsia="ru-RU"/>
              </w:rPr>
              <w:t xml:space="preserve">работы на промежуточных станциях. Объем местной работы с гружеными и </w:t>
            </w:r>
            <w:r w:rsidRPr="00B85772">
              <w:rPr>
                <w:rFonts w:ascii="Times New Roman" w:eastAsia="Times New Roman" w:hAnsi="Times New Roman" w:cs="Times New Roman"/>
                <w:spacing w:val="-1"/>
                <w:sz w:val="24"/>
                <w:szCs w:val="24"/>
                <w:lang w:eastAsia="ru-RU"/>
              </w:rPr>
              <w:t xml:space="preserve">порожними вагонами. Варианты обслуживания местной работы участков. Схемы </w:t>
            </w:r>
            <w:r w:rsidRPr="00B85772">
              <w:rPr>
                <w:rFonts w:ascii="Times New Roman" w:eastAsia="Times New Roman" w:hAnsi="Times New Roman" w:cs="Times New Roman"/>
                <w:spacing w:val="-2"/>
                <w:sz w:val="24"/>
                <w:szCs w:val="24"/>
                <w:lang w:eastAsia="ru-RU"/>
              </w:rPr>
              <w:t xml:space="preserve">работы сборных, вывозных поездов и диспетчерских и маневровых локомотивов. </w:t>
            </w:r>
            <w:r w:rsidRPr="00B85772">
              <w:rPr>
                <w:rFonts w:ascii="Times New Roman" w:eastAsia="Times New Roman" w:hAnsi="Times New Roman" w:cs="Times New Roman"/>
                <w:spacing w:val="-3"/>
                <w:sz w:val="24"/>
                <w:szCs w:val="24"/>
                <w:lang w:eastAsia="ru-RU"/>
              </w:rPr>
              <w:t xml:space="preserve">Тяговое обслуживание местной работы на электрифицированных линиях. План-график </w:t>
            </w:r>
            <w:r w:rsidRPr="00B85772">
              <w:rPr>
                <w:rFonts w:ascii="Times New Roman" w:eastAsia="Times New Roman" w:hAnsi="Times New Roman" w:cs="Times New Roman"/>
                <w:sz w:val="24"/>
                <w:szCs w:val="24"/>
                <w:lang w:eastAsia="ru-RU"/>
              </w:rPr>
              <w:t xml:space="preserve">местной работы участка. Прокладка на графике поездов, обслуживающих местную </w:t>
            </w:r>
            <w:r w:rsidRPr="00B85772">
              <w:rPr>
                <w:rFonts w:ascii="Times New Roman" w:eastAsia="Times New Roman" w:hAnsi="Times New Roman" w:cs="Times New Roman"/>
                <w:spacing w:val="-3"/>
                <w:sz w:val="24"/>
                <w:szCs w:val="24"/>
                <w:lang w:eastAsia="ru-RU"/>
              </w:rPr>
              <w:t>работу. План-график местной работы.</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№11</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6</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501FC">
              <w:rPr>
                <w:rFonts w:ascii="Times New Roman" w:eastAsia="Times New Roman" w:hAnsi="Times New Roman" w:cs="Times New Roman"/>
                <w:b/>
                <w:spacing w:val="-2"/>
                <w:sz w:val="24"/>
                <w:szCs w:val="24"/>
                <w:lang w:eastAsia="ru-RU"/>
              </w:rPr>
              <w:t>Организация пассажирского движения</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Требования к прокладыванию на графике движения пассажирских и пригородных </w:t>
            </w:r>
            <w:r w:rsidRPr="00B85772">
              <w:rPr>
                <w:rFonts w:ascii="Times New Roman" w:eastAsia="Times New Roman" w:hAnsi="Times New Roman" w:cs="Times New Roman"/>
                <w:sz w:val="24"/>
                <w:szCs w:val="24"/>
                <w:lang w:eastAsia="ru-RU"/>
              </w:rPr>
              <w:t xml:space="preserve">поездов. Согласование расписания пассажирских поездов с работой других видов </w:t>
            </w:r>
            <w:r w:rsidRPr="00B85772">
              <w:rPr>
                <w:rFonts w:ascii="Times New Roman" w:eastAsia="Times New Roman" w:hAnsi="Times New Roman" w:cs="Times New Roman"/>
                <w:spacing w:val="-1"/>
                <w:sz w:val="24"/>
                <w:szCs w:val="24"/>
                <w:lang w:eastAsia="ru-RU"/>
              </w:rPr>
              <w:t xml:space="preserve">транспорта. Согласование расписаний дальних, местных и пригородных поездов </w:t>
            </w:r>
            <w:r w:rsidRPr="00B85772">
              <w:rPr>
                <w:rFonts w:ascii="Times New Roman" w:eastAsia="Times New Roman" w:hAnsi="Times New Roman" w:cs="Times New Roman"/>
                <w:spacing w:val="-3"/>
                <w:sz w:val="24"/>
                <w:szCs w:val="24"/>
                <w:lang w:eastAsia="ru-RU"/>
              </w:rPr>
              <w:t>различных направлений.</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№12</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7</w:t>
            </w:r>
          </w:p>
        </w:tc>
        <w:tc>
          <w:tcPr>
            <w:tcW w:w="9072" w:type="dxa"/>
          </w:tcPr>
          <w:p w:rsidR="002B4295" w:rsidRPr="008501FC"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Составление графика движения поездов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Исходные данные, порядок составления графика движения поездов. Методика </w:t>
            </w:r>
            <w:r w:rsidRPr="00B85772">
              <w:rPr>
                <w:rFonts w:ascii="Times New Roman" w:eastAsia="Times New Roman" w:hAnsi="Times New Roman" w:cs="Times New Roman"/>
                <w:spacing w:val="-2"/>
                <w:sz w:val="24"/>
                <w:szCs w:val="24"/>
                <w:lang w:eastAsia="ru-RU"/>
              </w:rPr>
              <w:t xml:space="preserve">составления графика. Прокладка на графике пассажирских поездов. «Окна» в графике </w:t>
            </w:r>
            <w:r w:rsidRPr="00B85772">
              <w:rPr>
                <w:rFonts w:ascii="Times New Roman" w:eastAsia="Times New Roman" w:hAnsi="Times New Roman" w:cs="Times New Roman"/>
                <w:sz w:val="24"/>
                <w:szCs w:val="24"/>
                <w:lang w:eastAsia="ru-RU"/>
              </w:rPr>
              <w:lastRenderedPageBreak/>
              <w:t xml:space="preserve">для ремонтных и строительных работ. Вариантные графики движения поездов. </w:t>
            </w:r>
            <w:r w:rsidRPr="00B85772">
              <w:rPr>
                <w:rFonts w:ascii="Times New Roman" w:eastAsia="Times New Roman" w:hAnsi="Times New Roman" w:cs="Times New Roman"/>
                <w:spacing w:val="-3"/>
                <w:sz w:val="24"/>
                <w:szCs w:val="24"/>
                <w:lang w:eastAsia="ru-RU"/>
              </w:rPr>
              <w:t>Показатели графика. Обеспечение выполнения графика движения.</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321" w:type="dxa"/>
            <w:vMerge w:val="restart"/>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пропускной способности участков по перегонам</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B4295" w:rsidRPr="00B85772" w:rsidRDefault="002B4295" w:rsidP="00B33548">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Выбор оптимального варианта организации местной работы участка</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vMerge/>
            <w:vAlign w:val="center"/>
          </w:tcPr>
          <w:p w:rsidR="002B4295" w:rsidRPr="00B85772" w:rsidRDefault="002B4295" w:rsidP="00A715D4">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№13</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A715D4">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val="restart"/>
          </w:tcPr>
          <w:p w:rsidR="002B4295" w:rsidRPr="00B85772" w:rsidRDefault="002B4295" w:rsidP="00820650">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Тема 1.4. Управление</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tcPr>
          <w:p w:rsidR="002B4295" w:rsidRPr="00B85772"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28</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Показатели использования грузовых вагонов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Работа полигона, дороги, сети; порожнего и местного вагонов; коэффициент местной </w:t>
            </w:r>
            <w:r w:rsidRPr="00B85772">
              <w:rPr>
                <w:rFonts w:ascii="Times New Roman" w:eastAsia="Times New Roman" w:hAnsi="Times New Roman" w:cs="Times New Roman"/>
                <w:w w:val="102"/>
                <w:sz w:val="24"/>
                <w:szCs w:val="24"/>
                <w:lang w:eastAsia="ru-RU"/>
              </w:rPr>
              <w:t xml:space="preserve">работы. Пробеги вагонов, коэффициент порожнего пробега. Рейсы вагонов. Статическая и динамическая нагрузки вагонов. Оборот вагона, разложение его на </w:t>
            </w:r>
            <w:r w:rsidRPr="00B85772">
              <w:rPr>
                <w:rFonts w:ascii="Times New Roman" w:eastAsia="Times New Roman" w:hAnsi="Times New Roman" w:cs="Times New Roman"/>
                <w:w w:val="107"/>
                <w:sz w:val="24"/>
                <w:szCs w:val="24"/>
                <w:lang w:eastAsia="ru-RU"/>
              </w:rPr>
              <w:t xml:space="preserve">составные элементы и пути его уменьшения. Среднесуточный пробег и </w:t>
            </w:r>
            <w:r w:rsidRPr="00B85772">
              <w:rPr>
                <w:rFonts w:ascii="Times New Roman" w:eastAsia="Times New Roman" w:hAnsi="Times New Roman" w:cs="Times New Roman"/>
                <w:spacing w:val="-3"/>
                <w:sz w:val="24"/>
                <w:szCs w:val="24"/>
                <w:lang w:eastAsia="ru-RU"/>
              </w:rPr>
              <w:t>производительность вагона. Расчет нормы парка грузовых вагонов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№14</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5263AE">
              <w:rPr>
                <w:rFonts w:ascii="Times New Roman" w:eastAsia="Times New Roman" w:hAnsi="Times New Roman" w:cs="Times New Roman"/>
                <w:b/>
                <w:w w:val="103"/>
                <w:sz w:val="24"/>
                <w:szCs w:val="24"/>
                <w:lang w:eastAsia="ru-RU"/>
              </w:rPr>
              <w:t>Показатели использования локомотивов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3"/>
                <w:sz w:val="24"/>
                <w:szCs w:val="24"/>
                <w:lang w:eastAsia="ru-RU"/>
              </w:rPr>
              <w:t xml:space="preserve">Локомотивный парк и его подразделение. Показатели использования локомотивов. </w:t>
            </w:r>
            <w:r w:rsidRPr="00B85772">
              <w:rPr>
                <w:rFonts w:ascii="Times New Roman" w:eastAsia="Times New Roman" w:hAnsi="Times New Roman" w:cs="Times New Roman"/>
                <w:sz w:val="24"/>
                <w:szCs w:val="24"/>
                <w:lang w:eastAsia="ru-RU"/>
              </w:rPr>
              <w:t xml:space="preserve">Пробеги локомотивов. Среднесуточный пробег. Производительность локомотива. </w:t>
            </w:r>
            <w:r w:rsidRPr="00B85772">
              <w:rPr>
                <w:rFonts w:ascii="Times New Roman" w:eastAsia="Times New Roman" w:hAnsi="Times New Roman" w:cs="Times New Roman"/>
                <w:spacing w:val="-2"/>
                <w:sz w:val="24"/>
                <w:szCs w:val="24"/>
                <w:lang w:eastAsia="ru-RU"/>
              </w:rPr>
              <w:t>Расчет потребного парка локомотивов. Пути улучшения использования локомотивов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№15</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5263AE">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Порядок разработки суточного и сменного планов. Задачи оперативного планирования </w:t>
            </w:r>
            <w:r w:rsidRPr="00B85772">
              <w:rPr>
                <w:rFonts w:ascii="Times New Roman" w:eastAsia="Times New Roman" w:hAnsi="Times New Roman" w:cs="Times New Roman"/>
                <w:w w:val="102"/>
                <w:sz w:val="24"/>
                <w:szCs w:val="24"/>
                <w:lang w:eastAsia="ru-RU"/>
              </w:rPr>
              <w:t xml:space="preserve">работы дорог, подигонов дорог и сети в целом. Организация обмена информацией с </w:t>
            </w:r>
            <w:r w:rsidRPr="00B85772">
              <w:rPr>
                <w:rFonts w:ascii="Times New Roman" w:eastAsia="Times New Roman" w:hAnsi="Times New Roman" w:cs="Times New Roman"/>
                <w:spacing w:val="-1"/>
                <w:sz w:val="24"/>
                <w:szCs w:val="24"/>
                <w:lang w:eastAsia="ru-RU"/>
              </w:rPr>
              <w:t xml:space="preserve">соседними дорогами и соседними полигонами дорог. Способы регулирования объема </w:t>
            </w:r>
            <w:r w:rsidRPr="00B85772">
              <w:rPr>
                <w:rFonts w:ascii="Times New Roman" w:eastAsia="Times New Roman" w:hAnsi="Times New Roman" w:cs="Times New Roman"/>
                <w:w w:val="105"/>
                <w:sz w:val="24"/>
                <w:szCs w:val="24"/>
                <w:lang w:eastAsia="ru-RU"/>
              </w:rPr>
              <w:t xml:space="preserve">погрузки, вагонных парков, вагонопотоков. Регулирование движения поездов. </w:t>
            </w:r>
            <w:r w:rsidRPr="00B85772">
              <w:rPr>
                <w:rFonts w:ascii="Times New Roman" w:eastAsia="Times New Roman" w:hAnsi="Times New Roman" w:cs="Times New Roman"/>
                <w:sz w:val="24"/>
                <w:szCs w:val="24"/>
                <w:lang w:eastAsia="ru-RU"/>
              </w:rPr>
              <w:t xml:space="preserve">Оперативная корректировка размеров движения, потребного парка локомотивов и </w:t>
            </w:r>
            <w:r w:rsidRPr="00B85772">
              <w:rPr>
                <w:rFonts w:ascii="Times New Roman" w:eastAsia="Times New Roman" w:hAnsi="Times New Roman" w:cs="Times New Roman"/>
                <w:spacing w:val="-3"/>
                <w:sz w:val="24"/>
                <w:szCs w:val="24"/>
                <w:lang w:eastAsia="ru-RU"/>
              </w:rPr>
              <w:t>локомотивных бригад</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№16</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Диспетчерское руководство движением поездов</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диспетчерского руководства на сети железных дорог. Центры управления перевозками. Руководство местной работой в центре управления маневровой работой (ЦУМР). Значение диспетчерской системы руководства движением поездов. Задачи и структура управления. Рабочее место поездного диспетчера. Методы диспетчерского руководства движением поездов. Особенности диспетчерского регулирования при </w:t>
            </w:r>
            <w:r w:rsidRPr="00B85772">
              <w:rPr>
                <w:rFonts w:ascii="Times New Roman" w:eastAsia="Times New Roman" w:hAnsi="Times New Roman" w:cs="Times New Roman"/>
                <w:spacing w:val="-2"/>
                <w:sz w:val="24"/>
                <w:szCs w:val="24"/>
                <w:lang w:eastAsia="ru-RU"/>
              </w:rPr>
              <w:t xml:space="preserve">пропуске тяжеловесных и соединенных поездов на электрифицированных участках. </w:t>
            </w:r>
            <w:r w:rsidRPr="00B85772">
              <w:rPr>
                <w:rFonts w:ascii="Times New Roman" w:eastAsia="Times New Roman" w:hAnsi="Times New Roman" w:cs="Times New Roman"/>
                <w:w w:val="103"/>
                <w:sz w:val="24"/>
                <w:szCs w:val="24"/>
                <w:lang w:eastAsia="ru-RU"/>
              </w:rPr>
              <w:t xml:space="preserve">Руководство движением поездов на участках с диспетчерской централизацией. </w:t>
            </w:r>
            <w:r w:rsidRPr="00B85772">
              <w:rPr>
                <w:rFonts w:ascii="Times New Roman" w:eastAsia="Times New Roman" w:hAnsi="Times New Roman" w:cs="Times New Roman"/>
                <w:w w:val="105"/>
                <w:sz w:val="24"/>
                <w:szCs w:val="24"/>
                <w:lang w:eastAsia="ru-RU"/>
              </w:rPr>
              <w:t xml:space="preserve">Ресурсосберегающие технологии при организации перевозок и управлении на </w:t>
            </w:r>
            <w:r w:rsidRPr="00B85772">
              <w:rPr>
                <w:rFonts w:ascii="Times New Roman" w:eastAsia="Times New Roman" w:hAnsi="Times New Roman" w:cs="Times New Roman"/>
                <w:spacing w:val="-4"/>
                <w:sz w:val="24"/>
                <w:szCs w:val="24"/>
                <w:lang w:eastAsia="ru-RU"/>
              </w:rPr>
              <w:t>железнодорожном транспорте</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№17</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2B4295" w:rsidRPr="00B85772" w:rsidRDefault="002B4295"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2B4295" w:rsidRPr="005263AE"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Анализ эксплуатационной работы</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Задачи и виды анализа эксплуатационной работы. Анализ вагонопотоков, выполнение </w:t>
            </w:r>
            <w:r w:rsidRPr="00B85772">
              <w:rPr>
                <w:rFonts w:ascii="Times New Roman" w:eastAsia="Times New Roman" w:hAnsi="Times New Roman" w:cs="Times New Roman"/>
                <w:w w:val="102"/>
                <w:sz w:val="24"/>
                <w:szCs w:val="24"/>
                <w:lang w:eastAsia="ru-RU"/>
              </w:rPr>
              <w:t xml:space="preserve">плана передачи поездов и вагонов. Анализ исполненного движения поездов, работы </w:t>
            </w:r>
            <w:r w:rsidRPr="00B85772">
              <w:rPr>
                <w:rFonts w:ascii="Times New Roman" w:eastAsia="Times New Roman" w:hAnsi="Times New Roman" w:cs="Times New Roman"/>
                <w:spacing w:val="-2"/>
                <w:sz w:val="24"/>
                <w:szCs w:val="24"/>
                <w:lang w:eastAsia="ru-RU"/>
              </w:rPr>
              <w:t>локомотивного и вагонного парков. Оперативный разбор работы полигона дороги</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количественных норм работы дороги, норм передачи по стыкам поездов и вагонов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restart"/>
            <w:vAlign w:val="center"/>
          </w:tcPr>
          <w:p w:rsidR="002B4295" w:rsidRPr="00B85772" w:rsidRDefault="002B4295"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грузовых вагонов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№9</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локомотивов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№10</w:t>
            </w:r>
          </w:p>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Решение задач по применению методов диспетчерского регулирования</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2802" w:type="dxa"/>
            <w:gridSpan w:val="2"/>
            <w:vMerge/>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Pr>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w:t>
            </w:r>
            <w:r>
              <w:rPr>
                <w:rFonts w:ascii="Times New Roman" w:eastAsia="Times New Roman" w:hAnsi="Times New Roman" w:cs="Times New Roman"/>
                <w:b/>
                <w:sz w:val="24"/>
                <w:szCs w:val="24"/>
                <w:shd w:val="clear" w:color="auto" w:fill="FFFFFF"/>
              </w:rPr>
              <w:t>обучающихся №18</w:t>
            </w:r>
          </w:p>
          <w:p w:rsidR="002B4295" w:rsidRPr="00B85772" w:rsidRDefault="002B4295" w:rsidP="00AF5D72">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tcPr>
          <w:p w:rsidR="002B4295" w:rsidRPr="00B85772" w:rsidRDefault="002B4295" w:rsidP="00AF5D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2B4295" w:rsidRPr="00B85772" w:rsidRDefault="002B4295" w:rsidP="00FA3601">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val="restart"/>
          </w:tcPr>
          <w:p w:rsidR="002B4295" w:rsidRPr="00B85772" w:rsidRDefault="002B4295"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pacing w:val="-4"/>
                <w:sz w:val="24"/>
                <w:szCs w:val="24"/>
                <w:lang w:eastAsia="ru-RU"/>
              </w:rPr>
              <w:t>Курсовой проект</w:t>
            </w:r>
          </w:p>
          <w:p w:rsidR="002B4295" w:rsidRPr="00B85772" w:rsidRDefault="002B4295" w:rsidP="00820650">
            <w:pPr>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p>
        </w:tc>
        <w:tc>
          <w:tcPr>
            <w:tcW w:w="1559" w:type="dxa"/>
          </w:tcPr>
          <w:p w:rsidR="002B4295" w:rsidRPr="00B85772"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Введение</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2B4295" w:rsidRPr="00B85772" w:rsidRDefault="002B4295"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ПК 2.1 - ПК 2.3</w:t>
            </w: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2. Расчет станционных и межпоездных интервалов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3. Расчет пропускной способности участков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Заключение</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69" w:type="dxa"/>
            <w:gridSpan w:val="4"/>
            <w:vMerge/>
          </w:tcPr>
          <w:p w:rsidR="002B4295" w:rsidRPr="00B85772" w:rsidRDefault="002B4295"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2B4295" w:rsidRPr="00B85772" w:rsidRDefault="002B4295" w:rsidP="00820650">
            <w:pPr>
              <w:spacing w:after="0" w:line="240" w:lineRule="auto"/>
              <w:jc w:val="both"/>
              <w:rPr>
                <w:rStyle w:val="10pt"/>
                <w:rFonts w:cs="Times New Roman"/>
                <w:b/>
                <w:sz w:val="24"/>
                <w:szCs w:val="24"/>
              </w:rPr>
            </w:pPr>
            <w:r w:rsidRPr="00B85772">
              <w:rPr>
                <w:rStyle w:val="10pt"/>
                <w:rFonts w:cs="Times New Roman"/>
                <w:b/>
                <w:sz w:val="24"/>
                <w:szCs w:val="24"/>
              </w:rPr>
              <w:t xml:space="preserve">Самостоятельная работа </w:t>
            </w:r>
            <w:r>
              <w:rPr>
                <w:rStyle w:val="10pt"/>
                <w:rFonts w:cs="Times New Roman"/>
                <w:b/>
                <w:sz w:val="24"/>
                <w:szCs w:val="24"/>
              </w:rPr>
              <w:t xml:space="preserve">обучающихся </w:t>
            </w:r>
            <w:r w:rsidRPr="00B85772">
              <w:rPr>
                <w:rStyle w:val="10pt"/>
                <w:rFonts w:cs="Times New Roman"/>
                <w:b/>
                <w:sz w:val="24"/>
                <w:szCs w:val="24"/>
              </w:rPr>
              <w:t>№</w:t>
            </w:r>
            <w:r>
              <w:rPr>
                <w:rStyle w:val="10pt"/>
                <w:rFonts w:cs="Times New Roman"/>
                <w:b/>
                <w:sz w:val="24"/>
                <w:szCs w:val="24"/>
              </w:rPr>
              <w:t>19</w:t>
            </w:r>
          </w:p>
          <w:p w:rsidR="002B4295" w:rsidRPr="00B85772" w:rsidRDefault="002B4295"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sz w:val="24"/>
                <w:szCs w:val="24"/>
              </w:rPr>
              <w:t>Оформление пояснительной записки</w:t>
            </w:r>
            <w:r w:rsidRPr="00B85772">
              <w:rPr>
                <w:rFonts w:ascii="Times New Roman" w:hAnsi="Times New Roman" w:cs="Times New Roman"/>
                <w:bCs/>
                <w:spacing w:val="-4"/>
                <w:sz w:val="24"/>
                <w:szCs w:val="24"/>
              </w:rPr>
              <w:t xml:space="preserve"> </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12441" w:type="dxa"/>
            <w:gridSpan w:val="5"/>
          </w:tcPr>
          <w:p w:rsidR="002B4295" w:rsidRPr="00B85772" w:rsidRDefault="002B4295" w:rsidP="0009460C">
            <w:pPr>
              <w:spacing w:after="0" w:line="240" w:lineRule="auto"/>
              <w:jc w:val="both"/>
              <w:rPr>
                <w:rStyle w:val="10pt"/>
                <w:rFonts w:cs="Times New Roman"/>
                <w:b/>
                <w:color w:val="auto"/>
                <w:sz w:val="24"/>
                <w:szCs w:val="24"/>
              </w:rPr>
            </w:pPr>
            <w:r w:rsidRPr="00B85772">
              <w:rPr>
                <w:rFonts w:ascii="Times New Roman" w:hAnsi="Times New Roman" w:cs="Times New Roman"/>
                <w:b/>
                <w:sz w:val="24"/>
                <w:szCs w:val="24"/>
              </w:rPr>
              <w:t xml:space="preserve">Промежуточная аттестация: </w:t>
            </w:r>
            <w:r>
              <w:rPr>
                <w:rFonts w:ascii="Times New Roman" w:hAnsi="Times New Roman" w:cs="Times New Roman"/>
                <w:b/>
                <w:sz w:val="24"/>
                <w:szCs w:val="24"/>
              </w:rPr>
              <w:t>экзамен</w:t>
            </w:r>
            <w:r w:rsidRPr="00B85772">
              <w:rPr>
                <w:rFonts w:ascii="Times New Roman" w:hAnsi="Times New Roman" w:cs="Times New Roman"/>
                <w:b/>
                <w:sz w:val="24"/>
                <w:szCs w:val="24"/>
              </w:rPr>
              <w:t xml:space="preserve"> по МДК.02.01</w:t>
            </w:r>
          </w:p>
        </w:tc>
        <w:tc>
          <w:tcPr>
            <w:tcW w:w="1559" w:type="dxa"/>
          </w:tcPr>
          <w:p w:rsidR="002B4295" w:rsidRPr="00626779" w:rsidRDefault="002B4295" w:rsidP="005567DB">
            <w:pPr>
              <w:spacing w:after="0" w:line="240" w:lineRule="auto"/>
              <w:jc w:val="center"/>
              <w:rPr>
                <w:rFonts w:ascii="Times New Roman" w:hAnsi="Times New Roman" w:cs="Times New Roman"/>
                <w:b/>
                <w:sz w:val="24"/>
                <w:szCs w:val="24"/>
              </w:rPr>
            </w:pPr>
            <w:r w:rsidRPr="00626779">
              <w:rPr>
                <w:rFonts w:ascii="Times New Roman" w:hAnsi="Times New Roman" w:cs="Times New Roman"/>
                <w:b/>
                <w:sz w:val="24"/>
                <w:szCs w:val="24"/>
              </w:rPr>
              <w:t>6</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rPr>
          <w:trHeight w:val="283"/>
        </w:trPr>
        <w:tc>
          <w:tcPr>
            <w:tcW w:w="3349" w:type="dxa"/>
            <w:gridSpan w:val="3"/>
          </w:tcPr>
          <w:p w:rsidR="002B4295" w:rsidRPr="00B85772" w:rsidRDefault="002B4295" w:rsidP="00820650">
            <w:pPr>
              <w:spacing w:after="0" w:line="240" w:lineRule="auto"/>
              <w:jc w:val="both"/>
              <w:rPr>
                <w:rFonts w:ascii="Times New Roman" w:hAnsi="Times New Roman" w:cs="Times New Roman"/>
                <w:b/>
                <w:sz w:val="24"/>
                <w:szCs w:val="24"/>
              </w:rPr>
            </w:pPr>
          </w:p>
        </w:tc>
        <w:tc>
          <w:tcPr>
            <w:tcW w:w="9092" w:type="dxa"/>
            <w:gridSpan w:val="2"/>
          </w:tcPr>
          <w:p w:rsidR="002B4295" w:rsidRPr="002F642C" w:rsidRDefault="007C45E1" w:rsidP="00E4023F">
            <w:pPr>
              <w:spacing w:after="0" w:line="240" w:lineRule="auto"/>
              <w:jc w:val="center"/>
              <w:rPr>
                <w:rStyle w:val="10pt"/>
                <w:rFonts w:cs="Times New Roman"/>
                <w:b/>
                <w:i/>
                <w:sz w:val="24"/>
                <w:szCs w:val="24"/>
              </w:rPr>
            </w:pPr>
            <w:r>
              <w:rPr>
                <w:rStyle w:val="10pt"/>
                <w:rFonts w:cs="Times New Roman"/>
                <w:b/>
                <w:i/>
                <w:sz w:val="24"/>
                <w:szCs w:val="24"/>
              </w:rPr>
              <w:t>6</w:t>
            </w:r>
            <w:r w:rsidR="002B4295" w:rsidRPr="002F642C">
              <w:rPr>
                <w:rStyle w:val="10pt"/>
                <w:rFonts w:cs="Times New Roman"/>
                <w:b/>
                <w:i/>
                <w:sz w:val="24"/>
                <w:szCs w:val="24"/>
              </w:rPr>
              <w:t xml:space="preserve"> семестр</w:t>
            </w:r>
          </w:p>
        </w:tc>
        <w:tc>
          <w:tcPr>
            <w:tcW w:w="1559" w:type="dxa"/>
          </w:tcPr>
          <w:p w:rsidR="002B4295" w:rsidRPr="002F642C" w:rsidRDefault="002B4295" w:rsidP="005567DB">
            <w:pPr>
              <w:spacing w:after="0" w:line="240" w:lineRule="auto"/>
              <w:jc w:val="center"/>
              <w:rPr>
                <w:rFonts w:ascii="Times New Roman" w:hAnsi="Times New Roman" w:cs="Times New Roman"/>
                <w:b/>
                <w:i/>
                <w:sz w:val="24"/>
                <w:szCs w:val="24"/>
              </w:rPr>
            </w:pPr>
            <w:r w:rsidRPr="002F642C">
              <w:rPr>
                <w:rFonts w:ascii="Times New Roman" w:hAnsi="Times New Roman" w:cs="Times New Roman"/>
                <w:b/>
                <w:i/>
                <w:sz w:val="24"/>
                <w:szCs w:val="24"/>
              </w:rPr>
              <w:t>108</w:t>
            </w:r>
          </w:p>
        </w:tc>
        <w:tc>
          <w:tcPr>
            <w:tcW w:w="1321" w:type="dxa"/>
            <w:vAlign w:val="center"/>
          </w:tcPr>
          <w:p w:rsidR="002B4295" w:rsidRPr="00B85772" w:rsidRDefault="002B4295" w:rsidP="00820650">
            <w:pPr>
              <w:spacing w:after="0" w:line="240" w:lineRule="auto"/>
              <w:jc w:val="center"/>
              <w:rPr>
                <w:rFonts w:ascii="Times New Roman" w:hAnsi="Times New Roman" w:cs="Times New Roman"/>
                <w:sz w:val="24"/>
                <w:szCs w:val="24"/>
              </w:rPr>
            </w:pPr>
          </w:p>
        </w:tc>
      </w:tr>
      <w:tr w:rsidR="002B4295" w:rsidRPr="00B85772" w:rsidTr="005567DB">
        <w:tc>
          <w:tcPr>
            <w:tcW w:w="12441" w:type="dxa"/>
            <w:gridSpan w:val="5"/>
          </w:tcPr>
          <w:p w:rsidR="002B4295" w:rsidRPr="002F642C" w:rsidRDefault="002B4295" w:rsidP="00820650">
            <w:pPr>
              <w:spacing w:after="0" w:line="240" w:lineRule="auto"/>
              <w:jc w:val="both"/>
              <w:rPr>
                <w:rFonts w:ascii="Times New Roman" w:hAnsi="Times New Roman" w:cs="Times New Roman"/>
                <w:bCs/>
                <w:sz w:val="24"/>
                <w:szCs w:val="24"/>
              </w:rPr>
            </w:pPr>
            <w:r w:rsidRPr="002F642C">
              <w:rPr>
                <w:rFonts w:ascii="Times New Roman" w:hAnsi="Times New Roman" w:cs="Times New Roman"/>
                <w:b/>
                <w:bCs/>
                <w:sz w:val="24"/>
                <w:szCs w:val="24"/>
              </w:rPr>
              <w:t>УП.02.01 Учебная практика (управление движением)</w:t>
            </w:r>
          </w:p>
          <w:p w:rsidR="002B4295" w:rsidRPr="002F642C" w:rsidRDefault="002B4295" w:rsidP="00820650">
            <w:pPr>
              <w:spacing w:after="0" w:line="240" w:lineRule="auto"/>
              <w:jc w:val="both"/>
              <w:rPr>
                <w:rFonts w:ascii="Times New Roman" w:hAnsi="Times New Roman" w:cs="Times New Roman"/>
                <w:b/>
                <w:bCs/>
                <w:sz w:val="24"/>
                <w:szCs w:val="24"/>
              </w:rPr>
            </w:pPr>
            <w:r w:rsidRPr="002F642C">
              <w:rPr>
                <w:rFonts w:ascii="Times New Roman" w:hAnsi="Times New Roman" w:cs="Times New Roman"/>
                <w:b/>
                <w:bCs/>
                <w:sz w:val="24"/>
                <w:szCs w:val="24"/>
              </w:rPr>
              <w:t>Виды работ:</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оператора при ДСП. </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дежурного по стрелочному посту.</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2B4295" w:rsidRPr="002F642C" w:rsidRDefault="002B4295"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2B4295" w:rsidRPr="002F642C" w:rsidRDefault="002B4295" w:rsidP="002F642C">
            <w:pPr>
              <w:spacing w:after="0" w:line="240" w:lineRule="auto"/>
              <w:jc w:val="both"/>
              <w:rPr>
                <w:rFonts w:ascii="Times New Roman" w:hAnsi="Times New Roman" w:cs="Times New Roman"/>
                <w:b/>
                <w:bCs/>
                <w:sz w:val="24"/>
                <w:szCs w:val="24"/>
              </w:rPr>
            </w:pPr>
            <w:r w:rsidRPr="002F642C">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tcPr>
          <w:p w:rsidR="002B4295" w:rsidRPr="002F642C" w:rsidRDefault="002B4295" w:rsidP="005567DB">
            <w:pPr>
              <w:spacing w:after="0" w:line="240" w:lineRule="auto"/>
              <w:jc w:val="center"/>
              <w:rPr>
                <w:rFonts w:ascii="Times New Roman" w:hAnsi="Times New Roman" w:cs="Times New Roman"/>
                <w:b/>
                <w:sz w:val="24"/>
                <w:szCs w:val="24"/>
              </w:rPr>
            </w:pPr>
            <w:r w:rsidRPr="002F642C">
              <w:rPr>
                <w:rFonts w:ascii="Times New Roman" w:hAnsi="Times New Roman" w:cs="Times New Roman"/>
                <w:b/>
                <w:sz w:val="24"/>
                <w:szCs w:val="24"/>
              </w:rPr>
              <w:t>108</w:t>
            </w:r>
          </w:p>
        </w:tc>
        <w:tc>
          <w:tcPr>
            <w:tcW w:w="1321" w:type="dxa"/>
            <w:vAlign w:val="center"/>
          </w:tcPr>
          <w:p w:rsidR="002B4295" w:rsidRPr="00B85772" w:rsidRDefault="002B4295"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B4295"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2F642C" w:rsidRDefault="002B4295"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B4295" w:rsidRPr="00B85772" w:rsidTr="005567DB">
        <w:tc>
          <w:tcPr>
            <w:tcW w:w="12441" w:type="dxa"/>
            <w:gridSpan w:val="5"/>
          </w:tcPr>
          <w:p w:rsidR="002B4295" w:rsidRPr="00B85772" w:rsidRDefault="002B4295" w:rsidP="00820650">
            <w:pPr>
              <w:spacing w:after="0" w:line="240" w:lineRule="auto"/>
              <w:jc w:val="both"/>
              <w:rPr>
                <w:rFonts w:ascii="Times New Roman" w:hAnsi="Times New Roman" w:cs="Times New Roman"/>
                <w:bCs/>
                <w:sz w:val="24"/>
                <w:szCs w:val="24"/>
              </w:rPr>
            </w:pPr>
            <w:r w:rsidRPr="00B85772">
              <w:rPr>
                <w:rFonts w:ascii="Times New Roman" w:hAnsi="Times New Roman" w:cs="Times New Roman"/>
                <w:b/>
                <w:sz w:val="24"/>
                <w:szCs w:val="24"/>
              </w:rPr>
              <w:t>Промежуточная аттестация: дифференцированный зачет по УП.02.01</w:t>
            </w:r>
          </w:p>
        </w:tc>
        <w:tc>
          <w:tcPr>
            <w:tcW w:w="1559" w:type="dxa"/>
          </w:tcPr>
          <w:p w:rsidR="002B4295" w:rsidRPr="00B85772" w:rsidRDefault="002B4295" w:rsidP="005567DB">
            <w:pPr>
              <w:spacing w:after="0" w:line="240" w:lineRule="auto"/>
              <w:jc w:val="center"/>
              <w:rPr>
                <w:rFonts w:ascii="Times New Roman" w:hAnsi="Times New Roman" w:cs="Times New Roman"/>
                <w:sz w:val="24"/>
                <w:szCs w:val="24"/>
              </w:rPr>
            </w:pP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rPr>
            </w:pPr>
          </w:p>
        </w:tc>
      </w:tr>
      <w:tr w:rsidR="002B4295" w:rsidRPr="00B85772" w:rsidTr="005567DB">
        <w:tc>
          <w:tcPr>
            <w:tcW w:w="2802" w:type="dxa"/>
            <w:gridSpan w:val="2"/>
          </w:tcPr>
          <w:p w:rsidR="002B4295" w:rsidRPr="00B85772" w:rsidRDefault="002B4295" w:rsidP="00035FBB">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 xml:space="preserve">Раздел </w:t>
            </w:r>
            <w:r>
              <w:rPr>
                <w:rFonts w:ascii="Times New Roman" w:hAnsi="Times New Roman" w:cs="Times New Roman"/>
                <w:b/>
                <w:bCs/>
                <w:sz w:val="24"/>
                <w:szCs w:val="24"/>
                <w:u w:val="single"/>
              </w:rPr>
              <w:t>2</w:t>
            </w:r>
            <w:r w:rsidRPr="00B85772">
              <w:rPr>
                <w:rFonts w:ascii="Times New Roman" w:hAnsi="Times New Roman" w:cs="Times New Roman"/>
                <w:b/>
                <w:bCs/>
                <w:sz w:val="24"/>
                <w:szCs w:val="24"/>
                <w:u w:val="single"/>
              </w:rPr>
              <w:t xml:space="preserve">. </w:t>
            </w:r>
            <w:r w:rsidRPr="00035FBB">
              <w:rPr>
                <w:rFonts w:ascii="Times New Roman" w:hAnsi="Times New Roman" w:cs="Times New Roman"/>
                <w:b/>
                <w:bCs/>
                <w:sz w:val="24"/>
                <w:szCs w:val="24"/>
                <w:u w:val="single"/>
              </w:rPr>
              <w:t>Техническая эксплуатация железных дорог и безопасность движения</w:t>
            </w:r>
          </w:p>
        </w:tc>
        <w:tc>
          <w:tcPr>
            <w:tcW w:w="9639" w:type="dxa"/>
            <w:gridSpan w:val="3"/>
          </w:tcPr>
          <w:p w:rsidR="002B4295" w:rsidRPr="00B85772" w:rsidRDefault="002B4295" w:rsidP="00164F8C">
            <w:pPr>
              <w:spacing w:after="0" w:line="240" w:lineRule="auto"/>
              <w:jc w:val="both"/>
              <w:rPr>
                <w:rFonts w:ascii="Times New Roman" w:hAnsi="Times New Roman" w:cs="Times New Roman"/>
                <w:sz w:val="24"/>
                <w:szCs w:val="24"/>
                <w:u w:val="single"/>
              </w:rPr>
            </w:pPr>
          </w:p>
        </w:tc>
        <w:tc>
          <w:tcPr>
            <w:tcW w:w="1559" w:type="dxa"/>
          </w:tcPr>
          <w:p w:rsidR="002B4295" w:rsidRPr="00213C6D" w:rsidRDefault="002B4295" w:rsidP="005567DB">
            <w:pPr>
              <w:spacing w:after="0" w:line="240" w:lineRule="auto"/>
              <w:jc w:val="center"/>
              <w:rPr>
                <w:rFonts w:ascii="Times New Roman" w:hAnsi="Times New Roman" w:cs="Times New Roman"/>
                <w:b/>
                <w:sz w:val="24"/>
                <w:szCs w:val="24"/>
                <w:u w:val="single"/>
              </w:rPr>
            </w:pPr>
            <w:r w:rsidRPr="00213C6D">
              <w:rPr>
                <w:rFonts w:ascii="Times New Roman" w:hAnsi="Times New Roman" w:cs="Times New Roman"/>
                <w:b/>
                <w:sz w:val="24"/>
                <w:szCs w:val="24"/>
                <w:u w:val="single"/>
              </w:rPr>
              <w:t>222</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tcPr>
          <w:p w:rsidR="002B4295" w:rsidRPr="00B85772" w:rsidRDefault="002B4295" w:rsidP="00035FBB">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w:t>
            </w:r>
            <w:r>
              <w:rPr>
                <w:rFonts w:ascii="Times New Roman" w:hAnsi="Times New Roman" w:cs="Times New Roman"/>
                <w:b/>
                <w:bCs/>
                <w:sz w:val="24"/>
                <w:szCs w:val="24"/>
              </w:rPr>
              <w:t>02.</w:t>
            </w:r>
            <w:r w:rsidRPr="00B85772">
              <w:rPr>
                <w:rFonts w:ascii="Times New Roman" w:eastAsia="Times New Roman" w:hAnsi="Times New Roman" w:cs="Times New Roman"/>
                <w:b/>
                <w:bCs/>
                <w:i/>
                <w:spacing w:val="-4"/>
                <w:sz w:val="24"/>
                <w:szCs w:val="24"/>
                <w:lang w:eastAsia="ru-RU"/>
              </w:rPr>
              <w:t xml:space="preserve"> </w:t>
            </w:r>
            <w:r>
              <w:rPr>
                <w:rFonts w:ascii="Times New Roman" w:hAnsi="Times New Roman" w:cs="Times New Roman"/>
                <w:b/>
                <w:bCs/>
                <w:sz w:val="24"/>
                <w:szCs w:val="24"/>
              </w:rPr>
              <w:t xml:space="preserve">Обеспечение безопасности на железнодорожном </w:t>
            </w:r>
            <w:r>
              <w:rPr>
                <w:rFonts w:ascii="Times New Roman" w:hAnsi="Times New Roman" w:cs="Times New Roman"/>
                <w:b/>
                <w:bCs/>
                <w:sz w:val="24"/>
                <w:szCs w:val="24"/>
              </w:rPr>
              <w:lastRenderedPageBreak/>
              <w:t>транспорте</w:t>
            </w:r>
          </w:p>
        </w:tc>
        <w:tc>
          <w:tcPr>
            <w:tcW w:w="9639" w:type="dxa"/>
            <w:gridSpan w:val="3"/>
          </w:tcPr>
          <w:p w:rsidR="002B4295" w:rsidRPr="00B85772" w:rsidRDefault="002B4295" w:rsidP="00164F8C">
            <w:pPr>
              <w:spacing w:after="0" w:line="240" w:lineRule="auto"/>
              <w:jc w:val="both"/>
              <w:rPr>
                <w:rFonts w:ascii="Times New Roman" w:hAnsi="Times New Roman" w:cs="Times New Roman"/>
                <w:sz w:val="24"/>
                <w:szCs w:val="24"/>
              </w:rPr>
            </w:pPr>
          </w:p>
        </w:tc>
        <w:tc>
          <w:tcPr>
            <w:tcW w:w="1559" w:type="dxa"/>
          </w:tcPr>
          <w:p w:rsidR="002B4295" w:rsidRPr="00213C6D" w:rsidRDefault="002B4295" w:rsidP="005567DB">
            <w:pPr>
              <w:spacing w:after="0" w:line="240" w:lineRule="auto"/>
              <w:jc w:val="center"/>
              <w:rPr>
                <w:rFonts w:ascii="Times New Roman" w:hAnsi="Times New Roman" w:cs="Times New Roman"/>
                <w:b/>
                <w:sz w:val="24"/>
                <w:szCs w:val="24"/>
              </w:rPr>
            </w:pPr>
            <w:r w:rsidRPr="00213C6D">
              <w:rPr>
                <w:rFonts w:ascii="Times New Roman" w:hAnsi="Times New Roman" w:cs="Times New Roman"/>
                <w:b/>
                <w:sz w:val="24"/>
                <w:szCs w:val="24"/>
              </w:rPr>
              <w:t>222</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tcPr>
          <w:p w:rsidR="002B4295" w:rsidRPr="00B85772" w:rsidRDefault="002B4295" w:rsidP="00164F8C">
            <w:pPr>
              <w:spacing w:after="0" w:line="240" w:lineRule="auto"/>
              <w:jc w:val="both"/>
              <w:rPr>
                <w:rFonts w:ascii="Times New Roman" w:hAnsi="Times New Roman" w:cs="Times New Roman"/>
                <w:b/>
                <w:bCs/>
                <w:i/>
                <w:sz w:val="24"/>
                <w:szCs w:val="24"/>
              </w:rPr>
            </w:pPr>
          </w:p>
        </w:tc>
        <w:tc>
          <w:tcPr>
            <w:tcW w:w="9639" w:type="dxa"/>
            <w:gridSpan w:val="3"/>
            <w:vAlign w:val="center"/>
          </w:tcPr>
          <w:p w:rsidR="002B4295" w:rsidRPr="002F591A" w:rsidRDefault="007C45E1" w:rsidP="00E4023F">
            <w:pPr>
              <w:widowControl w:val="0"/>
              <w:spacing w:after="0" w:line="240" w:lineRule="auto"/>
              <w:jc w:val="center"/>
              <w:rPr>
                <w:rFonts w:ascii="Times New Roman" w:hAnsi="Times New Roman"/>
                <w:b/>
                <w:i/>
                <w:sz w:val="24"/>
                <w:szCs w:val="24"/>
              </w:rPr>
            </w:pPr>
            <w:r>
              <w:rPr>
                <w:rFonts w:ascii="Times New Roman" w:hAnsi="Times New Roman"/>
                <w:b/>
                <w:i/>
                <w:sz w:val="24"/>
                <w:szCs w:val="24"/>
              </w:rPr>
              <w:t>5</w:t>
            </w:r>
            <w:r w:rsidR="002B4295" w:rsidRPr="002F591A">
              <w:rPr>
                <w:rFonts w:ascii="Times New Roman" w:hAnsi="Times New Roman"/>
                <w:b/>
                <w:i/>
                <w:sz w:val="24"/>
                <w:szCs w:val="24"/>
              </w:rPr>
              <w:t xml:space="preserve"> семестр</w:t>
            </w:r>
          </w:p>
        </w:tc>
        <w:tc>
          <w:tcPr>
            <w:tcW w:w="1559" w:type="dxa"/>
          </w:tcPr>
          <w:p w:rsidR="002B4295" w:rsidRPr="0014638F" w:rsidRDefault="002B4295"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68</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vMerge w:val="restart"/>
          </w:tcPr>
          <w:p w:rsidR="002B4295" w:rsidRPr="00B85772" w:rsidRDefault="002B4295" w:rsidP="00820650">
            <w:pPr>
              <w:spacing w:after="0" w:line="240" w:lineRule="auto"/>
              <w:jc w:val="both"/>
              <w:rPr>
                <w:rFonts w:ascii="Times New Roman" w:hAnsi="Times New Roman" w:cs="Times New Roman"/>
                <w:b/>
                <w:bCs/>
                <w:sz w:val="24"/>
                <w:szCs w:val="24"/>
                <w:u w:val="single"/>
              </w:rPr>
            </w:pPr>
            <w:r w:rsidRPr="00035FBB">
              <w:rPr>
                <w:rFonts w:ascii="Times New Roman" w:hAnsi="Times New Roman"/>
                <w:b/>
                <w:sz w:val="24"/>
                <w:szCs w:val="24"/>
              </w:rPr>
              <w:t>Введение</w:t>
            </w:r>
          </w:p>
        </w:tc>
        <w:tc>
          <w:tcPr>
            <w:tcW w:w="9639" w:type="dxa"/>
            <w:gridSpan w:val="3"/>
          </w:tcPr>
          <w:p w:rsidR="002B4295" w:rsidRPr="00B85772" w:rsidRDefault="002B4295" w:rsidP="00820650">
            <w:pPr>
              <w:spacing w:after="0" w:line="240" w:lineRule="auto"/>
              <w:jc w:val="both"/>
              <w:rPr>
                <w:rFonts w:ascii="Times New Roman" w:hAnsi="Times New Roman" w:cs="Times New Roman"/>
                <w:sz w:val="24"/>
                <w:szCs w:val="24"/>
                <w:u w:val="single"/>
              </w:rPr>
            </w:pPr>
            <w:r w:rsidRPr="00B85772">
              <w:rPr>
                <w:rFonts w:ascii="Times New Roman" w:hAnsi="Times New Roman" w:cs="Times New Roman"/>
                <w:b/>
                <w:bCs/>
                <w:sz w:val="24"/>
                <w:szCs w:val="24"/>
              </w:rPr>
              <w:t>Содержание учебного материала</w:t>
            </w:r>
          </w:p>
        </w:tc>
        <w:tc>
          <w:tcPr>
            <w:tcW w:w="1559" w:type="dxa"/>
          </w:tcPr>
          <w:p w:rsidR="002B4295" w:rsidRPr="00035FBB" w:rsidRDefault="002B4295"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321" w:type="dxa"/>
            <w:vAlign w:val="center"/>
          </w:tcPr>
          <w:p w:rsidR="002B4295" w:rsidRPr="00B85772" w:rsidRDefault="002B4295" w:rsidP="00820650">
            <w:pPr>
              <w:spacing w:after="0" w:line="240" w:lineRule="auto"/>
              <w:jc w:val="both"/>
              <w:rPr>
                <w:rFonts w:ascii="Times New Roman" w:hAnsi="Times New Roman" w:cs="Times New Roman"/>
                <w:sz w:val="24"/>
                <w:szCs w:val="24"/>
                <w:u w:val="single"/>
              </w:rPr>
            </w:pPr>
          </w:p>
        </w:tc>
      </w:tr>
      <w:tr w:rsidR="002B4295" w:rsidRPr="00B85772" w:rsidTr="005567DB">
        <w:tc>
          <w:tcPr>
            <w:tcW w:w="2802" w:type="dxa"/>
            <w:gridSpan w:val="2"/>
            <w:vMerge/>
          </w:tcPr>
          <w:p w:rsidR="002B4295" w:rsidRPr="00B85772" w:rsidRDefault="002B4295" w:rsidP="00820650">
            <w:pPr>
              <w:spacing w:after="0" w:line="240" w:lineRule="auto"/>
              <w:jc w:val="both"/>
              <w:rPr>
                <w:rFonts w:ascii="Times New Roman" w:hAnsi="Times New Roman" w:cs="Times New Roman"/>
                <w:b/>
                <w:bCs/>
                <w:sz w:val="24"/>
                <w:szCs w:val="24"/>
                <w:u w:val="single"/>
              </w:rPr>
            </w:pPr>
          </w:p>
        </w:tc>
        <w:tc>
          <w:tcPr>
            <w:tcW w:w="567" w:type="dxa"/>
            <w:gridSpan w:val="2"/>
          </w:tcPr>
          <w:p w:rsidR="002B4295" w:rsidRPr="00035FBB" w:rsidRDefault="002B4295" w:rsidP="00820650">
            <w:pPr>
              <w:spacing w:after="0" w:line="240" w:lineRule="auto"/>
              <w:jc w:val="both"/>
              <w:rPr>
                <w:rFonts w:ascii="Times New Roman" w:hAnsi="Times New Roman" w:cs="Times New Roman"/>
                <w:sz w:val="24"/>
                <w:szCs w:val="24"/>
              </w:rPr>
            </w:pPr>
            <w:r w:rsidRPr="00035FBB">
              <w:rPr>
                <w:rFonts w:ascii="Times New Roman" w:hAnsi="Times New Roman" w:cs="Times New Roman"/>
                <w:sz w:val="24"/>
                <w:szCs w:val="24"/>
              </w:rPr>
              <w:t>1</w:t>
            </w:r>
          </w:p>
        </w:tc>
        <w:tc>
          <w:tcPr>
            <w:tcW w:w="9072" w:type="dxa"/>
          </w:tcPr>
          <w:p w:rsidR="002B4295" w:rsidRPr="00035FBB" w:rsidRDefault="002B4295" w:rsidP="00035FBB">
            <w:pPr>
              <w:widowControl w:val="0"/>
              <w:spacing w:after="0" w:line="240" w:lineRule="auto"/>
              <w:jc w:val="both"/>
              <w:rPr>
                <w:rFonts w:ascii="Times New Roman" w:eastAsia="Times New Roman" w:hAnsi="Times New Roman" w:cs="Times New Roman"/>
                <w:bCs/>
                <w:sz w:val="24"/>
                <w:szCs w:val="24"/>
                <w:shd w:val="clear" w:color="auto" w:fill="FFFFFF"/>
              </w:rPr>
            </w:pPr>
            <w:r w:rsidRPr="00035FBB">
              <w:rPr>
                <w:rFonts w:ascii="Times New Roman" w:eastAsia="Times New Roman" w:hAnsi="Times New Roman" w:cs="Times New Roman"/>
                <w:bCs/>
                <w:sz w:val="24"/>
                <w:szCs w:val="24"/>
                <w:shd w:val="clear" w:color="auto" w:fill="FFFFFF"/>
              </w:rPr>
              <w:t>Общие положения. Задачи и содержание дисциплины, связь с другими дисциплинами. Значение Правил технической эксплуатации железных дорог Российской Федерации (ПТЭ), инструкций и приказов для обеспечения бесперебойной работы железнодорожного транспорта и безопасности движения поездов. История ПТЭ. Разделы ПТЭ.</w:t>
            </w:r>
          </w:p>
        </w:tc>
        <w:tc>
          <w:tcPr>
            <w:tcW w:w="1559" w:type="dxa"/>
          </w:tcPr>
          <w:p w:rsidR="002B4295" w:rsidRPr="0014638F" w:rsidRDefault="002B4295"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2B4295" w:rsidRPr="00B85772"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B4295"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2B4295" w:rsidRPr="00B85772"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2B4295" w:rsidRPr="00B85772" w:rsidRDefault="002B4295"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2B4295" w:rsidRPr="00B85772" w:rsidRDefault="002B4295" w:rsidP="006463F5">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val="restart"/>
          </w:tcPr>
          <w:p w:rsidR="00CB0BC3" w:rsidRPr="00B85772" w:rsidRDefault="00CB0BC3" w:rsidP="00164F8C">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.1.</w:t>
            </w:r>
          </w:p>
          <w:p w:rsidR="00CB0BC3" w:rsidRPr="00B85772" w:rsidRDefault="00CB0BC3" w:rsidP="00164F8C">
            <w:pPr>
              <w:spacing w:after="0" w:line="240" w:lineRule="auto"/>
              <w:jc w:val="both"/>
              <w:rPr>
                <w:rFonts w:ascii="Times New Roman" w:hAnsi="Times New Roman" w:cs="Times New Roman"/>
                <w:b/>
                <w:bCs/>
                <w:sz w:val="24"/>
                <w:szCs w:val="24"/>
              </w:rPr>
            </w:pPr>
            <w:r w:rsidRPr="00164F8C">
              <w:rPr>
                <w:rFonts w:ascii="Times New Roman" w:eastAsia="Times New Roman" w:hAnsi="Times New Roman" w:cs="Times New Roman"/>
                <w:b/>
                <w:bCs/>
                <w:spacing w:val="-4"/>
                <w:sz w:val="24"/>
                <w:szCs w:val="24"/>
                <w:lang w:eastAsia="ru-RU"/>
              </w:rPr>
              <w:t>Правила технической эксплуатации железных дорог</w:t>
            </w:r>
          </w:p>
        </w:tc>
        <w:tc>
          <w:tcPr>
            <w:tcW w:w="9639" w:type="dxa"/>
            <w:gridSpan w:val="3"/>
          </w:tcPr>
          <w:p w:rsidR="00CB0BC3" w:rsidRPr="00B85772" w:rsidRDefault="00CB0BC3" w:rsidP="00164F8C">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CB0BC3" w:rsidRPr="00B85772" w:rsidRDefault="00CB0BC3"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44</w:t>
            </w:r>
          </w:p>
        </w:tc>
        <w:tc>
          <w:tcPr>
            <w:tcW w:w="1321" w:type="dxa"/>
            <w:vAlign w:val="center"/>
          </w:tcPr>
          <w:p w:rsidR="00CB0BC3" w:rsidRPr="00B85772" w:rsidRDefault="00CB0BC3" w:rsidP="00164F8C">
            <w:pPr>
              <w:spacing w:after="0" w:line="240" w:lineRule="auto"/>
              <w:jc w:val="center"/>
              <w:rPr>
                <w:rFonts w:ascii="Times New Roman" w:hAnsi="Times New Roman" w:cs="Times New Roman"/>
                <w:sz w:val="24"/>
                <w:szCs w:val="24"/>
              </w:rPr>
            </w:pPr>
          </w:p>
        </w:tc>
      </w:tr>
      <w:tr w:rsidR="00CB0BC3" w:rsidRPr="00B85772" w:rsidTr="005567DB">
        <w:trPr>
          <w:trHeight w:val="283"/>
        </w:trPr>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rPr>
            </w:pPr>
          </w:p>
        </w:tc>
        <w:tc>
          <w:tcPr>
            <w:tcW w:w="567" w:type="dxa"/>
            <w:gridSpan w:val="2"/>
            <w:vMerge w:val="restart"/>
          </w:tcPr>
          <w:p w:rsidR="00CB0BC3" w:rsidRPr="00B85772" w:rsidRDefault="00CB0BC3" w:rsidP="00164F8C">
            <w:pPr>
              <w:spacing w:after="0" w:line="240" w:lineRule="auto"/>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CB0BC3" w:rsidRDefault="00CB0BC3" w:rsidP="00164F8C">
            <w:pPr>
              <w:widowControl w:val="0"/>
              <w:spacing w:after="0" w:line="240" w:lineRule="auto"/>
              <w:jc w:val="both"/>
              <w:rPr>
                <w:rFonts w:ascii="Times New Roman" w:eastAsia="Times New Roman" w:hAnsi="Times New Roman" w:cs="Times New Roman"/>
                <w:bCs/>
                <w:sz w:val="24"/>
                <w:szCs w:val="24"/>
                <w:shd w:val="clear" w:color="auto" w:fill="FFFFFF"/>
              </w:rPr>
            </w:pPr>
            <w:r w:rsidRPr="00021CC2">
              <w:rPr>
                <w:rFonts w:ascii="Times New Roman" w:hAnsi="Times New Roman"/>
                <w:b/>
                <w:sz w:val="24"/>
                <w:szCs w:val="24"/>
              </w:rPr>
              <w:t>Обязанности работников железнодорожного транспорта</w:t>
            </w:r>
          </w:p>
          <w:p w:rsidR="00CB0BC3" w:rsidRPr="00164F8C" w:rsidRDefault="00CB0BC3" w:rsidP="00164F8C">
            <w:pPr>
              <w:widowControl w:val="0"/>
              <w:spacing w:after="0" w:line="240" w:lineRule="auto"/>
              <w:jc w:val="both"/>
              <w:rPr>
                <w:rFonts w:ascii="Times New Roman" w:eastAsia="Times New Roman" w:hAnsi="Times New Roman" w:cs="Times New Roman"/>
                <w:bCs/>
                <w:sz w:val="24"/>
                <w:szCs w:val="24"/>
                <w:shd w:val="clear" w:color="auto" w:fill="FFFFFF"/>
              </w:rPr>
            </w:pPr>
            <w:r w:rsidRPr="00164F8C">
              <w:rPr>
                <w:rFonts w:ascii="Times New Roman" w:eastAsia="Times New Roman" w:hAnsi="Times New Roman" w:cs="Times New Roman"/>
                <w:bCs/>
                <w:sz w:val="24"/>
                <w:szCs w:val="24"/>
                <w:shd w:val="clear" w:color="auto" w:fill="FFFFFF"/>
              </w:rPr>
              <w:t>Основные обязанности работников железнодорожного транспорта и их ответственность за безопасность движения поездов. Порядок допуска к управлению локомотивом, сигналами, стрелками, аппаратами и другими устройствами, связанными с обеспечением безопасности движения поездов. Порядок назначения на должность лиц, поступивших на железнодорожный транспорт на работу, связанную с движением поездов. Ответственность работников железнодорожного транспорта за выполнение ПТЭ и инструкций.</w:t>
            </w:r>
          </w:p>
        </w:tc>
        <w:tc>
          <w:tcPr>
            <w:tcW w:w="1559" w:type="dxa"/>
          </w:tcPr>
          <w:p w:rsidR="00CB0BC3" w:rsidRPr="0014638F" w:rsidRDefault="00CB0BC3"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164F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164F8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B85772" w:rsidRDefault="00CB0BC3" w:rsidP="00820650">
            <w:pPr>
              <w:spacing w:after="0" w:line="240" w:lineRule="auto"/>
              <w:jc w:val="both"/>
              <w:rPr>
                <w:rFonts w:ascii="Times New Roman" w:hAnsi="Times New Roman" w:cs="Times New Roman"/>
                <w:sz w:val="24"/>
                <w:szCs w:val="24"/>
                <w:u w:val="single"/>
              </w:rPr>
            </w:pPr>
          </w:p>
        </w:tc>
        <w:tc>
          <w:tcPr>
            <w:tcW w:w="9072" w:type="dxa"/>
          </w:tcPr>
          <w:p w:rsidR="00CB0BC3" w:rsidRPr="002F591A" w:rsidRDefault="00CB0BC3" w:rsidP="00164F8C">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w:t>
            </w:r>
            <w:r>
              <w:rPr>
                <w:rFonts w:ascii="Times New Roman" w:hAnsi="Times New Roman"/>
                <w:b/>
                <w:sz w:val="24"/>
                <w:szCs w:val="24"/>
              </w:rPr>
              <w:t xml:space="preserve"> обучающихся №1</w:t>
            </w:r>
          </w:p>
          <w:p w:rsidR="00CB0BC3" w:rsidRPr="002F591A" w:rsidRDefault="00CB0BC3" w:rsidP="00164F8C">
            <w:pPr>
              <w:pStyle w:val="af6"/>
              <w:widowControl w:val="0"/>
              <w:ind w:left="0" w:right="0"/>
              <w:jc w:val="both"/>
              <w:rPr>
                <w:rFonts w:ascii="Times New Roman" w:hAnsi="Times New Roman"/>
                <w:sz w:val="24"/>
                <w:szCs w:val="24"/>
              </w:rPr>
            </w:pPr>
            <w:r w:rsidRPr="00675CF5">
              <w:rPr>
                <w:rFonts w:ascii="Times New Roman" w:hAnsi="Times New Roman"/>
                <w:sz w:val="24"/>
                <w:szCs w:val="24"/>
              </w:rPr>
              <w:t>Си</w:t>
            </w:r>
            <w:r>
              <w:rPr>
                <w:rFonts w:ascii="Times New Roman" w:hAnsi="Times New Roman"/>
                <w:sz w:val="24"/>
                <w:szCs w:val="24"/>
              </w:rPr>
              <w:t>стематизация темы с целью выделения из общих обязанностей основных обязанностей и требований ПТЭ, предъявляемых к лицам, поступающим на работу на железнодорожный транспорт, и к работникам железнодорожного транспорта.</w:t>
            </w:r>
          </w:p>
        </w:tc>
        <w:tc>
          <w:tcPr>
            <w:tcW w:w="1559" w:type="dxa"/>
          </w:tcPr>
          <w:p w:rsidR="00CB0BC3" w:rsidRPr="0014638F" w:rsidRDefault="00CB0BC3" w:rsidP="005567DB">
            <w:pPr>
              <w:widowControl w:val="0"/>
              <w:jc w:val="center"/>
              <w:rPr>
                <w:rFonts w:ascii="Times New Roman" w:hAnsi="Times New Roman"/>
                <w:sz w:val="24"/>
                <w:szCs w:val="24"/>
              </w:rPr>
            </w:pPr>
            <w:r w:rsidRPr="0014638F">
              <w:rPr>
                <w:rFonts w:ascii="Times New Roman" w:hAnsi="Times New Roman"/>
                <w:sz w:val="24"/>
                <w:szCs w:val="24"/>
              </w:rPr>
              <w:t>2</w:t>
            </w:r>
          </w:p>
        </w:tc>
        <w:tc>
          <w:tcPr>
            <w:tcW w:w="1321" w:type="dxa"/>
            <w:shd w:val="clear" w:color="auto" w:fill="D9D9D9" w:themeFill="background1" w:themeFillShade="D9"/>
            <w:vAlign w:val="center"/>
          </w:tcPr>
          <w:p w:rsidR="00CB0BC3" w:rsidRPr="00B85772" w:rsidRDefault="00CB0BC3" w:rsidP="00164F8C">
            <w:pPr>
              <w:spacing w:after="0" w:line="240" w:lineRule="auto"/>
              <w:jc w:val="center"/>
              <w:rPr>
                <w:rFonts w:ascii="Times New Roman" w:hAnsi="Times New Roman" w:cs="Times New Roman"/>
                <w:sz w:val="24"/>
                <w:szCs w:val="24"/>
                <w:u w:val="single"/>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rPr>
                <w:rFonts w:ascii="Times New Roman" w:hAnsi="Times New Roman" w:cs="Times New Roman"/>
                <w:sz w:val="24"/>
                <w:szCs w:val="24"/>
              </w:rPr>
            </w:pPr>
            <w:r w:rsidRPr="00164F8C">
              <w:rPr>
                <w:rFonts w:ascii="Times New Roman" w:hAnsi="Times New Roman" w:cs="Times New Roman"/>
                <w:sz w:val="24"/>
                <w:szCs w:val="24"/>
              </w:rPr>
              <w:t>2</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sidRPr="00021CC2">
              <w:rPr>
                <w:rFonts w:ascii="Times New Roman" w:hAnsi="Times New Roman"/>
                <w:b/>
                <w:sz w:val="24"/>
                <w:szCs w:val="24"/>
              </w:rPr>
              <w:t>Организация эксплуатации технологических систем, сооружений, устройств и объектов технического назначения железнодорожного транспорта</w:t>
            </w:r>
          </w:p>
          <w:p w:rsidR="00CB0BC3"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Безопасная эксплуатация сооружений и устройств железнодорожного транспорта.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Документация владельца инфраструктуры на пути, сооружения и устройства. Оснащение локомотивных, вагонных депо. Пропуск поездов с допустимыми скоростями движения. Требования габарита приближения строений С и С</w:t>
            </w:r>
            <w:r>
              <w:rPr>
                <w:rFonts w:ascii="Times New Roman" w:hAnsi="Times New Roman"/>
                <w:sz w:val="24"/>
                <w:szCs w:val="24"/>
                <w:vertAlign w:val="subscript"/>
              </w:rPr>
              <w:t xml:space="preserve">п, </w:t>
            </w:r>
            <w:r>
              <w:rPr>
                <w:rFonts w:ascii="Times New Roman" w:hAnsi="Times New Roman"/>
                <w:sz w:val="24"/>
                <w:szCs w:val="24"/>
              </w:rPr>
              <w:t>С</w:t>
            </w:r>
            <w:r>
              <w:rPr>
                <w:rFonts w:ascii="Times New Roman" w:hAnsi="Times New Roman"/>
                <w:sz w:val="24"/>
                <w:szCs w:val="24"/>
                <w:vertAlign w:val="subscript"/>
              </w:rPr>
              <w:t>250</w:t>
            </w:r>
            <w:r>
              <w:rPr>
                <w:rFonts w:ascii="Times New Roman" w:hAnsi="Times New Roman"/>
                <w:sz w:val="24"/>
                <w:szCs w:val="24"/>
              </w:rPr>
              <w:t>, 1-СМ. Порядок проверки габаритов сооружений и устройств и устранения негабаритных мест. Габариты железнодорожного подвижного состава Т, 1-Т</w:t>
            </w:r>
            <w:r w:rsidRPr="00C764CC">
              <w:rPr>
                <w:rFonts w:ascii="Times New Roman" w:hAnsi="Times New Roman"/>
                <w:sz w:val="24"/>
                <w:szCs w:val="24"/>
              </w:rPr>
              <w:t>;</w:t>
            </w:r>
            <w:r>
              <w:rPr>
                <w:rFonts w:ascii="Times New Roman" w:hAnsi="Times New Roman"/>
                <w:sz w:val="24"/>
                <w:szCs w:val="24"/>
              </w:rPr>
              <w:t xml:space="preserve"> габариты перспективного железнодорожного подвижного состава Тпр и Тц. Требования ПТЭ к расстояниям между осями смежных железнодорожных путей на перегонах и железнодорожных станциях. Габариты погрузки, проверка правильности размещения грузов в пределах. Пассажирские и грузовые платформы, нормы по высоте и расстоянию от оси железнодорожного пути для высоких и низких </w:t>
            </w:r>
            <w:r>
              <w:rPr>
                <w:rFonts w:ascii="Times New Roman" w:hAnsi="Times New Roman"/>
                <w:sz w:val="24"/>
                <w:szCs w:val="24"/>
              </w:rPr>
              <w:lastRenderedPageBreak/>
              <w:t xml:space="preserve">платформ. Соответствие габарита погрузки, габаритные ворота. Размещение и закрепление выгруженного или подготовленного к погрузке груза около железнодорожных путей. </w:t>
            </w:r>
            <w:r w:rsidRPr="001874C7">
              <w:rPr>
                <w:rFonts w:ascii="Times New Roman" w:hAnsi="Times New Roman"/>
                <w:sz w:val="24"/>
                <w:szCs w:val="24"/>
              </w:rPr>
              <w:t>Т</w:t>
            </w:r>
            <w:r>
              <w:rPr>
                <w:rFonts w:ascii="Times New Roman" w:hAnsi="Times New Roman"/>
                <w:sz w:val="24"/>
                <w:szCs w:val="24"/>
              </w:rPr>
              <w:t>ребования к путевому развитию и техническому оснащению железнодорожных станций, к пассажирским и грузовым устройствам, оборудованию и устройству служебных зданий и помещений Освещение станционных устройств. Требования по оборудованию сортировочных горок. Оборудование мест выполнения грузовых операций, вагонных весов. Оборудование железнодорожных станций средствами связи, автоматизированными системами управления. Требования по оборудованию станционных постов централизации, стрелочных постов. Оборудование пешеходных переходов. Оборудование информационно-вычислительными системами контроля и управления, автоматизированными системами управления объектов инфраструктуры. Размещение восстановительных и пожарных поездов.</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524CC4">
              <w:rPr>
                <w:rFonts w:ascii="Times New Roman" w:hAnsi="Times New Roman"/>
                <w:sz w:val="24"/>
                <w:szCs w:val="24"/>
              </w:rPr>
              <w:t>:</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-Требования ПТЭ к содержанию сооружений и устройств железнодорожного транспорта.</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-Порядок ввода в эксплуатацию вновь построенных и реконструированных сооружений и устройств железнодорожного транспорта.</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Требования ПТЭ к расстояниям между осями смежных железнодорожных путей на перегонах и железнодорожных станциях.</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Габарит приближения строений.</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Габарит погрузки.</w:t>
            </w:r>
          </w:p>
          <w:p w:rsidR="00CB0BC3" w:rsidRPr="002F591A" w:rsidRDefault="00CB0BC3" w:rsidP="00AF5D72">
            <w:pPr>
              <w:widowControl w:val="0"/>
              <w:spacing w:after="0" w:line="240" w:lineRule="auto"/>
              <w:jc w:val="both"/>
              <w:rPr>
                <w:rFonts w:ascii="Times New Roman" w:hAnsi="Times New Roman"/>
                <w:b/>
                <w:sz w:val="24"/>
                <w:szCs w:val="24"/>
              </w:rPr>
            </w:pPr>
            <w:r>
              <w:rPr>
                <w:rFonts w:ascii="Times New Roman" w:hAnsi="Times New Roman"/>
                <w:sz w:val="24"/>
                <w:szCs w:val="24"/>
              </w:rPr>
              <w:t>- Габарит железнодорожного подвижного состава.</w:t>
            </w:r>
          </w:p>
        </w:tc>
        <w:tc>
          <w:tcPr>
            <w:tcW w:w="1559" w:type="dxa"/>
          </w:tcPr>
          <w:p w:rsidR="00CB0BC3" w:rsidRPr="0014638F" w:rsidRDefault="00CB0BC3" w:rsidP="00AF5D72">
            <w:pPr>
              <w:widowControl w:val="0"/>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3</w:t>
            </w:r>
          </w:p>
        </w:tc>
        <w:tc>
          <w:tcPr>
            <w:tcW w:w="9072" w:type="dxa"/>
          </w:tcPr>
          <w:p w:rsidR="00CB0BC3" w:rsidRPr="002F591A" w:rsidRDefault="00CB0BC3" w:rsidP="00164F8C">
            <w:pPr>
              <w:widowControl w:val="0"/>
              <w:spacing w:after="0" w:line="240" w:lineRule="auto"/>
              <w:jc w:val="both"/>
              <w:rPr>
                <w:rFonts w:ascii="Times New Roman" w:hAnsi="Times New Roman"/>
                <w:b/>
                <w:sz w:val="24"/>
                <w:szCs w:val="24"/>
              </w:rPr>
            </w:pPr>
            <w:r>
              <w:rPr>
                <w:rFonts w:ascii="Times New Roman" w:hAnsi="Times New Roman"/>
                <w:b/>
                <w:sz w:val="24"/>
                <w:szCs w:val="24"/>
              </w:rPr>
              <w:t>Обслуживание с</w:t>
            </w:r>
            <w:r w:rsidRPr="00BD7C89">
              <w:rPr>
                <w:rFonts w:ascii="Times New Roman" w:hAnsi="Times New Roman"/>
                <w:b/>
                <w:sz w:val="24"/>
                <w:szCs w:val="24"/>
              </w:rPr>
              <w:t>оо</w:t>
            </w:r>
            <w:r>
              <w:rPr>
                <w:rFonts w:ascii="Times New Roman" w:hAnsi="Times New Roman"/>
                <w:b/>
                <w:sz w:val="24"/>
                <w:szCs w:val="24"/>
              </w:rPr>
              <w:t>ружений и устройств железнодорожного транспорта</w:t>
            </w:r>
          </w:p>
          <w:p w:rsidR="00CB0BC3" w:rsidRPr="002F591A" w:rsidRDefault="00CB0BC3" w:rsidP="00164F8C">
            <w:pPr>
              <w:widowControl w:val="0"/>
              <w:spacing w:after="0" w:line="240" w:lineRule="auto"/>
              <w:jc w:val="both"/>
              <w:rPr>
                <w:rFonts w:ascii="Times New Roman" w:hAnsi="Times New Roman"/>
                <w:b/>
                <w:sz w:val="24"/>
                <w:szCs w:val="24"/>
              </w:rPr>
            </w:pPr>
            <w:r>
              <w:rPr>
                <w:rFonts w:ascii="Times New Roman" w:hAnsi="Times New Roman"/>
                <w:sz w:val="24"/>
                <w:szCs w:val="24"/>
              </w:rPr>
              <w:t>Требования к содержанию железнодорожного пути. Порядок организации и выполнения работ, связанных с эксплуатацией всех элементов пути</w:t>
            </w:r>
            <w:r w:rsidRPr="00BD7C89">
              <w:rPr>
                <w:rFonts w:ascii="Times New Roman" w:hAnsi="Times New Roman"/>
                <w:sz w:val="24"/>
                <w:szCs w:val="24"/>
              </w:rPr>
              <w:t>;</w:t>
            </w:r>
            <w:r>
              <w:rPr>
                <w:rFonts w:ascii="Times New Roman" w:hAnsi="Times New Roman"/>
                <w:sz w:val="24"/>
                <w:szCs w:val="24"/>
              </w:rPr>
              <w:t xml:space="preserve"> Порядок и сроки инструментальной проверки плана и профиля железнодорожных путей, техническое обслуживание и ремонт всех элементов инфраструктуры.</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CB0BC3">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CB0BC3" w:rsidRPr="002F591A" w:rsidRDefault="00CB0BC3" w:rsidP="00AF5D72">
            <w:pPr>
              <w:widowControl w:val="0"/>
              <w:spacing w:after="0" w:line="240" w:lineRule="auto"/>
              <w:jc w:val="both"/>
              <w:rPr>
                <w:rFonts w:ascii="Times New Roman" w:hAnsi="Times New Roman"/>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1559" w:type="dxa"/>
          </w:tcPr>
          <w:p w:rsidR="00CB0BC3" w:rsidRPr="0014638F" w:rsidRDefault="00CB0BC3" w:rsidP="00AF5D72">
            <w:pPr>
              <w:widowControl w:val="0"/>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4</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b/>
                <w:sz w:val="24"/>
                <w:szCs w:val="24"/>
              </w:rPr>
              <w:t>С</w:t>
            </w:r>
            <w:r w:rsidRPr="00BD7C89">
              <w:rPr>
                <w:rFonts w:ascii="Times New Roman" w:hAnsi="Times New Roman"/>
                <w:b/>
                <w:sz w:val="24"/>
                <w:szCs w:val="24"/>
              </w:rPr>
              <w:t>оо</w:t>
            </w:r>
            <w:r>
              <w:rPr>
                <w:rFonts w:ascii="Times New Roman" w:hAnsi="Times New Roman"/>
                <w:b/>
                <w:sz w:val="24"/>
                <w:szCs w:val="24"/>
              </w:rPr>
              <w:t>ружения и устройства путевого</w:t>
            </w:r>
            <w:r w:rsidRPr="00BD7C89">
              <w:rPr>
                <w:rFonts w:ascii="Times New Roman" w:hAnsi="Times New Roman"/>
                <w:b/>
                <w:sz w:val="24"/>
                <w:szCs w:val="24"/>
              </w:rPr>
              <w:t xml:space="preserve"> хозяйства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Требования по ширине земляного полотна, параметрам балластной призмы. Нормы и допуски содержания рельсовой колеи по ширине и по уровню. Марки крестовин стрелочных переводов, в том числе для пропуска пассажирских поездов. Неисправности стрелочных переводов и глухих пересечений, при которых не допускается их эксплуатация. Оборудование нецентрализованных стрелок контрольными стрелочными замками. Требования к продольному профилю приемоотправочных железнодорожных путей, на которых производится отцепка локомотивов от составов и производство маневровых операций в целях предотвращения самопроизвольного ухода вагонов. Пересечения железных дорог наземными и подземными устройствами (линиями электропередачи, продуктопроводами и др.). Требования к устройству примыкания или пересечения железнодорожных линий в одном уровне, устройства для предотвращения самопроизвольного выхода железнодорожного подвижного состава на железнодорожную станцию или перегон. Устройство сплетений путей. </w:t>
            </w:r>
            <w:r w:rsidRPr="0056184F">
              <w:rPr>
                <w:rFonts w:ascii="Times New Roman" w:hAnsi="Times New Roman"/>
                <w:sz w:val="24"/>
                <w:szCs w:val="24"/>
              </w:rPr>
              <w:t>Установка сигнальных и путевых знаков.</w:t>
            </w:r>
            <w:r>
              <w:rPr>
                <w:rFonts w:ascii="Times New Roman" w:hAnsi="Times New Roman"/>
                <w:sz w:val="24"/>
                <w:szCs w:val="24"/>
              </w:rPr>
              <w:t xml:space="preserve"> Содержание пути в местах морозного пучения грунтов. Требования к верхнему строения пути. Дефекты рельсовой колеи.</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B85772" w:rsidRDefault="00CB0BC3" w:rsidP="00164F8C">
            <w:pPr>
              <w:spacing w:after="0" w:line="240" w:lineRule="auto"/>
              <w:jc w:val="both"/>
              <w:rPr>
                <w:rFonts w:ascii="Times New Roman" w:hAnsi="Times New Roman" w:cs="Times New Roman"/>
                <w:sz w:val="24"/>
                <w:szCs w:val="24"/>
                <w:u w:val="single"/>
              </w:rPr>
            </w:pPr>
          </w:p>
        </w:tc>
        <w:tc>
          <w:tcPr>
            <w:tcW w:w="9072" w:type="dxa"/>
          </w:tcPr>
          <w:p w:rsidR="00CB0BC3" w:rsidRDefault="00CB0BC3" w:rsidP="00164F8C">
            <w:pPr>
              <w:widowControl w:val="0"/>
              <w:spacing w:after="0" w:line="240" w:lineRule="auto"/>
              <w:jc w:val="both"/>
              <w:rPr>
                <w:rFonts w:ascii="Times New Roman" w:hAnsi="Times New Roman"/>
                <w:b/>
                <w:sz w:val="24"/>
                <w:szCs w:val="24"/>
              </w:rPr>
            </w:pPr>
            <w:r w:rsidRPr="00C02789">
              <w:rPr>
                <w:rFonts w:ascii="Times New Roman" w:hAnsi="Times New Roman"/>
                <w:b/>
                <w:sz w:val="24"/>
                <w:szCs w:val="24"/>
              </w:rPr>
              <w:t>Практическое занятие №</w:t>
            </w:r>
            <w:r>
              <w:rPr>
                <w:rFonts w:ascii="Times New Roman" w:hAnsi="Times New Roman"/>
                <w:b/>
                <w:sz w:val="24"/>
                <w:szCs w:val="24"/>
              </w:rPr>
              <w:t xml:space="preserve"> </w:t>
            </w:r>
            <w:r w:rsidRPr="00C02789">
              <w:rPr>
                <w:rFonts w:ascii="Times New Roman" w:hAnsi="Times New Roman"/>
                <w:b/>
                <w:sz w:val="24"/>
                <w:szCs w:val="24"/>
              </w:rPr>
              <w:t>1</w:t>
            </w:r>
          </w:p>
          <w:p w:rsidR="00CB0BC3" w:rsidRPr="002F591A" w:rsidRDefault="00CB0BC3" w:rsidP="00164F8C">
            <w:pPr>
              <w:widowControl w:val="0"/>
              <w:spacing w:after="0" w:line="240" w:lineRule="auto"/>
              <w:jc w:val="both"/>
              <w:rPr>
                <w:rFonts w:ascii="Times New Roman" w:hAnsi="Times New Roman"/>
                <w:b/>
                <w:sz w:val="24"/>
                <w:szCs w:val="24"/>
              </w:rPr>
            </w:pPr>
            <w:r>
              <w:rPr>
                <w:rFonts w:ascii="Times New Roman" w:hAnsi="Times New Roman"/>
                <w:sz w:val="24"/>
                <w:szCs w:val="24"/>
              </w:rPr>
              <w:t>Определение неисправностей стрелочных переводов, при наличии которых запрещается их эксплуатация.</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B85772" w:rsidRDefault="00CB0BC3" w:rsidP="00164F8C">
            <w:pPr>
              <w:spacing w:after="0" w:line="240" w:lineRule="auto"/>
              <w:jc w:val="both"/>
              <w:rPr>
                <w:rFonts w:ascii="Times New Roman" w:hAnsi="Times New Roman" w:cs="Times New Roman"/>
                <w:sz w:val="24"/>
                <w:szCs w:val="24"/>
                <w:u w:val="single"/>
              </w:rPr>
            </w:pPr>
          </w:p>
        </w:tc>
        <w:tc>
          <w:tcPr>
            <w:tcW w:w="9072" w:type="dxa"/>
          </w:tcPr>
          <w:p w:rsidR="00CB0BC3" w:rsidRPr="002F591A" w:rsidRDefault="00CB0BC3" w:rsidP="00AF5D72">
            <w:pPr>
              <w:pStyle w:val="af6"/>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w:t>
            </w:r>
            <w:r>
              <w:rPr>
                <w:rFonts w:ascii="Times New Roman" w:hAnsi="Times New Roman"/>
                <w:b/>
                <w:sz w:val="24"/>
                <w:szCs w:val="24"/>
              </w:rPr>
              <w:t xml:space="preserve"> №4</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учебной и специальной технической литературы. </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C02789">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Требования ПТЭ к применению стрелочных переводов с крестовинами различных марок.</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Неисправности стрелочных переводов и глухих пересечений, при которых не допускается их эксплуатация.</w:t>
            </w:r>
            <w:r w:rsidRPr="00004927">
              <w:rPr>
                <w:rFonts w:ascii="Times New Roman" w:hAnsi="Times New Roman"/>
                <w:sz w:val="24"/>
                <w:szCs w:val="24"/>
              </w:rPr>
              <w:t xml:space="preserve"> </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Требования ПТЭ к устройству и оборудованию железнодорожных переездов. Регулируемые и нерегулируемые переезды.</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xml:space="preserve">- </w:t>
            </w:r>
            <w:r w:rsidRPr="00004927">
              <w:rPr>
                <w:rFonts w:ascii="Times New Roman" w:hAnsi="Times New Roman"/>
                <w:sz w:val="24"/>
                <w:szCs w:val="24"/>
              </w:rPr>
              <w:t>Установка предельных столбиков.</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Допустимые скорости движения при наличии дефектов</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Кем устанавливается перечень инструмента строгого учета, порядок его учета и хранения</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Подготовка к практическому занятию с использованием методических рекомендаций преподавателя.</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5</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sidRPr="008A2476">
              <w:rPr>
                <w:rFonts w:ascii="Times New Roman" w:hAnsi="Times New Roman"/>
                <w:b/>
                <w:sz w:val="24"/>
                <w:szCs w:val="24"/>
              </w:rPr>
              <w:t>Техническая эксплуатация устройс</w:t>
            </w:r>
            <w:r>
              <w:rPr>
                <w:rFonts w:ascii="Times New Roman" w:hAnsi="Times New Roman"/>
                <w:b/>
                <w:sz w:val="24"/>
                <w:szCs w:val="24"/>
              </w:rPr>
              <w:t xml:space="preserve">тв сигнализации, централизации и </w:t>
            </w:r>
            <w:r w:rsidRPr="008A2476">
              <w:rPr>
                <w:rFonts w:ascii="Times New Roman" w:hAnsi="Times New Roman"/>
                <w:b/>
                <w:sz w:val="24"/>
                <w:szCs w:val="24"/>
              </w:rPr>
              <w:t>блокировки</w:t>
            </w:r>
            <w:r>
              <w:rPr>
                <w:rFonts w:ascii="Times New Roman" w:hAnsi="Times New Roman"/>
                <w:b/>
                <w:sz w:val="24"/>
                <w:szCs w:val="24"/>
              </w:rPr>
              <w:t xml:space="preserve"> железнодорожного транспорта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Требования ПТЭ к устройствам путевой автоматической и полуавтоматической блокировки на перегонах и железнодорожных станциях. Устройства диспетчерского контроля за движением поездов на участках, оборудованных автоблокировкой. Требования ПТЭ к электрической централизации стрелок и светофоров, приводам и замыкателям централизованных стрелок, устройствам диспетчерской централизации и устройствам телеуправления стрелками и светофорами прилегающих железнодорожных станций, к путевым устройствам автоматической локомотивной сигнализации, устройствам ключевой зависимости стрелок и сигналов, станционной блокировке. Устройства механизации и автоматизации сортировочных горок</w:t>
            </w:r>
            <w:r w:rsidRPr="00962D58">
              <w:rPr>
                <w:rFonts w:ascii="Times New Roman" w:hAnsi="Times New Roman"/>
                <w:sz w:val="24"/>
                <w:szCs w:val="24"/>
              </w:rPr>
              <w:t>;</w:t>
            </w:r>
            <w:r>
              <w:rPr>
                <w:rFonts w:ascii="Times New Roman" w:hAnsi="Times New Roman"/>
                <w:sz w:val="24"/>
                <w:szCs w:val="24"/>
              </w:rPr>
              <w:t xml:space="preserve"> горочная автоматическая централизация. Оборудование перегонов средствами автоматической переездной сигнализации и автоматическими шлагбаумами, автоматическими системами оповещения о приближении поезда, средствами автоматического контроля технического состояния железнодорожного подвижного состава по ходу поезда. Устройства контроля схода железнодорожного подвижного состава, устройства дистанционного управления стрелками из кабины локомотива, устройства въездной (выездной) и технологической сигнализации на железнодорожных путях необщего пользования. Электронные габаритные ворота, электронные вагонные весы, система телевизионного видеоконтроля</w:t>
            </w:r>
            <w:r w:rsidRPr="00962D58">
              <w:rPr>
                <w:rFonts w:ascii="Times New Roman" w:hAnsi="Times New Roman"/>
                <w:sz w:val="24"/>
                <w:szCs w:val="24"/>
              </w:rPr>
              <w:t>;</w:t>
            </w:r>
            <w:r>
              <w:rPr>
                <w:rFonts w:ascii="Times New Roman" w:hAnsi="Times New Roman"/>
                <w:sz w:val="24"/>
                <w:szCs w:val="24"/>
              </w:rPr>
              <w:t xml:space="preserve"> расположение на железнодорожной станции, передача информации на пункт коммерческого осмотра, фиксирование передаваемой информации. Включение в централизацию устройств предупреждения самопроизвольного выхода железнодорожного подвижного состава на маршруты следования поездов, оборудование мест установки устройств сбрасывания указателями.</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sz w:val="24"/>
                <w:szCs w:val="24"/>
              </w:rPr>
            </w:pPr>
            <w:r w:rsidRPr="002F591A">
              <w:rPr>
                <w:rFonts w:ascii="Times New Roman" w:hAnsi="Times New Roman"/>
                <w:b/>
                <w:sz w:val="24"/>
                <w:szCs w:val="24"/>
              </w:rPr>
              <w:t>Самостоятельная работа обучающихся</w:t>
            </w:r>
            <w:r>
              <w:rPr>
                <w:rFonts w:ascii="Times New Roman" w:hAnsi="Times New Roman"/>
                <w:b/>
                <w:sz w:val="24"/>
                <w:szCs w:val="24"/>
              </w:rPr>
              <w:t xml:space="preserve"> №5</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инструкций и специальной технической литературы.</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сообщений по темам</w:t>
            </w:r>
            <w:r w:rsidRPr="00DC7972">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Устройство контроля схода подвижного состава.</w:t>
            </w:r>
          </w:p>
          <w:p w:rsidR="00CB0BC3" w:rsidRPr="002F591A" w:rsidRDefault="00CB0BC3" w:rsidP="00AF5D72">
            <w:pPr>
              <w:pStyle w:val="af6"/>
              <w:widowControl w:val="0"/>
              <w:ind w:left="0" w:right="0"/>
              <w:jc w:val="both"/>
              <w:rPr>
                <w:rFonts w:ascii="Times New Roman" w:hAnsi="Times New Roman"/>
                <w:sz w:val="24"/>
                <w:szCs w:val="24"/>
              </w:rPr>
            </w:pPr>
            <w:r>
              <w:rPr>
                <w:rFonts w:ascii="Times New Roman" w:hAnsi="Times New Roman"/>
                <w:sz w:val="24"/>
                <w:szCs w:val="24"/>
              </w:rPr>
              <w:t>- Комплекс технических средств мониторинга.</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6</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b/>
                <w:sz w:val="24"/>
                <w:szCs w:val="24"/>
              </w:rPr>
              <w:t>Устройства технологической железнодорожной электросвязи</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Требования ПТЭ к технологической электросвязи. Порядок пользования поездной диспетчерской и поездной межстанционной технологической электросвязью. Поездная и станционная радиосвязь, оборудование ее системой автоматизированной регистрации переговоров</w:t>
            </w:r>
            <w:r w:rsidRPr="00FC1D34">
              <w:rPr>
                <w:rFonts w:ascii="Times New Roman" w:hAnsi="Times New Roman"/>
                <w:sz w:val="24"/>
                <w:szCs w:val="24"/>
              </w:rPr>
              <w:t>;</w:t>
            </w:r>
            <w:r>
              <w:rPr>
                <w:rFonts w:ascii="Times New Roman" w:hAnsi="Times New Roman"/>
                <w:sz w:val="24"/>
                <w:szCs w:val="24"/>
              </w:rPr>
              <w:t xml:space="preserve"> устройства двусторонней парковой связи. Пломбируемые устройства электросвязи. Проверка действия поездной радиосвязи с использованием вагона-лаборатории и измерение уровней радиопомех.</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№6</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CB0BC3" w:rsidRPr="002F591A" w:rsidRDefault="00CB0BC3" w:rsidP="00AF5D72">
            <w:pPr>
              <w:widowControl w:val="0"/>
              <w:spacing w:after="0" w:line="240" w:lineRule="auto"/>
              <w:jc w:val="both"/>
              <w:rPr>
                <w:rFonts w:ascii="Times New Roman" w:hAnsi="Times New Roman"/>
                <w:b/>
                <w:sz w:val="24"/>
                <w:szCs w:val="24"/>
              </w:rPr>
            </w:pPr>
            <w:r w:rsidRPr="00771070">
              <w:rPr>
                <w:rFonts w:ascii="Times New Roman" w:hAnsi="Times New Roman"/>
                <w:sz w:val="24"/>
                <w:szCs w:val="24"/>
              </w:rPr>
              <w:t>П</w:t>
            </w:r>
            <w:r>
              <w:rPr>
                <w:rFonts w:ascii="Times New Roman" w:hAnsi="Times New Roman"/>
                <w:sz w:val="24"/>
                <w:szCs w:val="24"/>
              </w:rPr>
              <w:t>одготовка рефератов по темам, устанавливаемым преподавателем индивидуально.</w:t>
            </w:r>
          </w:p>
        </w:tc>
        <w:tc>
          <w:tcPr>
            <w:tcW w:w="1559" w:type="dxa"/>
          </w:tcPr>
          <w:p w:rsidR="00CB0BC3" w:rsidRPr="0014638F" w:rsidRDefault="00CB0BC3" w:rsidP="00AF5D72">
            <w:pPr>
              <w:widowControl w:val="0"/>
              <w:spacing w:after="0" w:line="240" w:lineRule="auto"/>
              <w:jc w:val="center"/>
              <w:rPr>
                <w:rFonts w:ascii="Times New Roman" w:hAnsi="Times New Roman"/>
                <w:color w:val="FF0000"/>
                <w:sz w:val="24"/>
                <w:szCs w:val="24"/>
              </w:rPr>
            </w:pPr>
            <w:r>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164F8C" w:rsidRDefault="00CB0BC3" w:rsidP="00164F8C">
            <w:pPr>
              <w:spacing w:after="0" w:line="240" w:lineRule="auto"/>
              <w:jc w:val="both"/>
              <w:rPr>
                <w:rFonts w:ascii="Times New Roman" w:hAnsi="Times New Roman" w:cs="Times New Roman"/>
                <w:sz w:val="24"/>
                <w:szCs w:val="24"/>
              </w:rPr>
            </w:pPr>
            <w:r w:rsidRPr="00164F8C">
              <w:rPr>
                <w:rFonts w:ascii="Times New Roman" w:hAnsi="Times New Roman" w:cs="Times New Roman"/>
                <w:sz w:val="24"/>
                <w:szCs w:val="24"/>
              </w:rPr>
              <w:t>7</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b/>
                <w:sz w:val="24"/>
                <w:szCs w:val="24"/>
              </w:rPr>
              <w:t>Сооружения и устройства железнодорожного электроснабжения</w:t>
            </w:r>
          </w:p>
          <w:p w:rsidR="00CB0BC3"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ПТЭ к устройствам технологического электроснабжения железнодорожного транспорта, защита подземных металлических сооружений от электрической коррозии, заземление металлических конструкций и предохранительные сооружения на путепроводах и пешеходных мостах, расположенных над электрифицированными железнодорожными путями. </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Габариты подвески контактного провода, место установки опор. Секционирование контактной сети. Секционирование контактной сети и переключение разъединителей. Провода воздушных линий.</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sidRPr="0014638F">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164F8C"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№7</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9B6C38">
              <w:rPr>
                <w:rFonts w:ascii="Times New Roman" w:hAnsi="Times New Roman"/>
                <w:sz w:val="24"/>
                <w:szCs w:val="24"/>
              </w:rPr>
              <w:t>:</w:t>
            </w:r>
          </w:p>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sz w:val="24"/>
                <w:szCs w:val="24"/>
              </w:rPr>
              <w:t>- Размеры габаритов подвески контактного провода и места установки опор.</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164F8C">
            <w:pPr>
              <w:spacing w:after="0" w:line="240" w:lineRule="auto"/>
              <w:jc w:val="both"/>
              <w:rPr>
                <w:rFonts w:ascii="Times New Roman" w:hAnsi="Times New Roman" w:cs="Times New Roman"/>
                <w:sz w:val="24"/>
                <w:szCs w:val="24"/>
              </w:rPr>
            </w:pPr>
            <w:r w:rsidRPr="005D5C89">
              <w:rPr>
                <w:rFonts w:ascii="Times New Roman" w:hAnsi="Times New Roman" w:cs="Times New Roman"/>
                <w:sz w:val="24"/>
                <w:szCs w:val="24"/>
              </w:rPr>
              <w:t>8</w:t>
            </w:r>
          </w:p>
        </w:tc>
        <w:tc>
          <w:tcPr>
            <w:tcW w:w="9072" w:type="dxa"/>
          </w:tcPr>
          <w:p w:rsidR="00CB0BC3" w:rsidRPr="002F591A" w:rsidRDefault="00CB0BC3" w:rsidP="00164F8C">
            <w:pPr>
              <w:widowControl w:val="0"/>
              <w:spacing w:after="0" w:line="240" w:lineRule="auto"/>
              <w:jc w:val="both"/>
              <w:rPr>
                <w:rFonts w:ascii="Times New Roman" w:hAnsi="Times New Roman"/>
                <w:sz w:val="24"/>
                <w:szCs w:val="24"/>
              </w:rPr>
            </w:pPr>
            <w:r w:rsidRPr="00014B0C">
              <w:rPr>
                <w:rFonts w:ascii="Times New Roman" w:hAnsi="Times New Roman"/>
                <w:b/>
                <w:sz w:val="24"/>
                <w:szCs w:val="24"/>
              </w:rPr>
              <w:t>Техническая эксплуатация  железнодорожного подвижного состава</w:t>
            </w:r>
          </w:p>
          <w:p w:rsidR="00CB0BC3" w:rsidRPr="002F591A" w:rsidRDefault="00CB0BC3" w:rsidP="00164F8C">
            <w:pPr>
              <w:widowControl w:val="0"/>
              <w:spacing w:after="0" w:line="240" w:lineRule="auto"/>
              <w:jc w:val="both"/>
              <w:rPr>
                <w:rFonts w:ascii="Times New Roman" w:hAnsi="Times New Roman"/>
                <w:sz w:val="24"/>
                <w:szCs w:val="24"/>
              </w:rPr>
            </w:pPr>
            <w:r>
              <w:rPr>
                <w:rFonts w:ascii="Times New Roman" w:hAnsi="Times New Roman"/>
                <w:sz w:val="24"/>
                <w:szCs w:val="24"/>
              </w:rPr>
              <w:t xml:space="preserve">Требования ПТЭ к железнодорожному подвижному составу и его содержанию. Технический паспорт (формуляр) единицы железнодорожного подвижного состава, порядок его ведения.  Отличительные знаки и надписи на железнодорожном подвижном составе. Требования ПТЭ к оборудованию локомотивов и мотор-вагонного железнодорожного подвижного состава. </w:t>
            </w:r>
            <w:r w:rsidRPr="008A2476">
              <w:rPr>
                <w:rFonts w:ascii="Times New Roman" w:hAnsi="Times New Roman"/>
                <w:sz w:val="24"/>
                <w:szCs w:val="24"/>
              </w:rPr>
              <w:t xml:space="preserve">Требования ПТЭ </w:t>
            </w:r>
            <w:r>
              <w:rPr>
                <w:rFonts w:ascii="Times New Roman" w:hAnsi="Times New Roman"/>
                <w:sz w:val="24"/>
                <w:szCs w:val="24"/>
              </w:rPr>
              <w:t xml:space="preserve">к освидетельствованию, формированию колесных пар и нанесению на них знаков и клейм. Неисправности, при которых колесные пары не допускаются в эксплуатацию и к следованию в поездах. Требования ПТЭ по высоте автосцепки над уровнем верха головок рельсов. Нормы разницы по высоте между продольными осями автосцепок. Автосцепное устройство пассажирских вагонов. Снабжение локомотивов инвентарем. Порядок обслуживания и состав работников для управления и </w:t>
            </w:r>
            <w:r>
              <w:rPr>
                <w:rFonts w:ascii="Times New Roman" w:hAnsi="Times New Roman"/>
                <w:sz w:val="24"/>
                <w:szCs w:val="24"/>
              </w:rPr>
              <w:lastRenderedPageBreak/>
              <w:t>обслуживания локомотивов. Техническое обслуживание вагонов при эксплуатации. Проверка составных частей при техническом обслуживании.</w:t>
            </w:r>
          </w:p>
        </w:tc>
        <w:tc>
          <w:tcPr>
            <w:tcW w:w="1559" w:type="dxa"/>
          </w:tcPr>
          <w:p w:rsidR="00CB0BC3" w:rsidRPr="0014638F"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164F8C">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5D5C89" w:rsidRDefault="00CB0BC3" w:rsidP="00164F8C">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№8</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литературы. </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252EEA">
              <w:rPr>
                <w:rFonts w:ascii="Times New Roman" w:hAnsi="Times New Roman"/>
                <w:sz w:val="24"/>
                <w:szCs w:val="24"/>
              </w:rPr>
              <w:t>:</w:t>
            </w:r>
            <w:r>
              <w:rPr>
                <w:rFonts w:ascii="Times New Roman" w:hAnsi="Times New Roman"/>
                <w:sz w:val="24"/>
                <w:szCs w:val="24"/>
              </w:rPr>
              <w:t xml:space="preserve"> </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Колесные пары.</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Автосцепное устройство, типы сцепок.</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 Тормозное оборудование пассажирских вагонов.</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Инвентарь и оборудование локомотивов при эксплуатации на инфраструктуре.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технического обслуживания, ремонта железнодорожного подвижного состава.</w:t>
            </w:r>
          </w:p>
          <w:p w:rsidR="00CB0BC3" w:rsidRPr="002F591A" w:rsidRDefault="00CB0BC3" w:rsidP="00AF5D72">
            <w:pPr>
              <w:widowControl w:val="0"/>
              <w:spacing w:after="0" w:line="240" w:lineRule="auto"/>
              <w:jc w:val="both"/>
              <w:rPr>
                <w:rFonts w:ascii="Times New Roman" w:hAnsi="Times New Roman" w:cs="Times New Roman"/>
                <w:sz w:val="24"/>
                <w:szCs w:val="24"/>
              </w:rPr>
            </w:pPr>
            <w:r>
              <w:rPr>
                <w:rFonts w:ascii="Times New Roman" w:hAnsi="Times New Roman"/>
                <w:sz w:val="24"/>
                <w:szCs w:val="24"/>
              </w:rPr>
              <w:t>- Оставление на деповских путях локомотивов, мотор-вагонного и специального самоходного подвижного состава.</w:t>
            </w:r>
          </w:p>
        </w:tc>
        <w:tc>
          <w:tcPr>
            <w:tcW w:w="1559" w:type="dxa"/>
          </w:tcPr>
          <w:p w:rsidR="00CB0BC3" w:rsidRPr="0014638F"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val="restart"/>
          </w:tcPr>
          <w:p w:rsidR="00CB0BC3" w:rsidRPr="00B85772" w:rsidRDefault="00CB0BC3" w:rsidP="00A15139">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2</w:t>
            </w:r>
            <w:r w:rsidRPr="00B85772">
              <w:rPr>
                <w:rFonts w:ascii="Times New Roman" w:hAnsi="Times New Roman" w:cs="Times New Roman"/>
                <w:b/>
                <w:bCs/>
                <w:sz w:val="24"/>
                <w:szCs w:val="24"/>
              </w:rPr>
              <w:t>.</w:t>
            </w:r>
          </w:p>
          <w:p w:rsidR="00CB0BC3" w:rsidRPr="00B85772" w:rsidRDefault="00CB0BC3" w:rsidP="00A15139">
            <w:pPr>
              <w:spacing w:after="0" w:line="240" w:lineRule="auto"/>
              <w:jc w:val="both"/>
              <w:rPr>
                <w:rFonts w:ascii="Times New Roman" w:hAnsi="Times New Roman" w:cs="Times New Roman"/>
                <w:b/>
                <w:bCs/>
                <w:sz w:val="24"/>
                <w:szCs w:val="24"/>
              </w:rPr>
            </w:pPr>
            <w:r w:rsidRPr="005D5C89">
              <w:rPr>
                <w:rFonts w:ascii="Times New Roman" w:eastAsia="Times New Roman" w:hAnsi="Times New Roman" w:cs="Times New Roman"/>
                <w:b/>
                <w:bCs/>
                <w:spacing w:val="-4"/>
                <w:sz w:val="24"/>
                <w:szCs w:val="24"/>
                <w:lang w:eastAsia="ru-RU"/>
              </w:rPr>
              <w:t>Инструкция по  сигнализации на железнодорожном транспорте Российской Федерации</w:t>
            </w:r>
          </w:p>
        </w:tc>
        <w:tc>
          <w:tcPr>
            <w:tcW w:w="9639" w:type="dxa"/>
            <w:gridSpan w:val="3"/>
          </w:tcPr>
          <w:p w:rsidR="00CB0BC3" w:rsidRPr="00B85772" w:rsidRDefault="00CB0BC3" w:rsidP="00A15139">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CB0BC3" w:rsidRPr="00B85772" w:rsidRDefault="00CB0BC3"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1321" w:type="dxa"/>
            <w:vAlign w:val="center"/>
          </w:tcPr>
          <w:p w:rsidR="00CB0BC3" w:rsidRPr="00B85772" w:rsidRDefault="00CB0BC3" w:rsidP="00A15139">
            <w:pPr>
              <w:spacing w:after="0" w:line="240" w:lineRule="auto"/>
              <w:jc w:val="center"/>
              <w:rPr>
                <w:rFonts w:ascii="Times New Roman" w:hAnsi="Times New Roman" w:cs="Times New Roman"/>
                <w:sz w:val="24"/>
                <w:szCs w:val="24"/>
              </w:rPr>
            </w:pPr>
          </w:p>
        </w:tc>
      </w:tr>
      <w:tr w:rsidR="00CB0BC3" w:rsidRPr="00B85772" w:rsidTr="005567DB">
        <w:trPr>
          <w:trHeight w:val="283"/>
        </w:trPr>
        <w:tc>
          <w:tcPr>
            <w:tcW w:w="2802" w:type="dxa"/>
            <w:gridSpan w:val="2"/>
            <w:vMerge/>
          </w:tcPr>
          <w:p w:rsidR="00CB0BC3" w:rsidRPr="00B85772" w:rsidRDefault="00CB0BC3" w:rsidP="00A15139">
            <w:pPr>
              <w:spacing w:after="0" w:line="240" w:lineRule="auto"/>
              <w:jc w:val="both"/>
              <w:rPr>
                <w:rFonts w:ascii="Times New Roman" w:hAnsi="Times New Roman" w:cs="Times New Roman"/>
                <w:b/>
                <w:bCs/>
                <w:sz w:val="24"/>
                <w:szCs w:val="24"/>
              </w:rPr>
            </w:pPr>
          </w:p>
        </w:tc>
        <w:tc>
          <w:tcPr>
            <w:tcW w:w="567" w:type="dxa"/>
            <w:gridSpan w:val="2"/>
            <w:vMerge w:val="restart"/>
          </w:tcPr>
          <w:p w:rsidR="00CB0BC3" w:rsidRPr="005D5C89" w:rsidRDefault="00CB0BC3" w:rsidP="00A15139">
            <w:pPr>
              <w:spacing w:after="0" w:line="240" w:lineRule="auto"/>
              <w:rPr>
                <w:rFonts w:ascii="Times New Roman" w:hAnsi="Times New Roman" w:cs="Times New Roman"/>
                <w:sz w:val="24"/>
                <w:szCs w:val="24"/>
              </w:rPr>
            </w:pPr>
            <w:r w:rsidRPr="005D5C89">
              <w:rPr>
                <w:rFonts w:ascii="Times New Roman" w:hAnsi="Times New Roman" w:cs="Times New Roman"/>
                <w:sz w:val="24"/>
                <w:szCs w:val="24"/>
              </w:rPr>
              <w:t>1</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Общие положения. Сигналы на железнодорожном транспорте</w:t>
            </w:r>
          </w:p>
          <w:p w:rsidR="00CB0BC3" w:rsidRPr="002F591A" w:rsidRDefault="00CB0BC3" w:rsidP="005D5C89">
            <w:pPr>
              <w:widowControl w:val="0"/>
              <w:spacing w:after="0" w:line="240" w:lineRule="auto"/>
              <w:jc w:val="both"/>
              <w:rPr>
                <w:rFonts w:ascii="Times New Roman" w:hAnsi="Times New Roman"/>
                <w:b/>
                <w:sz w:val="24"/>
                <w:szCs w:val="24"/>
              </w:rPr>
            </w:pPr>
            <w:r>
              <w:rPr>
                <w:rFonts w:ascii="Times New Roman" w:hAnsi="Times New Roman"/>
                <w:sz w:val="24"/>
                <w:szCs w:val="24"/>
              </w:rPr>
              <w:t>Значение Инструкции по сигнализации на железнодорожном  транспорте</w:t>
            </w:r>
            <w:r w:rsidRPr="008A2476">
              <w:rPr>
                <w:rFonts w:ascii="Times New Roman" w:hAnsi="Times New Roman"/>
                <w:sz w:val="24"/>
                <w:szCs w:val="24"/>
              </w:rPr>
              <w:t xml:space="preserve"> Российской Федерации</w:t>
            </w:r>
            <w:r>
              <w:rPr>
                <w:rFonts w:ascii="Times New Roman" w:hAnsi="Times New Roman"/>
                <w:sz w:val="24"/>
                <w:szCs w:val="24"/>
              </w:rPr>
              <w:t xml:space="preserve"> (ИСИ)</w:t>
            </w:r>
            <w:r w:rsidRPr="008A2476">
              <w:rPr>
                <w:rFonts w:ascii="Times New Roman" w:hAnsi="Times New Roman"/>
                <w:sz w:val="24"/>
                <w:szCs w:val="24"/>
              </w:rPr>
              <w:t>. Сигналы, их подр</w:t>
            </w:r>
            <w:r>
              <w:rPr>
                <w:rFonts w:ascii="Times New Roman" w:hAnsi="Times New Roman"/>
                <w:sz w:val="24"/>
                <w:szCs w:val="24"/>
              </w:rPr>
              <w:t>азделение по способу восприятия и времени применения. Основные с</w:t>
            </w:r>
            <w:r w:rsidRPr="008A2476">
              <w:rPr>
                <w:rFonts w:ascii="Times New Roman" w:hAnsi="Times New Roman"/>
                <w:sz w:val="24"/>
                <w:szCs w:val="24"/>
              </w:rPr>
              <w:t>игнальные цвета.</w:t>
            </w:r>
            <w:r>
              <w:rPr>
                <w:rFonts w:ascii="Times New Roman" w:hAnsi="Times New Roman"/>
                <w:sz w:val="24"/>
                <w:szCs w:val="24"/>
              </w:rPr>
              <w:t xml:space="preserve"> Порядок подачи сигналов.</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sidRPr="001A5ADE">
              <w:rPr>
                <w:rFonts w:ascii="Times New Roman" w:hAnsi="Times New Roman"/>
                <w:sz w:val="24"/>
                <w:szCs w:val="24"/>
              </w:rPr>
              <w:t>2</w:t>
            </w:r>
          </w:p>
        </w:tc>
        <w:tc>
          <w:tcPr>
            <w:tcW w:w="1321" w:type="dxa"/>
            <w:vAlign w:val="center"/>
          </w:tcPr>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A1513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rPr>
          <w:trHeight w:val="283"/>
        </w:trPr>
        <w:tc>
          <w:tcPr>
            <w:tcW w:w="2802" w:type="dxa"/>
            <w:gridSpan w:val="2"/>
            <w:vMerge/>
          </w:tcPr>
          <w:p w:rsidR="00CB0BC3" w:rsidRPr="00B85772" w:rsidRDefault="00CB0BC3" w:rsidP="00A15139">
            <w:pPr>
              <w:spacing w:after="0" w:line="240" w:lineRule="auto"/>
              <w:jc w:val="both"/>
              <w:rPr>
                <w:rFonts w:ascii="Times New Roman" w:hAnsi="Times New Roman" w:cs="Times New Roman"/>
                <w:b/>
                <w:bCs/>
                <w:sz w:val="24"/>
                <w:szCs w:val="24"/>
              </w:rPr>
            </w:pPr>
          </w:p>
        </w:tc>
        <w:tc>
          <w:tcPr>
            <w:tcW w:w="567" w:type="dxa"/>
            <w:gridSpan w:val="2"/>
            <w:vMerge/>
          </w:tcPr>
          <w:p w:rsidR="00CB0BC3" w:rsidRPr="005D5C89" w:rsidRDefault="00CB0BC3" w:rsidP="00A15139">
            <w:pPr>
              <w:spacing w:after="0" w:line="240" w:lineRule="auto"/>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№9</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и составление контрольных вопросов по теме</w:t>
            </w:r>
            <w:r w:rsidRPr="00370797">
              <w:rPr>
                <w:rFonts w:ascii="Times New Roman" w:hAnsi="Times New Roman"/>
                <w:sz w:val="24"/>
                <w:szCs w:val="24"/>
              </w:rPr>
              <w:t>:</w:t>
            </w:r>
            <w:r>
              <w:rPr>
                <w:rFonts w:ascii="Times New Roman" w:hAnsi="Times New Roman"/>
                <w:sz w:val="24"/>
                <w:szCs w:val="24"/>
              </w:rPr>
              <w:t xml:space="preserve"> </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Сигналы.</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A15139">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sidRPr="005D5C89">
              <w:rPr>
                <w:rFonts w:ascii="Times New Roman" w:hAnsi="Times New Roman" w:cs="Times New Roman"/>
                <w:sz w:val="24"/>
                <w:szCs w:val="24"/>
              </w:rPr>
              <w:t>2</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Светофоры на железнодорожном транспорте</w:t>
            </w:r>
          </w:p>
          <w:p w:rsidR="00CB0BC3" w:rsidRDefault="00CB0BC3" w:rsidP="005D5C89">
            <w:pPr>
              <w:widowControl w:val="0"/>
              <w:spacing w:after="0" w:line="240" w:lineRule="auto"/>
              <w:jc w:val="both"/>
              <w:rPr>
                <w:rFonts w:ascii="Times New Roman" w:hAnsi="Times New Roman"/>
                <w:sz w:val="24"/>
                <w:szCs w:val="24"/>
              </w:rPr>
            </w:pPr>
            <w:r w:rsidRPr="008A2476">
              <w:rPr>
                <w:rFonts w:ascii="Times New Roman" w:hAnsi="Times New Roman"/>
                <w:sz w:val="24"/>
                <w:szCs w:val="24"/>
              </w:rPr>
              <w:t xml:space="preserve">Виды </w:t>
            </w:r>
            <w:r>
              <w:rPr>
                <w:rFonts w:ascii="Times New Roman" w:hAnsi="Times New Roman"/>
                <w:sz w:val="24"/>
                <w:szCs w:val="24"/>
              </w:rPr>
              <w:t>светофоров, их назначение, место</w:t>
            </w:r>
            <w:r w:rsidRPr="008A2476">
              <w:rPr>
                <w:rFonts w:ascii="Times New Roman" w:hAnsi="Times New Roman"/>
                <w:sz w:val="24"/>
                <w:szCs w:val="24"/>
              </w:rPr>
              <w:t xml:space="preserve"> установки, обозначения, значение подаваемых ими сигналов.</w:t>
            </w:r>
            <w:r>
              <w:rPr>
                <w:rFonts w:ascii="Times New Roman" w:hAnsi="Times New Roman"/>
                <w:sz w:val="24"/>
                <w:szCs w:val="24"/>
              </w:rPr>
              <w:t xml:space="preserve"> Входные и маршрутные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в том числе при приеме с неправильного пути, на боковые железнодорожные пути со стрелочными переводами пологих марок</w:t>
            </w:r>
            <w:r w:rsidRPr="00370797">
              <w:rPr>
                <w:rFonts w:ascii="Times New Roman" w:hAnsi="Times New Roman"/>
                <w:sz w:val="24"/>
                <w:szCs w:val="24"/>
              </w:rPr>
              <w:t>;</w:t>
            </w:r>
            <w:r>
              <w:rPr>
                <w:rFonts w:ascii="Times New Roman" w:hAnsi="Times New Roman"/>
                <w:sz w:val="24"/>
                <w:szCs w:val="24"/>
              </w:rPr>
              <w:t xml:space="preserve"> случаи применения сигналов </w:t>
            </w:r>
            <w:r w:rsidRPr="00370797">
              <w:rPr>
                <w:rFonts w:ascii="Times New Roman" w:hAnsi="Times New Roman"/>
                <w:sz w:val="24"/>
                <w:szCs w:val="24"/>
              </w:rPr>
              <w:t>“</w:t>
            </w:r>
            <w:r>
              <w:rPr>
                <w:rFonts w:ascii="Times New Roman" w:hAnsi="Times New Roman"/>
                <w:sz w:val="24"/>
                <w:szCs w:val="24"/>
              </w:rPr>
              <w:t>зеленый мигающий огонь</w:t>
            </w:r>
            <w:r w:rsidRPr="00370797">
              <w:rPr>
                <w:rFonts w:ascii="Times New Roman" w:hAnsi="Times New Roman"/>
                <w:sz w:val="24"/>
                <w:szCs w:val="24"/>
              </w:rPr>
              <w:t>”</w:t>
            </w:r>
            <w:r>
              <w:rPr>
                <w:rFonts w:ascii="Times New Roman" w:hAnsi="Times New Roman"/>
                <w:sz w:val="24"/>
                <w:szCs w:val="24"/>
              </w:rPr>
              <w:t xml:space="preserve">, </w:t>
            </w:r>
          </w:p>
          <w:p w:rsidR="00CB0BC3" w:rsidRPr="002F591A" w:rsidRDefault="00CB0BC3" w:rsidP="005D5C89">
            <w:pPr>
              <w:widowControl w:val="0"/>
              <w:spacing w:after="0" w:line="240" w:lineRule="auto"/>
              <w:jc w:val="both"/>
              <w:rPr>
                <w:rFonts w:ascii="Times New Roman" w:hAnsi="Times New Roman"/>
                <w:b/>
                <w:sz w:val="24"/>
                <w:szCs w:val="24"/>
              </w:rPr>
            </w:pPr>
            <w:r w:rsidRPr="00370797">
              <w:rPr>
                <w:rFonts w:ascii="Times New Roman" w:hAnsi="Times New Roman"/>
                <w:sz w:val="24"/>
                <w:szCs w:val="24"/>
              </w:rPr>
              <w:t>“</w:t>
            </w:r>
            <w:r>
              <w:rPr>
                <w:rFonts w:ascii="Times New Roman" w:hAnsi="Times New Roman"/>
                <w:sz w:val="24"/>
                <w:szCs w:val="24"/>
              </w:rPr>
              <w:t xml:space="preserve"> три желтых огня</w:t>
            </w:r>
            <w:r w:rsidRPr="00370797">
              <w:rPr>
                <w:rFonts w:ascii="Times New Roman" w:hAnsi="Times New Roman"/>
                <w:sz w:val="24"/>
                <w:szCs w:val="24"/>
              </w:rPr>
              <w:t>”</w:t>
            </w:r>
            <w:r>
              <w:rPr>
                <w:rFonts w:ascii="Times New Roman" w:hAnsi="Times New Roman"/>
                <w:sz w:val="24"/>
                <w:szCs w:val="24"/>
              </w:rPr>
              <w:t>. Выходные светофоры</w:t>
            </w:r>
            <w:r w:rsidRPr="00370797">
              <w:rPr>
                <w:rFonts w:ascii="Times New Roman" w:hAnsi="Times New Roman"/>
                <w:sz w:val="24"/>
                <w:szCs w:val="24"/>
              </w:rPr>
              <w:t>:</w:t>
            </w:r>
            <w:r>
              <w:rPr>
                <w:rFonts w:ascii="Times New Roman" w:hAnsi="Times New Roman"/>
                <w:sz w:val="24"/>
                <w:szCs w:val="24"/>
              </w:rPr>
              <w:t xml:space="preserve"> место установки, подаваемые сигналы на участках с автоблокировкой и полуавтоматической блокировкой, на участках, оборудованных автоматической локомотивной сигнализацией (АЛС) как самостоятельным средством сигнализации и связи</w:t>
            </w:r>
            <w:r w:rsidRPr="00B06069">
              <w:rPr>
                <w:rFonts w:ascii="Times New Roman" w:hAnsi="Times New Roman"/>
                <w:sz w:val="24"/>
                <w:szCs w:val="24"/>
              </w:rPr>
              <w:t>;</w:t>
            </w:r>
            <w:r>
              <w:rPr>
                <w:rFonts w:ascii="Times New Roman" w:hAnsi="Times New Roman"/>
                <w:sz w:val="24"/>
                <w:szCs w:val="24"/>
              </w:rPr>
              <w:t xml:space="preserve"> применение маршрутного указателя и сигналов </w:t>
            </w:r>
            <w:r w:rsidRPr="00370797">
              <w:rPr>
                <w:rFonts w:ascii="Times New Roman" w:hAnsi="Times New Roman"/>
                <w:sz w:val="24"/>
                <w:szCs w:val="24"/>
              </w:rPr>
              <w:t>“</w:t>
            </w:r>
            <w:r>
              <w:rPr>
                <w:rFonts w:ascii="Times New Roman" w:hAnsi="Times New Roman"/>
                <w:sz w:val="24"/>
                <w:szCs w:val="24"/>
              </w:rPr>
              <w:t>три зеленых огня</w:t>
            </w:r>
            <w:r w:rsidRPr="00370797">
              <w:rPr>
                <w:rFonts w:ascii="Times New Roman" w:hAnsi="Times New Roman"/>
                <w:sz w:val="24"/>
                <w:szCs w:val="24"/>
              </w:rPr>
              <w:t>”</w:t>
            </w:r>
            <w:r>
              <w:rPr>
                <w:rFonts w:ascii="Times New Roman" w:hAnsi="Times New Roman"/>
                <w:sz w:val="24"/>
                <w:szCs w:val="24"/>
              </w:rPr>
              <w:t xml:space="preserve">, </w:t>
            </w:r>
            <w:r w:rsidRPr="00370797">
              <w:rPr>
                <w:rFonts w:ascii="Times New Roman" w:hAnsi="Times New Roman"/>
                <w:sz w:val="24"/>
                <w:szCs w:val="24"/>
              </w:rPr>
              <w:t>“</w:t>
            </w:r>
            <w:r>
              <w:rPr>
                <w:rFonts w:ascii="Times New Roman" w:hAnsi="Times New Roman"/>
                <w:sz w:val="24"/>
                <w:szCs w:val="24"/>
              </w:rPr>
              <w:t>один желтый мигающий и один лунно-</w:t>
            </w:r>
            <w:r>
              <w:rPr>
                <w:rFonts w:ascii="Times New Roman" w:hAnsi="Times New Roman"/>
                <w:sz w:val="24"/>
                <w:szCs w:val="24"/>
              </w:rPr>
              <w:lastRenderedPageBreak/>
              <w:t>белый огонь</w:t>
            </w:r>
            <w:r w:rsidRPr="00370797">
              <w:rPr>
                <w:rFonts w:ascii="Times New Roman" w:hAnsi="Times New Roman"/>
                <w:sz w:val="24"/>
                <w:szCs w:val="24"/>
              </w:rPr>
              <w:t>”</w:t>
            </w:r>
            <w:r>
              <w:rPr>
                <w:rFonts w:ascii="Times New Roman" w:hAnsi="Times New Roman"/>
                <w:sz w:val="24"/>
                <w:szCs w:val="24"/>
              </w:rPr>
              <w:t>. Порядок отправления поездов на ответвление, не оборудованное путевой блокировкой. Пригласительный сигнал. Проходные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полуавтоматической блокировкой</w:t>
            </w:r>
            <w:r w:rsidRPr="00A35667">
              <w:rPr>
                <w:rFonts w:ascii="Times New Roman" w:hAnsi="Times New Roman"/>
                <w:sz w:val="24"/>
                <w:szCs w:val="24"/>
              </w:rPr>
              <w:t>;</w:t>
            </w:r>
            <w:r>
              <w:rPr>
                <w:rFonts w:ascii="Times New Roman" w:hAnsi="Times New Roman"/>
                <w:sz w:val="24"/>
                <w:szCs w:val="24"/>
              </w:rPr>
              <w:t xml:space="preserve"> показания проходных, входных, маршрутных и выходных светофоров на участках, оборудованных четырехзначной сигнализацией, применение и показания предвходных светофоров</w:t>
            </w:r>
            <w:r w:rsidRPr="00A35667">
              <w:rPr>
                <w:rFonts w:ascii="Times New Roman" w:hAnsi="Times New Roman"/>
                <w:sz w:val="24"/>
                <w:szCs w:val="24"/>
              </w:rPr>
              <w:t>;</w:t>
            </w:r>
            <w:r>
              <w:rPr>
                <w:rFonts w:ascii="Times New Roman" w:hAnsi="Times New Roman"/>
                <w:sz w:val="24"/>
                <w:szCs w:val="24"/>
              </w:rPr>
              <w:t xml:space="preserve"> применение дополнительных указателей на светофорах, ограничивающих блок-участок длиной меньше тормозного пути. Условно - разрешающий сигнал. Светофоры- прикрытия и заградительные, предупредительные и повторительные. Локомотивные светофоры</w:t>
            </w:r>
            <w:r w:rsidRPr="00A35667">
              <w:rPr>
                <w:rFonts w:ascii="Times New Roman" w:hAnsi="Times New Roman"/>
                <w:sz w:val="24"/>
                <w:szCs w:val="24"/>
              </w:rPr>
              <w:t>:</w:t>
            </w:r>
            <w:r>
              <w:rPr>
                <w:rFonts w:ascii="Times New Roman" w:hAnsi="Times New Roman"/>
                <w:sz w:val="24"/>
                <w:szCs w:val="24"/>
              </w:rPr>
              <w:t xml:space="preserve"> показания на участках, оборудованных автоблокировкой и АЛС</w:t>
            </w:r>
            <w:r w:rsidRPr="00D94220">
              <w:rPr>
                <w:rFonts w:ascii="Times New Roman" w:hAnsi="Times New Roman"/>
                <w:sz w:val="24"/>
                <w:szCs w:val="24"/>
              </w:rPr>
              <w:t>;</w:t>
            </w:r>
            <w:r>
              <w:rPr>
                <w:rFonts w:ascii="Times New Roman" w:hAnsi="Times New Roman"/>
                <w:sz w:val="24"/>
                <w:szCs w:val="24"/>
              </w:rPr>
              <w:t xml:space="preserve"> на участках, где АЛС применяется как самостоятельное средство сигнализации и связи. Светофоры на железнодорожных путях необщего пользования</w:t>
            </w:r>
            <w:r w:rsidRPr="00D94220">
              <w:rPr>
                <w:rFonts w:ascii="Times New Roman" w:hAnsi="Times New Roman"/>
                <w:sz w:val="24"/>
                <w:szCs w:val="24"/>
              </w:rPr>
              <w:t>:</w:t>
            </w:r>
            <w:r>
              <w:rPr>
                <w:rFonts w:ascii="Times New Roman" w:hAnsi="Times New Roman"/>
                <w:sz w:val="24"/>
                <w:szCs w:val="24"/>
              </w:rPr>
              <w:t xml:space="preserve"> въездные (выездные), технологические. Обозначение недействующих светофоров.</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Pr="005D5C89"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№10</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Классификация светофоров по назначению и по месту расположения.</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Систематизация конспекта.</w:t>
            </w:r>
          </w:p>
          <w:p w:rsidR="00CB0BC3" w:rsidRDefault="00CB0BC3" w:rsidP="00AF5D72">
            <w:pPr>
              <w:pStyle w:val="af6"/>
              <w:widowControl w:val="0"/>
              <w:jc w:val="both"/>
              <w:rPr>
                <w:rFonts w:ascii="Times New Roman" w:hAnsi="Times New Roman"/>
                <w:sz w:val="24"/>
                <w:szCs w:val="24"/>
              </w:rPr>
            </w:pPr>
            <w:r>
              <w:rPr>
                <w:rFonts w:ascii="Times New Roman" w:hAnsi="Times New Roman"/>
                <w:sz w:val="24"/>
                <w:szCs w:val="24"/>
              </w:rPr>
              <w:t>Составление презентации по теме</w:t>
            </w:r>
            <w:r w:rsidRPr="009E4E5D">
              <w:rPr>
                <w:rFonts w:ascii="Times New Roman" w:hAnsi="Times New Roman"/>
                <w:sz w:val="24"/>
                <w:szCs w:val="24"/>
              </w:rPr>
              <w:t>:</w:t>
            </w:r>
          </w:p>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sz w:val="24"/>
                <w:szCs w:val="24"/>
              </w:rPr>
              <w:t>- Классификация светофоров.</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Сигналы ограждения на железнодорожном транспорте</w:t>
            </w:r>
          </w:p>
          <w:p w:rsidR="00CB0BC3" w:rsidRPr="002F591A" w:rsidRDefault="00CB0BC3" w:rsidP="005D5C89">
            <w:pPr>
              <w:widowControl w:val="0"/>
              <w:spacing w:after="0" w:line="240" w:lineRule="auto"/>
              <w:jc w:val="both"/>
              <w:rPr>
                <w:rFonts w:ascii="Times New Roman" w:hAnsi="Times New Roman"/>
                <w:sz w:val="24"/>
                <w:szCs w:val="24"/>
              </w:rPr>
            </w:pPr>
            <w:r w:rsidRPr="001A1819">
              <w:rPr>
                <w:rFonts w:ascii="Times New Roman" w:hAnsi="Times New Roman"/>
                <w:sz w:val="24"/>
                <w:szCs w:val="24"/>
              </w:rPr>
              <w:t>Ограждени</w:t>
            </w:r>
            <w:r>
              <w:rPr>
                <w:rFonts w:ascii="Times New Roman" w:hAnsi="Times New Roman"/>
                <w:sz w:val="24"/>
                <w:szCs w:val="24"/>
              </w:rPr>
              <w:t>е мест препятствий для движения поездов и мест производства работ на перегонах. Схемы ограждения на железнодорожных путях общего пользования, однопутном участке, на одном из железнодорожных путей или на обоих железнодорожных путях двухпутного участка, на перегоне вблизи железнодорожной станции, на железнодорожных путях необщего пользования. Действия при внезапном возникновении препятствия на перегоне. Требования к одежде сигналистов, охраняющих петарды и переносные сигналы. Порядок ограждения мест, через которые поезда могут проходить только с проводником</w:t>
            </w:r>
            <w:r w:rsidRPr="00D22608">
              <w:rPr>
                <w:rFonts w:ascii="Times New Roman" w:hAnsi="Times New Roman"/>
                <w:sz w:val="24"/>
                <w:szCs w:val="24"/>
              </w:rPr>
              <w:t>;</w:t>
            </w:r>
            <w:r>
              <w:rPr>
                <w:rFonts w:ascii="Times New Roman" w:hAnsi="Times New Roman"/>
                <w:sz w:val="24"/>
                <w:szCs w:val="24"/>
              </w:rPr>
              <w:t xml:space="preserve"> мест сплетения железнодорожных путей. Порядок ограждения мест производства работ на железнодорожном пути переносным сигнальным знаком </w:t>
            </w:r>
            <w:r w:rsidRPr="00D22608">
              <w:rPr>
                <w:rFonts w:ascii="Times New Roman" w:hAnsi="Times New Roman"/>
                <w:sz w:val="24"/>
                <w:szCs w:val="24"/>
              </w:rPr>
              <w:t>“</w:t>
            </w:r>
            <w:r>
              <w:rPr>
                <w:rFonts w:ascii="Times New Roman" w:hAnsi="Times New Roman"/>
                <w:sz w:val="24"/>
                <w:szCs w:val="24"/>
              </w:rPr>
              <w:t>С</w:t>
            </w:r>
            <w:r w:rsidRPr="00D22608">
              <w:rPr>
                <w:rFonts w:ascii="Times New Roman" w:hAnsi="Times New Roman"/>
                <w:sz w:val="24"/>
                <w:szCs w:val="24"/>
              </w:rPr>
              <w:t>”</w:t>
            </w:r>
            <w:r>
              <w:rPr>
                <w:rFonts w:ascii="Times New Roman" w:hAnsi="Times New Roman"/>
                <w:sz w:val="24"/>
                <w:szCs w:val="24"/>
              </w:rPr>
              <w:t>- подача свистка. Ограждение мест препятствий для движения поездов и мест производства работ на железнодорожных станциях</w:t>
            </w:r>
            <w:r w:rsidRPr="00D22608">
              <w:rPr>
                <w:rFonts w:ascii="Times New Roman" w:hAnsi="Times New Roman"/>
                <w:sz w:val="24"/>
                <w:szCs w:val="24"/>
              </w:rPr>
              <w:t>:</w:t>
            </w:r>
            <w:r>
              <w:rPr>
                <w:rFonts w:ascii="Times New Roman" w:hAnsi="Times New Roman"/>
                <w:sz w:val="24"/>
                <w:szCs w:val="24"/>
              </w:rPr>
              <w:t xml:space="preserve"> установка стрелок, их запирание или зашивание костылями, установка переносных сигналов на железнодорожном пути, на стрелочном переводе, вблизи стрелочного перевода, на входной стрелке, между входной стрелкой и входным сигналом. Ограждение мест, требующих уменьшения </w:t>
            </w:r>
            <w:r>
              <w:rPr>
                <w:rFonts w:ascii="Times New Roman" w:hAnsi="Times New Roman"/>
                <w:sz w:val="24"/>
                <w:szCs w:val="24"/>
              </w:rPr>
              <w:lastRenderedPageBreak/>
              <w:t>скорости на главных и на станционных железнодорожных путях. Ограждение железнодорожного подвижного состава на станционных железнодорожных путях. Ограждение поезда при вынужденной остановке на перегоне.</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№11</w:t>
            </w:r>
          </w:p>
          <w:p w:rsidR="00CB0BC3" w:rsidRPr="002F591A" w:rsidRDefault="00CB0BC3" w:rsidP="00AF5D72">
            <w:pPr>
              <w:pStyle w:val="af6"/>
              <w:widowControl w:val="0"/>
              <w:ind w:left="0" w:right="0"/>
              <w:jc w:val="both"/>
              <w:rPr>
                <w:rFonts w:ascii="Times New Roman" w:hAnsi="Times New Roman"/>
                <w:sz w:val="24"/>
                <w:szCs w:val="24"/>
              </w:rPr>
            </w:pPr>
            <w:r>
              <w:rPr>
                <w:rFonts w:ascii="Times New Roman" w:hAnsi="Times New Roman"/>
                <w:sz w:val="24"/>
                <w:szCs w:val="24"/>
              </w:rPr>
              <w:t>Построение схемы ограждения мест производства работ на перегонах</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sidRPr="008A2476">
              <w:rPr>
                <w:rFonts w:ascii="Times New Roman" w:hAnsi="Times New Roman"/>
                <w:b/>
                <w:sz w:val="24"/>
                <w:szCs w:val="24"/>
              </w:rPr>
              <w:t xml:space="preserve">Ручные сигналы. </w:t>
            </w:r>
            <w:r>
              <w:rPr>
                <w:rFonts w:ascii="Times New Roman" w:hAnsi="Times New Roman"/>
                <w:b/>
                <w:sz w:val="24"/>
                <w:szCs w:val="24"/>
              </w:rPr>
              <w:t>Сигнальные указатели и знаки на железнодорожном транспорте</w:t>
            </w:r>
          </w:p>
          <w:p w:rsidR="00CB0BC3" w:rsidRPr="002F591A" w:rsidRDefault="00CB0BC3" w:rsidP="005D5C89">
            <w:pPr>
              <w:widowControl w:val="0"/>
              <w:spacing w:after="0" w:line="240" w:lineRule="auto"/>
              <w:jc w:val="both"/>
              <w:rPr>
                <w:rFonts w:ascii="Times New Roman" w:hAnsi="Times New Roman"/>
                <w:b/>
                <w:sz w:val="24"/>
                <w:szCs w:val="24"/>
              </w:rPr>
            </w:pPr>
            <w:r w:rsidRPr="008A2476">
              <w:rPr>
                <w:rFonts w:ascii="Times New Roman" w:hAnsi="Times New Roman"/>
                <w:sz w:val="24"/>
                <w:szCs w:val="24"/>
              </w:rPr>
              <w:t xml:space="preserve">Требования, предъявляемые </w:t>
            </w:r>
            <w:r>
              <w:rPr>
                <w:rFonts w:ascii="Times New Roman" w:hAnsi="Times New Roman"/>
                <w:sz w:val="24"/>
                <w:szCs w:val="24"/>
              </w:rPr>
              <w:t>к ручным сигналам при приеме, пропуске, отправлении поездов, при опробовании автотормозов</w:t>
            </w:r>
            <w:r w:rsidRPr="00906DF5">
              <w:rPr>
                <w:rFonts w:ascii="Times New Roman" w:hAnsi="Times New Roman"/>
                <w:sz w:val="24"/>
                <w:szCs w:val="24"/>
              </w:rPr>
              <w:t>;</w:t>
            </w:r>
            <w:r>
              <w:rPr>
                <w:rFonts w:ascii="Times New Roman" w:hAnsi="Times New Roman"/>
                <w:sz w:val="24"/>
                <w:szCs w:val="24"/>
              </w:rPr>
              <w:t xml:space="preserve"> должностные лица, в обязанность которых вменяется подача сигналов. Указатели</w:t>
            </w:r>
            <w:r w:rsidRPr="00906DF5">
              <w:rPr>
                <w:rFonts w:ascii="Times New Roman" w:hAnsi="Times New Roman"/>
                <w:sz w:val="24"/>
                <w:szCs w:val="24"/>
              </w:rPr>
              <w:t>:</w:t>
            </w:r>
            <w:r>
              <w:rPr>
                <w:rFonts w:ascii="Times New Roman" w:hAnsi="Times New Roman"/>
                <w:sz w:val="24"/>
                <w:szCs w:val="24"/>
              </w:rPr>
              <w:t xml:space="preserve"> маршрутные, стрелочные, устройств сбрасывания и путевого заграждения и прочие</w:t>
            </w:r>
            <w:r w:rsidRPr="00906DF5">
              <w:rPr>
                <w:rFonts w:ascii="Times New Roman" w:hAnsi="Times New Roman"/>
                <w:sz w:val="24"/>
                <w:szCs w:val="24"/>
              </w:rPr>
              <w:t>;</w:t>
            </w:r>
            <w:r>
              <w:rPr>
                <w:rFonts w:ascii="Times New Roman" w:hAnsi="Times New Roman"/>
                <w:sz w:val="24"/>
                <w:szCs w:val="24"/>
              </w:rPr>
              <w:t xml:space="preserve"> </w:t>
            </w:r>
            <w:r w:rsidRPr="008A2476">
              <w:rPr>
                <w:rFonts w:ascii="Times New Roman" w:hAnsi="Times New Roman"/>
                <w:sz w:val="24"/>
                <w:szCs w:val="24"/>
              </w:rPr>
              <w:t>показания и место установки. Постоянные и временные сигналь</w:t>
            </w:r>
            <w:r>
              <w:rPr>
                <w:rFonts w:ascii="Times New Roman" w:hAnsi="Times New Roman"/>
                <w:sz w:val="24"/>
                <w:szCs w:val="24"/>
              </w:rPr>
              <w:t>ные знаки, их назначение и места</w:t>
            </w:r>
            <w:r w:rsidRPr="008A2476">
              <w:rPr>
                <w:rFonts w:ascii="Times New Roman" w:hAnsi="Times New Roman"/>
                <w:sz w:val="24"/>
                <w:szCs w:val="24"/>
              </w:rPr>
              <w:t xml:space="preserve"> установки.</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sidRPr="001A5ADE">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№12</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r w:rsidRPr="009E4E5D">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Ручные сигналы.</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презентации по теме</w:t>
            </w:r>
            <w:r w:rsidRPr="00743CD7">
              <w:rPr>
                <w:rFonts w:ascii="Times New Roman" w:hAnsi="Times New Roman"/>
                <w:sz w:val="24"/>
                <w:szCs w:val="24"/>
              </w:rPr>
              <w:t>:</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Сигналы, применяемые при маневровой работе. Сигналы, применяемые для обозначения поездов, локомотивов и другого железнодорожного подвижного состава</w:t>
            </w:r>
          </w:p>
          <w:p w:rsidR="00CB0BC3" w:rsidRPr="002F591A" w:rsidRDefault="00CB0BC3" w:rsidP="005D5C89">
            <w:pPr>
              <w:widowControl w:val="0"/>
              <w:spacing w:after="0" w:line="240" w:lineRule="auto"/>
              <w:jc w:val="both"/>
              <w:rPr>
                <w:rFonts w:ascii="Times New Roman" w:hAnsi="Times New Roman"/>
                <w:b/>
                <w:sz w:val="24"/>
                <w:szCs w:val="24"/>
              </w:rPr>
            </w:pPr>
            <w:r>
              <w:rPr>
                <w:rFonts w:ascii="Times New Roman" w:hAnsi="Times New Roman"/>
                <w:sz w:val="24"/>
                <w:szCs w:val="24"/>
              </w:rPr>
              <w:t>Показания и значения сигналов, подаваемых маневровыми и горочными светофорами. Ручные и звуковые сигналы, подаваемые при маневрах. Сигналы, применяемые для обозначения грузовых и пассажирских поездов, локомотивов, снегоочистителей, съемных подвижных единиц, специализированных поездов (вертушек) на железнодорожных путях необщего пользования.</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№13</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презентаций по темам</w:t>
            </w:r>
            <w:r w:rsidRPr="00DF7D46">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Поездные сигналы.</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Сигнальные указатели и знаки на железнодорожном транспорте.</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CB0BC3" w:rsidRPr="005D5C89" w:rsidRDefault="00CB0BC3"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2" w:type="dxa"/>
          </w:tcPr>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b/>
                <w:sz w:val="24"/>
                <w:szCs w:val="24"/>
              </w:rPr>
              <w:t>Звуковые сигналы на железнодорожном транспорте. Сигналы тревоги и специальные указатели. Правила применения семафоров</w:t>
            </w:r>
          </w:p>
          <w:p w:rsidR="00CB0BC3" w:rsidRPr="002F591A" w:rsidRDefault="00CB0BC3" w:rsidP="005D5C89">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Звуковые сигналы, применяемые при движении поездов. Оповестительный сигнал, сигнал бдительности. Сигналы тревоги и специальные указатели. Действия </w:t>
            </w:r>
            <w:r>
              <w:rPr>
                <w:rFonts w:ascii="Times New Roman" w:hAnsi="Times New Roman"/>
                <w:sz w:val="24"/>
                <w:szCs w:val="24"/>
              </w:rPr>
              <w:lastRenderedPageBreak/>
              <w:t>работников при подаче сигналов тревоги.</w:t>
            </w:r>
          </w:p>
        </w:tc>
        <w:tc>
          <w:tcPr>
            <w:tcW w:w="1559" w:type="dxa"/>
          </w:tcPr>
          <w:p w:rsidR="00CB0BC3" w:rsidRPr="001A5ADE" w:rsidRDefault="00CB0BC3" w:rsidP="005567DB">
            <w:pPr>
              <w:widowControl w:val="0"/>
              <w:spacing w:after="0" w:line="240" w:lineRule="auto"/>
              <w:jc w:val="center"/>
              <w:rPr>
                <w:rFonts w:ascii="Times New Roman" w:hAnsi="Times New Roman"/>
                <w:sz w:val="24"/>
                <w:szCs w:val="24"/>
              </w:rPr>
            </w:pPr>
            <w:r w:rsidRPr="001A5ADE">
              <w:rPr>
                <w:rFonts w:ascii="Times New Roman" w:hAnsi="Times New Roman"/>
                <w:sz w:val="24"/>
                <w:szCs w:val="24"/>
              </w:rPr>
              <w:lastRenderedPageBreak/>
              <w:t>2</w:t>
            </w:r>
          </w:p>
        </w:tc>
        <w:tc>
          <w:tcPr>
            <w:tcW w:w="1321" w:type="dxa"/>
            <w:vAlign w:val="center"/>
          </w:tcPr>
          <w:p w:rsidR="00CB0BC3" w:rsidRPr="00B85772" w:rsidRDefault="00CB0BC3"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CB0BC3"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CB0BC3" w:rsidRPr="00B85772" w:rsidRDefault="00CB0BC3"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CB0BC3" w:rsidRPr="00B85772" w:rsidTr="005567DB">
        <w:tc>
          <w:tcPr>
            <w:tcW w:w="2802" w:type="dxa"/>
            <w:gridSpan w:val="2"/>
            <w:vMerge/>
          </w:tcPr>
          <w:p w:rsidR="00CB0BC3" w:rsidRPr="00B85772" w:rsidRDefault="00CB0BC3"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CB0BC3" w:rsidRDefault="00CB0BC3" w:rsidP="00820650">
            <w:pPr>
              <w:spacing w:after="0" w:line="240" w:lineRule="auto"/>
              <w:jc w:val="both"/>
              <w:rPr>
                <w:rFonts w:ascii="Times New Roman" w:hAnsi="Times New Roman" w:cs="Times New Roman"/>
                <w:sz w:val="24"/>
                <w:szCs w:val="24"/>
              </w:rPr>
            </w:pPr>
          </w:p>
        </w:tc>
        <w:tc>
          <w:tcPr>
            <w:tcW w:w="9072" w:type="dxa"/>
          </w:tcPr>
          <w:p w:rsidR="00CB0BC3" w:rsidRPr="002F591A" w:rsidRDefault="00CB0BC3"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w:t>
            </w:r>
            <w:r>
              <w:rPr>
                <w:rFonts w:ascii="Times New Roman" w:hAnsi="Times New Roman"/>
                <w:b/>
                <w:sz w:val="24"/>
                <w:szCs w:val="24"/>
              </w:rPr>
              <w:t>та</w:t>
            </w:r>
            <w:r w:rsidRPr="002F591A">
              <w:rPr>
                <w:rFonts w:ascii="Times New Roman" w:hAnsi="Times New Roman"/>
                <w:b/>
                <w:sz w:val="24"/>
                <w:szCs w:val="24"/>
              </w:rPr>
              <w:t xml:space="preserve"> обучающихся</w:t>
            </w:r>
            <w:r>
              <w:rPr>
                <w:rFonts w:ascii="Times New Roman" w:hAnsi="Times New Roman"/>
                <w:b/>
                <w:sz w:val="24"/>
                <w:szCs w:val="24"/>
              </w:rPr>
              <w:t xml:space="preserve"> №14</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Систематизация знаний по теме.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F7D46">
              <w:rPr>
                <w:rFonts w:ascii="Times New Roman" w:hAnsi="Times New Roman"/>
                <w:sz w:val="24"/>
                <w:szCs w:val="24"/>
              </w:rPr>
              <w:t>:</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Звуковые сигналы на железнодорожном транспорте.</w:t>
            </w:r>
          </w:p>
          <w:p w:rsidR="00CB0BC3"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и случаи подачи звуковых сигналов бдительности и оповестительного сигнала.</w:t>
            </w:r>
          </w:p>
          <w:p w:rsidR="00CB0BC3" w:rsidRPr="002F591A" w:rsidRDefault="00CB0BC3"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и случаи подачи звуковых сигналов тревоги.</w:t>
            </w:r>
          </w:p>
        </w:tc>
        <w:tc>
          <w:tcPr>
            <w:tcW w:w="1559" w:type="dxa"/>
          </w:tcPr>
          <w:p w:rsidR="00CB0BC3" w:rsidRPr="001A5ADE" w:rsidRDefault="00CB0BC3"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CB0BC3" w:rsidRDefault="00CB0BC3" w:rsidP="007A0C4F">
            <w:pPr>
              <w:spacing w:after="0" w:line="240" w:lineRule="auto"/>
              <w:jc w:val="center"/>
              <w:rPr>
                <w:rFonts w:ascii="Times New Roman" w:hAnsi="Times New Roman" w:cs="Times New Roman"/>
                <w:sz w:val="24"/>
                <w:szCs w:val="24"/>
              </w:rPr>
            </w:pPr>
          </w:p>
        </w:tc>
      </w:tr>
      <w:tr w:rsidR="00594476" w:rsidRPr="00B85772" w:rsidTr="005567DB">
        <w:tc>
          <w:tcPr>
            <w:tcW w:w="12441" w:type="dxa"/>
            <w:gridSpan w:val="5"/>
          </w:tcPr>
          <w:p w:rsidR="00594476" w:rsidRPr="00B85772" w:rsidRDefault="00594476" w:rsidP="006463F5">
            <w:pPr>
              <w:spacing w:after="0" w:line="240" w:lineRule="auto"/>
              <w:jc w:val="both"/>
              <w:rPr>
                <w:rFonts w:ascii="Times New Roman" w:hAnsi="Times New Roman" w:cs="Times New Roman"/>
                <w:sz w:val="24"/>
                <w:szCs w:val="24"/>
                <w:u w:val="single"/>
              </w:rPr>
            </w:pPr>
            <w:r w:rsidRPr="002F591A">
              <w:rPr>
                <w:rFonts w:ascii="Times New Roman" w:hAnsi="Times New Roman"/>
                <w:b/>
                <w:sz w:val="24"/>
                <w:szCs w:val="24"/>
              </w:rPr>
              <w:t>Промежуточная аттестация: накопительная система оценивания</w:t>
            </w:r>
            <w:r>
              <w:rPr>
                <w:rFonts w:ascii="Times New Roman" w:hAnsi="Times New Roman"/>
                <w:b/>
                <w:sz w:val="24"/>
                <w:szCs w:val="24"/>
              </w:rPr>
              <w:t xml:space="preserve"> </w:t>
            </w:r>
            <w:r w:rsidRPr="00B85772">
              <w:rPr>
                <w:rFonts w:ascii="Times New Roman" w:hAnsi="Times New Roman" w:cs="Times New Roman"/>
                <w:b/>
                <w:sz w:val="24"/>
                <w:szCs w:val="24"/>
              </w:rPr>
              <w:t>по МДК.02.0</w:t>
            </w:r>
            <w:r>
              <w:rPr>
                <w:rFonts w:ascii="Times New Roman" w:hAnsi="Times New Roman" w:cs="Times New Roman"/>
                <w:b/>
                <w:sz w:val="24"/>
                <w:szCs w:val="24"/>
              </w:rPr>
              <w:t>2</w:t>
            </w:r>
          </w:p>
        </w:tc>
        <w:tc>
          <w:tcPr>
            <w:tcW w:w="1559" w:type="dxa"/>
          </w:tcPr>
          <w:p w:rsidR="00594476" w:rsidRPr="00B85772" w:rsidRDefault="00594476" w:rsidP="005567DB">
            <w:pPr>
              <w:spacing w:after="0" w:line="240" w:lineRule="auto"/>
              <w:jc w:val="center"/>
              <w:rPr>
                <w:rFonts w:ascii="Times New Roman" w:hAnsi="Times New Roman" w:cs="Times New Roman"/>
                <w:b/>
                <w:sz w:val="24"/>
                <w:szCs w:val="24"/>
                <w:u w:val="single"/>
              </w:rPr>
            </w:pPr>
          </w:p>
        </w:tc>
        <w:tc>
          <w:tcPr>
            <w:tcW w:w="1321" w:type="dxa"/>
            <w:vAlign w:val="center"/>
          </w:tcPr>
          <w:p w:rsidR="00594476" w:rsidRPr="00B85772" w:rsidRDefault="00594476" w:rsidP="00164F8C">
            <w:pPr>
              <w:spacing w:after="0" w:line="240" w:lineRule="auto"/>
              <w:jc w:val="center"/>
              <w:rPr>
                <w:rFonts w:ascii="Times New Roman" w:hAnsi="Times New Roman" w:cs="Times New Roman"/>
                <w:sz w:val="24"/>
                <w:szCs w:val="24"/>
                <w:u w:val="single"/>
              </w:rPr>
            </w:pPr>
          </w:p>
        </w:tc>
      </w:tr>
      <w:tr w:rsidR="00594476" w:rsidRPr="00B85772" w:rsidTr="005567DB">
        <w:tc>
          <w:tcPr>
            <w:tcW w:w="2802" w:type="dxa"/>
            <w:gridSpan w:val="2"/>
          </w:tcPr>
          <w:p w:rsidR="00594476" w:rsidRPr="00B85772" w:rsidRDefault="00594476" w:rsidP="00820650">
            <w:pPr>
              <w:spacing w:after="0" w:line="240" w:lineRule="auto"/>
              <w:jc w:val="both"/>
              <w:rPr>
                <w:rFonts w:ascii="Times New Roman" w:hAnsi="Times New Roman" w:cs="Times New Roman"/>
                <w:b/>
                <w:bCs/>
                <w:sz w:val="24"/>
                <w:szCs w:val="24"/>
                <w:u w:val="single"/>
              </w:rPr>
            </w:pPr>
          </w:p>
        </w:tc>
        <w:tc>
          <w:tcPr>
            <w:tcW w:w="9639" w:type="dxa"/>
            <w:gridSpan w:val="3"/>
            <w:vAlign w:val="center"/>
          </w:tcPr>
          <w:p w:rsidR="00594476" w:rsidRPr="002F591A" w:rsidRDefault="007C45E1" w:rsidP="00E4023F">
            <w:pPr>
              <w:widowControl w:val="0"/>
              <w:spacing w:after="0" w:line="240" w:lineRule="auto"/>
              <w:jc w:val="center"/>
              <w:rPr>
                <w:rFonts w:ascii="Times New Roman" w:hAnsi="Times New Roman"/>
                <w:b/>
                <w:i/>
                <w:sz w:val="24"/>
                <w:szCs w:val="24"/>
              </w:rPr>
            </w:pPr>
            <w:r>
              <w:rPr>
                <w:rFonts w:ascii="Times New Roman" w:hAnsi="Times New Roman"/>
                <w:b/>
                <w:i/>
                <w:sz w:val="24"/>
                <w:szCs w:val="24"/>
              </w:rPr>
              <w:t>6</w:t>
            </w:r>
            <w:r w:rsidR="00594476" w:rsidRPr="002F591A">
              <w:rPr>
                <w:rFonts w:ascii="Times New Roman" w:hAnsi="Times New Roman"/>
                <w:b/>
                <w:i/>
                <w:sz w:val="24"/>
                <w:szCs w:val="24"/>
              </w:rPr>
              <w:t xml:space="preserve"> семестр</w:t>
            </w:r>
          </w:p>
        </w:tc>
        <w:tc>
          <w:tcPr>
            <w:tcW w:w="1559" w:type="dxa"/>
          </w:tcPr>
          <w:p w:rsidR="00594476" w:rsidRPr="00D22E34" w:rsidRDefault="00594476"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136</w:t>
            </w:r>
          </w:p>
        </w:tc>
        <w:tc>
          <w:tcPr>
            <w:tcW w:w="1321" w:type="dxa"/>
            <w:vAlign w:val="center"/>
          </w:tcPr>
          <w:p w:rsidR="00594476" w:rsidRPr="00B85772" w:rsidRDefault="00594476" w:rsidP="00164F8C">
            <w:pPr>
              <w:spacing w:after="0" w:line="240" w:lineRule="auto"/>
              <w:jc w:val="center"/>
              <w:rPr>
                <w:rFonts w:ascii="Times New Roman" w:hAnsi="Times New Roman" w:cs="Times New Roman"/>
                <w:sz w:val="24"/>
                <w:szCs w:val="24"/>
                <w:u w:val="single"/>
              </w:rPr>
            </w:pPr>
          </w:p>
        </w:tc>
      </w:tr>
      <w:tr w:rsidR="009357A5" w:rsidRPr="00B85772" w:rsidTr="005567DB">
        <w:tc>
          <w:tcPr>
            <w:tcW w:w="2802" w:type="dxa"/>
            <w:gridSpan w:val="2"/>
            <w:vMerge w:val="restart"/>
          </w:tcPr>
          <w:p w:rsidR="009357A5" w:rsidRPr="00B85772" w:rsidRDefault="009357A5" w:rsidP="00A15139">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3</w:t>
            </w:r>
            <w:r w:rsidRPr="00B85772">
              <w:rPr>
                <w:rFonts w:ascii="Times New Roman" w:hAnsi="Times New Roman" w:cs="Times New Roman"/>
                <w:b/>
                <w:bCs/>
                <w:sz w:val="24"/>
                <w:szCs w:val="24"/>
              </w:rPr>
              <w:t>.</w:t>
            </w:r>
          </w:p>
          <w:p w:rsidR="009357A5" w:rsidRPr="00B85772" w:rsidRDefault="009357A5" w:rsidP="00A15139">
            <w:pPr>
              <w:spacing w:after="0" w:line="240" w:lineRule="auto"/>
              <w:jc w:val="both"/>
              <w:rPr>
                <w:rFonts w:ascii="Times New Roman" w:hAnsi="Times New Roman" w:cs="Times New Roman"/>
                <w:b/>
                <w:bCs/>
                <w:sz w:val="24"/>
                <w:szCs w:val="24"/>
              </w:rPr>
            </w:pPr>
            <w:r w:rsidRPr="00534F0E">
              <w:rPr>
                <w:rFonts w:ascii="Times New Roman" w:hAnsi="Times New Roman"/>
                <w:b/>
                <w:sz w:val="24"/>
                <w:szCs w:val="24"/>
              </w:rPr>
              <w:t>Инструкция по организации движения поездов и маневровой работы на железнодорожном транспорте Российской Федерации</w:t>
            </w:r>
          </w:p>
        </w:tc>
        <w:tc>
          <w:tcPr>
            <w:tcW w:w="9639" w:type="dxa"/>
            <w:gridSpan w:val="3"/>
          </w:tcPr>
          <w:p w:rsidR="009357A5" w:rsidRPr="00B85772" w:rsidRDefault="009357A5" w:rsidP="005D5C89">
            <w:pPr>
              <w:spacing w:after="0" w:line="240" w:lineRule="auto"/>
              <w:jc w:val="both"/>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w:t>
            </w:r>
          </w:p>
        </w:tc>
        <w:tc>
          <w:tcPr>
            <w:tcW w:w="1559" w:type="dxa"/>
          </w:tcPr>
          <w:p w:rsidR="009357A5" w:rsidRPr="00B85772" w:rsidRDefault="009357A5" w:rsidP="00434E24">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12</w:t>
            </w:r>
            <w:r w:rsidR="00434E24">
              <w:rPr>
                <w:rFonts w:ascii="Times New Roman" w:hAnsi="Times New Roman" w:cs="Times New Roman"/>
                <w:b/>
                <w:sz w:val="24"/>
                <w:szCs w:val="24"/>
              </w:rPr>
              <w:t>8</w:t>
            </w:r>
          </w:p>
        </w:tc>
        <w:tc>
          <w:tcPr>
            <w:tcW w:w="1321" w:type="dxa"/>
            <w:vAlign w:val="center"/>
          </w:tcPr>
          <w:p w:rsidR="009357A5" w:rsidRPr="00B85772" w:rsidRDefault="009357A5" w:rsidP="00164F8C">
            <w:pPr>
              <w:spacing w:after="0" w:line="240" w:lineRule="auto"/>
              <w:jc w:val="center"/>
              <w:rPr>
                <w:rFonts w:ascii="Times New Roman" w:hAnsi="Times New Roman" w:cs="Times New Roman"/>
                <w:sz w:val="24"/>
                <w:szCs w:val="24"/>
                <w:u w:val="single"/>
              </w:rPr>
            </w:pPr>
          </w:p>
        </w:tc>
      </w:tr>
      <w:tr w:rsidR="009357A5" w:rsidRPr="00B85772" w:rsidTr="005567DB">
        <w:tc>
          <w:tcPr>
            <w:tcW w:w="2802" w:type="dxa"/>
            <w:gridSpan w:val="2"/>
            <w:vMerge/>
          </w:tcPr>
          <w:p w:rsidR="009357A5" w:rsidRPr="00B85772" w:rsidRDefault="009357A5" w:rsidP="00A15139">
            <w:pPr>
              <w:spacing w:after="0" w:line="240" w:lineRule="auto"/>
              <w:jc w:val="both"/>
              <w:rPr>
                <w:rFonts w:ascii="Times New Roman" w:hAnsi="Times New Roman" w:cs="Times New Roman"/>
                <w:b/>
                <w:bCs/>
                <w:sz w:val="24"/>
                <w:szCs w:val="24"/>
              </w:rPr>
            </w:pPr>
          </w:p>
        </w:tc>
        <w:tc>
          <w:tcPr>
            <w:tcW w:w="567" w:type="dxa"/>
            <w:gridSpan w:val="2"/>
            <w:vMerge w:val="restart"/>
          </w:tcPr>
          <w:p w:rsidR="009357A5" w:rsidRPr="00A15139" w:rsidRDefault="009357A5" w:rsidP="00A15139">
            <w:pPr>
              <w:spacing w:after="0" w:line="240" w:lineRule="auto"/>
              <w:rPr>
                <w:rFonts w:ascii="Times New Roman" w:hAnsi="Times New Roman" w:cs="Times New Roman"/>
                <w:sz w:val="24"/>
                <w:szCs w:val="24"/>
              </w:rPr>
            </w:pPr>
            <w:r w:rsidRPr="00A15139">
              <w:rPr>
                <w:rFonts w:ascii="Times New Roman" w:hAnsi="Times New Roman" w:cs="Times New Roman"/>
                <w:sz w:val="24"/>
                <w:szCs w:val="24"/>
              </w:rPr>
              <w:t>1</w:t>
            </w:r>
          </w:p>
        </w:tc>
        <w:tc>
          <w:tcPr>
            <w:tcW w:w="9072" w:type="dxa"/>
          </w:tcPr>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Общие требования к организации движения поездов на железнодорожном транспорте</w:t>
            </w:r>
          </w:p>
          <w:p w:rsidR="009357A5"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Инструкция по движению поездов и маневровой работе на железнодорожном транспорте Российской Федерации (ИДП) и устанавливаемые ею правила в соответствии с основными положениями ПТЭ и ИСИ. Недопущение нарушений сводного графика движения поездов</w:t>
            </w:r>
            <w:r w:rsidRPr="00911E42">
              <w:rPr>
                <w:rFonts w:ascii="Times New Roman" w:hAnsi="Times New Roman"/>
                <w:sz w:val="24"/>
                <w:szCs w:val="24"/>
              </w:rPr>
              <w:t>;</w:t>
            </w:r>
            <w:r>
              <w:rPr>
                <w:rFonts w:ascii="Times New Roman" w:hAnsi="Times New Roman"/>
                <w:sz w:val="24"/>
                <w:szCs w:val="24"/>
              </w:rPr>
              <w:t xml:space="preserve"> цели формирования графика движения поездов.  Присвоение номера и индекса, приоритетность поездов. Деление железнодорожных линий</w:t>
            </w:r>
            <w:r w:rsidRPr="00911E42">
              <w:rPr>
                <w:rFonts w:ascii="Times New Roman" w:hAnsi="Times New Roman"/>
                <w:sz w:val="24"/>
                <w:szCs w:val="24"/>
              </w:rPr>
              <w:t>:</w:t>
            </w:r>
            <w:r>
              <w:rPr>
                <w:rFonts w:ascii="Times New Roman" w:hAnsi="Times New Roman"/>
                <w:sz w:val="24"/>
                <w:szCs w:val="24"/>
              </w:rPr>
              <w:t xml:space="preserve"> раздельные пункты и перегоны. Границы железнодорожной станции. Нумерация железнодорожных путей, стрелочных переводов. Нормальное положение стрелок. Случаи перевода стрелок в другое положение.</w:t>
            </w:r>
          </w:p>
          <w:p w:rsidR="009357A5"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Техническо-распорядительный акт железнодорожной станции (ТРА)</w:t>
            </w:r>
            <w:r w:rsidRPr="001E37E2">
              <w:rPr>
                <w:rFonts w:ascii="Times New Roman" w:hAnsi="Times New Roman"/>
                <w:sz w:val="24"/>
                <w:szCs w:val="24"/>
              </w:rPr>
              <w:t xml:space="preserve">: </w:t>
            </w:r>
            <w:r>
              <w:rPr>
                <w:rFonts w:ascii="Times New Roman" w:hAnsi="Times New Roman"/>
                <w:sz w:val="24"/>
                <w:szCs w:val="24"/>
              </w:rPr>
              <w:t>содержание, порядок разработки, проверки и утверждения. Нормальное положение стрелок, обозначение. Организация работы стрелочных постов</w:t>
            </w:r>
            <w:r w:rsidRPr="00DA53DA">
              <w:rPr>
                <w:rFonts w:ascii="Times New Roman" w:hAnsi="Times New Roman"/>
                <w:sz w:val="24"/>
                <w:szCs w:val="24"/>
              </w:rPr>
              <w:t>;</w:t>
            </w:r>
            <w:r>
              <w:rPr>
                <w:rFonts w:ascii="Times New Roman" w:hAnsi="Times New Roman"/>
                <w:sz w:val="24"/>
                <w:szCs w:val="24"/>
              </w:rPr>
              <w:t xml:space="preserve"> перевод, запирание, ремонт и обслуживание нецентрализованных стрелочных переводов</w:t>
            </w:r>
            <w:r w:rsidRPr="00DA53DA">
              <w:rPr>
                <w:rFonts w:ascii="Times New Roman" w:hAnsi="Times New Roman"/>
                <w:sz w:val="24"/>
                <w:szCs w:val="24"/>
              </w:rPr>
              <w:t>;</w:t>
            </w:r>
            <w:r>
              <w:rPr>
                <w:rFonts w:ascii="Times New Roman" w:hAnsi="Times New Roman"/>
                <w:sz w:val="24"/>
                <w:szCs w:val="24"/>
              </w:rPr>
              <w:t xml:space="preserve"> правила охраны труда при очистке стрелочных переводов. Порядок хранения ключей от стрелок.</w:t>
            </w:r>
          </w:p>
          <w:p w:rsidR="009357A5" w:rsidRPr="006422E2" w:rsidRDefault="009357A5" w:rsidP="00A15139">
            <w:pPr>
              <w:widowControl w:val="0"/>
              <w:spacing w:after="0" w:line="240" w:lineRule="auto"/>
              <w:jc w:val="both"/>
              <w:rPr>
                <w:rFonts w:ascii="Times New Roman" w:hAnsi="Times New Roman"/>
                <w:sz w:val="24"/>
                <w:szCs w:val="24"/>
              </w:rPr>
            </w:pPr>
            <w:r w:rsidRPr="006422E2">
              <w:rPr>
                <w:rFonts w:ascii="Times New Roman" w:hAnsi="Times New Roman"/>
                <w:sz w:val="24"/>
                <w:szCs w:val="24"/>
              </w:rPr>
              <w:t>Обслуживание стрелочных постов дежурным стрелочного поста. Полезная длина железнодорожного пути. Формирование поездов. Не допускается ставить в поезда. Автосцепные  устройства, автотормоза. Опробование тормозов. Постановка локомотивов в поезда. Движение задним ходом.</w:t>
            </w:r>
          </w:p>
          <w:p w:rsidR="009357A5" w:rsidRPr="002F591A" w:rsidRDefault="009357A5" w:rsidP="00A15139">
            <w:pPr>
              <w:widowControl w:val="0"/>
              <w:spacing w:after="0" w:line="240" w:lineRule="auto"/>
              <w:jc w:val="both"/>
              <w:rPr>
                <w:rFonts w:ascii="Times New Roman" w:hAnsi="Times New Roman"/>
                <w:sz w:val="24"/>
                <w:szCs w:val="24"/>
              </w:rPr>
            </w:pPr>
            <w:r w:rsidRPr="006422E2">
              <w:rPr>
                <w:rFonts w:ascii="Times New Roman" w:hAnsi="Times New Roman"/>
                <w:sz w:val="24"/>
                <w:szCs w:val="24"/>
              </w:rPr>
              <w:t xml:space="preserve">Ведение журнала движения поездов. Прием поезда при запрещающем показании входного светофора. Ведение журнала ДУ-46 при обнаружении неисправности. Остановка на перегоне пассажирского поезда. Движение поездов при ДЦ. Допустимые скорости движения поездов. Скорости при движении через переезды на </w:t>
            </w:r>
            <w:r w:rsidRPr="006422E2">
              <w:rPr>
                <w:rFonts w:ascii="Times New Roman" w:hAnsi="Times New Roman"/>
                <w:sz w:val="24"/>
                <w:szCs w:val="24"/>
              </w:rPr>
              <w:lastRenderedPageBreak/>
              <w:t>перегонах, при движении по неправильному пути. Обязанности ДСП перед приемом дежурства и после приема дежурства. Следование поездов вагонами вперед. Обязанности машиниста при приеме локомотива, после прицепки локомотива к вагонам, при ведении поезда.</w:t>
            </w:r>
          </w:p>
        </w:tc>
        <w:tc>
          <w:tcPr>
            <w:tcW w:w="1559" w:type="dxa"/>
          </w:tcPr>
          <w:p w:rsidR="009357A5" w:rsidRPr="005479DC"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8</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№2</w:t>
            </w:r>
          </w:p>
          <w:p w:rsidR="009357A5" w:rsidRPr="008A2476" w:rsidRDefault="009357A5" w:rsidP="00A15139">
            <w:pPr>
              <w:widowControl w:val="0"/>
              <w:spacing w:after="0" w:line="240" w:lineRule="auto"/>
              <w:jc w:val="both"/>
              <w:rPr>
                <w:rFonts w:ascii="Times New Roman" w:hAnsi="Times New Roman"/>
                <w:b/>
                <w:sz w:val="24"/>
                <w:szCs w:val="24"/>
              </w:rPr>
            </w:pPr>
            <w:r w:rsidRPr="009135F5">
              <w:rPr>
                <w:rFonts w:ascii="Times New Roman" w:hAnsi="Times New Roman"/>
                <w:sz w:val="24"/>
                <w:szCs w:val="24"/>
              </w:rPr>
              <w:t>Оформление записей в журнале осмотра путей, стрелочных переводов, устройств СЦБ, связи и контактной сети</w:t>
            </w:r>
            <w:r>
              <w:rPr>
                <w:rFonts w:ascii="Times New Roman" w:hAnsi="Times New Roman"/>
                <w:b/>
                <w:sz w:val="24"/>
                <w:szCs w:val="24"/>
              </w:rPr>
              <w:t>.</w:t>
            </w:r>
          </w:p>
        </w:tc>
        <w:tc>
          <w:tcPr>
            <w:tcW w:w="1559" w:type="dxa"/>
          </w:tcPr>
          <w:p w:rsidR="009357A5" w:rsidRPr="005479DC" w:rsidRDefault="009357A5" w:rsidP="005567DB">
            <w:pPr>
              <w:widowControl w:val="0"/>
              <w:spacing w:after="0" w:line="240" w:lineRule="auto"/>
              <w:jc w:val="center"/>
              <w:rPr>
                <w:rFonts w:ascii="Times New Roman" w:hAnsi="Times New Roman"/>
                <w:sz w:val="24"/>
                <w:szCs w:val="24"/>
              </w:rPr>
            </w:pPr>
            <w:r w:rsidRPr="005479DC">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Практическое занятие №3</w:t>
            </w:r>
          </w:p>
          <w:p w:rsidR="009357A5" w:rsidRPr="00580D44" w:rsidRDefault="009357A5" w:rsidP="00A15139">
            <w:pPr>
              <w:widowControl w:val="0"/>
              <w:spacing w:after="0" w:line="240" w:lineRule="auto"/>
              <w:jc w:val="both"/>
              <w:rPr>
                <w:rFonts w:ascii="Times New Roman" w:hAnsi="Times New Roman"/>
                <w:sz w:val="24"/>
                <w:szCs w:val="24"/>
              </w:rPr>
            </w:pPr>
            <w:r w:rsidRPr="00580D44">
              <w:rPr>
                <w:rFonts w:ascii="Times New Roman" w:hAnsi="Times New Roman"/>
                <w:sz w:val="24"/>
                <w:szCs w:val="24"/>
              </w:rPr>
              <w:t>Упражнение по составлению схемы поезда, определению массы и длины. Проверка обеспечения поезда тормозами.</w:t>
            </w:r>
          </w:p>
        </w:tc>
        <w:tc>
          <w:tcPr>
            <w:tcW w:w="1559" w:type="dxa"/>
          </w:tcPr>
          <w:p w:rsidR="009357A5" w:rsidRPr="005479DC"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№4</w:t>
            </w:r>
          </w:p>
          <w:p w:rsidR="009357A5" w:rsidRPr="00F16D82" w:rsidRDefault="009357A5" w:rsidP="00A15139">
            <w:pPr>
              <w:pStyle w:val="af6"/>
              <w:widowControl w:val="0"/>
              <w:jc w:val="both"/>
              <w:rPr>
                <w:rFonts w:ascii="Times New Roman" w:hAnsi="Times New Roman"/>
                <w:b/>
                <w:sz w:val="24"/>
                <w:szCs w:val="24"/>
              </w:rPr>
            </w:pPr>
            <w:r>
              <w:rPr>
                <w:rFonts w:ascii="Times New Roman" w:hAnsi="Times New Roman"/>
                <w:sz w:val="24"/>
                <w:szCs w:val="24"/>
              </w:rPr>
              <w:t>Прием поездов на железнодорожную станцию при запрещающем показании светофоров или на путь, не предусмотренный ТРА.</w:t>
            </w:r>
          </w:p>
        </w:tc>
        <w:tc>
          <w:tcPr>
            <w:tcW w:w="1559" w:type="dxa"/>
          </w:tcPr>
          <w:p w:rsidR="009357A5" w:rsidRPr="005479DC" w:rsidRDefault="009357A5" w:rsidP="005567DB">
            <w:pPr>
              <w:widowControl w:val="0"/>
              <w:spacing w:after="0" w:line="240" w:lineRule="auto"/>
              <w:jc w:val="center"/>
              <w:rPr>
                <w:rFonts w:ascii="Times New Roman" w:hAnsi="Times New Roman"/>
                <w:sz w:val="24"/>
                <w:szCs w:val="24"/>
              </w:rPr>
            </w:pPr>
            <w:r w:rsidRPr="005479DC">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№15</w:t>
            </w:r>
          </w:p>
          <w:p w:rsidR="009357A5" w:rsidRDefault="009357A5" w:rsidP="00AF5D72">
            <w:pPr>
              <w:pStyle w:val="af6"/>
              <w:widowControl w:val="0"/>
              <w:jc w:val="both"/>
              <w:rPr>
                <w:rFonts w:ascii="Times New Roman" w:hAnsi="Times New Roman"/>
                <w:sz w:val="24"/>
                <w:szCs w:val="24"/>
              </w:rPr>
            </w:pPr>
            <w:r w:rsidRPr="00D6024C">
              <w:rPr>
                <w:rFonts w:ascii="Times New Roman" w:hAnsi="Times New Roman"/>
                <w:sz w:val="24"/>
                <w:szCs w:val="24"/>
              </w:rPr>
              <w:t>П</w:t>
            </w:r>
            <w:r>
              <w:rPr>
                <w:rFonts w:ascii="Times New Roman" w:hAnsi="Times New Roman"/>
                <w:sz w:val="24"/>
                <w:szCs w:val="24"/>
              </w:rPr>
              <w:t xml:space="preserve">роработка конспектов учебного занятия. </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отчета по практическому занятию, подготовка к его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D6024C">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Значение сводного графика движения поездов и требования ПТЭ к графику.</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Приоритетность поездов.</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Границы железнодорожной станции на однопутных и двухпутных участках.</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Принципы нумерации железнодорожных путей и стрелочных переводов.</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Раздельный пункт.</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xml:space="preserve"> - Нормальное положение стрелок, обозначение. Случаи, когда стрелки могут переводиться в другое положение.</w:t>
            </w:r>
          </w:p>
          <w:p w:rsidR="009357A5" w:rsidRPr="002F591A" w:rsidRDefault="009357A5" w:rsidP="00AF5D72">
            <w:pPr>
              <w:widowControl w:val="0"/>
              <w:shd w:val="clear" w:color="auto" w:fill="FFFFFF"/>
              <w:spacing w:after="0" w:line="240" w:lineRule="auto"/>
              <w:jc w:val="both"/>
              <w:rPr>
                <w:rFonts w:ascii="Times New Roman" w:hAnsi="Times New Roman" w:cs="Times New Roman"/>
                <w:bCs/>
                <w:sz w:val="24"/>
                <w:szCs w:val="24"/>
              </w:rPr>
            </w:pPr>
            <w:r>
              <w:rPr>
                <w:rFonts w:ascii="Times New Roman" w:hAnsi="Times New Roman"/>
                <w:sz w:val="24"/>
                <w:szCs w:val="24"/>
              </w:rPr>
              <w:t>- Порядок хранения ключей от нецентрализованных стрелок и порядок перевода стрелок.</w:t>
            </w:r>
          </w:p>
        </w:tc>
        <w:tc>
          <w:tcPr>
            <w:tcW w:w="1559" w:type="dxa"/>
          </w:tcPr>
          <w:p w:rsidR="009357A5" w:rsidRPr="0014638F" w:rsidRDefault="009357A5" w:rsidP="00AF5D72">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sidRPr="00A15139">
              <w:rPr>
                <w:rFonts w:ascii="Times New Roman" w:hAnsi="Times New Roman" w:cs="Times New Roman"/>
                <w:sz w:val="24"/>
                <w:szCs w:val="24"/>
              </w:rPr>
              <w:t>2</w:t>
            </w:r>
          </w:p>
        </w:tc>
        <w:tc>
          <w:tcPr>
            <w:tcW w:w="9072" w:type="dxa"/>
          </w:tcPr>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Движение поездов при автоматической блокировке (Прил. №1)</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 xml:space="preserve">Прием и отправление поездов при нормальном действии устройств автоматической </w:t>
            </w:r>
            <w:r>
              <w:rPr>
                <w:rFonts w:ascii="Times New Roman" w:hAnsi="Times New Roman"/>
                <w:sz w:val="24"/>
                <w:szCs w:val="24"/>
              </w:rPr>
              <w:lastRenderedPageBreak/>
              <w:t>блокировки. Несоответствие показаний путевого и локомотивного светофоров. Неисправность устройств АЛС. Соединение поездов на перегоне. Отправление поездов со станции по неправильному пути перегона. Прием и отправление поездов. Отправление поездов при неисправностях выходного светофора на перегон. Отправление поезда, голова которого находится за выходным сигналом, Отправление с подталкивающим локомотивом на весь перегон. Неисправность ключа-жезла. Отправление при ДЦ хозяйственного поезда или поезда с подталкивающим локомотивом, возвращающимся обратно на станцию отправления. Действия при неисправности автоблокировки. Прекращение и восстановление действия  автоматической блокировки.</w:t>
            </w:r>
          </w:p>
        </w:tc>
        <w:tc>
          <w:tcPr>
            <w:tcW w:w="1559" w:type="dxa"/>
          </w:tcPr>
          <w:p w:rsidR="009357A5" w:rsidRPr="00826154"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№16</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ИДП.</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автоматической блокировки.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автоблокировки.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Последовательность действий ДСП, получившего сообщение о неисправности автоблокировки на перегоне или обнаружившего ее неисправность на железнодорожной станции.</w:t>
            </w:r>
          </w:p>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sz w:val="24"/>
                <w:szCs w:val="24"/>
              </w:rPr>
              <w:t>- Порядок перехода на телефонные средства связи и восстановления действия автоблокировки на однопутных и двухпутных перегонах.</w:t>
            </w:r>
          </w:p>
        </w:tc>
        <w:tc>
          <w:tcPr>
            <w:tcW w:w="1559" w:type="dxa"/>
          </w:tcPr>
          <w:p w:rsidR="009357A5" w:rsidRPr="0082615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автоматической локомотивной сигнализацией, применяемой как самостоятельная система интервального регулирования движения поездов. (Прил. №2)</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Разрешение на занятие первого блок-участка. Обязанности локомотивной бригады при ведении поезда.  Прием и отправление поездов. Смена направления движения поездов на перегоне. Форма приказа на отправление поезда при открытом выходном групповом светофоре при неисправности маршрутного указателя. Приказ на отправление поезда при запрещающем показании выходного светофора. Использование диспетчером поездным кнопки вспомогательного режима смены направления на перегоне. Неисправности, при которых происходит прекращение действия АЛС. Переход на телефонные средства связи.</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№17</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lastRenderedPageBreak/>
              <w:t>Проработка конспектов занятия.</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413EF5">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Прием и отправление поездов при нормальном действии устройств АЛС.</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Неисправности, при которых необходимо прекращать действие АЛС.</w:t>
            </w:r>
          </w:p>
          <w:p w:rsidR="009357A5" w:rsidRPr="002F591A" w:rsidRDefault="009357A5" w:rsidP="00AF5D72">
            <w:pPr>
              <w:widowControl w:val="0"/>
              <w:spacing w:after="0" w:line="240" w:lineRule="auto"/>
              <w:jc w:val="both"/>
              <w:rPr>
                <w:rFonts w:ascii="Times New Roman" w:hAnsi="Times New Roman" w:cs="Times New Roman"/>
                <w:sz w:val="24"/>
                <w:szCs w:val="24"/>
              </w:rPr>
            </w:pPr>
            <w:r w:rsidRPr="00081AC9">
              <w:rPr>
                <w:rFonts w:ascii="Times New Roman" w:hAnsi="Times New Roman"/>
                <w:sz w:val="24"/>
                <w:szCs w:val="24"/>
              </w:rPr>
              <w:t>- Формы приказов на отправление поезда.</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полуавтоматической блокировкой (Прил. №3)</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Особенности приема и отправления поездов при полуавтоматической блокировке</w:t>
            </w:r>
            <w:r w:rsidRPr="00BC6A52">
              <w:rPr>
                <w:rFonts w:ascii="Times New Roman" w:hAnsi="Times New Roman"/>
                <w:sz w:val="24"/>
                <w:szCs w:val="24"/>
              </w:rPr>
              <w:t>;</w:t>
            </w:r>
            <w:r>
              <w:rPr>
                <w:rFonts w:ascii="Times New Roman" w:hAnsi="Times New Roman"/>
                <w:sz w:val="24"/>
                <w:szCs w:val="24"/>
              </w:rPr>
              <w:t xml:space="preserve"> блокировочный сигнал согласия, блокировочный сигнал прибытия. Устройства контроля прибытия, порядок действий при их неисправности. Блокировочный сигнал отправления поезда. Отправление ранее задержанных поездов</w:t>
            </w:r>
            <w:r w:rsidRPr="00E8269F">
              <w:rPr>
                <w:rFonts w:ascii="Times New Roman" w:hAnsi="Times New Roman"/>
                <w:sz w:val="24"/>
                <w:szCs w:val="24"/>
              </w:rPr>
              <w:t>;</w:t>
            </w:r>
            <w:r>
              <w:rPr>
                <w:rFonts w:ascii="Times New Roman" w:hAnsi="Times New Roman"/>
                <w:sz w:val="24"/>
                <w:szCs w:val="24"/>
              </w:rPr>
              <w:t xml:space="preserve"> отправление поезда, голова которого находится за выходным светофором. Отправление хозяйственных поездов и поездов с подталкивающим локомотивом на соседнюю железнодорожную станцию</w:t>
            </w:r>
            <w:r w:rsidRPr="00E8269F">
              <w:rPr>
                <w:rFonts w:ascii="Times New Roman" w:hAnsi="Times New Roman"/>
                <w:sz w:val="24"/>
                <w:szCs w:val="24"/>
              </w:rPr>
              <w:t>;</w:t>
            </w:r>
            <w:r>
              <w:rPr>
                <w:rFonts w:ascii="Times New Roman" w:hAnsi="Times New Roman"/>
                <w:sz w:val="24"/>
                <w:szCs w:val="24"/>
              </w:rPr>
              <w:t xml:space="preserve"> с возвращением с перегона на железнодорожную станцию. Следование поездов по перегонам, имеющим путевые посты (блокпосты). Неисправности, при которых прекращается действие полуавтоматической блокировки. Переход на телефонные средства связи и восстановление действия полуавтоматической блокировки.</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№18</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учебной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Действия при неисправностях ПАБ.</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перехода на телефонные средства связи.</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на участках, оборудованных электрожезловой системой (Прил. №4)</w:t>
            </w:r>
          </w:p>
          <w:p w:rsidR="009357A5" w:rsidRPr="002F591A" w:rsidRDefault="009357A5" w:rsidP="00A15139">
            <w:pPr>
              <w:widowControl w:val="0"/>
              <w:spacing w:after="0" w:line="240" w:lineRule="auto"/>
              <w:jc w:val="both"/>
              <w:rPr>
                <w:rFonts w:ascii="Times New Roman" w:hAnsi="Times New Roman"/>
                <w:b/>
                <w:sz w:val="24"/>
                <w:szCs w:val="24"/>
              </w:rPr>
            </w:pPr>
            <w:r w:rsidRPr="00E43B35">
              <w:rPr>
                <w:rFonts w:ascii="Times New Roman" w:hAnsi="Times New Roman"/>
                <w:sz w:val="24"/>
                <w:szCs w:val="24"/>
              </w:rPr>
              <w:t xml:space="preserve">Требования </w:t>
            </w:r>
            <w:r>
              <w:rPr>
                <w:rFonts w:ascii="Times New Roman" w:hAnsi="Times New Roman"/>
                <w:sz w:val="24"/>
                <w:szCs w:val="24"/>
              </w:rPr>
              <w:t>ИДП к устройствам электрожезловой системы.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получение согласий  на прием и отправление поездов</w:t>
            </w:r>
            <w:r w:rsidRPr="00E43B35">
              <w:rPr>
                <w:rFonts w:ascii="Times New Roman" w:hAnsi="Times New Roman"/>
                <w:sz w:val="24"/>
                <w:szCs w:val="24"/>
              </w:rPr>
              <w:t>;</w:t>
            </w:r>
            <w:r>
              <w:rPr>
                <w:rFonts w:ascii="Times New Roman" w:hAnsi="Times New Roman"/>
                <w:sz w:val="24"/>
                <w:szCs w:val="24"/>
              </w:rPr>
              <w:t xml:space="preserve"> отметки в журнале движения поездов</w:t>
            </w:r>
            <w:r w:rsidRPr="00E43B35">
              <w:rPr>
                <w:rFonts w:ascii="Times New Roman" w:hAnsi="Times New Roman"/>
                <w:sz w:val="24"/>
                <w:szCs w:val="24"/>
              </w:rPr>
              <w:t xml:space="preserve">; </w:t>
            </w:r>
            <w:r>
              <w:rPr>
                <w:rFonts w:ascii="Times New Roman" w:hAnsi="Times New Roman"/>
                <w:sz w:val="24"/>
                <w:szCs w:val="24"/>
              </w:rPr>
              <w:t>отправление поездов с последующим возвращением</w:t>
            </w:r>
            <w:r w:rsidRPr="00E43B35">
              <w:rPr>
                <w:rFonts w:ascii="Times New Roman" w:hAnsi="Times New Roman"/>
                <w:sz w:val="24"/>
                <w:szCs w:val="24"/>
              </w:rPr>
              <w:t>;</w:t>
            </w:r>
            <w:r>
              <w:rPr>
                <w:rFonts w:ascii="Times New Roman" w:hAnsi="Times New Roman"/>
                <w:sz w:val="24"/>
                <w:szCs w:val="24"/>
              </w:rPr>
              <w:t xml:space="preserve"> отправление поездов с подталкивающим локомотивом. Движение поездов при наличии примыканий на перегоне, обслуживаемых вспомогательными постами. Неисправности электрожезловой системы, организация движения при неисправностях. Порядок регулировки количества жезлов в жезловых аппаратах.</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№19</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xml:space="preserve">Проработка конспектов занятия, учебных изданий и специальной технической </w:t>
            </w:r>
            <w:r>
              <w:rPr>
                <w:rFonts w:ascii="Times New Roman" w:hAnsi="Times New Roman"/>
                <w:sz w:val="24"/>
                <w:szCs w:val="24"/>
              </w:rPr>
              <w:lastRenderedPageBreak/>
              <w:t>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организации движения поездов при электрожезловой системе.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Движение поездов при наличии примыканий на перегоне.</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Движение поездов при неисправности электрожезловой системы и порядок регулировки количества жезлов в жезловых аппаратах.</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при использовании телефонных средств связи (Прил. №5)</w:t>
            </w:r>
          </w:p>
          <w:p w:rsidR="009357A5" w:rsidRPr="002F591A" w:rsidRDefault="009357A5" w:rsidP="00A15139">
            <w:pPr>
              <w:widowControl w:val="0"/>
              <w:spacing w:after="0" w:line="240" w:lineRule="auto"/>
              <w:jc w:val="both"/>
              <w:rPr>
                <w:rFonts w:ascii="Times New Roman" w:hAnsi="Times New Roman"/>
                <w:b/>
                <w:sz w:val="24"/>
                <w:szCs w:val="24"/>
              </w:rPr>
            </w:pPr>
            <w:r w:rsidRPr="000E784B">
              <w:rPr>
                <w:rFonts w:ascii="Times New Roman" w:hAnsi="Times New Roman"/>
                <w:sz w:val="24"/>
                <w:szCs w:val="24"/>
              </w:rPr>
              <w:t xml:space="preserve">Формы путевых записок: </w:t>
            </w:r>
            <w:r>
              <w:rPr>
                <w:rFonts w:ascii="Times New Roman" w:hAnsi="Times New Roman"/>
                <w:sz w:val="24"/>
                <w:szCs w:val="24"/>
              </w:rPr>
              <w:t>порядок заполнения, выдачи, на что дает право путевая записка. Требования ИДП к ведению журнала поездных телефонограмм</w:t>
            </w:r>
            <w:r w:rsidRPr="000E784B">
              <w:rPr>
                <w:rFonts w:ascii="Times New Roman" w:hAnsi="Times New Roman"/>
                <w:sz w:val="24"/>
                <w:szCs w:val="24"/>
              </w:rPr>
              <w:t>:</w:t>
            </w:r>
            <w:r>
              <w:rPr>
                <w:rFonts w:ascii="Times New Roman" w:hAnsi="Times New Roman"/>
                <w:sz w:val="24"/>
                <w:szCs w:val="24"/>
              </w:rPr>
              <w:t xml:space="preserve"> нумерация поездных телефонограмм, оформление записей о приеме и сдаче дежурства, переходе на телефонные средства связи, восстановлении движения  по средствам связи. Формы поездных телефонограмм, порядок обмена телефонограммами при движении на однопутных участках. Формы поездных телефонограмм, порядок обмена телефонограммами при движении на двухпутных участках</w:t>
            </w:r>
            <w:r w:rsidRPr="000E784B">
              <w:rPr>
                <w:rFonts w:ascii="Times New Roman" w:hAnsi="Times New Roman"/>
                <w:sz w:val="24"/>
                <w:szCs w:val="24"/>
              </w:rPr>
              <w:t>:</w:t>
            </w:r>
            <w:r>
              <w:rPr>
                <w:rFonts w:ascii="Times New Roman" w:hAnsi="Times New Roman"/>
                <w:sz w:val="24"/>
                <w:szCs w:val="24"/>
              </w:rPr>
              <w:t xml:space="preserve"> по правильному и неправильному железнодорожному пути, при закрытии одного из железнодорожных путей.</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№5</w:t>
            </w:r>
          </w:p>
          <w:p w:rsidR="009357A5" w:rsidRPr="000E784B"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однопутных участках.</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№6</w:t>
            </w:r>
          </w:p>
          <w:p w:rsidR="009357A5" w:rsidRPr="00607660" w:rsidRDefault="009357A5" w:rsidP="00A15139">
            <w:pPr>
              <w:pStyle w:val="af6"/>
              <w:widowControl w:val="0"/>
              <w:jc w:val="both"/>
              <w:rPr>
                <w:rFonts w:ascii="Times New Roman" w:hAnsi="Times New Roman"/>
                <w:b/>
                <w:sz w:val="24"/>
                <w:szCs w:val="24"/>
              </w:rPr>
            </w:pPr>
            <w:r>
              <w:rPr>
                <w:rFonts w:ascii="Times New Roman" w:hAnsi="Times New Roman"/>
                <w:sz w:val="24"/>
                <w:szCs w:val="24"/>
              </w:rPr>
              <w:t>Заполнение поездной документации при движении поездов по телефонным средствах связи на двухпутных участках.</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№20</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инструкций.</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телефонных средствах связи.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sidRPr="008168B1">
              <w:rPr>
                <w:rFonts w:ascii="Times New Roman" w:hAnsi="Times New Roman"/>
                <w:sz w:val="24"/>
                <w:szCs w:val="24"/>
              </w:rPr>
              <w:t>Порядок</w:t>
            </w:r>
            <w:r>
              <w:rPr>
                <w:rFonts w:ascii="Times New Roman" w:hAnsi="Times New Roman"/>
                <w:sz w:val="24"/>
                <w:szCs w:val="24"/>
              </w:rPr>
              <w:t xml:space="preserve"> организации движения поездов при телефонных средствах связи.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Порядок ведения журнала поездных телефонограмм.</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lastRenderedPageBreak/>
              <w:t>- Формы телефонограмм при движении поездов на однопутных и двухпутных участках.</w:t>
            </w:r>
          </w:p>
        </w:tc>
        <w:tc>
          <w:tcPr>
            <w:tcW w:w="1559" w:type="dxa"/>
          </w:tcPr>
          <w:p w:rsidR="009357A5" w:rsidRPr="0014638F" w:rsidRDefault="009357A5" w:rsidP="00AF5D72">
            <w:pPr>
              <w:widowControl w:val="0"/>
              <w:spacing w:after="0" w:line="240" w:lineRule="auto"/>
              <w:jc w:val="center"/>
              <w:rPr>
                <w:rFonts w:ascii="Times New Roman" w:hAnsi="Times New Roman"/>
                <w:sz w:val="24"/>
                <w:szCs w:val="24"/>
                <w:highlight w:val="yellow"/>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с разграничением временем (Прил. №6)</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поездов с разграничением временем (вслед). Перечень поездов, запрещенных к отправлению с разграничением времени. Формы телефонограмм, уведомлений, путевых записок при движении с разграничением временем. Отправление по приказу диспетчера поездного на перегонах, оборудованных электрожезловой системой.</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sidRPr="00670C39">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820650">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№21</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поездной документации при движении поездов с разграничением временем</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поездов при перерыве действия всех систем интервального регулирования движения поездов и связи (Прил. №7)</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поездов при перерыве всех систем интервального регулирования движения поездов на однопутных и двухпутных перегонах</w:t>
            </w:r>
            <w:r w:rsidRPr="004F5FC6">
              <w:rPr>
                <w:rFonts w:ascii="Times New Roman" w:hAnsi="Times New Roman"/>
                <w:sz w:val="24"/>
                <w:szCs w:val="24"/>
              </w:rPr>
              <w:t>;</w:t>
            </w:r>
            <w:r>
              <w:rPr>
                <w:rFonts w:ascii="Times New Roman" w:hAnsi="Times New Roman"/>
                <w:sz w:val="24"/>
                <w:szCs w:val="24"/>
              </w:rPr>
              <w:t xml:space="preserve"> перечень поездов, запрещенных к отправлению при перерыве действий всех систем интервального регулирования движения поездов. Порядок заполнения разрешения формы ДУ-56. Формы письменных извещений</w:t>
            </w:r>
            <w:r w:rsidRPr="004F5FC6">
              <w:rPr>
                <w:rFonts w:ascii="Times New Roman" w:hAnsi="Times New Roman"/>
                <w:sz w:val="24"/>
                <w:szCs w:val="24"/>
              </w:rPr>
              <w:t>;</w:t>
            </w:r>
            <w:r>
              <w:rPr>
                <w:rFonts w:ascii="Times New Roman" w:hAnsi="Times New Roman"/>
                <w:sz w:val="24"/>
                <w:szCs w:val="24"/>
              </w:rPr>
              <w:t xml:space="preserve"> порядок оформления и пересылки по форме ДУ-55. Оформление перехода на движение поездов посредством письменных извещений в журнале поездных телефонограмм, запись в нем письменных извещений. Оформление восстановления действия систем интервального регулирования движения поездов</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820650">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№22</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применяемой при организации движения поездов при перерыве всех систем интервального регулирования движением поездов.</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w:t>
            </w:r>
            <w:r w:rsidRPr="00607660">
              <w:rPr>
                <w:rFonts w:ascii="Times New Roman" w:hAnsi="Times New Roman"/>
                <w:b/>
                <w:sz w:val="24"/>
                <w:szCs w:val="24"/>
              </w:rPr>
              <w:t xml:space="preserve"> </w:t>
            </w:r>
            <w:r>
              <w:rPr>
                <w:rFonts w:ascii="Times New Roman" w:hAnsi="Times New Roman"/>
                <w:b/>
                <w:sz w:val="24"/>
                <w:szCs w:val="24"/>
              </w:rPr>
              <w:t>движения поездов при возникновении аварийных и  нестандартных ситуаций на перегоне. (Прил. №8)</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Порядок движения восстановительных, пожарных поездов, специального подвижного состава и вспомогательных локомотивов</w:t>
            </w:r>
            <w:r w:rsidRPr="008640B5">
              <w:rPr>
                <w:rFonts w:ascii="Times New Roman" w:hAnsi="Times New Roman"/>
                <w:sz w:val="24"/>
                <w:szCs w:val="24"/>
              </w:rPr>
              <w:t>;</w:t>
            </w:r>
            <w:r>
              <w:rPr>
                <w:rFonts w:ascii="Times New Roman" w:hAnsi="Times New Roman"/>
                <w:sz w:val="24"/>
                <w:szCs w:val="24"/>
              </w:rPr>
              <w:t xml:space="preserve"> порядок их затребования</w:t>
            </w:r>
            <w:r w:rsidRPr="008640B5">
              <w:rPr>
                <w:rFonts w:ascii="Times New Roman" w:hAnsi="Times New Roman"/>
                <w:sz w:val="24"/>
                <w:szCs w:val="24"/>
              </w:rPr>
              <w:t>;</w:t>
            </w:r>
            <w:r>
              <w:rPr>
                <w:rFonts w:ascii="Times New Roman" w:hAnsi="Times New Roman"/>
                <w:sz w:val="24"/>
                <w:szCs w:val="24"/>
              </w:rPr>
              <w:t xml:space="preserve"> действия ДСП, ДНЦ при получении требования об оказании помощи. Порядок </w:t>
            </w:r>
            <w:r>
              <w:rPr>
                <w:rFonts w:ascii="Times New Roman" w:hAnsi="Times New Roman"/>
                <w:sz w:val="24"/>
                <w:szCs w:val="24"/>
              </w:rPr>
              <w:lastRenderedPageBreak/>
              <w:t>заполнения разрешений по форме ДУ-64, поездной документации. Действия работников при разъединении (разрыве) поезда на перегоне. Возвращение поезда с перегона на железнодорожную станцию отправления</w:t>
            </w:r>
            <w:r w:rsidRPr="00A12080">
              <w:rPr>
                <w:rFonts w:ascii="Times New Roman" w:hAnsi="Times New Roman"/>
                <w:sz w:val="24"/>
                <w:szCs w:val="24"/>
              </w:rPr>
              <w:t>;</w:t>
            </w:r>
            <w:r>
              <w:rPr>
                <w:rFonts w:ascii="Times New Roman" w:hAnsi="Times New Roman"/>
                <w:sz w:val="24"/>
                <w:szCs w:val="24"/>
              </w:rPr>
              <w:t xml:space="preserve"> форма регистрируемого приказа и разрешения ДСП на осаживание до входного сигнала и на прием на железнодорожную станцию. Способы оказания помощи остановившемуся на перегоне поезду локомотивом сзади идущего поезда</w:t>
            </w:r>
            <w:r w:rsidRPr="00E10763">
              <w:rPr>
                <w:rFonts w:ascii="Times New Roman" w:hAnsi="Times New Roman"/>
                <w:sz w:val="24"/>
                <w:szCs w:val="24"/>
              </w:rPr>
              <w:t>;</w:t>
            </w:r>
            <w:r>
              <w:rPr>
                <w:rFonts w:ascii="Times New Roman" w:hAnsi="Times New Roman"/>
                <w:sz w:val="24"/>
                <w:szCs w:val="24"/>
              </w:rPr>
              <w:t xml:space="preserve"> формы приказов ДНЦ.  </w:t>
            </w:r>
          </w:p>
        </w:tc>
        <w:tc>
          <w:tcPr>
            <w:tcW w:w="1559" w:type="dxa"/>
          </w:tcPr>
          <w:p w:rsidR="009357A5" w:rsidRPr="00670C39"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6</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820650">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№7</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Заполнение поездной документации на отправление восстановительных, пожарных поездов и вспомогательных локомотивов.</w:t>
            </w:r>
          </w:p>
        </w:tc>
        <w:tc>
          <w:tcPr>
            <w:tcW w:w="1559" w:type="dxa"/>
          </w:tcPr>
          <w:p w:rsidR="009357A5" w:rsidRPr="00670C39" w:rsidRDefault="009357A5" w:rsidP="005567DB">
            <w:pPr>
              <w:widowControl w:val="0"/>
              <w:spacing w:after="0" w:line="240" w:lineRule="auto"/>
              <w:jc w:val="center"/>
              <w:rPr>
                <w:rFonts w:ascii="Times New Roman" w:hAnsi="Times New Roman"/>
                <w:sz w:val="24"/>
                <w:szCs w:val="24"/>
              </w:rPr>
            </w:pPr>
            <w:r w:rsidRPr="00670C39">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820650">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820650">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w:t>
            </w:r>
            <w:r>
              <w:rPr>
                <w:rFonts w:ascii="Times New Roman" w:hAnsi="Times New Roman"/>
                <w:b/>
                <w:sz w:val="24"/>
                <w:szCs w:val="24"/>
              </w:rPr>
              <w:t xml:space="preserve">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№23</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sidRPr="00C80A35">
              <w:rPr>
                <w:rFonts w:ascii="Times New Roman" w:hAnsi="Times New Roman"/>
                <w:sz w:val="24"/>
                <w:szCs w:val="24"/>
              </w:rPr>
              <w:t>Подготовка</w:t>
            </w:r>
            <w:r>
              <w:rPr>
                <w:rFonts w:ascii="Times New Roman" w:hAnsi="Times New Roman"/>
                <w:sz w:val="24"/>
                <w:szCs w:val="24"/>
              </w:rPr>
              <w:t xml:space="preserve"> презентации по теме</w:t>
            </w:r>
            <w:r w:rsidRPr="00CB5471">
              <w:rPr>
                <w:rFonts w:ascii="Times New Roman" w:hAnsi="Times New Roman"/>
                <w:sz w:val="24"/>
                <w:szCs w:val="24"/>
              </w:rPr>
              <w:t>:</w:t>
            </w:r>
          </w:p>
          <w:p w:rsidR="009357A5" w:rsidRPr="002F591A" w:rsidRDefault="009357A5" w:rsidP="00AF5D72">
            <w:pPr>
              <w:widowControl w:val="0"/>
              <w:spacing w:after="0" w:line="240" w:lineRule="auto"/>
              <w:jc w:val="both"/>
              <w:rPr>
                <w:rFonts w:ascii="Times New Roman" w:hAnsi="Times New Roman"/>
                <w:b/>
                <w:sz w:val="24"/>
                <w:szCs w:val="24"/>
              </w:rPr>
            </w:pPr>
            <w:r>
              <w:rPr>
                <w:rFonts w:ascii="Times New Roman" w:hAnsi="Times New Roman"/>
                <w:sz w:val="24"/>
                <w:szCs w:val="24"/>
              </w:rPr>
              <w:t>- Действия работников, связанные с движением поездов и маневровой работой в нестандартных ситуациях.</w:t>
            </w:r>
          </w:p>
        </w:tc>
        <w:tc>
          <w:tcPr>
            <w:tcW w:w="1559" w:type="dxa"/>
          </w:tcPr>
          <w:p w:rsidR="009357A5" w:rsidRPr="00670C39"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sidRPr="00607660">
              <w:rPr>
                <w:rFonts w:ascii="Times New Roman" w:hAnsi="Times New Roman"/>
                <w:b/>
                <w:sz w:val="24"/>
                <w:szCs w:val="24"/>
              </w:rPr>
              <w:t xml:space="preserve">Порядок </w:t>
            </w:r>
            <w:r>
              <w:rPr>
                <w:rFonts w:ascii="Times New Roman" w:hAnsi="Times New Roman"/>
                <w:b/>
                <w:sz w:val="24"/>
                <w:szCs w:val="24"/>
              </w:rPr>
              <w:t>организации приема и отправления поездов, в том числе на участках, оборудованных системой телеуправления. (Прил. №9)</w:t>
            </w:r>
          </w:p>
          <w:p w:rsidR="009357A5" w:rsidRPr="002F591A" w:rsidRDefault="009357A5" w:rsidP="00A15139">
            <w:pPr>
              <w:widowControl w:val="0"/>
              <w:spacing w:after="0" w:line="240" w:lineRule="auto"/>
              <w:jc w:val="both"/>
              <w:rPr>
                <w:rFonts w:ascii="Times New Roman" w:hAnsi="Times New Roman"/>
                <w:sz w:val="24"/>
                <w:szCs w:val="24"/>
              </w:rPr>
            </w:pPr>
            <w:r w:rsidRPr="0049213A">
              <w:rPr>
                <w:rFonts w:ascii="Times New Roman" w:hAnsi="Times New Roman"/>
                <w:sz w:val="24"/>
                <w:szCs w:val="24"/>
              </w:rPr>
              <w:t>Приготовление маршрутов при ЭЦ, ДЦ. Перевод и запирание нецентрализованных стрелок при приготовлении маршрутов. Порядок хранения ключей от запертых стрелок. Проверка правильности приготовления маршрута. Пропуск и остановка поезда по железнодорожному пути, расположенному между пассажирским зданием и стоящим пассажирским поездом. Прием и отправление поезда на путь, не предусмотренный для этого ТРА станции. Прием поездов. Отправление поездов. Прием поездов при запрещающем показании входного светофора.</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№24</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E8269F">
              <w:rPr>
                <w:rFonts w:ascii="Times New Roman" w:hAnsi="Times New Roman"/>
                <w:sz w:val="24"/>
                <w:szCs w:val="24"/>
              </w:rPr>
              <w:t>:</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-Обязанности ДСП, ДНЦ перед приемом, отправлением поезда.</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-Приготовление маршрутов приема и отправления на станциях с нецентрализованными стрелками, хранение ключей от запертых стрелок.</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-Прием или отправление поезда на путь или с пути, которые не предусмотрены для этого ТРА станции.</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-Обязанности ДСП для своевременного и безопасного приема поездов.</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-Перечислить прием каких поездов допускается на свободные участки занятых путей.</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-В каком порядке осуществляется отмена маршрута отправления поезду, следующему к выходному светофору.</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-В каких случаях допускается прием поезда на станцию при запрещающем показании входного светофора.</w:t>
            </w:r>
          </w:p>
          <w:p w:rsidR="009357A5" w:rsidRPr="002F591A" w:rsidRDefault="009357A5" w:rsidP="00AF5D72">
            <w:pPr>
              <w:widowControl w:val="0"/>
              <w:spacing w:after="0" w:line="240" w:lineRule="auto"/>
              <w:jc w:val="both"/>
              <w:rPr>
                <w:rFonts w:ascii="Times New Roman" w:hAnsi="Times New Roman"/>
                <w:b/>
                <w:sz w:val="24"/>
                <w:szCs w:val="24"/>
              </w:rPr>
            </w:pPr>
            <w:r>
              <w:rPr>
                <w:rFonts w:ascii="Times New Roman" w:hAnsi="Times New Roman"/>
                <w:sz w:val="24"/>
                <w:szCs w:val="24"/>
              </w:rPr>
              <w:t>-Форма приказа ДСП на прием поезда на станцию с неправильного пути.</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Организация маневровой работы. (Прил. №10)</w:t>
            </w:r>
          </w:p>
          <w:p w:rsidR="009357A5" w:rsidRPr="002F6E67" w:rsidRDefault="009357A5" w:rsidP="00A15139">
            <w:pPr>
              <w:widowControl w:val="0"/>
              <w:spacing w:after="0" w:line="240" w:lineRule="auto"/>
              <w:jc w:val="both"/>
              <w:rPr>
                <w:rFonts w:ascii="Times New Roman" w:hAnsi="Times New Roman"/>
                <w:sz w:val="24"/>
                <w:szCs w:val="24"/>
              </w:rPr>
            </w:pPr>
            <w:r w:rsidRPr="002F6E67">
              <w:rPr>
                <w:rFonts w:ascii="Times New Roman" w:hAnsi="Times New Roman"/>
                <w:sz w:val="24"/>
                <w:szCs w:val="24"/>
              </w:rPr>
              <w:t>Организация маневровой работы на железнодорожной станции, маневровые районы. Станции, на которых осуществляется приготовление маневровых маршрутов и перевод стрелок при маневрах. Перевод стрелок и приготовление маневровых маршрутов. Основное средство передачи указаний при маневровой работе. Маневры на станционных путях, расположенных на уклонах. Маневры вагонов с опасными грузами и людьми. Разъединение и соединение тормозных рукавов. Передвижение отдельных вагонов вручную.</w:t>
            </w:r>
          </w:p>
          <w:p w:rsidR="009357A5" w:rsidRPr="002F591A" w:rsidRDefault="009357A5" w:rsidP="00A15139">
            <w:pPr>
              <w:widowControl w:val="0"/>
              <w:spacing w:after="0" w:line="240" w:lineRule="auto"/>
              <w:jc w:val="both"/>
              <w:rPr>
                <w:rFonts w:ascii="Times New Roman" w:hAnsi="Times New Roman"/>
                <w:sz w:val="24"/>
                <w:szCs w:val="24"/>
              </w:rPr>
            </w:pPr>
            <w:r w:rsidRPr="002F6E67">
              <w:rPr>
                <w:rFonts w:ascii="Times New Roman" w:hAnsi="Times New Roman"/>
                <w:sz w:val="24"/>
                <w:szCs w:val="24"/>
              </w:rPr>
              <w:t>Руководство маневровой работой. Обязанности работников, участвующих в производстве маневров. Скорости при маневрах. Маневры на главных и приемоотправочных путях. Маневры на сортировочных горках и вытяжных путях. Маневровая работа в районах станций, не обслуживаемых дежурными стрелочных постов.</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w:t>
            </w:r>
            <w:r>
              <w:rPr>
                <w:rFonts w:ascii="Times New Roman" w:hAnsi="Times New Roman"/>
                <w:b/>
                <w:sz w:val="24"/>
                <w:szCs w:val="24"/>
              </w:rPr>
              <w:t xml:space="preserve">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№25</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Организация маневровой работы на железнодорожной станции.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-Производство маневров на сортировочных горках и вытяжных железнодорожных путях.</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-Порядок действий при нахождении на железнодорожных путях сортировочных парков вагонов с опасными грузами класса 1 (ВМ) и цистерн со сжиженными газами.</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производства маневровой работы, формирования и пропуска поездов с вагонами, загруженными опасными грузами класса 1 (взрывчатыми материалами) (Прил. №11)</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Особенности оформления перевозочных документов на вагоны, загруженные </w:t>
            </w:r>
            <w:r>
              <w:rPr>
                <w:rFonts w:ascii="Times New Roman" w:hAnsi="Times New Roman"/>
                <w:sz w:val="24"/>
                <w:szCs w:val="24"/>
              </w:rPr>
              <w:lastRenderedPageBreak/>
              <w:t>взрывчатыми материалами (ВМ). Выделение на станциях железнодорожных путей для установки вагонов с ВМ</w:t>
            </w:r>
            <w:r w:rsidRPr="00934BBD">
              <w:rPr>
                <w:rFonts w:ascii="Times New Roman" w:hAnsi="Times New Roman"/>
                <w:sz w:val="24"/>
                <w:szCs w:val="24"/>
              </w:rPr>
              <w:t>;</w:t>
            </w:r>
            <w:r>
              <w:rPr>
                <w:rFonts w:ascii="Times New Roman" w:hAnsi="Times New Roman"/>
                <w:sz w:val="24"/>
                <w:szCs w:val="24"/>
              </w:rPr>
              <w:t xml:space="preserve"> особенности производства маневров, нахождения на железнодорожных путях накопления. Порядок подачи вагонов с грузами ВМ под погрузку. Подача (уборка) вагонов с ВМ на подъездные железнодорожные пути. Формирование поездов с грузами ВМ</w:t>
            </w:r>
            <w:r w:rsidRPr="00934BBD">
              <w:rPr>
                <w:rFonts w:ascii="Times New Roman" w:hAnsi="Times New Roman"/>
                <w:sz w:val="24"/>
                <w:szCs w:val="24"/>
              </w:rPr>
              <w:t>;</w:t>
            </w:r>
            <w:r>
              <w:rPr>
                <w:rFonts w:ascii="Times New Roman" w:hAnsi="Times New Roman"/>
                <w:sz w:val="24"/>
                <w:szCs w:val="24"/>
              </w:rPr>
              <w:t xml:space="preserve"> поезда, в состав которых запрещено ставить вагоны с ВМ. Сопровождение вагонов с ВМ военизированной охраной. Следование поездов с ВМ. Действия работников, связанных с движением поездов, в аварийных ситуациях с опасными грузами</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№26</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Составление сообщения или презентации по теме</w:t>
            </w:r>
            <w:r w:rsidRPr="001D1F9A">
              <w:rPr>
                <w:rFonts w:ascii="Times New Roman" w:hAnsi="Times New Roman"/>
                <w:sz w:val="24"/>
                <w:szCs w:val="24"/>
              </w:rPr>
              <w:t>:</w:t>
            </w:r>
          </w:p>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sz w:val="24"/>
                <w:szCs w:val="24"/>
              </w:rPr>
              <w:t>- Действия работников, связанных с движением поездов, в аварийных ситуациях с опасными грузами.</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закрепления подвижного состава (Прил. №12)</w:t>
            </w:r>
          </w:p>
          <w:p w:rsidR="009357A5" w:rsidRPr="002F591A" w:rsidRDefault="009357A5" w:rsidP="00A15139">
            <w:pPr>
              <w:widowControl w:val="0"/>
              <w:spacing w:after="0" w:line="240" w:lineRule="auto"/>
              <w:jc w:val="both"/>
              <w:rPr>
                <w:rFonts w:ascii="Times New Roman" w:hAnsi="Times New Roman"/>
                <w:sz w:val="24"/>
                <w:szCs w:val="24"/>
              </w:rPr>
            </w:pPr>
            <w:r w:rsidRPr="008E0502">
              <w:rPr>
                <w:rFonts w:ascii="Times New Roman" w:hAnsi="Times New Roman"/>
                <w:sz w:val="24"/>
                <w:szCs w:val="24"/>
              </w:rPr>
              <w:t>Закрепление подвижного состава, оставляемого на станционных путях без локомотива. Укладка и маркировка тормозных башмаков. Запрещение эксплуатации тормозных башмаков. Минимальные нормы закрепления. Повышение норм закрепления при замасленных рельсах, сильном и штормовом ветре. Когда допускается отцепка локомотива от состава. Закрепление подвижного состава, оставляемого на длительную стоянку. При выполнении операций по закреплению должны соблюдаться следующие основные положения. Снабжение локомотивов тормозными башмаками. Действия ДСП при возникновении опасности самопроизвольного движения подвижного состава на перегон.</w:t>
            </w:r>
          </w:p>
        </w:tc>
        <w:tc>
          <w:tcPr>
            <w:tcW w:w="1559" w:type="dxa"/>
          </w:tcPr>
          <w:p w:rsidR="009357A5" w:rsidRPr="00BC6038" w:rsidRDefault="009357A5"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 8</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Закрепление вагонов на станционных железнодорожных путях.</w:t>
            </w:r>
          </w:p>
        </w:tc>
        <w:tc>
          <w:tcPr>
            <w:tcW w:w="1559" w:type="dxa"/>
          </w:tcPr>
          <w:p w:rsidR="009357A5" w:rsidRPr="00BC6038" w:rsidRDefault="009357A5"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№27</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lastRenderedPageBreak/>
              <w:t>- Нормы и порядок закрепления вагонов на ста</w:t>
            </w:r>
            <w:r w:rsidR="00434E24">
              <w:rPr>
                <w:rFonts w:ascii="Times New Roman" w:hAnsi="Times New Roman"/>
                <w:sz w:val="24"/>
                <w:szCs w:val="24"/>
              </w:rPr>
              <w:t>нционных железнодорожных путях.</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-В каких случаях и на сколько увеличивается закрепление вагонов на станционных железнодорожных путях.</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sidRPr="00BC6038">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движения хозяйственных поездов при производстве ремонтных и строительных работ на железнодорожной инфраструктуре. (Прил. №13)</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Производство ремонтных работ на перегонах в технологические окна, предусмотренные графиком движения поездов, при закрытии перегона. Порядок закрытия перегона. Отправление хозяйственных поездов, включая отдельные единицы специального самоходного подвижного состава на закрытый перегон, оформление разрешений. Случаи отправления хозяйственных поездов до закрытия перегона, приказ ДНЦ. Возвращение и прием хозяйственных поездов. Порядок открытия перегона. Производство работ на станционных железнодорожных путях.</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№28</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теме</w:t>
            </w:r>
            <w:r w:rsidRPr="007F2482">
              <w:rPr>
                <w:rFonts w:ascii="Times New Roman" w:hAnsi="Times New Roman"/>
                <w:sz w:val="24"/>
                <w:szCs w:val="24"/>
              </w:rPr>
              <w:t>:</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Отправление хозяйственных поездов. Порядок закрытия и открытия перегонов при производстве работ.</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приема, отправления поездов и производства маневров в условиях нарушения работоспособного состояния устройств железнодорожной автоматики и телемеханики на железнодорожных станциях  (Прил. №14)</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При возникновении каких-либо отклонений в индексации аппарата управления дополнительно проверяются. Оформление записи в журнале осмотра.</w:t>
            </w:r>
            <w:r w:rsidRPr="000C32B3">
              <w:rPr>
                <w:rFonts w:ascii="Times New Roman" w:hAnsi="Times New Roman"/>
                <w:sz w:val="24"/>
                <w:szCs w:val="24"/>
              </w:rPr>
              <w:t xml:space="preserve"> Действия ДСП при невозможности перевода стрелки электрической централизации, при появлении ложной занятости железнодорожного пути или стрелочного изолированного участка железнодорожного пути, ложной свободности станционного железнодорожного пути, стрелочного или бесстрелочного участка или первого блок-участка удаления. Действия ДСП при самопроизвольном перекрытии входного или выходного светофоров, неисправности контрольного замка на стрелке, оборудованной ключевой зависимостью. Прием (отправление) поездов по пригласительному сигналу. Способы выключения устройств из централизации (зависимости) с сохранением и без сохранения пользования сигналами. Оформление записей в журнале осмотра путей, стрелочных переводов, устройств СЦБ, связи и контактной </w:t>
            </w:r>
            <w:r w:rsidRPr="00FD76BD">
              <w:rPr>
                <w:rFonts w:ascii="Times New Roman" w:hAnsi="Times New Roman"/>
                <w:sz w:val="24"/>
                <w:szCs w:val="24"/>
              </w:rPr>
              <w:t>сети.</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№29</w:t>
            </w:r>
          </w:p>
          <w:p w:rsidR="009357A5" w:rsidRPr="00110D9A" w:rsidRDefault="009357A5" w:rsidP="00AF5D72">
            <w:pPr>
              <w:widowControl w:val="0"/>
              <w:spacing w:after="0" w:line="240" w:lineRule="auto"/>
              <w:jc w:val="both"/>
              <w:rPr>
                <w:rFonts w:ascii="Times New Roman" w:hAnsi="Times New Roman"/>
                <w:sz w:val="24"/>
                <w:szCs w:val="24"/>
              </w:rPr>
            </w:pPr>
            <w:r w:rsidRPr="00110D9A">
              <w:rPr>
                <w:rFonts w:ascii="Times New Roman" w:hAnsi="Times New Roman"/>
                <w:sz w:val="24"/>
                <w:szCs w:val="24"/>
              </w:rPr>
              <w:lastRenderedPageBreak/>
              <w:t>Проработка конспектов занятия, учебных изданий и специальной технической литературы.</w:t>
            </w:r>
          </w:p>
          <w:p w:rsidR="009357A5" w:rsidRPr="00110D9A" w:rsidRDefault="009357A5" w:rsidP="00AF5D72">
            <w:pPr>
              <w:widowControl w:val="0"/>
              <w:spacing w:after="0" w:line="240" w:lineRule="auto"/>
              <w:jc w:val="both"/>
              <w:rPr>
                <w:rFonts w:ascii="Times New Roman" w:hAnsi="Times New Roman"/>
                <w:sz w:val="24"/>
                <w:szCs w:val="24"/>
              </w:rPr>
            </w:pPr>
            <w:r w:rsidRPr="00110D9A">
              <w:rPr>
                <w:rFonts w:ascii="Times New Roman" w:hAnsi="Times New Roman"/>
                <w:sz w:val="24"/>
                <w:szCs w:val="24"/>
              </w:rPr>
              <w:t>Подготовка презентации по теме:</w:t>
            </w:r>
          </w:p>
          <w:p w:rsidR="009357A5" w:rsidRPr="00110D9A" w:rsidRDefault="009357A5" w:rsidP="00AF5D72">
            <w:pPr>
              <w:widowControl w:val="0"/>
              <w:spacing w:after="0" w:line="240" w:lineRule="auto"/>
              <w:jc w:val="both"/>
              <w:rPr>
                <w:rFonts w:ascii="Times New Roman" w:hAnsi="Times New Roman"/>
                <w:sz w:val="24"/>
                <w:szCs w:val="24"/>
              </w:rPr>
            </w:pPr>
            <w:r w:rsidRPr="00110D9A">
              <w:rPr>
                <w:rFonts w:ascii="Times New Roman" w:hAnsi="Times New Roman"/>
                <w:sz w:val="24"/>
                <w:szCs w:val="24"/>
              </w:rPr>
              <w:t>-Действия работников, связанных с движением поездов и маневровой работой в нестандартных ситуациях.</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Подготовка ответов на вопросы:</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-Если ДСП не может приготовить маршрут приема поезду, то он должен дополнительно проверить, что…</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-О наличии неисправности в работе устройств СЦБ ДСП должен сделать запись в каком журнале? (полное название)</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-Разрешающее показание входного светофора самопроизвольно изменилось на запрещающее. Действия ДСП.</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-Какие операции должен выполнить ДСП перед приемом или отправлением поезда по пригласительному сигналу.</w:t>
            </w:r>
          </w:p>
          <w:p w:rsidR="009357A5" w:rsidRPr="00BA4CF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-Когда можно открыть выходной светофор, если в маршрут приема поезда входит стрелка, выключенная с сохранением пользования сигналами.</w:t>
            </w:r>
          </w:p>
          <w:p w:rsidR="009357A5" w:rsidRPr="002F591A" w:rsidRDefault="009357A5" w:rsidP="00AF5D72">
            <w:pPr>
              <w:widowControl w:val="0"/>
              <w:spacing w:after="0" w:line="240" w:lineRule="auto"/>
              <w:jc w:val="both"/>
              <w:rPr>
                <w:rFonts w:ascii="Times New Roman" w:hAnsi="Times New Roman"/>
                <w:sz w:val="24"/>
                <w:szCs w:val="24"/>
              </w:rPr>
            </w:pPr>
            <w:r w:rsidRPr="00BA4CFA">
              <w:rPr>
                <w:rFonts w:ascii="Times New Roman" w:hAnsi="Times New Roman"/>
                <w:sz w:val="24"/>
                <w:szCs w:val="24"/>
              </w:rPr>
              <w:t>-При выключении стрелки с сохранением  пользования сигналами работники каких служб отвечают за надежность закрепления остряков стрелки и за правильное положение стрелки в маршруте</w:t>
            </w:r>
            <w:r>
              <w:rPr>
                <w:rFonts w:ascii="Times New Roman" w:hAnsi="Times New Roman"/>
                <w:b/>
                <w:sz w:val="24"/>
                <w:szCs w:val="24"/>
              </w:rPr>
              <w:t>.</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назначения и передачи предупреждений (Прил. №15)</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Виды предупреждений и случаи их выдачи. Должностные лица, имеющие право на подачу заявки о выдаче предупреждений</w:t>
            </w:r>
            <w:r w:rsidRPr="000901FC">
              <w:rPr>
                <w:rFonts w:ascii="Times New Roman" w:hAnsi="Times New Roman"/>
                <w:sz w:val="24"/>
                <w:szCs w:val="24"/>
              </w:rPr>
              <w:t>;</w:t>
            </w:r>
            <w:r>
              <w:rPr>
                <w:rFonts w:ascii="Times New Roman" w:hAnsi="Times New Roman"/>
                <w:sz w:val="24"/>
                <w:szCs w:val="24"/>
              </w:rPr>
              <w:t xml:space="preserve"> сроки производства работ</w:t>
            </w:r>
            <w:r w:rsidRPr="00793E3F">
              <w:rPr>
                <w:rFonts w:ascii="Times New Roman" w:hAnsi="Times New Roman"/>
                <w:sz w:val="24"/>
                <w:szCs w:val="24"/>
              </w:rPr>
              <w:t>;</w:t>
            </w:r>
            <w:r>
              <w:rPr>
                <w:rFonts w:ascii="Times New Roman" w:hAnsi="Times New Roman"/>
                <w:sz w:val="24"/>
                <w:szCs w:val="24"/>
              </w:rPr>
              <w:t xml:space="preserve"> порядок передачи заявок на выдачу или отмену предупреждений</w:t>
            </w:r>
            <w:r w:rsidRPr="00793E3F">
              <w:rPr>
                <w:rFonts w:ascii="Times New Roman" w:hAnsi="Times New Roman"/>
                <w:sz w:val="24"/>
                <w:szCs w:val="24"/>
              </w:rPr>
              <w:t>;</w:t>
            </w:r>
            <w:r>
              <w:rPr>
                <w:rFonts w:ascii="Times New Roman" w:hAnsi="Times New Roman"/>
                <w:sz w:val="24"/>
                <w:szCs w:val="24"/>
              </w:rPr>
              <w:t xml:space="preserve"> подтверждение о принятии заявки. Порядок ведения книги предупреждений и выдачи предупреждений</w:t>
            </w:r>
            <w:r w:rsidRPr="00793E3F">
              <w:rPr>
                <w:rFonts w:ascii="Times New Roman" w:hAnsi="Times New Roman"/>
                <w:sz w:val="24"/>
                <w:szCs w:val="24"/>
              </w:rPr>
              <w:t>;</w:t>
            </w:r>
            <w:r>
              <w:rPr>
                <w:rFonts w:ascii="Times New Roman" w:hAnsi="Times New Roman"/>
                <w:sz w:val="24"/>
                <w:szCs w:val="24"/>
              </w:rPr>
              <w:t xml:space="preserve"> нумерация предупреждений. Порядок выдачи предупреждений на поезда. Содержание и порядок заполнения бланка предупреждений, особенности составления предупреждения с использованием компьютера или телетайпного аппарата. Порядок отмены предупреждений. Движение поездов при наличии предупреждений. Действия работников при получении сообщений с перегона о наличии препятствий для нормального движения поездов.</w:t>
            </w:r>
          </w:p>
        </w:tc>
        <w:tc>
          <w:tcPr>
            <w:tcW w:w="1559" w:type="dxa"/>
          </w:tcPr>
          <w:p w:rsidR="009357A5" w:rsidRPr="00BC6038" w:rsidRDefault="00434E24"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pStyle w:val="af6"/>
              <w:widowControl w:val="0"/>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№9</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Ведение книги записи предупреждений, заполнение бланков предупреждений.</w:t>
            </w:r>
          </w:p>
        </w:tc>
        <w:tc>
          <w:tcPr>
            <w:tcW w:w="1559" w:type="dxa"/>
          </w:tcPr>
          <w:p w:rsidR="009357A5" w:rsidRPr="00BC6038" w:rsidRDefault="009357A5" w:rsidP="005567DB">
            <w:pPr>
              <w:widowControl w:val="0"/>
              <w:spacing w:after="0" w:line="240" w:lineRule="auto"/>
              <w:jc w:val="center"/>
              <w:rPr>
                <w:rFonts w:ascii="Times New Roman" w:hAnsi="Times New Roman"/>
                <w:sz w:val="24"/>
                <w:szCs w:val="24"/>
              </w:rPr>
            </w:pPr>
            <w:r w:rsidRPr="00BC6038">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№30</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отчетов по практическим занятиям, подготовка к их защите.</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Случаи выдачи предупреждений на поезда и виды предупреждений.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подачи заявок на выдачу предупреждений, железнодорожные станции выдачи предупреждений.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отмены предупреждений.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Сведения, которые должны указываться в заявке.</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Порядок заполнения бланка предупреждений формы ДУ-61.</w:t>
            </w:r>
          </w:p>
        </w:tc>
        <w:tc>
          <w:tcPr>
            <w:tcW w:w="1559" w:type="dxa"/>
          </w:tcPr>
          <w:p w:rsidR="009357A5" w:rsidRPr="00BC6038"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постановки в поезда вагонов с грузами, требующими особых условий перевозки и специального железнодорожного подвижного состава (Прил. №16)</w:t>
            </w:r>
          </w:p>
          <w:p w:rsidR="009357A5" w:rsidRPr="002F591A" w:rsidRDefault="009357A5" w:rsidP="00A15139">
            <w:pPr>
              <w:widowControl w:val="0"/>
              <w:spacing w:after="0" w:line="240" w:lineRule="auto"/>
              <w:jc w:val="both"/>
              <w:rPr>
                <w:rFonts w:ascii="Times New Roman" w:hAnsi="Times New Roman"/>
                <w:sz w:val="24"/>
                <w:szCs w:val="24"/>
              </w:rPr>
            </w:pPr>
            <w:r w:rsidRPr="0063568F">
              <w:rPr>
                <w:rFonts w:ascii="Times New Roman" w:hAnsi="Times New Roman"/>
                <w:sz w:val="24"/>
                <w:szCs w:val="24"/>
              </w:rPr>
              <w:t>Выполнение маневров и нормы прикрытия с вагонами, требующими особых условий перевозки. Порядок постановки в поезда и производства маневровой работы. Порядок движения хоппер-дозаторов, вагонов-самосвалов. Отправление со станции специального железнодорожного подвижного состава, локомотивов, мотор-вагонного подвижного состава  в нерабочем состоянии. Пересылка вагонов метрополитена.</w:t>
            </w:r>
          </w:p>
        </w:tc>
        <w:tc>
          <w:tcPr>
            <w:tcW w:w="1559" w:type="dxa"/>
          </w:tcPr>
          <w:p w:rsidR="009357A5" w:rsidRPr="0094053D" w:rsidRDefault="009357A5" w:rsidP="005567DB">
            <w:pPr>
              <w:widowControl w:val="0"/>
              <w:spacing w:after="0" w:line="240" w:lineRule="auto"/>
              <w:jc w:val="center"/>
              <w:rPr>
                <w:rFonts w:ascii="Times New Roman" w:hAnsi="Times New Roman"/>
                <w:sz w:val="24"/>
                <w:szCs w:val="24"/>
              </w:rPr>
            </w:pPr>
            <w:r w:rsidRPr="0094053D">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№31</w:t>
            </w:r>
          </w:p>
          <w:p w:rsidR="009357A5" w:rsidRDefault="009357A5" w:rsidP="00AF5D72">
            <w:pPr>
              <w:pStyle w:val="af6"/>
              <w:widowControl w:val="0"/>
              <w:jc w:val="both"/>
              <w:rPr>
                <w:rFonts w:ascii="Times New Roman" w:hAnsi="Times New Roman"/>
                <w:b/>
                <w:sz w:val="24"/>
                <w:szCs w:val="24"/>
              </w:rPr>
            </w:pPr>
            <w:r w:rsidRPr="00894B6E">
              <w:rPr>
                <w:rFonts w:ascii="Times New Roman" w:hAnsi="Times New Roman"/>
                <w:sz w:val="24"/>
                <w:szCs w:val="24"/>
              </w:rPr>
              <w:t>Проработка конспектов занятия, учебных изданий и специальной технической литературы</w:t>
            </w:r>
            <w:r>
              <w:rPr>
                <w:rFonts w:ascii="Times New Roman" w:hAnsi="Times New Roman"/>
                <w:b/>
                <w:sz w:val="24"/>
                <w:szCs w:val="24"/>
              </w:rPr>
              <w:t>.</w:t>
            </w:r>
          </w:p>
          <w:p w:rsidR="009357A5" w:rsidRPr="000852ED" w:rsidRDefault="009357A5" w:rsidP="00AF5D72">
            <w:pPr>
              <w:pStyle w:val="af6"/>
              <w:widowControl w:val="0"/>
              <w:jc w:val="both"/>
              <w:rPr>
                <w:rFonts w:ascii="Times New Roman" w:hAnsi="Times New Roman"/>
                <w:sz w:val="24"/>
                <w:szCs w:val="24"/>
              </w:rPr>
            </w:pPr>
            <w:r w:rsidRPr="000852ED">
              <w:rPr>
                <w:rFonts w:ascii="Times New Roman" w:hAnsi="Times New Roman"/>
                <w:sz w:val="24"/>
                <w:szCs w:val="24"/>
              </w:rPr>
              <w:t xml:space="preserve"> Подготовка ответов на контрольные вопросы по темам:</w:t>
            </w:r>
          </w:p>
          <w:p w:rsidR="009357A5" w:rsidRPr="0012736A" w:rsidRDefault="009357A5" w:rsidP="00AF5D72">
            <w:pPr>
              <w:pStyle w:val="af6"/>
              <w:widowControl w:val="0"/>
              <w:jc w:val="both"/>
              <w:rPr>
                <w:rFonts w:ascii="Times New Roman" w:hAnsi="Times New Roman"/>
                <w:sz w:val="24"/>
                <w:szCs w:val="24"/>
              </w:rPr>
            </w:pPr>
            <w:r w:rsidRPr="0012736A">
              <w:rPr>
                <w:rFonts w:ascii="Times New Roman" w:hAnsi="Times New Roman"/>
                <w:sz w:val="24"/>
                <w:szCs w:val="24"/>
              </w:rPr>
              <w:t>-Порядок постановки в поезда и производство маневровой работы с транспортерами и вагонами, загруженными негабаритными и тяжеловесными грузами.</w:t>
            </w:r>
          </w:p>
          <w:p w:rsidR="009357A5" w:rsidRPr="0012736A" w:rsidRDefault="009357A5" w:rsidP="00AF5D72">
            <w:pPr>
              <w:pStyle w:val="af6"/>
              <w:widowControl w:val="0"/>
              <w:jc w:val="both"/>
              <w:rPr>
                <w:rFonts w:ascii="Times New Roman" w:hAnsi="Times New Roman"/>
                <w:sz w:val="24"/>
                <w:szCs w:val="24"/>
              </w:rPr>
            </w:pPr>
            <w:r w:rsidRPr="0012736A">
              <w:rPr>
                <w:rFonts w:ascii="Times New Roman" w:hAnsi="Times New Roman"/>
                <w:sz w:val="24"/>
                <w:szCs w:val="24"/>
              </w:rPr>
              <w:t>-Движение хоппер-дозаторов и вагонов-самосвалов по железнодорожным путям общего пользования.</w:t>
            </w:r>
          </w:p>
          <w:p w:rsidR="009357A5" w:rsidRPr="0012736A" w:rsidRDefault="009357A5" w:rsidP="00AF5D72">
            <w:pPr>
              <w:pStyle w:val="af6"/>
              <w:widowControl w:val="0"/>
              <w:jc w:val="both"/>
              <w:rPr>
                <w:rFonts w:ascii="Times New Roman" w:hAnsi="Times New Roman"/>
                <w:sz w:val="24"/>
                <w:szCs w:val="24"/>
              </w:rPr>
            </w:pPr>
            <w:r w:rsidRPr="0012736A">
              <w:rPr>
                <w:rFonts w:ascii="Times New Roman" w:hAnsi="Times New Roman"/>
                <w:sz w:val="24"/>
                <w:szCs w:val="24"/>
              </w:rPr>
              <w:t>-Подготовка и транспортировка специального железнодорожного подвижного состава в нерабочем состоянии.</w:t>
            </w:r>
          </w:p>
          <w:p w:rsidR="009357A5" w:rsidRPr="00B206D6" w:rsidRDefault="009357A5" w:rsidP="00AF5D72">
            <w:pPr>
              <w:pStyle w:val="af6"/>
              <w:widowControl w:val="0"/>
              <w:ind w:left="0" w:right="0"/>
              <w:jc w:val="both"/>
              <w:rPr>
                <w:rFonts w:ascii="Times New Roman" w:hAnsi="Times New Roman"/>
                <w:b/>
                <w:sz w:val="24"/>
                <w:szCs w:val="24"/>
              </w:rPr>
            </w:pPr>
            <w:r w:rsidRPr="0012736A">
              <w:rPr>
                <w:rFonts w:ascii="Times New Roman" w:hAnsi="Times New Roman"/>
                <w:sz w:val="24"/>
                <w:szCs w:val="24"/>
              </w:rPr>
              <w:t>-Пересылка локомотивов в недействующем состоянии и вагонов метрополитена.</w:t>
            </w:r>
          </w:p>
        </w:tc>
        <w:tc>
          <w:tcPr>
            <w:tcW w:w="1559" w:type="dxa"/>
          </w:tcPr>
          <w:p w:rsidR="009357A5" w:rsidRPr="0094053D"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9072" w:type="dxa"/>
          </w:tcPr>
          <w:p w:rsidR="009357A5" w:rsidRPr="00B00103"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Порядок движения специального подвижного состава на комбинированном ходу (Прил. №17)</w:t>
            </w:r>
            <w:r w:rsidRPr="002F591A">
              <w:rPr>
                <w:rFonts w:ascii="Times New Roman" w:hAnsi="Times New Roman"/>
                <w:sz w:val="24"/>
                <w:szCs w:val="24"/>
              </w:rPr>
              <w:t xml:space="preserve"> </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Оборудование устройствами СПК. Ответственность за безопасность движения и безопасность людей на СПК. Организация движения СПК на железнодорожной </w:t>
            </w:r>
            <w:r>
              <w:rPr>
                <w:rFonts w:ascii="Times New Roman" w:hAnsi="Times New Roman"/>
                <w:sz w:val="24"/>
                <w:szCs w:val="24"/>
              </w:rPr>
              <w:lastRenderedPageBreak/>
              <w:t>станции. Организация движения СПК на перегоне. Действия при возникновении аварийной или нестандартной ситуации при движении СПК по железнодорожным путям.</w:t>
            </w:r>
          </w:p>
        </w:tc>
        <w:tc>
          <w:tcPr>
            <w:tcW w:w="1559" w:type="dxa"/>
          </w:tcPr>
          <w:p w:rsidR="009357A5" w:rsidRPr="0094053D" w:rsidRDefault="009357A5" w:rsidP="005567DB">
            <w:pPr>
              <w:widowControl w:val="0"/>
              <w:spacing w:after="0" w:line="240" w:lineRule="auto"/>
              <w:jc w:val="center"/>
              <w:rPr>
                <w:rFonts w:ascii="Times New Roman" w:hAnsi="Times New Roman"/>
                <w:sz w:val="24"/>
                <w:szCs w:val="24"/>
              </w:rPr>
            </w:pPr>
            <w:r w:rsidRPr="0094053D">
              <w:rPr>
                <w:rFonts w:ascii="Times New Roman" w:hAnsi="Times New Roman"/>
                <w:sz w:val="24"/>
                <w:szCs w:val="24"/>
              </w:rPr>
              <w:lastRenderedPageBreak/>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lastRenderedPageBreak/>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№32</w:t>
            </w:r>
          </w:p>
          <w:p w:rsidR="009357A5" w:rsidRDefault="009357A5" w:rsidP="00AF5D72">
            <w:pPr>
              <w:pStyle w:val="af6"/>
              <w:widowControl w:val="0"/>
              <w:jc w:val="both"/>
              <w:rPr>
                <w:rFonts w:ascii="Times New Roman" w:hAnsi="Times New Roman"/>
                <w:b/>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r w:rsidRPr="0012736A">
              <w:rPr>
                <w:rFonts w:ascii="Times New Roman" w:hAnsi="Times New Roman"/>
                <w:b/>
                <w:sz w:val="24"/>
                <w:szCs w:val="24"/>
              </w:rPr>
              <w:t xml:space="preserve"> </w:t>
            </w:r>
          </w:p>
          <w:p w:rsidR="009357A5" w:rsidRPr="000852ED" w:rsidRDefault="009357A5" w:rsidP="00AF5D72">
            <w:pPr>
              <w:pStyle w:val="af6"/>
              <w:widowControl w:val="0"/>
              <w:jc w:val="both"/>
              <w:rPr>
                <w:rFonts w:ascii="Times New Roman" w:hAnsi="Times New Roman"/>
                <w:sz w:val="24"/>
                <w:szCs w:val="24"/>
              </w:rPr>
            </w:pPr>
            <w:r w:rsidRPr="000852ED">
              <w:rPr>
                <w:rFonts w:ascii="Times New Roman" w:hAnsi="Times New Roman"/>
                <w:sz w:val="24"/>
                <w:szCs w:val="24"/>
              </w:rPr>
              <w:t>Подготовка ответов на контрольные вопросы по темам:</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-Организация движения СПК на станции.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-Оформление заявки о работе СПК на перегоне в ДУ-58, приказ ДНЦ на закрытие перегона, заполнение бланков ДУ-64, ДУ-61</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-Действия машиниста СПК в нестандартной, аварийной ситуации при движении СПК по железнодорожным путям.</w:t>
            </w:r>
          </w:p>
        </w:tc>
        <w:tc>
          <w:tcPr>
            <w:tcW w:w="1559" w:type="dxa"/>
          </w:tcPr>
          <w:p w:rsidR="009357A5" w:rsidRPr="0094053D"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Основные положения о порядке движения дрезин съемного типа. (Прил. №18)</w:t>
            </w:r>
          </w:p>
          <w:p w:rsidR="009357A5" w:rsidRPr="002F591A" w:rsidRDefault="009357A5" w:rsidP="00A15139">
            <w:pPr>
              <w:widowControl w:val="0"/>
              <w:spacing w:after="0" w:line="240" w:lineRule="auto"/>
              <w:jc w:val="both"/>
              <w:rPr>
                <w:rFonts w:ascii="Times New Roman" w:hAnsi="Times New Roman"/>
                <w:sz w:val="24"/>
                <w:szCs w:val="24"/>
              </w:rPr>
            </w:pPr>
            <w:r w:rsidRPr="00BC738B">
              <w:rPr>
                <w:rFonts w:ascii="Times New Roman" w:hAnsi="Times New Roman"/>
                <w:sz w:val="24"/>
                <w:szCs w:val="24"/>
              </w:rPr>
              <w:t>Обозначение дрезин съемного типа. Скорость движения на перегонах и станциях. Движение, сопровождение дрезин. Назначение руководителя работ, сопровождающего дрезину. Передвижение дрезины в пределах станции и с занятием перегона. Прибытие дрезины с перегона на станцию. Если конечный пункт дрезины расположен на перегоне.</w:t>
            </w:r>
          </w:p>
        </w:tc>
        <w:tc>
          <w:tcPr>
            <w:tcW w:w="1559" w:type="dxa"/>
          </w:tcPr>
          <w:p w:rsidR="009357A5" w:rsidRPr="0094053D" w:rsidRDefault="009357A5" w:rsidP="005567DB">
            <w:pPr>
              <w:widowControl w:val="0"/>
              <w:spacing w:after="0" w:line="240" w:lineRule="auto"/>
              <w:jc w:val="center"/>
              <w:rPr>
                <w:rFonts w:ascii="Times New Roman" w:hAnsi="Times New Roman"/>
                <w:sz w:val="24"/>
                <w:szCs w:val="24"/>
              </w:rPr>
            </w:pPr>
            <w:r w:rsidRPr="0094053D">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№33</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Pr="005F68F4" w:rsidRDefault="009357A5" w:rsidP="00AF5D72">
            <w:pPr>
              <w:pStyle w:val="af6"/>
              <w:widowControl w:val="0"/>
              <w:jc w:val="both"/>
              <w:rPr>
                <w:rFonts w:ascii="Times New Roman" w:hAnsi="Times New Roman"/>
                <w:sz w:val="24"/>
                <w:szCs w:val="24"/>
              </w:rPr>
            </w:pPr>
            <w:r w:rsidRPr="005F68F4">
              <w:rPr>
                <w:rFonts w:ascii="Times New Roman" w:hAnsi="Times New Roman"/>
                <w:sz w:val="24"/>
                <w:szCs w:val="24"/>
              </w:rPr>
              <w:t>Подготовка ответов на контрольные вопросы:</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имеет право управлять дрезинами съемного типа?</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-Скорости движения дрезин съемного типа?</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является ответственным за безопасность движения дрезины?</w:t>
            </w:r>
          </w:p>
          <w:p w:rsidR="009357A5" w:rsidRPr="005F68F4" w:rsidRDefault="009357A5" w:rsidP="00AF5D72">
            <w:pPr>
              <w:widowControl w:val="0"/>
              <w:spacing w:after="0" w:line="240" w:lineRule="auto"/>
              <w:jc w:val="both"/>
              <w:rPr>
                <w:rFonts w:ascii="Times New Roman" w:hAnsi="Times New Roman"/>
                <w:sz w:val="24"/>
                <w:szCs w:val="24"/>
              </w:rPr>
            </w:pPr>
            <w:r w:rsidRPr="005F68F4">
              <w:rPr>
                <w:rFonts w:ascii="Times New Roman" w:hAnsi="Times New Roman"/>
                <w:sz w:val="24"/>
                <w:szCs w:val="24"/>
              </w:rPr>
              <w:t>-Кто может назначаться руководителем работ, сопровождающим дрезину?</w:t>
            </w:r>
          </w:p>
          <w:p w:rsidR="009357A5" w:rsidRPr="002F591A" w:rsidRDefault="009357A5" w:rsidP="00AF5D72">
            <w:pPr>
              <w:pStyle w:val="af6"/>
              <w:widowControl w:val="0"/>
              <w:ind w:left="0" w:right="0"/>
              <w:jc w:val="both"/>
              <w:rPr>
                <w:rFonts w:ascii="Times New Roman" w:hAnsi="Times New Roman"/>
                <w:b/>
                <w:sz w:val="24"/>
                <w:szCs w:val="24"/>
              </w:rPr>
            </w:pPr>
            <w:r w:rsidRPr="005F68F4">
              <w:rPr>
                <w:rFonts w:ascii="Times New Roman" w:hAnsi="Times New Roman"/>
                <w:sz w:val="24"/>
                <w:szCs w:val="24"/>
              </w:rPr>
              <w:t>-Когда разрешено следование дрезины с занятием перегона?</w:t>
            </w:r>
          </w:p>
        </w:tc>
        <w:tc>
          <w:tcPr>
            <w:tcW w:w="1559" w:type="dxa"/>
          </w:tcPr>
          <w:p w:rsidR="009357A5" w:rsidRPr="0094053D"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072" w:type="dxa"/>
          </w:tcPr>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b/>
                <w:sz w:val="24"/>
                <w:szCs w:val="24"/>
              </w:rPr>
              <w:t>Порядок организации работы диспетчера поездного (Прил. №19)</w:t>
            </w:r>
          </w:p>
          <w:p w:rsidR="009357A5"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ПТЭ о руководстве движением поездов на участке. Обязанности диспетчера поездного. Требования ИДП к ведению графика исполненного движения. Примеры заполнения графика исполненного движения. Приказы, подлежащие обязательной регистрации в журнале диспетчерских распоряжений. Порядок закрытия (открытия) однопутного перегона или одного из главных железнодорожных путей на двухпутном или многопутном перегонах</w:t>
            </w:r>
            <w:r w:rsidRPr="004E14E7">
              <w:rPr>
                <w:rFonts w:ascii="Times New Roman" w:hAnsi="Times New Roman"/>
                <w:sz w:val="24"/>
                <w:szCs w:val="24"/>
              </w:rPr>
              <w:t>;</w:t>
            </w:r>
            <w:r>
              <w:rPr>
                <w:rFonts w:ascii="Times New Roman" w:hAnsi="Times New Roman"/>
                <w:sz w:val="24"/>
                <w:szCs w:val="24"/>
              </w:rPr>
              <w:t xml:space="preserve"> порядок перехода на другие средства связи. </w:t>
            </w:r>
            <w:r>
              <w:rPr>
                <w:rFonts w:ascii="Times New Roman" w:hAnsi="Times New Roman"/>
                <w:sz w:val="24"/>
                <w:szCs w:val="24"/>
              </w:rPr>
              <w:lastRenderedPageBreak/>
              <w:t xml:space="preserve">Формы и порядок передачи диспетчерских приказов. Порядок открытия или закрытия раздельных пунктов или вспомогательных постов, работающих не круглосуточно. Взаимодействие диспетчера поездного с энергодиспетчером. </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движения при неисправностях поездной диспетчерской связи.</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sidRPr="00D22E34">
              <w:rPr>
                <w:rFonts w:ascii="Times New Roman" w:hAnsi="Times New Roman"/>
                <w:sz w:val="24"/>
                <w:szCs w:val="24"/>
              </w:rPr>
              <w:lastRenderedPageBreak/>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Самостоятельная работа обучающихся</w:t>
            </w:r>
            <w:r>
              <w:rPr>
                <w:rFonts w:ascii="Times New Roman" w:hAnsi="Times New Roman"/>
                <w:b/>
                <w:sz w:val="24"/>
                <w:szCs w:val="24"/>
              </w:rPr>
              <w:t xml:space="preserve"> №34</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инструкций.</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r w:rsidRPr="00E8269F">
              <w:rPr>
                <w:rFonts w:ascii="Times New Roman" w:hAnsi="Times New Roman"/>
                <w:sz w:val="24"/>
                <w:szCs w:val="24"/>
              </w:rPr>
              <w:t>:</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Обязанности диспетчера поездного.</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ведения графика исполненного движения.</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 Порядок передачи диспетчерских приказов.</w:t>
            </w:r>
          </w:p>
          <w:p w:rsidR="009357A5" w:rsidRPr="002F591A" w:rsidRDefault="009357A5" w:rsidP="00AF5D72">
            <w:pPr>
              <w:pStyle w:val="af6"/>
              <w:widowControl w:val="0"/>
              <w:ind w:left="0" w:right="0"/>
              <w:jc w:val="both"/>
              <w:rPr>
                <w:rFonts w:ascii="Times New Roman" w:hAnsi="Times New Roman"/>
                <w:sz w:val="24"/>
                <w:szCs w:val="24"/>
              </w:rPr>
            </w:pPr>
            <w:r>
              <w:rPr>
                <w:rFonts w:ascii="Times New Roman" w:hAnsi="Times New Roman"/>
                <w:sz w:val="24"/>
                <w:szCs w:val="24"/>
              </w:rPr>
              <w:t>- Приказы, подлежащие обязательной регистрации в журнале диспетчерских распоряжений</w:t>
            </w:r>
          </w:p>
        </w:tc>
        <w:tc>
          <w:tcPr>
            <w:tcW w:w="1559" w:type="dxa"/>
          </w:tcPr>
          <w:p w:rsidR="009357A5" w:rsidRPr="00D22E3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9072" w:type="dxa"/>
          </w:tcPr>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b/>
                <w:sz w:val="24"/>
                <w:szCs w:val="24"/>
              </w:rPr>
              <w:t>Типовые требования к ведению регламента служебных переговоров (Прил. №20)</w:t>
            </w:r>
          </w:p>
          <w:p w:rsidR="009357A5" w:rsidRPr="002F591A" w:rsidRDefault="009357A5" w:rsidP="00A15139">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Ведение служебных переговоров при организации движения поездов. Ведение служебных переговоров при организации маневровой работы. Ведение регламента служебных переговоров при закреплении железнодорожного подвижного состава. Ведение регламента служебных переговоров между машинистом и помощником машиниста.</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sidRPr="00D22E34">
              <w:rPr>
                <w:rFonts w:ascii="Times New Roman" w:hAnsi="Times New Roman"/>
                <w:sz w:val="24"/>
                <w:szCs w:val="24"/>
              </w:rPr>
              <w:t>2</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rPr>
            </w:pPr>
          </w:p>
        </w:tc>
        <w:tc>
          <w:tcPr>
            <w:tcW w:w="567" w:type="dxa"/>
            <w:gridSpan w:val="2"/>
            <w:vMerge/>
          </w:tcPr>
          <w:p w:rsidR="009357A5"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Pr>
                <w:rFonts w:ascii="Times New Roman" w:hAnsi="Times New Roman"/>
                <w:b/>
                <w:sz w:val="24"/>
                <w:szCs w:val="24"/>
              </w:rPr>
              <w:t xml:space="preserve"> №35</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конспектов занятия, учебных изданий и специальной технической литературы.</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Подготовка ответов на контрольные вопросы по темам:</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-Последовательность выполнения переговоров по радиосвязи.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-Меры, принимаемые к остановке поезда, если после троекратного вызова машинист не отвечает по радиосвязи.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-Доведение до машиниста информации о необходимости изменения маршрута.</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Проработка регламента переговоров в случаях:</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-Информация о проследовании пассажирского поезда, обслуживаемого машинистом в одно лицо, по станции.</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-Информация о прибытии грузового поезда на станцию, на стоянку.</w:t>
            </w:r>
          </w:p>
          <w:p w:rsidR="009357A5" w:rsidRDefault="009357A5" w:rsidP="00AF5D72">
            <w:pPr>
              <w:pStyle w:val="af6"/>
              <w:widowControl w:val="0"/>
              <w:jc w:val="both"/>
              <w:rPr>
                <w:rFonts w:ascii="Times New Roman" w:hAnsi="Times New Roman"/>
                <w:sz w:val="24"/>
                <w:szCs w:val="24"/>
              </w:rPr>
            </w:pPr>
            <w:r>
              <w:rPr>
                <w:rFonts w:ascii="Times New Roman" w:hAnsi="Times New Roman"/>
                <w:sz w:val="24"/>
                <w:szCs w:val="24"/>
              </w:rPr>
              <w:t>-Информация для машиниста маневрового локомотива о рейсе, полурейсе.</w:t>
            </w:r>
          </w:p>
          <w:p w:rsidR="009357A5" w:rsidRPr="002F591A" w:rsidRDefault="009357A5" w:rsidP="00AF5D72">
            <w:pPr>
              <w:widowControl w:val="0"/>
              <w:spacing w:after="0" w:line="240" w:lineRule="auto"/>
              <w:jc w:val="both"/>
              <w:rPr>
                <w:rFonts w:ascii="Times New Roman" w:hAnsi="Times New Roman"/>
                <w:b/>
                <w:sz w:val="24"/>
                <w:szCs w:val="24"/>
              </w:rPr>
            </w:pPr>
            <w:r>
              <w:rPr>
                <w:rFonts w:ascii="Times New Roman" w:hAnsi="Times New Roman"/>
                <w:sz w:val="24"/>
                <w:szCs w:val="24"/>
              </w:rPr>
              <w:t>-Дача команды на закрепление подвижного состава тормозными башмаками.</w:t>
            </w:r>
          </w:p>
        </w:tc>
        <w:tc>
          <w:tcPr>
            <w:tcW w:w="1559" w:type="dxa"/>
          </w:tcPr>
          <w:p w:rsidR="009357A5" w:rsidRPr="00D22E3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9357A5" w:rsidRPr="00A15139" w:rsidRDefault="009357A5"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9072" w:type="dxa"/>
          </w:tcPr>
          <w:p w:rsidR="009357A5" w:rsidRDefault="009357A5" w:rsidP="006446CF">
            <w:pPr>
              <w:pStyle w:val="af6"/>
              <w:widowControl w:val="0"/>
              <w:jc w:val="both"/>
              <w:rPr>
                <w:rFonts w:ascii="Times New Roman" w:hAnsi="Times New Roman"/>
                <w:b/>
                <w:sz w:val="24"/>
                <w:szCs w:val="24"/>
              </w:rPr>
            </w:pPr>
            <w:r w:rsidRPr="000852ED">
              <w:rPr>
                <w:rFonts w:ascii="Times New Roman" w:hAnsi="Times New Roman"/>
                <w:b/>
                <w:sz w:val="24"/>
                <w:szCs w:val="24"/>
              </w:rPr>
              <w:t>Составление техническо-распорядительного акта станции (Прил.</w:t>
            </w:r>
            <w:r>
              <w:rPr>
                <w:rFonts w:ascii="Times New Roman" w:hAnsi="Times New Roman"/>
                <w:b/>
                <w:sz w:val="24"/>
                <w:szCs w:val="24"/>
              </w:rPr>
              <w:t xml:space="preserve"> </w:t>
            </w:r>
            <w:r w:rsidRPr="000852ED">
              <w:rPr>
                <w:rFonts w:ascii="Times New Roman" w:hAnsi="Times New Roman"/>
                <w:b/>
                <w:sz w:val="24"/>
                <w:szCs w:val="24"/>
              </w:rPr>
              <w:t>№21)</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w:t>
            </w:r>
          </w:p>
        </w:tc>
        <w:tc>
          <w:tcPr>
            <w:tcW w:w="1321" w:type="dxa"/>
            <w:vAlign w:val="center"/>
          </w:tcPr>
          <w:p w:rsidR="009357A5" w:rsidRPr="00B85772" w:rsidRDefault="009357A5" w:rsidP="0077784D">
            <w:pPr>
              <w:spacing w:after="0" w:line="240" w:lineRule="auto"/>
              <w:jc w:val="both"/>
              <w:rPr>
                <w:rFonts w:ascii="Times New Roman" w:hAnsi="Times New Roman" w:cs="Times New Roman"/>
                <w:sz w:val="24"/>
                <w:szCs w:val="24"/>
                <w:u w:val="single"/>
              </w:rPr>
            </w:pP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Default="009357A5" w:rsidP="00A15139">
            <w:pPr>
              <w:widowControl w:val="0"/>
              <w:spacing w:after="0" w:line="240" w:lineRule="auto"/>
              <w:jc w:val="both"/>
              <w:rPr>
                <w:rFonts w:ascii="Times New Roman" w:hAnsi="Times New Roman"/>
                <w:b/>
                <w:sz w:val="24"/>
                <w:szCs w:val="24"/>
              </w:rPr>
            </w:pPr>
            <w:r w:rsidRPr="00607660">
              <w:rPr>
                <w:rFonts w:ascii="Times New Roman" w:hAnsi="Times New Roman"/>
                <w:b/>
                <w:sz w:val="24"/>
                <w:szCs w:val="24"/>
              </w:rPr>
              <w:t>Практическ</w:t>
            </w:r>
            <w:r>
              <w:rPr>
                <w:rFonts w:ascii="Times New Roman" w:hAnsi="Times New Roman"/>
                <w:b/>
                <w:sz w:val="24"/>
                <w:szCs w:val="24"/>
              </w:rPr>
              <w:t>ое занятие №10</w:t>
            </w:r>
          </w:p>
          <w:p w:rsidR="009357A5" w:rsidRPr="002F591A" w:rsidRDefault="009357A5" w:rsidP="00A15139">
            <w:pPr>
              <w:widowControl w:val="0"/>
              <w:spacing w:after="0" w:line="240" w:lineRule="auto"/>
              <w:jc w:val="both"/>
              <w:rPr>
                <w:rFonts w:ascii="Times New Roman" w:hAnsi="Times New Roman"/>
                <w:b/>
                <w:sz w:val="24"/>
                <w:szCs w:val="24"/>
              </w:rPr>
            </w:pPr>
            <w:r>
              <w:rPr>
                <w:rFonts w:ascii="Times New Roman" w:hAnsi="Times New Roman"/>
                <w:sz w:val="24"/>
                <w:szCs w:val="24"/>
              </w:rPr>
              <w:t>Составление ТРА промежуточной железнодорожной станции.</w:t>
            </w:r>
          </w:p>
        </w:tc>
        <w:tc>
          <w:tcPr>
            <w:tcW w:w="1559" w:type="dxa"/>
          </w:tcPr>
          <w:p w:rsidR="009357A5" w:rsidRPr="00D22E34" w:rsidRDefault="009357A5"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9357A5" w:rsidRPr="00B85772" w:rsidRDefault="009357A5"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9357A5"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9357A5" w:rsidRPr="00B85772" w:rsidRDefault="009357A5"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9357A5" w:rsidRPr="00B85772" w:rsidTr="005567DB">
        <w:tc>
          <w:tcPr>
            <w:tcW w:w="2802" w:type="dxa"/>
            <w:gridSpan w:val="2"/>
            <w:vMerge/>
          </w:tcPr>
          <w:p w:rsidR="009357A5" w:rsidRPr="00B85772" w:rsidRDefault="009357A5"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9357A5" w:rsidRPr="00A15139" w:rsidRDefault="009357A5" w:rsidP="0077784D">
            <w:pPr>
              <w:spacing w:after="0" w:line="240" w:lineRule="auto"/>
              <w:jc w:val="both"/>
              <w:rPr>
                <w:rFonts w:ascii="Times New Roman" w:hAnsi="Times New Roman" w:cs="Times New Roman"/>
                <w:sz w:val="24"/>
                <w:szCs w:val="24"/>
              </w:rPr>
            </w:pPr>
          </w:p>
        </w:tc>
        <w:tc>
          <w:tcPr>
            <w:tcW w:w="9072" w:type="dxa"/>
          </w:tcPr>
          <w:p w:rsidR="009357A5" w:rsidRPr="002F591A" w:rsidRDefault="009357A5"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Pr>
                <w:rFonts w:ascii="Times New Roman" w:hAnsi="Times New Roman"/>
                <w:b/>
                <w:sz w:val="24"/>
                <w:szCs w:val="24"/>
              </w:rPr>
              <w:t xml:space="preserve"> №36</w:t>
            </w:r>
          </w:p>
          <w:p w:rsidR="009357A5"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Заполнение разделов техническо-распорядительного акта станции (ТРА) в соответствии с ПТЭ, ИДП, ИСИ, Инструкцией по составлению техническо-распорядительных актов железнодорожных станций. </w:t>
            </w:r>
          </w:p>
          <w:p w:rsidR="009357A5" w:rsidRPr="002F591A" w:rsidRDefault="009357A5" w:rsidP="00AF5D72">
            <w:pPr>
              <w:widowControl w:val="0"/>
              <w:spacing w:after="0" w:line="240" w:lineRule="auto"/>
              <w:jc w:val="both"/>
              <w:rPr>
                <w:rFonts w:ascii="Times New Roman" w:hAnsi="Times New Roman"/>
                <w:sz w:val="24"/>
                <w:szCs w:val="24"/>
              </w:rPr>
            </w:pPr>
            <w:r>
              <w:rPr>
                <w:rFonts w:ascii="Times New Roman" w:hAnsi="Times New Roman"/>
                <w:sz w:val="24"/>
                <w:szCs w:val="24"/>
              </w:rPr>
              <w:t>Оформление отчета по практическому занятию.</w:t>
            </w:r>
          </w:p>
        </w:tc>
        <w:tc>
          <w:tcPr>
            <w:tcW w:w="1559" w:type="dxa"/>
          </w:tcPr>
          <w:p w:rsidR="009357A5" w:rsidRPr="00D22E34" w:rsidRDefault="009357A5"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9357A5" w:rsidRDefault="009357A5" w:rsidP="007A0C4F">
            <w:pPr>
              <w:spacing w:after="0" w:line="240" w:lineRule="auto"/>
              <w:jc w:val="center"/>
              <w:rPr>
                <w:rFonts w:ascii="Times New Roman" w:hAnsi="Times New Roman" w:cs="Times New Roman"/>
                <w:sz w:val="24"/>
                <w:szCs w:val="24"/>
              </w:rPr>
            </w:pPr>
          </w:p>
        </w:tc>
      </w:tr>
      <w:tr w:rsidR="00AF5D72" w:rsidRPr="00B85772" w:rsidTr="005567DB">
        <w:trPr>
          <w:trHeight w:val="156"/>
        </w:trPr>
        <w:tc>
          <w:tcPr>
            <w:tcW w:w="12441" w:type="dxa"/>
            <w:gridSpan w:val="5"/>
          </w:tcPr>
          <w:p w:rsidR="00AF5D72" w:rsidRPr="002F591A" w:rsidRDefault="00AF5D72" w:rsidP="006463F5">
            <w:pPr>
              <w:pStyle w:val="af6"/>
              <w:widowControl w:val="0"/>
              <w:ind w:left="0" w:right="0"/>
              <w:jc w:val="both"/>
              <w:rPr>
                <w:rFonts w:ascii="Times New Roman" w:hAnsi="Times New Roman"/>
                <w:b/>
                <w:sz w:val="24"/>
                <w:szCs w:val="24"/>
              </w:rPr>
            </w:pPr>
            <w:r w:rsidRPr="002F591A">
              <w:rPr>
                <w:rFonts w:ascii="Times New Roman" w:hAnsi="Times New Roman"/>
                <w:b/>
                <w:sz w:val="24"/>
                <w:szCs w:val="24"/>
              </w:rPr>
              <w:t>Промежуточная аттестация</w:t>
            </w:r>
            <w:r w:rsidRPr="006463F5">
              <w:rPr>
                <w:rFonts w:ascii="Times New Roman" w:hAnsi="Times New Roman"/>
                <w:b/>
                <w:sz w:val="24"/>
                <w:szCs w:val="24"/>
              </w:rPr>
              <w:t>:</w:t>
            </w:r>
            <w:r>
              <w:rPr>
                <w:rFonts w:ascii="Times New Roman" w:hAnsi="Times New Roman"/>
                <w:b/>
                <w:sz w:val="24"/>
                <w:szCs w:val="24"/>
              </w:rPr>
              <w:t xml:space="preserve"> </w:t>
            </w:r>
            <w:r w:rsidRPr="002F591A">
              <w:rPr>
                <w:rFonts w:ascii="Times New Roman" w:hAnsi="Times New Roman"/>
                <w:b/>
                <w:sz w:val="24"/>
                <w:szCs w:val="24"/>
              </w:rPr>
              <w:t>экзамен</w:t>
            </w:r>
            <w:r>
              <w:rPr>
                <w:rFonts w:ascii="Times New Roman" w:hAnsi="Times New Roman"/>
                <w:b/>
                <w:sz w:val="24"/>
                <w:szCs w:val="24"/>
              </w:rPr>
              <w:t xml:space="preserve"> </w:t>
            </w:r>
            <w:r w:rsidRPr="00B85772">
              <w:rPr>
                <w:rFonts w:ascii="Times New Roman" w:hAnsi="Times New Roman"/>
                <w:b/>
                <w:sz w:val="24"/>
                <w:szCs w:val="24"/>
              </w:rPr>
              <w:t>по МДК.02.0</w:t>
            </w:r>
            <w:r>
              <w:rPr>
                <w:rFonts w:ascii="Times New Roman" w:hAnsi="Times New Roman"/>
                <w:b/>
                <w:sz w:val="24"/>
                <w:szCs w:val="24"/>
              </w:rPr>
              <w:t>2</w:t>
            </w:r>
          </w:p>
        </w:tc>
        <w:tc>
          <w:tcPr>
            <w:tcW w:w="1559" w:type="dxa"/>
          </w:tcPr>
          <w:p w:rsidR="00AF5D72" w:rsidRPr="009A3FE7" w:rsidRDefault="00B91086" w:rsidP="005567DB">
            <w:pPr>
              <w:widowControl w:val="0"/>
              <w:spacing w:after="0" w:line="240" w:lineRule="auto"/>
              <w:jc w:val="center"/>
              <w:rPr>
                <w:rFonts w:ascii="Times New Roman" w:hAnsi="Times New Roman"/>
                <w:b/>
                <w:sz w:val="24"/>
                <w:szCs w:val="24"/>
                <w:highlight w:val="yellow"/>
              </w:rPr>
            </w:pPr>
            <w:r>
              <w:rPr>
                <w:rFonts w:ascii="Times New Roman" w:hAnsi="Times New Roman"/>
                <w:b/>
                <w:sz w:val="24"/>
                <w:szCs w:val="24"/>
              </w:rPr>
              <w:t>8</w:t>
            </w:r>
          </w:p>
        </w:tc>
        <w:tc>
          <w:tcPr>
            <w:tcW w:w="1321" w:type="dxa"/>
            <w:vAlign w:val="center"/>
          </w:tcPr>
          <w:p w:rsidR="00AF5D72" w:rsidRPr="00B85772" w:rsidRDefault="00AF5D72" w:rsidP="006446CF">
            <w:pPr>
              <w:spacing w:after="0" w:line="240" w:lineRule="auto"/>
              <w:jc w:val="both"/>
              <w:rPr>
                <w:rFonts w:ascii="Times New Roman" w:hAnsi="Times New Roman" w:cs="Times New Roman"/>
                <w:sz w:val="24"/>
                <w:szCs w:val="24"/>
                <w:u w:val="single"/>
              </w:rPr>
            </w:pPr>
          </w:p>
        </w:tc>
      </w:tr>
      <w:tr w:rsidR="00AF5D72" w:rsidRPr="00B85772" w:rsidTr="005567DB">
        <w:tc>
          <w:tcPr>
            <w:tcW w:w="2802" w:type="dxa"/>
            <w:gridSpan w:val="2"/>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9639" w:type="dxa"/>
            <w:gridSpan w:val="3"/>
          </w:tcPr>
          <w:p w:rsidR="00AF5D72" w:rsidRPr="002F591A" w:rsidRDefault="00946D57" w:rsidP="00E4023F">
            <w:pPr>
              <w:pStyle w:val="af6"/>
              <w:widowControl w:val="0"/>
              <w:ind w:left="0" w:right="0"/>
              <w:rPr>
                <w:rFonts w:ascii="Times New Roman" w:hAnsi="Times New Roman"/>
                <w:b/>
                <w:i/>
                <w:sz w:val="24"/>
                <w:szCs w:val="24"/>
              </w:rPr>
            </w:pPr>
            <w:r>
              <w:rPr>
                <w:rFonts w:ascii="Times New Roman" w:hAnsi="Times New Roman"/>
                <w:b/>
                <w:i/>
                <w:sz w:val="24"/>
                <w:szCs w:val="24"/>
              </w:rPr>
              <w:t>8</w:t>
            </w:r>
            <w:r w:rsidR="00AF5D72" w:rsidRPr="002F591A">
              <w:rPr>
                <w:rFonts w:ascii="Times New Roman" w:hAnsi="Times New Roman"/>
                <w:b/>
                <w:i/>
                <w:sz w:val="24"/>
                <w:szCs w:val="24"/>
              </w:rPr>
              <w:t xml:space="preserve"> семестр</w:t>
            </w:r>
          </w:p>
        </w:tc>
        <w:tc>
          <w:tcPr>
            <w:tcW w:w="1559" w:type="dxa"/>
          </w:tcPr>
          <w:p w:rsidR="00AF5D72" w:rsidRPr="006B12FA" w:rsidRDefault="00AF5D72" w:rsidP="005567DB">
            <w:pPr>
              <w:widowControl w:val="0"/>
              <w:spacing w:after="0" w:line="240" w:lineRule="auto"/>
              <w:jc w:val="center"/>
              <w:rPr>
                <w:rFonts w:ascii="Times New Roman" w:hAnsi="Times New Roman"/>
                <w:b/>
                <w:i/>
                <w:sz w:val="24"/>
                <w:szCs w:val="24"/>
              </w:rPr>
            </w:pPr>
            <w:r>
              <w:rPr>
                <w:rFonts w:ascii="Times New Roman" w:hAnsi="Times New Roman"/>
                <w:b/>
                <w:i/>
                <w:sz w:val="24"/>
                <w:szCs w:val="24"/>
              </w:rPr>
              <w:t>18</w:t>
            </w:r>
          </w:p>
        </w:tc>
        <w:tc>
          <w:tcPr>
            <w:tcW w:w="1321" w:type="dxa"/>
            <w:vAlign w:val="center"/>
          </w:tcPr>
          <w:p w:rsidR="00AF5D72" w:rsidRPr="00B85772" w:rsidRDefault="00AF5D72" w:rsidP="0077784D">
            <w:pPr>
              <w:spacing w:after="0" w:line="240" w:lineRule="auto"/>
              <w:jc w:val="both"/>
              <w:rPr>
                <w:rFonts w:ascii="Times New Roman" w:hAnsi="Times New Roman" w:cs="Times New Roman"/>
                <w:sz w:val="24"/>
                <w:szCs w:val="24"/>
                <w:u w:val="single"/>
              </w:rPr>
            </w:pPr>
          </w:p>
        </w:tc>
      </w:tr>
      <w:tr w:rsidR="00AF5D72" w:rsidRPr="00B85772" w:rsidTr="005567DB">
        <w:tc>
          <w:tcPr>
            <w:tcW w:w="2802" w:type="dxa"/>
            <w:gridSpan w:val="2"/>
            <w:vMerge w:val="restart"/>
          </w:tcPr>
          <w:p w:rsidR="00AF5D72" w:rsidRPr="00B85772" w:rsidRDefault="00AF5D72" w:rsidP="005175E8">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w:t>
            </w:r>
            <w:r>
              <w:rPr>
                <w:rFonts w:ascii="Times New Roman" w:hAnsi="Times New Roman" w:cs="Times New Roman"/>
                <w:b/>
                <w:bCs/>
                <w:sz w:val="24"/>
                <w:szCs w:val="24"/>
              </w:rPr>
              <w:t>2</w:t>
            </w:r>
            <w:r w:rsidRPr="00B85772">
              <w:rPr>
                <w:rFonts w:ascii="Times New Roman" w:hAnsi="Times New Roman" w:cs="Times New Roman"/>
                <w:b/>
                <w:bCs/>
                <w:sz w:val="24"/>
                <w:szCs w:val="24"/>
              </w:rPr>
              <w:t>.</w:t>
            </w:r>
            <w:r>
              <w:rPr>
                <w:rFonts w:ascii="Times New Roman" w:hAnsi="Times New Roman" w:cs="Times New Roman"/>
                <w:b/>
                <w:bCs/>
                <w:sz w:val="24"/>
                <w:szCs w:val="24"/>
              </w:rPr>
              <w:t>4</w:t>
            </w:r>
            <w:r w:rsidRPr="00B85772">
              <w:rPr>
                <w:rFonts w:ascii="Times New Roman" w:hAnsi="Times New Roman" w:cs="Times New Roman"/>
                <w:b/>
                <w:bCs/>
                <w:sz w:val="24"/>
                <w:szCs w:val="24"/>
              </w:rPr>
              <w:t>.</w:t>
            </w:r>
          </w:p>
          <w:p w:rsidR="00AF5D72" w:rsidRPr="00B85772" w:rsidRDefault="00AF5D72" w:rsidP="005175E8">
            <w:pPr>
              <w:spacing w:after="0" w:line="240" w:lineRule="auto"/>
              <w:jc w:val="both"/>
              <w:rPr>
                <w:rFonts w:ascii="Times New Roman" w:hAnsi="Times New Roman" w:cs="Times New Roman"/>
                <w:b/>
                <w:bCs/>
                <w:sz w:val="24"/>
                <w:szCs w:val="24"/>
              </w:rPr>
            </w:pPr>
            <w:r w:rsidRPr="006463F5">
              <w:rPr>
                <w:rFonts w:ascii="Times New Roman" w:hAnsi="Times New Roman"/>
                <w:b/>
                <w:sz w:val="24"/>
                <w:szCs w:val="24"/>
              </w:rPr>
              <w:t>Обеспечение безопасности движения на железных дорогах</w:t>
            </w:r>
          </w:p>
        </w:tc>
        <w:tc>
          <w:tcPr>
            <w:tcW w:w="9639" w:type="dxa"/>
            <w:gridSpan w:val="3"/>
          </w:tcPr>
          <w:p w:rsidR="00AF5D72" w:rsidRPr="00B85772" w:rsidRDefault="00AF5D72" w:rsidP="006446CF">
            <w:pPr>
              <w:spacing w:after="0" w:line="240" w:lineRule="auto"/>
              <w:jc w:val="both"/>
              <w:rPr>
                <w:rFonts w:ascii="Times New Roman" w:hAnsi="Times New Roman" w:cs="Times New Roman"/>
                <w:b/>
                <w:sz w:val="24"/>
                <w:szCs w:val="24"/>
                <w:u w:val="single"/>
              </w:rPr>
            </w:pPr>
            <w:r w:rsidRPr="00B85772">
              <w:rPr>
                <w:rFonts w:ascii="Times New Roman" w:hAnsi="Times New Roman" w:cs="Times New Roman"/>
                <w:b/>
                <w:bCs/>
                <w:sz w:val="24"/>
                <w:szCs w:val="24"/>
              </w:rPr>
              <w:t>Содержание учебного материала</w:t>
            </w:r>
          </w:p>
        </w:tc>
        <w:tc>
          <w:tcPr>
            <w:tcW w:w="1559" w:type="dxa"/>
          </w:tcPr>
          <w:p w:rsidR="00AF5D72" w:rsidRPr="00B85772" w:rsidRDefault="00AF5D72" w:rsidP="005567DB">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rPr>
              <w:t>18</w:t>
            </w:r>
          </w:p>
        </w:tc>
        <w:tc>
          <w:tcPr>
            <w:tcW w:w="1321" w:type="dxa"/>
            <w:vAlign w:val="center"/>
          </w:tcPr>
          <w:p w:rsidR="00AF5D72" w:rsidRPr="00B85772" w:rsidRDefault="00AF5D72" w:rsidP="0077784D">
            <w:pPr>
              <w:spacing w:after="0" w:line="240" w:lineRule="auto"/>
              <w:jc w:val="both"/>
              <w:rPr>
                <w:rFonts w:ascii="Times New Roman" w:hAnsi="Times New Roman" w:cs="Times New Roman"/>
                <w:sz w:val="24"/>
                <w:szCs w:val="24"/>
                <w:u w:val="single"/>
              </w:rPr>
            </w:pPr>
          </w:p>
        </w:tc>
      </w:tr>
      <w:tr w:rsidR="00AF5D72" w:rsidRPr="00B85772" w:rsidTr="005567DB">
        <w:tc>
          <w:tcPr>
            <w:tcW w:w="2802" w:type="dxa"/>
            <w:gridSpan w:val="2"/>
            <w:vMerge/>
          </w:tcPr>
          <w:p w:rsidR="00AF5D72" w:rsidRPr="00B85772" w:rsidRDefault="00AF5D72" w:rsidP="005175E8">
            <w:pPr>
              <w:spacing w:after="0" w:line="240" w:lineRule="auto"/>
              <w:jc w:val="both"/>
              <w:rPr>
                <w:rFonts w:ascii="Times New Roman" w:hAnsi="Times New Roman" w:cs="Times New Roman"/>
                <w:b/>
                <w:bCs/>
                <w:sz w:val="24"/>
                <w:szCs w:val="24"/>
              </w:rPr>
            </w:pPr>
          </w:p>
        </w:tc>
        <w:tc>
          <w:tcPr>
            <w:tcW w:w="567" w:type="dxa"/>
            <w:gridSpan w:val="2"/>
            <w:vMerge w:val="restart"/>
          </w:tcPr>
          <w:p w:rsidR="00AF5D72" w:rsidRPr="001421E7" w:rsidRDefault="00AF5D72" w:rsidP="005175E8">
            <w:pPr>
              <w:spacing w:after="0" w:line="240" w:lineRule="auto"/>
              <w:rPr>
                <w:rFonts w:ascii="Times New Roman" w:hAnsi="Times New Roman" w:cs="Times New Roman"/>
                <w:sz w:val="24"/>
                <w:szCs w:val="24"/>
              </w:rPr>
            </w:pPr>
            <w:r w:rsidRPr="001421E7">
              <w:rPr>
                <w:rFonts w:ascii="Times New Roman" w:hAnsi="Times New Roman" w:cs="Times New Roman"/>
                <w:sz w:val="24"/>
                <w:szCs w:val="24"/>
              </w:rPr>
              <w:t>1</w:t>
            </w:r>
          </w:p>
        </w:tc>
        <w:tc>
          <w:tcPr>
            <w:tcW w:w="9072" w:type="dxa"/>
          </w:tcPr>
          <w:p w:rsidR="00AF5D72" w:rsidRPr="002F591A" w:rsidRDefault="00AF5D72" w:rsidP="001421E7">
            <w:pPr>
              <w:widowControl w:val="0"/>
              <w:spacing w:after="0" w:line="240" w:lineRule="auto"/>
              <w:jc w:val="both"/>
              <w:rPr>
                <w:rFonts w:ascii="Times New Roman" w:hAnsi="Times New Roman"/>
                <w:sz w:val="24"/>
                <w:szCs w:val="24"/>
              </w:rPr>
            </w:pPr>
            <w:r w:rsidRPr="00607660">
              <w:rPr>
                <w:rFonts w:ascii="Times New Roman" w:hAnsi="Times New Roman"/>
                <w:b/>
                <w:sz w:val="24"/>
                <w:szCs w:val="24"/>
              </w:rPr>
              <w:t>Классификация нарушений безопасности движения в поездной и маневровой</w:t>
            </w:r>
            <w:r>
              <w:rPr>
                <w:rFonts w:ascii="Times New Roman" w:hAnsi="Times New Roman"/>
                <w:b/>
                <w:sz w:val="24"/>
                <w:szCs w:val="24"/>
              </w:rPr>
              <w:t xml:space="preserve"> работе и порядок служебного расследования этих нарушений</w:t>
            </w:r>
          </w:p>
          <w:p w:rsidR="00AF5D72" w:rsidRPr="002F591A" w:rsidRDefault="00AF5D72" w:rsidP="001421E7">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Основное содержание и значение приказа Министерства транспорта РФ от 18.12.2014 №344 (ред. от 19.07.2022) </w:t>
            </w:r>
            <w:r w:rsidRPr="004247C9">
              <w:rPr>
                <w:rFonts w:ascii="Times New Roman" w:hAnsi="Times New Roman"/>
                <w:sz w:val="24"/>
                <w:szCs w:val="24"/>
              </w:rPr>
              <w:t>“</w:t>
            </w:r>
            <w:r>
              <w:rPr>
                <w:rFonts w:ascii="Times New Roman" w:hAnsi="Times New Roman"/>
                <w:sz w:val="24"/>
                <w:szCs w:val="24"/>
              </w:rPr>
              <w:t xml:space="preserve">Об утверждении Положения о классификации, порядке расследования и учета транспортных происшествий и иных событий, связанных с нарушением правил безопасности движения и эксплуатации железнодорожного транспорта». Определение понятий </w:t>
            </w:r>
            <w:r w:rsidRPr="000E0386">
              <w:rPr>
                <w:rFonts w:ascii="Times New Roman" w:hAnsi="Times New Roman"/>
                <w:sz w:val="24"/>
                <w:szCs w:val="24"/>
              </w:rPr>
              <w:t>“</w:t>
            </w:r>
            <w:r>
              <w:rPr>
                <w:rFonts w:ascii="Times New Roman" w:hAnsi="Times New Roman"/>
                <w:sz w:val="24"/>
                <w:szCs w:val="24"/>
              </w:rPr>
              <w:t>крушение поезда</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авария</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происшествие</w:t>
            </w:r>
            <w:r w:rsidRPr="000E0386">
              <w:rPr>
                <w:rFonts w:ascii="Times New Roman" w:hAnsi="Times New Roman"/>
                <w:sz w:val="24"/>
                <w:szCs w:val="24"/>
              </w:rPr>
              <w:t>”</w:t>
            </w:r>
            <w:r>
              <w:rPr>
                <w:rFonts w:ascii="Times New Roman" w:hAnsi="Times New Roman"/>
                <w:sz w:val="24"/>
                <w:szCs w:val="24"/>
              </w:rPr>
              <w:t xml:space="preserve">, </w:t>
            </w:r>
            <w:r w:rsidRPr="000E0386">
              <w:rPr>
                <w:rFonts w:ascii="Times New Roman" w:hAnsi="Times New Roman"/>
                <w:sz w:val="24"/>
                <w:szCs w:val="24"/>
              </w:rPr>
              <w:t>“</w:t>
            </w:r>
            <w:r>
              <w:rPr>
                <w:rFonts w:ascii="Times New Roman" w:hAnsi="Times New Roman"/>
                <w:sz w:val="24"/>
                <w:szCs w:val="24"/>
              </w:rPr>
              <w:t>событие</w:t>
            </w:r>
            <w:r w:rsidRPr="000E0386">
              <w:rPr>
                <w:rFonts w:ascii="Times New Roman" w:hAnsi="Times New Roman"/>
                <w:sz w:val="24"/>
                <w:szCs w:val="24"/>
              </w:rPr>
              <w:t>”</w:t>
            </w:r>
            <w:r>
              <w:rPr>
                <w:rFonts w:ascii="Times New Roman" w:hAnsi="Times New Roman"/>
                <w:sz w:val="24"/>
                <w:szCs w:val="24"/>
              </w:rPr>
              <w:t>. Анализ состояния безопасности движения по железнодорожным хозяйствам. Основные причины нарушения безопасности движения в хозяйстве перевозок. Рассмотрение отдельных случаев и последствий браков в работе</w:t>
            </w:r>
            <w:r w:rsidRPr="000E0386">
              <w:rPr>
                <w:rFonts w:ascii="Times New Roman" w:hAnsi="Times New Roman"/>
                <w:sz w:val="24"/>
                <w:szCs w:val="24"/>
              </w:rPr>
              <w:t>:</w:t>
            </w:r>
            <w:r>
              <w:rPr>
                <w:rFonts w:ascii="Times New Roman" w:hAnsi="Times New Roman"/>
                <w:sz w:val="24"/>
                <w:szCs w:val="24"/>
              </w:rPr>
              <w:t xml:space="preserve"> прием поездов на занятый железнодорожный путь, прием и отправление поезда по неготовому маршруту, перевод стрелки под составом, уход железнодорожного подвижного состава на  маршрут приема и отправления поездов или на перегон и др.</w:t>
            </w:r>
            <w:r w:rsidRPr="000E0386">
              <w:rPr>
                <w:rFonts w:ascii="Times New Roman" w:hAnsi="Times New Roman"/>
                <w:sz w:val="24"/>
                <w:szCs w:val="24"/>
              </w:rPr>
              <w:t>;</w:t>
            </w:r>
            <w:r>
              <w:rPr>
                <w:rFonts w:ascii="Times New Roman" w:hAnsi="Times New Roman"/>
                <w:sz w:val="24"/>
                <w:szCs w:val="24"/>
              </w:rPr>
              <w:t xml:space="preserve"> меры предупреждения. Порядок служебного расследования нарушений безопасности движения в поездной и маневровой работе. Степень ответственности виновных за допущенное крушение, аварию, происшествие и иное событие, связанное с нарушением правил безопасности движения и эксплуатации железнодорожного транспорта.</w:t>
            </w:r>
          </w:p>
        </w:tc>
        <w:tc>
          <w:tcPr>
            <w:tcW w:w="1559" w:type="dxa"/>
          </w:tcPr>
          <w:p w:rsidR="00AF5D72" w:rsidRPr="006B12FA" w:rsidRDefault="00AF5D72"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F5D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AF5D72" w:rsidRPr="00B85772" w:rsidTr="005567DB">
        <w:tc>
          <w:tcPr>
            <w:tcW w:w="2802" w:type="dxa"/>
            <w:gridSpan w:val="2"/>
            <w:vMerge/>
          </w:tcPr>
          <w:p w:rsidR="00AF5D72" w:rsidRPr="00B85772" w:rsidRDefault="00AF5D72" w:rsidP="005175E8">
            <w:pPr>
              <w:spacing w:after="0" w:line="240" w:lineRule="auto"/>
              <w:jc w:val="both"/>
              <w:rPr>
                <w:rFonts w:ascii="Times New Roman" w:hAnsi="Times New Roman" w:cs="Times New Roman"/>
                <w:b/>
                <w:bCs/>
                <w:sz w:val="24"/>
                <w:szCs w:val="24"/>
              </w:rPr>
            </w:pPr>
          </w:p>
        </w:tc>
        <w:tc>
          <w:tcPr>
            <w:tcW w:w="567" w:type="dxa"/>
            <w:gridSpan w:val="2"/>
            <w:vMerge/>
          </w:tcPr>
          <w:p w:rsidR="00AF5D72" w:rsidRPr="001421E7" w:rsidRDefault="00AF5D72" w:rsidP="005175E8">
            <w:pPr>
              <w:spacing w:after="0" w:line="240" w:lineRule="auto"/>
              <w:rPr>
                <w:rFonts w:ascii="Times New Roman" w:hAnsi="Times New Roman" w:cs="Times New Roman"/>
                <w:sz w:val="24"/>
                <w:szCs w:val="24"/>
              </w:rPr>
            </w:pPr>
          </w:p>
        </w:tc>
        <w:tc>
          <w:tcPr>
            <w:tcW w:w="9072" w:type="dxa"/>
          </w:tcPr>
          <w:p w:rsidR="00AF5D72" w:rsidRPr="002F591A" w:rsidRDefault="00AF5D72"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sidR="009357A5">
              <w:rPr>
                <w:rFonts w:ascii="Times New Roman" w:hAnsi="Times New Roman"/>
                <w:b/>
                <w:sz w:val="24"/>
                <w:szCs w:val="24"/>
              </w:rPr>
              <w:t xml:space="preserve"> №37</w:t>
            </w:r>
          </w:p>
          <w:p w:rsidR="00AF5D72"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t>Проработка конспекта лекций.</w:t>
            </w:r>
          </w:p>
          <w:p w:rsidR="00AF5D72"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t>Краткий анализ основных причин нарушений безопасности движения по хозяйствам.</w:t>
            </w:r>
          </w:p>
          <w:p w:rsidR="00AF5D72"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Составление сообщения по теме</w:t>
            </w:r>
            <w:r w:rsidRPr="00743CD7">
              <w:rPr>
                <w:rFonts w:ascii="Times New Roman" w:hAnsi="Times New Roman"/>
                <w:sz w:val="24"/>
                <w:szCs w:val="24"/>
              </w:rPr>
              <w:t>:</w:t>
            </w:r>
          </w:p>
          <w:p w:rsidR="00AF5D72" w:rsidRPr="002F591A" w:rsidRDefault="00AF5D72" w:rsidP="00AF5D72">
            <w:pPr>
              <w:widowControl w:val="0"/>
              <w:spacing w:after="0" w:line="240" w:lineRule="auto"/>
              <w:jc w:val="both"/>
              <w:rPr>
                <w:rFonts w:ascii="Times New Roman" w:hAnsi="Times New Roman"/>
                <w:sz w:val="24"/>
                <w:szCs w:val="24"/>
              </w:rPr>
            </w:pPr>
            <w:r>
              <w:rPr>
                <w:rFonts w:ascii="Times New Roman" w:hAnsi="Times New Roman"/>
                <w:sz w:val="24"/>
                <w:szCs w:val="24"/>
              </w:rPr>
              <w:t>- Проблемы безопасности движения на железнодорожном транспорте и пути их решения.</w:t>
            </w:r>
          </w:p>
        </w:tc>
        <w:tc>
          <w:tcPr>
            <w:tcW w:w="1559" w:type="dxa"/>
          </w:tcPr>
          <w:p w:rsidR="00AF5D72" w:rsidRPr="006B12FA" w:rsidRDefault="00AF5D72" w:rsidP="00AF5D72">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AF5D72" w:rsidRPr="001421E7" w:rsidRDefault="00AF5D72"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9072" w:type="dxa"/>
          </w:tcPr>
          <w:p w:rsidR="00AF5D72" w:rsidRPr="002F591A" w:rsidRDefault="00AF5D72" w:rsidP="001421E7">
            <w:pPr>
              <w:widowControl w:val="0"/>
              <w:spacing w:after="0" w:line="240" w:lineRule="auto"/>
              <w:jc w:val="both"/>
              <w:rPr>
                <w:rFonts w:ascii="Times New Roman" w:hAnsi="Times New Roman"/>
                <w:b/>
                <w:sz w:val="24"/>
                <w:szCs w:val="24"/>
              </w:rPr>
            </w:pPr>
            <w:r>
              <w:rPr>
                <w:rFonts w:ascii="Times New Roman" w:hAnsi="Times New Roman"/>
                <w:b/>
                <w:sz w:val="24"/>
                <w:szCs w:val="24"/>
              </w:rPr>
              <w:t>Организация обеспечения безопасности движения поездов</w:t>
            </w:r>
          </w:p>
          <w:p w:rsidR="00AF5D72" w:rsidRPr="002F591A" w:rsidRDefault="00AF5D72" w:rsidP="001421E7">
            <w:pPr>
              <w:widowControl w:val="0"/>
              <w:spacing w:after="0" w:line="240" w:lineRule="auto"/>
              <w:jc w:val="both"/>
              <w:rPr>
                <w:rFonts w:ascii="Times New Roman" w:hAnsi="Times New Roman"/>
                <w:b/>
                <w:sz w:val="24"/>
                <w:szCs w:val="24"/>
              </w:rPr>
            </w:pPr>
            <w:r>
              <w:rPr>
                <w:rFonts w:ascii="Times New Roman" w:hAnsi="Times New Roman"/>
                <w:sz w:val="24"/>
                <w:szCs w:val="24"/>
              </w:rPr>
              <w:t>Основное содержание и значение</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08.12.2015 №2855р  (ред. от 01.06.2021 №1228р) </w:t>
            </w:r>
            <w:r w:rsidRPr="001451D6">
              <w:rPr>
                <w:rFonts w:ascii="Times New Roman" w:hAnsi="Times New Roman"/>
                <w:sz w:val="24"/>
                <w:szCs w:val="24"/>
              </w:rPr>
              <w:t>“</w:t>
            </w:r>
            <w:r>
              <w:rPr>
                <w:rFonts w:ascii="Times New Roman" w:hAnsi="Times New Roman"/>
                <w:sz w:val="24"/>
                <w:szCs w:val="24"/>
              </w:rPr>
              <w:t>Об утверждении стратегии обеспечения гарантированной безопасности и надежности перевозочного процесса в холдинге РЖД</w:t>
            </w:r>
            <w:r w:rsidRPr="001451D6">
              <w:rPr>
                <w:rFonts w:ascii="Times New Roman" w:hAnsi="Times New Roman"/>
                <w:sz w:val="24"/>
                <w:szCs w:val="24"/>
              </w:rPr>
              <w:t>”;</w:t>
            </w:r>
            <w:r>
              <w:rPr>
                <w:rFonts w:ascii="Times New Roman" w:hAnsi="Times New Roman"/>
                <w:sz w:val="24"/>
                <w:szCs w:val="24"/>
              </w:rPr>
              <w:t xml:space="preserve"> Распоряжения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от 17.01.2015 №66р (ред. от 22.08.22 №2192р) </w:t>
            </w:r>
            <w:r w:rsidRPr="001451D6">
              <w:rPr>
                <w:rFonts w:ascii="Times New Roman" w:hAnsi="Times New Roman"/>
                <w:sz w:val="24"/>
                <w:szCs w:val="24"/>
              </w:rPr>
              <w:t>”</w:t>
            </w:r>
            <w:r>
              <w:rPr>
                <w:rFonts w:ascii="Times New Roman" w:hAnsi="Times New Roman"/>
                <w:sz w:val="24"/>
                <w:szCs w:val="24"/>
              </w:rPr>
              <w:t>О проведении аттестации работников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производственная деятельность которых связана с движением поездов и маневровой работой на железнодорожных путях общего пользования</w:t>
            </w:r>
            <w:r w:rsidRPr="001451D6">
              <w:rPr>
                <w:rFonts w:ascii="Times New Roman" w:hAnsi="Times New Roman"/>
                <w:sz w:val="24"/>
                <w:szCs w:val="24"/>
              </w:rPr>
              <w:t>”;</w:t>
            </w:r>
            <w:r>
              <w:rPr>
                <w:rFonts w:ascii="Times New Roman" w:hAnsi="Times New Roman"/>
                <w:sz w:val="24"/>
                <w:szCs w:val="24"/>
              </w:rPr>
              <w:t xml:space="preserve"> других нормативных актов ОАО</w:t>
            </w:r>
            <w:r w:rsidRPr="001451D6">
              <w:rPr>
                <w:rFonts w:ascii="Times New Roman" w:hAnsi="Times New Roman"/>
                <w:sz w:val="24"/>
                <w:szCs w:val="24"/>
              </w:rPr>
              <w:t>”</w:t>
            </w:r>
            <w:r>
              <w:rPr>
                <w:rFonts w:ascii="Times New Roman" w:hAnsi="Times New Roman"/>
                <w:sz w:val="24"/>
                <w:szCs w:val="24"/>
              </w:rPr>
              <w:t>РЖД</w:t>
            </w:r>
            <w:r w:rsidRPr="001451D6">
              <w:rPr>
                <w:rFonts w:ascii="Times New Roman" w:hAnsi="Times New Roman"/>
                <w:sz w:val="24"/>
                <w:szCs w:val="24"/>
              </w:rPr>
              <w:t>”</w:t>
            </w:r>
            <w:r>
              <w:rPr>
                <w:rFonts w:ascii="Times New Roman" w:hAnsi="Times New Roman"/>
                <w:sz w:val="24"/>
                <w:szCs w:val="24"/>
              </w:rPr>
              <w:t xml:space="preserve">. Основное содержание </w:t>
            </w:r>
            <w:r w:rsidRPr="006F55DD">
              <w:rPr>
                <w:rFonts w:ascii="Times New Roman" w:hAnsi="Times New Roman"/>
                <w:sz w:val="24"/>
                <w:szCs w:val="24"/>
              </w:rPr>
              <w:t>“</w:t>
            </w:r>
            <w:r>
              <w:rPr>
                <w:rFonts w:ascii="Times New Roman" w:hAnsi="Times New Roman"/>
                <w:sz w:val="24"/>
                <w:szCs w:val="24"/>
              </w:rPr>
              <w:t>Положения о дисциплине работников железнодорожного транспорта в Российской Федерации</w:t>
            </w:r>
            <w:r w:rsidRPr="006F55DD">
              <w:rPr>
                <w:rFonts w:ascii="Times New Roman" w:hAnsi="Times New Roman"/>
                <w:sz w:val="24"/>
                <w:szCs w:val="24"/>
              </w:rPr>
              <w:t>”</w:t>
            </w:r>
            <w:r>
              <w:rPr>
                <w:rFonts w:ascii="Times New Roman" w:hAnsi="Times New Roman"/>
                <w:sz w:val="24"/>
                <w:szCs w:val="24"/>
              </w:rPr>
              <w:t>. Комплекс мер, направленных на укрепление дисциплины среди железнодорожников, повышение их квалификации и другие организационные мероприятия. Решение социальных и экономических вопросов. Содержание технических средств в постоянной исправности, проведение профилактических мер по предупреждению аварийности. Особенности обеспечения безопасности при пропуске поездов повышенной массы и длины на железнодорожных путях общего пользования.</w:t>
            </w:r>
          </w:p>
        </w:tc>
        <w:tc>
          <w:tcPr>
            <w:tcW w:w="1559" w:type="dxa"/>
          </w:tcPr>
          <w:p w:rsidR="00AF5D72" w:rsidRPr="006B12FA" w:rsidRDefault="00AF5D72" w:rsidP="005567DB">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AF5D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AF5D72" w:rsidRDefault="00AF5D72" w:rsidP="0077784D">
            <w:pPr>
              <w:spacing w:after="0" w:line="240" w:lineRule="auto"/>
              <w:jc w:val="both"/>
              <w:rPr>
                <w:rFonts w:ascii="Times New Roman" w:hAnsi="Times New Roman" w:cs="Times New Roman"/>
                <w:sz w:val="24"/>
                <w:szCs w:val="24"/>
              </w:rPr>
            </w:pPr>
          </w:p>
        </w:tc>
        <w:tc>
          <w:tcPr>
            <w:tcW w:w="9072" w:type="dxa"/>
          </w:tcPr>
          <w:p w:rsidR="00AF5D72" w:rsidRPr="002F591A" w:rsidRDefault="00AF5D72" w:rsidP="00AF5D72">
            <w:pPr>
              <w:pStyle w:val="af6"/>
              <w:widowControl w:val="0"/>
              <w:ind w:left="0" w:right="0"/>
              <w:jc w:val="both"/>
              <w:rPr>
                <w:rFonts w:ascii="Times New Roman" w:hAnsi="Times New Roman"/>
                <w:b/>
                <w:sz w:val="24"/>
                <w:szCs w:val="24"/>
              </w:rPr>
            </w:pPr>
            <w:r>
              <w:rPr>
                <w:rFonts w:ascii="Times New Roman" w:hAnsi="Times New Roman"/>
                <w:b/>
                <w:sz w:val="24"/>
                <w:szCs w:val="24"/>
              </w:rPr>
              <w:t xml:space="preserve">Самостоятельная работа </w:t>
            </w:r>
            <w:r w:rsidRPr="002F591A">
              <w:rPr>
                <w:rFonts w:ascii="Times New Roman" w:hAnsi="Times New Roman"/>
                <w:b/>
                <w:sz w:val="24"/>
                <w:szCs w:val="24"/>
              </w:rPr>
              <w:t>обучающихся</w:t>
            </w:r>
            <w:r w:rsidR="009357A5">
              <w:rPr>
                <w:rFonts w:ascii="Times New Roman" w:hAnsi="Times New Roman"/>
                <w:b/>
                <w:sz w:val="24"/>
                <w:szCs w:val="24"/>
              </w:rPr>
              <w:t xml:space="preserve"> №38</w:t>
            </w:r>
          </w:p>
          <w:p w:rsidR="00AF5D72" w:rsidRPr="002F591A" w:rsidRDefault="00AF5D72" w:rsidP="00AF5D72">
            <w:pPr>
              <w:widowControl w:val="0"/>
              <w:spacing w:after="0" w:line="240" w:lineRule="auto"/>
              <w:jc w:val="both"/>
              <w:rPr>
                <w:rFonts w:ascii="Times New Roman" w:hAnsi="Times New Roman"/>
                <w:b/>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F5D72" w:rsidRPr="006B12FA" w:rsidRDefault="00AF5D72"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AF5D72" w:rsidRDefault="00AF5D72" w:rsidP="007A0C4F">
            <w:pPr>
              <w:spacing w:after="0" w:line="240" w:lineRule="auto"/>
              <w:jc w:val="center"/>
              <w:rPr>
                <w:rFonts w:ascii="Times New Roman" w:hAnsi="Times New Roman" w:cs="Times New Roman"/>
                <w:sz w:val="24"/>
                <w:szCs w:val="24"/>
              </w:rPr>
            </w:pP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val="restart"/>
          </w:tcPr>
          <w:p w:rsidR="00AF5D72" w:rsidRPr="001421E7" w:rsidRDefault="00AF5D72" w:rsidP="00777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9072" w:type="dxa"/>
          </w:tcPr>
          <w:p w:rsidR="00AF5D72" w:rsidRPr="002F591A" w:rsidRDefault="00AF5D72" w:rsidP="001421E7">
            <w:pPr>
              <w:widowControl w:val="0"/>
              <w:spacing w:after="0" w:line="240" w:lineRule="auto"/>
              <w:jc w:val="both"/>
              <w:rPr>
                <w:rFonts w:ascii="Times New Roman" w:hAnsi="Times New Roman"/>
                <w:b/>
                <w:sz w:val="24"/>
                <w:szCs w:val="24"/>
              </w:rPr>
            </w:pPr>
            <w:r>
              <w:rPr>
                <w:rFonts w:ascii="Times New Roman" w:hAnsi="Times New Roman"/>
                <w:b/>
                <w:sz w:val="24"/>
                <w:szCs w:val="24"/>
              </w:rPr>
              <w:t>Регламент действий работников в аварийных и нестандартных ситуациях</w:t>
            </w:r>
          </w:p>
          <w:p w:rsidR="00AF5D72" w:rsidRPr="002F591A" w:rsidRDefault="00AF5D72" w:rsidP="001421E7">
            <w:pPr>
              <w:widowControl w:val="0"/>
              <w:spacing w:after="0" w:line="240" w:lineRule="auto"/>
              <w:jc w:val="both"/>
              <w:rPr>
                <w:rFonts w:ascii="Times New Roman" w:hAnsi="Times New Roman"/>
                <w:sz w:val="24"/>
                <w:szCs w:val="24"/>
              </w:rPr>
            </w:pPr>
            <w:r>
              <w:rPr>
                <w:rFonts w:ascii="Times New Roman" w:hAnsi="Times New Roman"/>
                <w:sz w:val="24"/>
                <w:szCs w:val="24"/>
              </w:rPr>
              <w:t>Общие положения. Порядок действий работников в случаях</w:t>
            </w:r>
            <w:r w:rsidRPr="003025DA">
              <w:rPr>
                <w:rFonts w:ascii="Times New Roman" w:hAnsi="Times New Roman"/>
                <w:sz w:val="24"/>
                <w:szCs w:val="24"/>
              </w:rPr>
              <w:t>:</w:t>
            </w:r>
            <w:r>
              <w:rPr>
                <w:rFonts w:ascii="Times New Roman" w:hAnsi="Times New Roman"/>
                <w:sz w:val="24"/>
                <w:szCs w:val="24"/>
              </w:rPr>
              <w:t xml:space="preserve"> осложнения эксплуатационной обстановки нарушением графика движения поездов</w:t>
            </w:r>
            <w:r w:rsidRPr="003025DA">
              <w:rPr>
                <w:rFonts w:ascii="Times New Roman" w:hAnsi="Times New Roman"/>
                <w:sz w:val="24"/>
                <w:szCs w:val="24"/>
              </w:rPr>
              <w:t>;</w:t>
            </w:r>
            <w:r>
              <w:rPr>
                <w:rFonts w:ascii="Times New Roman" w:hAnsi="Times New Roman"/>
                <w:sz w:val="24"/>
                <w:szCs w:val="24"/>
              </w:rPr>
              <w:t xml:space="preserve"> пропуска поезда по участку, не предусмотренному расписанием движения поездов</w:t>
            </w:r>
            <w:r w:rsidRPr="003025DA">
              <w:rPr>
                <w:rFonts w:ascii="Times New Roman" w:hAnsi="Times New Roman"/>
                <w:sz w:val="24"/>
                <w:szCs w:val="24"/>
              </w:rPr>
              <w:t>;</w:t>
            </w:r>
            <w:r>
              <w:rPr>
                <w:rFonts w:ascii="Times New Roman" w:hAnsi="Times New Roman"/>
                <w:sz w:val="24"/>
                <w:szCs w:val="24"/>
              </w:rPr>
              <w:t xml:space="preserve"> движения поезда на железнодорожную станцию с перегона, имеющего затяжной спуск</w:t>
            </w:r>
            <w:r w:rsidRPr="003025DA">
              <w:rPr>
                <w:rFonts w:ascii="Times New Roman" w:hAnsi="Times New Roman"/>
                <w:sz w:val="24"/>
                <w:szCs w:val="24"/>
              </w:rPr>
              <w:t>;</w:t>
            </w:r>
            <w:r>
              <w:rPr>
                <w:rFonts w:ascii="Times New Roman" w:hAnsi="Times New Roman"/>
                <w:sz w:val="24"/>
                <w:szCs w:val="24"/>
              </w:rPr>
              <w:t xml:space="preserve"> поезда, потерявшего управление тормозами</w:t>
            </w:r>
            <w:r w:rsidRPr="003025DA">
              <w:rPr>
                <w:rFonts w:ascii="Times New Roman" w:hAnsi="Times New Roman"/>
                <w:sz w:val="24"/>
                <w:szCs w:val="24"/>
              </w:rPr>
              <w:t>;</w:t>
            </w:r>
            <w:r>
              <w:rPr>
                <w:rFonts w:ascii="Times New Roman" w:hAnsi="Times New Roman"/>
                <w:sz w:val="24"/>
                <w:szCs w:val="24"/>
              </w:rPr>
              <w:t xml:space="preserve"> ухода вагонов с железнодорожной станции на перегон</w:t>
            </w:r>
            <w:r w:rsidRPr="003025DA">
              <w:rPr>
                <w:rFonts w:ascii="Times New Roman" w:hAnsi="Times New Roman"/>
                <w:sz w:val="24"/>
                <w:szCs w:val="24"/>
              </w:rPr>
              <w:t>;</w:t>
            </w:r>
            <w:r>
              <w:rPr>
                <w:rFonts w:ascii="Times New Roman" w:hAnsi="Times New Roman"/>
                <w:sz w:val="24"/>
                <w:szCs w:val="24"/>
              </w:rPr>
              <w:t xml:space="preserve"> вынужденной остановки на перегоне из-за самопроизвольного срабатывания тормозов, в том числе на затяжных подъемах, с угрозой ухода железнодорожного подвижного состава в сторону железнодорожной станции отправления</w:t>
            </w:r>
            <w:r w:rsidRPr="00B52249">
              <w:rPr>
                <w:rFonts w:ascii="Times New Roman" w:hAnsi="Times New Roman"/>
                <w:sz w:val="24"/>
                <w:szCs w:val="24"/>
              </w:rPr>
              <w:t>;</w:t>
            </w:r>
            <w:r>
              <w:rPr>
                <w:rFonts w:ascii="Times New Roman" w:hAnsi="Times New Roman"/>
                <w:sz w:val="24"/>
                <w:szCs w:val="24"/>
              </w:rPr>
              <w:t xml:space="preserve"> схода вагонов на перегоне с выходом за габарит</w:t>
            </w:r>
            <w:r w:rsidRPr="00B52249">
              <w:rPr>
                <w:rFonts w:ascii="Times New Roman" w:hAnsi="Times New Roman"/>
                <w:sz w:val="24"/>
                <w:szCs w:val="24"/>
              </w:rPr>
              <w:t>;</w:t>
            </w:r>
            <w:r>
              <w:rPr>
                <w:rFonts w:ascii="Times New Roman" w:hAnsi="Times New Roman"/>
                <w:sz w:val="24"/>
                <w:szCs w:val="24"/>
              </w:rPr>
              <w:t xml:space="preserve"> внезапного повреждения  контактной сети или других устройств технологического электроснабжения</w:t>
            </w:r>
            <w:r w:rsidRPr="006D7097">
              <w:rPr>
                <w:rFonts w:ascii="Times New Roman" w:hAnsi="Times New Roman"/>
                <w:sz w:val="24"/>
                <w:szCs w:val="24"/>
              </w:rPr>
              <w:t>;</w:t>
            </w:r>
            <w:r>
              <w:rPr>
                <w:rFonts w:ascii="Times New Roman" w:hAnsi="Times New Roman"/>
                <w:sz w:val="24"/>
                <w:szCs w:val="24"/>
              </w:rPr>
              <w:t xml:space="preserve"> обнаружения неисправности, </w:t>
            </w:r>
            <w:r w:rsidRPr="006D7097">
              <w:rPr>
                <w:rFonts w:ascii="Times New Roman" w:hAnsi="Times New Roman"/>
                <w:sz w:val="24"/>
                <w:szCs w:val="24"/>
              </w:rPr>
              <w:t>“</w:t>
            </w:r>
            <w:r>
              <w:rPr>
                <w:rFonts w:ascii="Times New Roman" w:hAnsi="Times New Roman"/>
                <w:sz w:val="24"/>
                <w:szCs w:val="24"/>
              </w:rPr>
              <w:t>толчка</w:t>
            </w:r>
            <w:r w:rsidRPr="006D7097">
              <w:rPr>
                <w:rFonts w:ascii="Times New Roman" w:hAnsi="Times New Roman"/>
                <w:sz w:val="24"/>
                <w:szCs w:val="24"/>
              </w:rPr>
              <w:t xml:space="preserve">” </w:t>
            </w:r>
            <w:r>
              <w:rPr>
                <w:rFonts w:ascii="Times New Roman" w:hAnsi="Times New Roman"/>
                <w:sz w:val="24"/>
                <w:szCs w:val="24"/>
              </w:rPr>
              <w:t xml:space="preserve">в пути. Отдельные особенности действий работников при пропуске поездов </w:t>
            </w:r>
            <w:r>
              <w:rPr>
                <w:rFonts w:ascii="Times New Roman" w:hAnsi="Times New Roman"/>
                <w:sz w:val="24"/>
                <w:szCs w:val="24"/>
              </w:rPr>
              <w:lastRenderedPageBreak/>
              <w:t>по перегону, имеющему затяжной спуск.</w:t>
            </w:r>
          </w:p>
        </w:tc>
        <w:tc>
          <w:tcPr>
            <w:tcW w:w="1559" w:type="dxa"/>
          </w:tcPr>
          <w:p w:rsidR="00AF5D72" w:rsidRPr="006B12FA" w:rsidRDefault="00AF5D72" w:rsidP="005567DB">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F5D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A0C4F">
            <w:pPr>
              <w:spacing w:after="0" w:line="240" w:lineRule="auto"/>
              <w:jc w:val="center"/>
              <w:rPr>
                <w:rFonts w:ascii="Times New Roman" w:hAnsi="Times New Roman" w:cs="Times New Roman"/>
                <w:sz w:val="24"/>
                <w:szCs w:val="24"/>
                <w:u w:val="single"/>
              </w:rPr>
            </w:pPr>
            <w:r w:rsidRPr="00B85772">
              <w:rPr>
                <w:rFonts w:ascii="Times New Roman" w:hAnsi="Times New Roman" w:cs="Times New Roman"/>
                <w:sz w:val="24"/>
                <w:szCs w:val="24"/>
              </w:rPr>
              <w:t>ПК 2.</w:t>
            </w:r>
            <w:r>
              <w:rPr>
                <w:rFonts w:ascii="Times New Roman" w:hAnsi="Times New Roman" w:cs="Times New Roman"/>
                <w:sz w:val="24"/>
                <w:szCs w:val="24"/>
              </w:rPr>
              <w:t>2</w:t>
            </w:r>
          </w:p>
        </w:tc>
      </w:tr>
      <w:tr w:rsidR="00AF5D72" w:rsidRPr="00B85772" w:rsidTr="005567DB">
        <w:tc>
          <w:tcPr>
            <w:tcW w:w="2802" w:type="dxa"/>
            <w:gridSpan w:val="2"/>
            <w:vMerge/>
          </w:tcPr>
          <w:p w:rsidR="00AF5D72" w:rsidRPr="00B85772" w:rsidRDefault="00AF5D72" w:rsidP="0077784D">
            <w:pPr>
              <w:spacing w:after="0" w:line="240" w:lineRule="auto"/>
              <w:jc w:val="both"/>
              <w:rPr>
                <w:rFonts w:ascii="Times New Roman" w:hAnsi="Times New Roman" w:cs="Times New Roman"/>
                <w:b/>
                <w:bCs/>
                <w:sz w:val="24"/>
                <w:szCs w:val="24"/>
                <w:u w:val="single"/>
              </w:rPr>
            </w:pPr>
          </w:p>
        </w:tc>
        <w:tc>
          <w:tcPr>
            <w:tcW w:w="567" w:type="dxa"/>
            <w:gridSpan w:val="2"/>
            <w:vMerge/>
          </w:tcPr>
          <w:p w:rsidR="00AF5D72" w:rsidRDefault="00AF5D72" w:rsidP="0077784D">
            <w:pPr>
              <w:spacing w:after="0" w:line="240" w:lineRule="auto"/>
              <w:jc w:val="both"/>
              <w:rPr>
                <w:rFonts w:ascii="Times New Roman" w:hAnsi="Times New Roman" w:cs="Times New Roman"/>
                <w:sz w:val="24"/>
                <w:szCs w:val="24"/>
              </w:rPr>
            </w:pPr>
          </w:p>
        </w:tc>
        <w:tc>
          <w:tcPr>
            <w:tcW w:w="9072" w:type="dxa"/>
          </w:tcPr>
          <w:p w:rsidR="00AF5D72" w:rsidRPr="002F591A" w:rsidRDefault="00AF5D72" w:rsidP="00AF5D72">
            <w:pPr>
              <w:pStyle w:val="af6"/>
              <w:widowControl w:val="0"/>
              <w:ind w:left="0" w:right="0"/>
              <w:jc w:val="both"/>
              <w:rPr>
                <w:rFonts w:ascii="Times New Roman" w:hAnsi="Times New Roman"/>
                <w:b/>
                <w:sz w:val="24"/>
                <w:szCs w:val="24"/>
              </w:rPr>
            </w:pPr>
            <w:r>
              <w:rPr>
                <w:rFonts w:ascii="Times New Roman" w:hAnsi="Times New Roman"/>
                <w:b/>
                <w:sz w:val="24"/>
                <w:szCs w:val="24"/>
              </w:rPr>
              <w:t>Самостоятельная работа</w:t>
            </w:r>
            <w:r w:rsidRPr="002F591A">
              <w:rPr>
                <w:rFonts w:ascii="Times New Roman" w:hAnsi="Times New Roman"/>
                <w:b/>
                <w:sz w:val="24"/>
                <w:szCs w:val="24"/>
              </w:rPr>
              <w:t xml:space="preserve"> обучающихся</w:t>
            </w:r>
            <w:r w:rsidR="009357A5">
              <w:rPr>
                <w:rFonts w:ascii="Times New Roman" w:hAnsi="Times New Roman"/>
                <w:b/>
                <w:sz w:val="24"/>
                <w:szCs w:val="24"/>
              </w:rPr>
              <w:t xml:space="preserve"> №39</w:t>
            </w:r>
          </w:p>
          <w:p w:rsidR="00AF5D72" w:rsidRPr="002F591A" w:rsidRDefault="00AF5D72" w:rsidP="00AF5D72">
            <w:pPr>
              <w:pStyle w:val="af6"/>
              <w:widowControl w:val="0"/>
              <w:ind w:left="0" w:right="0"/>
              <w:jc w:val="both"/>
              <w:rPr>
                <w:rFonts w:ascii="Times New Roman" w:hAnsi="Times New Roman"/>
                <w:sz w:val="24"/>
                <w:szCs w:val="24"/>
              </w:rPr>
            </w:pPr>
            <w:r>
              <w:rPr>
                <w:rFonts w:ascii="Times New Roman" w:hAnsi="Times New Roman"/>
                <w:sz w:val="24"/>
                <w:szCs w:val="24"/>
              </w:rPr>
              <w:t>Проработка конспектов занятий, приказов, инструкций и специальной технической литературы.</w:t>
            </w:r>
          </w:p>
        </w:tc>
        <w:tc>
          <w:tcPr>
            <w:tcW w:w="1559" w:type="dxa"/>
          </w:tcPr>
          <w:p w:rsidR="00AF5D72" w:rsidRPr="006B12FA" w:rsidRDefault="00AF5D72" w:rsidP="00AF5D72">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1321" w:type="dxa"/>
            <w:vAlign w:val="center"/>
          </w:tcPr>
          <w:p w:rsidR="00AF5D72" w:rsidRPr="00B85772" w:rsidRDefault="00AF5D72" w:rsidP="007A0C4F">
            <w:pPr>
              <w:spacing w:after="0" w:line="240" w:lineRule="auto"/>
              <w:jc w:val="center"/>
              <w:rPr>
                <w:rFonts w:ascii="Times New Roman" w:hAnsi="Times New Roman" w:cs="Times New Roman"/>
                <w:sz w:val="24"/>
                <w:szCs w:val="24"/>
              </w:rPr>
            </w:pPr>
          </w:p>
        </w:tc>
      </w:tr>
      <w:tr w:rsidR="00AF5D72" w:rsidRPr="00B85772" w:rsidTr="005567DB">
        <w:tc>
          <w:tcPr>
            <w:tcW w:w="12441" w:type="dxa"/>
            <w:gridSpan w:val="5"/>
          </w:tcPr>
          <w:p w:rsidR="00AF5D72" w:rsidRPr="00B85772" w:rsidRDefault="00AF5D72" w:rsidP="006463F5">
            <w:pPr>
              <w:spacing w:after="0" w:line="240" w:lineRule="auto"/>
              <w:jc w:val="both"/>
              <w:rPr>
                <w:rFonts w:ascii="Times New Roman" w:hAnsi="Times New Roman" w:cs="Times New Roman"/>
                <w:sz w:val="24"/>
                <w:szCs w:val="24"/>
                <w:u w:val="single"/>
              </w:rPr>
            </w:pPr>
            <w:r w:rsidRPr="002F591A">
              <w:rPr>
                <w:rFonts w:ascii="Times New Roman" w:hAnsi="Times New Roman"/>
                <w:b/>
                <w:sz w:val="24"/>
                <w:szCs w:val="24"/>
              </w:rPr>
              <w:t>Промежуточная аттестация</w:t>
            </w:r>
            <w:r w:rsidRPr="006463F5">
              <w:rPr>
                <w:rFonts w:ascii="Times New Roman" w:hAnsi="Times New Roman"/>
                <w:b/>
                <w:sz w:val="24"/>
                <w:szCs w:val="24"/>
              </w:rPr>
              <w:t>:</w:t>
            </w:r>
            <w:r>
              <w:rPr>
                <w:rFonts w:ascii="Times New Roman" w:hAnsi="Times New Roman"/>
                <w:b/>
                <w:sz w:val="24"/>
                <w:szCs w:val="24"/>
              </w:rPr>
              <w:t xml:space="preserve"> дифференцированный зачет </w:t>
            </w:r>
            <w:r w:rsidRPr="00B85772">
              <w:rPr>
                <w:rFonts w:ascii="Times New Roman" w:hAnsi="Times New Roman" w:cs="Times New Roman"/>
                <w:b/>
                <w:sz w:val="24"/>
                <w:szCs w:val="24"/>
              </w:rPr>
              <w:t>по МДК.02.0</w:t>
            </w:r>
            <w:r>
              <w:rPr>
                <w:rFonts w:ascii="Times New Roman" w:hAnsi="Times New Roman"/>
                <w:b/>
                <w:sz w:val="24"/>
                <w:szCs w:val="24"/>
              </w:rPr>
              <w:t>2</w:t>
            </w:r>
          </w:p>
        </w:tc>
        <w:tc>
          <w:tcPr>
            <w:tcW w:w="1559" w:type="dxa"/>
          </w:tcPr>
          <w:p w:rsidR="00AF5D72" w:rsidRPr="00B85772" w:rsidRDefault="00AF5D72" w:rsidP="005567DB">
            <w:pPr>
              <w:spacing w:after="0" w:line="240" w:lineRule="auto"/>
              <w:jc w:val="center"/>
              <w:rPr>
                <w:rFonts w:ascii="Times New Roman" w:hAnsi="Times New Roman" w:cs="Times New Roman"/>
                <w:b/>
                <w:sz w:val="24"/>
                <w:szCs w:val="24"/>
                <w:u w:val="single"/>
              </w:rPr>
            </w:pPr>
          </w:p>
        </w:tc>
        <w:tc>
          <w:tcPr>
            <w:tcW w:w="1321" w:type="dxa"/>
            <w:vAlign w:val="center"/>
          </w:tcPr>
          <w:p w:rsidR="00AF5D72" w:rsidRPr="00B85772" w:rsidRDefault="00AF5D72" w:rsidP="0077784D">
            <w:pPr>
              <w:spacing w:after="0" w:line="240" w:lineRule="auto"/>
              <w:jc w:val="both"/>
              <w:rPr>
                <w:rFonts w:ascii="Times New Roman" w:hAnsi="Times New Roman" w:cs="Times New Roman"/>
                <w:sz w:val="24"/>
                <w:szCs w:val="24"/>
                <w:u w:val="single"/>
              </w:rPr>
            </w:pPr>
          </w:p>
        </w:tc>
      </w:tr>
      <w:tr w:rsidR="00AF5D72" w:rsidRPr="00B85772" w:rsidTr="005567DB">
        <w:trPr>
          <w:trHeight w:val="220"/>
        </w:trPr>
        <w:tc>
          <w:tcPr>
            <w:tcW w:w="2796" w:type="dxa"/>
          </w:tcPr>
          <w:p w:rsidR="00AF5D72" w:rsidRPr="00B85772" w:rsidRDefault="00AF5D72" w:rsidP="00055C41">
            <w:pPr>
              <w:spacing w:after="0" w:line="240" w:lineRule="auto"/>
              <w:jc w:val="both"/>
              <w:rPr>
                <w:rFonts w:ascii="Times New Roman" w:hAnsi="Times New Roman" w:cs="Times New Roman"/>
                <w:b/>
                <w:sz w:val="24"/>
                <w:szCs w:val="24"/>
              </w:rPr>
            </w:pPr>
          </w:p>
        </w:tc>
        <w:tc>
          <w:tcPr>
            <w:tcW w:w="9645" w:type="dxa"/>
            <w:gridSpan w:val="4"/>
          </w:tcPr>
          <w:p w:rsidR="00AF5D72" w:rsidRPr="0009460C" w:rsidRDefault="007C45E1" w:rsidP="00E4023F">
            <w:pPr>
              <w:spacing w:after="0" w:line="240" w:lineRule="auto"/>
              <w:jc w:val="center"/>
              <w:rPr>
                <w:rStyle w:val="10pt"/>
                <w:rFonts w:cs="Times New Roman"/>
                <w:b/>
                <w:i/>
                <w:sz w:val="24"/>
                <w:szCs w:val="24"/>
              </w:rPr>
            </w:pPr>
            <w:r>
              <w:rPr>
                <w:rStyle w:val="10pt"/>
                <w:rFonts w:cs="Times New Roman"/>
                <w:b/>
                <w:i/>
                <w:sz w:val="24"/>
                <w:szCs w:val="24"/>
              </w:rPr>
              <w:t>7</w:t>
            </w:r>
            <w:r w:rsidR="00AF5D72" w:rsidRPr="0009460C">
              <w:rPr>
                <w:rStyle w:val="10pt"/>
                <w:rFonts w:cs="Times New Roman"/>
                <w:b/>
                <w:i/>
                <w:sz w:val="24"/>
                <w:szCs w:val="24"/>
              </w:rPr>
              <w:t xml:space="preserve"> семестр</w:t>
            </w:r>
          </w:p>
        </w:tc>
        <w:tc>
          <w:tcPr>
            <w:tcW w:w="1559" w:type="dxa"/>
          </w:tcPr>
          <w:p w:rsidR="00AF5D72" w:rsidRPr="0009460C" w:rsidRDefault="00946D57" w:rsidP="005567D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252</w:t>
            </w:r>
          </w:p>
        </w:tc>
        <w:tc>
          <w:tcPr>
            <w:tcW w:w="1321" w:type="dxa"/>
            <w:tcBorders>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r w:rsidR="00AF5D72" w:rsidRPr="00B85772" w:rsidTr="005567DB">
        <w:trPr>
          <w:trHeight w:val="360"/>
        </w:trPr>
        <w:tc>
          <w:tcPr>
            <w:tcW w:w="12441" w:type="dxa"/>
            <w:gridSpan w:val="5"/>
          </w:tcPr>
          <w:p w:rsidR="00AF5D72" w:rsidRPr="00055C41" w:rsidRDefault="00AF5D72" w:rsidP="00BD14D5">
            <w:pPr>
              <w:spacing w:after="0" w:line="240" w:lineRule="auto"/>
              <w:jc w:val="both"/>
              <w:rPr>
                <w:rFonts w:ascii="Times New Roman" w:hAnsi="Times New Roman" w:cs="Times New Roman"/>
                <w:b/>
                <w:bCs/>
                <w:sz w:val="24"/>
                <w:szCs w:val="24"/>
              </w:rPr>
            </w:pPr>
            <w:r w:rsidRPr="00055C41">
              <w:rPr>
                <w:rFonts w:ascii="Times New Roman" w:hAnsi="Times New Roman" w:cs="Times New Roman"/>
                <w:b/>
                <w:bCs/>
                <w:sz w:val="24"/>
                <w:szCs w:val="24"/>
              </w:rPr>
              <w:t>ПП.02.01 Производственная практика по профилю специальности</w:t>
            </w:r>
            <w:r w:rsidRPr="00055C41">
              <w:rPr>
                <w:rFonts w:ascii="Times New Roman" w:hAnsi="Times New Roman" w:cs="Times New Roman"/>
                <w:b/>
                <w:sz w:val="24"/>
                <w:szCs w:val="24"/>
              </w:rPr>
              <w:t xml:space="preserve"> (</w:t>
            </w:r>
            <w:r>
              <w:rPr>
                <w:rFonts w:ascii="Times New Roman" w:hAnsi="Times New Roman" w:cs="Times New Roman"/>
                <w:b/>
                <w:sz w:val="24"/>
                <w:szCs w:val="24"/>
              </w:rPr>
              <w:t>о</w:t>
            </w:r>
            <w:r w:rsidRPr="00BD14D5">
              <w:rPr>
                <w:rFonts w:ascii="Times New Roman" w:hAnsi="Times New Roman" w:cs="Times New Roman"/>
                <w:b/>
                <w:sz w:val="24"/>
                <w:szCs w:val="24"/>
              </w:rPr>
              <w:t xml:space="preserve">рганизация движения и обеспечение безопасности на </w:t>
            </w:r>
            <w:r>
              <w:rPr>
                <w:rFonts w:ascii="Times New Roman" w:hAnsi="Times New Roman" w:cs="Times New Roman"/>
                <w:b/>
                <w:sz w:val="24"/>
                <w:szCs w:val="24"/>
              </w:rPr>
              <w:t xml:space="preserve">железнодорожном </w:t>
            </w:r>
            <w:r w:rsidRPr="00BD14D5">
              <w:rPr>
                <w:rFonts w:ascii="Times New Roman" w:hAnsi="Times New Roman" w:cs="Times New Roman"/>
                <w:b/>
                <w:sz w:val="24"/>
                <w:szCs w:val="24"/>
              </w:rPr>
              <w:t>транспорте</w:t>
            </w:r>
            <w:r w:rsidRPr="00055C41">
              <w:rPr>
                <w:rFonts w:ascii="Times New Roman" w:hAnsi="Times New Roman" w:cs="Times New Roman"/>
                <w:b/>
                <w:sz w:val="24"/>
                <w:szCs w:val="24"/>
              </w:rPr>
              <w:t>)</w:t>
            </w:r>
          </w:p>
        </w:tc>
        <w:tc>
          <w:tcPr>
            <w:tcW w:w="1559" w:type="dxa"/>
          </w:tcPr>
          <w:p w:rsidR="00AF5D72" w:rsidRPr="00B85772" w:rsidRDefault="00946D5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252</w:t>
            </w:r>
          </w:p>
        </w:tc>
        <w:tc>
          <w:tcPr>
            <w:tcW w:w="1321" w:type="dxa"/>
            <w:tcBorders>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b/>
                <w:sz w:val="24"/>
                <w:szCs w:val="24"/>
              </w:rPr>
            </w:pPr>
          </w:p>
        </w:tc>
      </w:tr>
      <w:tr w:rsidR="00AF5D72" w:rsidRPr="00B85772" w:rsidTr="005567DB">
        <w:trPr>
          <w:trHeight w:val="360"/>
        </w:trPr>
        <w:tc>
          <w:tcPr>
            <w:tcW w:w="12441" w:type="dxa"/>
            <w:gridSpan w:val="5"/>
          </w:tcPr>
          <w:p w:rsidR="00AF5D72" w:rsidRPr="0009460C" w:rsidRDefault="00AF5D72" w:rsidP="00820650">
            <w:pPr>
              <w:pStyle w:val="3"/>
              <w:shd w:val="clear" w:color="auto" w:fill="auto"/>
              <w:spacing w:after="0" w:line="240" w:lineRule="auto"/>
              <w:jc w:val="both"/>
              <w:rPr>
                <w:b/>
                <w:sz w:val="24"/>
                <w:szCs w:val="24"/>
              </w:rPr>
            </w:pPr>
            <w:r w:rsidRPr="0009460C">
              <w:rPr>
                <w:rStyle w:val="10pt"/>
                <w:rFonts w:eastAsia="Calibri"/>
                <w:b/>
                <w:sz w:val="24"/>
                <w:szCs w:val="24"/>
              </w:rPr>
              <w:t>Сигналист</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 xml:space="preserve">Виды работ: </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AF5D72" w:rsidRPr="00B85772" w:rsidRDefault="00AF5D72"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AF5D72" w:rsidRPr="00B85772" w:rsidRDefault="00AF5D72" w:rsidP="00820650">
            <w:pPr>
              <w:spacing w:after="0" w:line="240" w:lineRule="auto"/>
              <w:ind w:right="28"/>
              <w:jc w:val="both"/>
              <w:rPr>
                <w:rStyle w:val="10pt"/>
                <w:rFonts w:cs="Times New Roman"/>
                <w:sz w:val="24"/>
                <w:szCs w:val="24"/>
              </w:rPr>
            </w:pPr>
            <w:r w:rsidRPr="00B85772">
              <w:rPr>
                <w:rStyle w:val="10pt"/>
                <w:rFonts w:cs="Times New Roman"/>
                <w:sz w:val="24"/>
                <w:szCs w:val="24"/>
              </w:rPr>
              <w:t>Проверка свободности пути.</w:t>
            </w:r>
          </w:p>
          <w:p w:rsidR="00AF5D72" w:rsidRPr="00B85772" w:rsidRDefault="00AF5D72" w:rsidP="00820650">
            <w:pPr>
              <w:spacing w:after="0" w:line="240" w:lineRule="auto"/>
              <w:jc w:val="both"/>
              <w:rPr>
                <w:rFonts w:ascii="Times New Roman" w:hAnsi="Times New Roman" w:cs="Times New Roman"/>
                <w:b/>
                <w:bCs/>
                <w:sz w:val="24"/>
                <w:szCs w:val="24"/>
              </w:rPr>
            </w:pPr>
            <w:r w:rsidRPr="00B85772">
              <w:rPr>
                <w:rStyle w:val="10pt"/>
                <w:rFonts w:cs="Times New Roman"/>
                <w:sz w:val="24"/>
                <w:szCs w:val="24"/>
              </w:rPr>
              <w:t>Перевод курбелем централизованных стрелок.</w:t>
            </w:r>
          </w:p>
        </w:tc>
        <w:tc>
          <w:tcPr>
            <w:tcW w:w="1559" w:type="dxa"/>
          </w:tcPr>
          <w:p w:rsidR="00AF5D72" w:rsidRPr="00B85772" w:rsidRDefault="00AF5D72"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72</w:t>
            </w:r>
          </w:p>
        </w:tc>
        <w:tc>
          <w:tcPr>
            <w:tcW w:w="1321" w:type="dxa"/>
            <w:tcBorders>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F5D72" w:rsidRPr="00B85772" w:rsidTr="005567DB">
        <w:trPr>
          <w:trHeight w:val="360"/>
        </w:trPr>
        <w:tc>
          <w:tcPr>
            <w:tcW w:w="12441" w:type="dxa"/>
            <w:gridSpan w:val="5"/>
          </w:tcPr>
          <w:p w:rsidR="00AF5D72" w:rsidRPr="00055C41" w:rsidRDefault="00AF5D72"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color w:val="000000"/>
                <w:sz w:val="24"/>
                <w:szCs w:val="24"/>
                <w:shd w:val="clear" w:color="auto" w:fill="FFFFFF"/>
              </w:rPr>
              <w:t>Составитель поездов</w:t>
            </w:r>
          </w:p>
          <w:p w:rsidR="00AF5D72" w:rsidRPr="00B85772" w:rsidRDefault="00AF5D72" w:rsidP="00820650">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Виды работ:</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AF5D72" w:rsidRPr="00B85772" w:rsidRDefault="00AF5D72"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AF5D72" w:rsidRPr="00B85772" w:rsidRDefault="00AF5D72" w:rsidP="00820650">
            <w:pPr>
              <w:pStyle w:val="3"/>
              <w:shd w:val="clear" w:color="auto" w:fill="auto"/>
              <w:spacing w:after="0" w:line="240" w:lineRule="auto"/>
              <w:jc w:val="both"/>
              <w:rPr>
                <w:rStyle w:val="10pt"/>
                <w:rFonts w:eastAsia="Calibri"/>
                <w:sz w:val="24"/>
                <w:szCs w:val="24"/>
                <w:u w:val="single"/>
              </w:rPr>
            </w:pPr>
            <w:r w:rsidRPr="00B85772">
              <w:rPr>
                <w:sz w:val="24"/>
                <w:szCs w:val="24"/>
                <w:shd w:val="clear" w:color="auto" w:fill="FFFFFF"/>
              </w:rPr>
              <w:t xml:space="preserve">Перевод централизованных стрелок, переданных на местное управление, при выполнении маневровой работы в </w:t>
            </w:r>
            <w:r w:rsidRPr="00B85772">
              <w:rPr>
                <w:sz w:val="24"/>
                <w:szCs w:val="24"/>
                <w:shd w:val="clear" w:color="auto" w:fill="FFFFFF"/>
              </w:rPr>
              <w:lastRenderedPageBreak/>
              <w:t>малодеятельных районах железнодорожного транспорта необщего пользования.</w:t>
            </w:r>
          </w:p>
        </w:tc>
        <w:tc>
          <w:tcPr>
            <w:tcW w:w="1559" w:type="dxa"/>
          </w:tcPr>
          <w:p w:rsidR="00AF5D72" w:rsidRPr="00B85772" w:rsidRDefault="00946D5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321" w:type="dxa"/>
            <w:tcBorders>
              <w:bottom w:val="single" w:sz="4" w:space="0" w:color="auto"/>
            </w:tcBorders>
            <w:vAlign w:val="center"/>
          </w:tcPr>
          <w:p w:rsidR="00AF5D72" w:rsidRPr="00B85772" w:rsidRDefault="00AF5D72"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F5D72" w:rsidRPr="00B85772" w:rsidTr="005567DB">
        <w:trPr>
          <w:trHeight w:val="360"/>
        </w:trPr>
        <w:tc>
          <w:tcPr>
            <w:tcW w:w="12441" w:type="dxa"/>
            <w:gridSpan w:val="5"/>
          </w:tcPr>
          <w:p w:rsidR="00AF5D72" w:rsidRPr="00055C41" w:rsidRDefault="00AF5D72" w:rsidP="00F17137">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AF5D72" w:rsidRPr="00B8577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AF5D72" w:rsidRPr="00B85772" w:rsidRDefault="00AF5D72" w:rsidP="00F17137">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A047F2">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tcPr>
          <w:p w:rsidR="00AF5D72" w:rsidRPr="00B85772" w:rsidRDefault="00946D57" w:rsidP="005567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321" w:type="dxa"/>
            <w:tcBorders>
              <w:bottom w:val="single" w:sz="4" w:space="0" w:color="auto"/>
            </w:tcBorders>
            <w:vAlign w:val="center"/>
          </w:tcPr>
          <w:p w:rsidR="00AF5D72" w:rsidRPr="00B85772" w:rsidRDefault="00AF5D72"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F5D72" w:rsidRPr="00B85772" w:rsidTr="005567DB">
        <w:trPr>
          <w:trHeight w:val="360"/>
        </w:trPr>
        <w:tc>
          <w:tcPr>
            <w:tcW w:w="12441" w:type="dxa"/>
            <w:gridSpan w:val="5"/>
          </w:tcPr>
          <w:p w:rsidR="00AF5D72" w:rsidRPr="00055C41" w:rsidRDefault="00AF5D72" w:rsidP="00F17137">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t>Оператор поста централизации</w:t>
            </w:r>
          </w:p>
          <w:p w:rsidR="00AF5D72" w:rsidRPr="00B8577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lastRenderedPageBreak/>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AF5D72" w:rsidRPr="00A047F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AF5D72" w:rsidRPr="00B85772" w:rsidRDefault="00AF5D72" w:rsidP="00F17137">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A047F2">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tcPr>
          <w:p w:rsidR="00AF5D72" w:rsidRPr="00B85772" w:rsidRDefault="00AF5D72" w:rsidP="005567DB">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AF5D72" w:rsidRPr="00B85772" w:rsidRDefault="00AF5D72"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F5D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r>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2</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w:t>
            </w:r>
            <w:r>
              <w:rPr>
                <w:rFonts w:ascii="Times New Roman" w:hAnsi="Times New Roman" w:cs="Times New Roman"/>
                <w:sz w:val="24"/>
                <w:szCs w:val="24"/>
              </w:rPr>
              <w:t>4</w:t>
            </w:r>
            <w:r w:rsidRPr="00B85772">
              <w:rPr>
                <w:rFonts w:ascii="Times New Roman" w:hAnsi="Times New Roman" w:cs="Times New Roman"/>
                <w:sz w:val="24"/>
                <w:szCs w:val="24"/>
              </w:rPr>
              <w:t>,</w:t>
            </w:r>
          </w:p>
          <w:p w:rsidR="00AF5D72" w:rsidRPr="00B85772" w:rsidRDefault="00AF5D72" w:rsidP="007100C3">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AF5D72" w:rsidRPr="00B85772" w:rsidTr="005567DB">
        <w:trPr>
          <w:trHeight w:val="311"/>
        </w:trPr>
        <w:tc>
          <w:tcPr>
            <w:tcW w:w="12441" w:type="dxa"/>
            <w:gridSpan w:val="5"/>
          </w:tcPr>
          <w:p w:rsidR="00AF5D72" w:rsidRPr="00B85772" w:rsidRDefault="00AF5D72"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tcPr>
          <w:p w:rsidR="00AF5D72" w:rsidRPr="00B85772" w:rsidRDefault="00AF5D72" w:rsidP="005567DB">
            <w:pPr>
              <w:spacing w:after="0" w:line="240" w:lineRule="auto"/>
              <w:jc w:val="center"/>
              <w:rPr>
                <w:rFonts w:ascii="Times New Roman" w:hAnsi="Times New Roman" w:cs="Times New Roman"/>
                <w:sz w:val="24"/>
                <w:szCs w:val="24"/>
              </w:rPr>
            </w:pPr>
          </w:p>
        </w:tc>
        <w:tc>
          <w:tcPr>
            <w:tcW w:w="1321" w:type="dxa"/>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r w:rsidR="00AF5D72" w:rsidRPr="00B85772" w:rsidTr="005567DB">
        <w:trPr>
          <w:trHeight w:val="311"/>
        </w:trPr>
        <w:tc>
          <w:tcPr>
            <w:tcW w:w="12441" w:type="dxa"/>
            <w:gridSpan w:val="5"/>
          </w:tcPr>
          <w:p w:rsidR="00AF5D72" w:rsidRPr="00B85772" w:rsidRDefault="00A762F1" w:rsidP="00820650">
            <w:pPr>
              <w:spacing w:after="0" w:line="240" w:lineRule="auto"/>
              <w:jc w:val="both"/>
              <w:rPr>
                <w:rFonts w:ascii="Times New Roman" w:hAnsi="Times New Roman" w:cs="Times New Roman"/>
                <w:b/>
                <w:sz w:val="24"/>
                <w:szCs w:val="24"/>
              </w:rPr>
            </w:pPr>
            <w:r w:rsidRPr="00A762F1">
              <w:rPr>
                <w:rFonts w:ascii="Times New Roman" w:hAnsi="Times New Roman" w:cs="Times New Roman"/>
                <w:b/>
                <w:sz w:val="24"/>
                <w:szCs w:val="24"/>
              </w:rPr>
              <w:t>Промежуточная аттестация: экзамен по модулю</w:t>
            </w:r>
          </w:p>
        </w:tc>
        <w:tc>
          <w:tcPr>
            <w:tcW w:w="1559" w:type="dxa"/>
          </w:tcPr>
          <w:p w:rsidR="00AF5D72" w:rsidRPr="005078C9" w:rsidRDefault="00AF5D72" w:rsidP="005567DB">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6</w:t>
            </w:r>
          </w:p>
        </w:tc>
        <w:tc>
          <w:tcPr>
            <w:tcW w:w="1321" w:type="dxa"/>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r w:rsidR="00AF5D72" w:rsidRPr="00B85772" w:rsidTr="005567DB">
        <w:tc>
          <w:tcPr>
            <w:tcW w:w="12441" w:type="dxa"/>
            <w:gridSpan w:val="5"/>
            <w:tcBorders>
              <w:bottom w:val="single" w:sz="4" w:space="0" w:color="auto"/>
              <w:right w:val="single" w:sz="4" w:space="0" w:color="auto"/>
            </w:tcBorders>
          </w:tcPr>
          <w:p w:rsidR="00AF5D72" w:rsidRPr="00B85772" w:rsidRDefault="00AF5D72"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tcPr>
          <w:p w:rsidR="00AF5D72" w:rsidRPr="00B85772" w:rsidRDefault="00946D57" w:rsidP="005567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820</w:t>
            </w:r>
          </w:p>
        </w:tc>
        <w:tc>
          <w:tcPr>
            <w:tcW w:w="1321" w:type="dxa"/>
            <w:tcBorders>
              <w:left w:val="single" w:sz="4" w:space="0" w:color="auto"/>
              <w:bottom w:val="single" w:sz="4" w:space="0" w:color="auto"/>
            </w:tcBorders>
            <w:vAlign w:val="center"/>
          </w:tcPr>
          <w:p w:rsidR="00AF5D72" w:rsidRPr="00B85772" w:rsidRDefault="00AF5D72" w:rsidP="00820650">
            <w:pPr>
              <w:spacing w:after="0" w:line="240" w:lineRule="auto"/>
              <w:jc w:val="center"/>
              <w:rPr>
                <w:rFonts w:ascii="Times New Roman" w:hAnsi="Times New Roman" w:cs="Times New Roman"/>
                <w:sz w:val="24"/>
                <w:szCs w:val="24"/>
              </w:rPr>
            </w:pPr>
          </w:p>
        </w:tc>
      </w:tr>
    </w:tbl>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9F4949" w:rsidP="00A5735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p>
    <w:p w:rsidR="0097616C" w:rsidRPr="00B85772" w:rsidRDefault="004E22EF" w:rsidP="004E22EF">
      <w:pPr>
        <w:tabs>
          <w:tab w:val="left" w:pos="26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профессиональный модуль реализуется в:</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учебных кабинетах:</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w:t>
      </w:r>
      <w:r w:rsidR="005078C9">
        <w:rPr>
          <w:rFonts w:ascii="Times New Roman" w:eastAsia="Times New Roman" w:hAnsi="Times New Roman" w:cs="Times New Roman"/>
          <w:sz w:val="24"/>
          <w:szCs w:val="24"/>
          <w:lang w:eastAsia="ru-RU"/>
        </w:rPr>
        <w:t>равления качеством и персоналом;</w:t>
      </w:r>
    </w:p>
    <w:p w:rsidR="005078C9" w:rsidRPr="00E31141" w:rsidRDefault="005078C9"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2A2D3F">
        <w:rPr>
          <w:rFonts w:ascii="Times New Roman" w:hAnsi="Times New Roman" w:cs="Times New Roman"/>
          <w:bCs/>
          <w:spacing w:val="-2"/>
          <w:sz w:val="24"/>
          <w:szCs w:val="24"/>
        </w:rPr>
        <w:t>безопасности движения</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учебном полигоне</w:t>
      </w:r>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посадочные места по количеству обучающихся;</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п/п</w:t>
            </w:r>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ABBY FineReader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Kaspersky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eastAsia="ru-RU"/>
              </w:rPr>
              <w:t xml:space="preserve">Контент-фильтр </w:t>
            </w:r>
            <w:r w:rsidRPr="001519B3">
              <w:rPr>
                <w:rFonts w:ascii="Times New Roman" w:eastAsia="Times New Roman" w:hAnsi="Times New Roman" w:cs="Times New Roman"/>
                <w:sz w:val="20"/>
                <w:szCs w:val="20"/>
                <w:lang w:val="en-US" w:eastAsia="ru-RU"/>
              </w:rPr>
              <w:t>SkyDNS</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OpenOffice</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МойОфис</w:t>
            </w:r>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r w:rsidRPr="0095048E">
        <w:rPr>
          <w:rFonts w:ascii="Times New Roman" w:hAnsi="Times New Roman" w:cs="Times New Roman"/>
          <w:sz w:val="24"/>
          <w:lang w:val="en-US"/>
        </w:rPr>
        <w:t>Zoom</w:t>
      </w:r>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Яндекс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Электронная платформа Moodle.</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BC2257" w:rsidRPr="00B85772" w:rsidRDefault="00BC2257" w:rsidP="00BC2257">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BC2257" w:rsidRPr="00B85772" w:rsidRDefault="00BC2257" w:rsidP="00BC2257">
      <w:pPr>
        <w:shd w:val="clear" w:color="auto" w:fill="FFFFFF"/>
        <w:spacing w:after="0" w:line="240" w:lineRule="auto"/>
        <w:ind w:firstLine="709"/>
        <w:jc w:val="both"/>
        <w:rPr>
          <w:rFonts w:ascii="Times New Roman" w:hAnsi="Times New Roman" w:cs="Times New Roman"/>
          <w:b/>
          <w:color w:val="000000"/>
          <w:sz w:val="24"/>
          <w:szCs w:val="24"/>
        </w:rPr>
      </w:pPr>
    </w:p>
    <w:p w:rsidR="00BC2257" w:rsidRPr="00E31141"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МДК.02.01. Организация движения (по видам транспорта)</w:t>
      </w:r>
    </w:p>
    <w:p w:rsidR="00BC2257" w:rsidRPr="00E31141" w:rsidRDefault="00BC2257" w:rsidP="00BC2257">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BC2257" w:rsidRPr="008E01BF" w:rsidRDefault="00BC2257" w:rsidP="00BC2257">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 Режим доступа: по подписке.</w:t>
      </w:r>
    </w:p>
    <w:p w:rsidR="00BC2257" w:rsidRPr="008C7810"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 xml:space="preserve">4. Ермакова, Т.А. Технология перевозочного процесса : учебное пособие / Т. А. </w:t>
      </w:r>
      <w:r w:rsidRPr="00F23DC2">
        <w:rPr>
          <w:rFonts w:ascii="Times New Roman" w:hAnsi="Times New Roman" w:cs="Times New Roman"/>
          <w:color w:val="000000"/>
          <w:sz w:val="24"/>
          <w:szCs w:val="24"/>
        </w:rPr>
        <w:lastRenderedPageBreak/>
        <w:t>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BC2257" w:rsidRPr="000F1A08" w:rsidRDefault="00BC2257" w:rsidP="00BC2257">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BC2257" w:rsidRPr="000F1A08"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BC2257" w:rsidRPr="000F1A08"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BC2257" w:rsidRPr="000F1A08"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BC2257" w:rsidRPr="00F23DC2" w:rsidRDefault="00BC2257" w:rsidP="00BC2257">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 : методическое пособие / О. В. Быкова. — Москва : ФГБУ ДПО «Учебно методический центр по образованию на железнодорожном транспорте», 2020. — 128 с. — Текст : электронный // УМЦ ЖДТ : электронная библиотека. — URL: https://umczdt.ru/books/1258/239483/. — Режим доступа: по подписке.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 : методическое пособие / М. А. Мельникова. — Москва : ФГБУ ДПО «Учебно методический центр по образованию на железнодорожном транспорте», 2020. — 64 с. — Текст : электронный // УМЦ ЖДТ : электронная библиотека. — URL: https://umczdt.ru/books/1258/239491/. — Режим доступа: по подписке.</w:t>
      </w: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Ишутина, Г.А. Организация движения поездов на участках региона железной дороги : методическое пособие по выполнению дипломного проекта : методическое пособие / Г. А. Ишутина. — Москва : ФГБУ ДПО «Учебно-методический центр по образованию на железнодорожном транспорте», 2021. — 72 с. — Текст : электронный // УМЦ ЖДТ : электронная библиотека. — URL: https://umczdt.ru/books/1258/251409/. — Режим доступа: по подписке.</w:t>
      </w: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 : методическое пособие / Д. М. Девятов. — Москва : УМЦ ЖДТ, 2023. — 72 с. — Текст : электронный // УМЦ ЖДТ : электронная библиотека. — URL: https://umczdt.ru/books/1258/280013/. — Режим доступа: по подписке.</w:t>
      </w:r>
    </w:p>
    <w:p w:rsidR="00BC2257" w:rsidRPr="00F23DC2"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F23DC2">
        <w:rPr>
          <w:rFonts w:ascii="Times New Roman" w:hAnsi="Times New Roman" w:cs="Times New Roman"/>
          <w:color w:val="000000"/>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BC2257" w:rsidRPr="005078C9"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b/>
          <w:sz w:val="24"/>
          <w:szCs w:val="24"/>
          <w:u w:val="single"/>
        </w:rPr>
      </w:pPr>
      <w:r w:rsidRPr="005078C9">
        <w:rPr>
          <w:rFonts w:ascii="Times New Roman" w:hAnsi="Times New Roman" w:cs="Times New Roman"/>
          <w:b/>
          <w:sz w:val="24"/>
          <w:szCs w:val="24"/>
          <w:u w:val="single"/>
        </w:rPr>
        <w:lastRenderedPageBreak/>
        <w:t>МДК.02.02. Обеспечение безопасности на железнодорожном транспорте</w:t>
      </w:r>
    </w:p>
    <w:p w:rsidR="00BC2257" w:rsidRPr="002502EF" w:rsidRDefault="00BC2257" w:rsidP="00BC2257">
      <w:pPr>
        <w:shd w:val="clear" w:color="auto" w:fill="FFFFFF"/>
        <w:spacing w:after="0"/>
        <w:ind w:firstLine="709"/>
        <w:jc w:val="center"/>
        <w:rPr>
          <w:rFonts w:ascii="Times New Roman" w:hAnsi="Times New Roman" w:cs="Times New Roman"/>
          <w:b/>
          <w:color w:val="000000"/>
          <w:sz w:val="24"/>
          <w:szCs w:val="24"/>
        </w:rPr>
      </w:pPr>
      <w:r w:rsidRPr="002502EF">
        <w:rPr>
          <w:rFonts w:ascii="Times New Roman" w:hAnsi="Times New Roman" w:cs="Times New Roman"/>
          <w:b/>
          <w:color w:val="000000"/>
          <w:sz w:val="24"/>
          <w:szCs w:val="24"/>
        </w:rPr>
        <w:t>Основные источники:</w:t>
      </w:r>
    </w:p>
    <w:p w:rsidR="00BC2257" w:rsidRPr="000F544D"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0F544D">
        <w:rPr>
          <w:rFonts w:ascii="Times New Roman" w:hAnsi="Times New Roman"/>
          <w:bCs/>
          <w:sz w:val="24"/>
          <w:szCs w:val="24"/>
        </w:rPr>
        <w:t>Правила технической эксплуатации железных дорог Российской Федерации</w:t>
      </w:r>
      <w:r>
        <w:rPr>
          <w:rFonts w:ascii="Times New Roman" w:hAnsi="Times New Roman"/>
          <w:bCs/>
          <w:sz w:val="24"/>
          <w:szCs w:val="24"/>
        </w:rPr>
        <w:t xml:space="preserve"> </w:t>
      </w:r>
      <w:r w:rsidRPr="000F544D">
        <w:rPr>
          <w:rFonts w:ascii="Times New Roman" w:hAnsi="Times New Roman"/>
          <w:bCs/>
          <w:sz w:val="24"/>
          <w:szCs w:val="24"/>
        </w:rPr>
        <w:t>: утв. Приказом Минтранса России от 23.06.2022 г. № 250. - Текст : электронный // КонсультантПлюс</w:t>
      </w:r>
    </w:p>
    <w:p w:rsidR="00BC2257" w:rsidRPr="000F544D" w:rsidRDefault="00BC2257" w:rsidP="00BC2257">
      <w:pPr>
        <w:tabs>
          <w:tab w:val="left" w:pos="1134"/>
        </w:tabs>
        <w:spacing w:after="0"/>
        <w:ind w:firstLine="709"/>
        <w:jc w:val="center"/>
        <w:rPr>
          <w:rFonts w:ascii="Times New Roman" w:hAnsi="Times New Roman" w:cs="Times New Roman"/>
          <w:b/>
          <w:sz w:val="24"/>
          <w:szCs w:val="24"/>
        </w:rPr>
      </w:pPr>
      <w:r w:rsidRPr="000F544D">
        <w:rPr>
          <w:rFonts w:ascii="Times New Roman" w:hAnsi="Times New Roman" w:cs="Times New Roman"/>
          <w:b/>
          <w:sz w:val="24"/>
          <w:szCs w:val="24"/>
        </w:rPr>
        <w:t>Дополнительные источники:</w:t>
      </w:r>
    </w:p>
    <w:p w:rsidR="00BC2257" w:rsidRPr="00213561" w:rsidRDefault="00BC2257" w:rsidP="00BC2257">
      <w:pPr>
        <w:pStyle w:val="a3"/>
        <w:numPr>
          <w:ilvl w:val="0"/>
          <w:numId w:val="21"/>
        </w:numPr>
        <w:tabs>
          <w:tab w:val="left" w:pos="1134"/>
        </w:tabs>
        <w:spacing w:after="0" w:line="240" w:lineRule="auto"/>
        <w:ind w:left="0" w:firstLine="709"/>
        <w:jc w:val="both"/>
        <w:rPr>
          <w:rFonts w:ascii="Times New Roman" w:hAnsi="Times New Roman"/>
          <w:bCs/>
          <w:sz w:val="24"/>
          <w:szCs w:val="24"/>
        </w:rPr>
      </w:pPr>
      <w:r w:rsidRPr="00213561">
        <w:rPr>
          <w:rFonts w:ascii="Times New Roman" w:hAnsi="Times New Roman"/>
          <w:bCs/>
          <w:sz w:val="24"/>
          <w:szCs w:val="24"/>
        </w:rPr>
        <w:t>Современные технологии обеспечения безопасности на железнодорожном транспорте : сборник / . — Москва : УМЦ ЖДТ, 2023. — 246 с. — Текст : электронный // УМЦ ЖДТ : электронная библиотека. — URL: </w:t>
      </w:r>
      <w:hyperlink r:id="rId13" w:history="1">
        <w:r w:rsidRPr="00213561">
          <w:rPr>
            <w:rFonts w:ascii="Times New Roman" w:hAnsi="Times New Roman"/>
            <w:bCs/>
            <w:sz w:val="24"/>
            <w:szCs w:val="24"/>
          </w:rPr>
          <w:t>https://umczdt.ru/books/994/280209/</w:t>
        </w:r>
      </w:hyperlink>
      <w:r w:rsidRPr="00213561">
        <w:rPr>
          <w:rFonts w:ascii="Times New Roman" w:hAnsi="Times New Roman"/>
          <w:bCs/>
          <w:sz w:val="24"/>
          <w:szCs w:val="24"/>
        </w:rPr>
        <w:t>. — Режим доступа: по подписке</w:t>
      </w:r>
      <w:r>
        <w:rPr>
          <w:rFonts w:ascii="Times New Roman" w:hAnsi="Times New Roman"/>
          <w:bCs/>
          <w:sz w:val="24"/>
          <w:szCs w:val="24"/>
        </w:rPr>
        <w:t>.</w:t>
      </w:r>
    </w:p>
    <w:p w:rsidR="00BC2257" w:rsidRPr="000F544D" w:rsidRDefault="00BC2257" w:rsidP="00BC2257">
      <w:pPr>
        <w:pStyle w:val="af6"/>
        <w:ind w:left="0" w:right="0" w:firstLine="709"/>
        <w:rPr>
          <w:rFonts w:ascii="Times New Roman" w:hAnsi="Times New Roman"/>
          <w:b/>
          <w:sz w:val="24"/>
          <w:szCs w:val="24"/>
        </w:rPr>
      </w:pPr>
      <w:r w:rsidRPr="000F544D">
        <w:rPr>
          <w:rFonts w:ascii="Times New Roman" w:hAnsi="Times New Roman"/>
          <w:b/>
          <w:sz w:val="24"/>
          <w:szCs w:val="24"/>
        </w:rPr>
        <w:t>Методическое обеспечение:</w:t>
      </w:r>
    </w:p>
    <w:p w:rsidR="00BC2257" w:rsidRPr="00213561"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shd w:val="clear" w:color="auto" w:fill="FFFFFF"/>
        </w:rPr>
        <w:t>Кайгородова, Е. В. Техническая эксплуатация железных дорог и безопасность движения (вариативная часть) : методическое пособие / Е. В. Кайгородова. — Москва : ФГБУ ДПО «Учебно-методический центр по образованию на железнодорожном транспорте», 2019. — 124 с. — Текст : электронный // УМЦ ЖДТ : электронная библиотека. — URL: https://umczdt.ru/books/1258/234779/. — Режим доступа: по подписке.</w:t>
      </w:r>
    </w:p>
    <w:p w:rsidR="00BC2257"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Щетинина, И.А.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 / И. А. Щетинина. — Москва : УМЦ ЖДТ, 2022. — 144 с. — Текст : электронный // УМЦ ЖДТ : электронная библиотека. — URL: https://umczdt.ru/books/1258/260606/. — Режим доступа: по подписке.</w:t>
      </w:r>
    </w:p>
    <w:p w:rsidR="00BC2257" w:rsidRPr="000F544D" w:rsidRDefault="00BC2257" w:rsidP="00BC2257">
      <w:pPr>
        <w:pStyle w:val="a3"/>
        <w:numPr>
          <w:ilvl w:val="0"/>
          <w:numId w:val="21"/>
        </w:numPr>
        <w:tabs>
          <w:tab w:val="left" w:pos="1134"/>
        </w:tabs>
        <w:spacing w:after="0" w:line="240" w:lineRule="auto"/>
        <w:ind w:left="0" w:firstLine="709"/>
        <w:jc w:val="both"/>
        <w:rPr>
          <w:rFonts w:ascii="Times New Roman" w:hAnsi="Times New Roman"/>
          <w:sz w:val="24"/>
          <w:szCs w:val="24"/>
        </w:rPr>
      </w:pPr>
      <w:r w:rsidRPr="00213561">
        <w:rPr>
          <w:rFonts w:ascii="Times New Roman" w:hAnsi="Times New Roman"/>
          <w:sz w:val="24"/>
          <w:szCs w:val="24"/>
        </w:rPr>
        <w:t>Белоусова, Е.В.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Техническая эксплуатация железных дорог и безопасность движения (вариативная часть) Ча : методическое пособие / Е. В. Белоусова. — Москва : УМЦ ЖДТ, 2024. — 116 с. — Текст : электронный // УМЦ ЖДТ : электронная библиотека. — URL: https://umczdt.ru/books/1258/288624/. — Режим доступа: по подписке.</w:t>
      </w:r>
    </w:p>
    <w:p w:rsidR="00BC2257" w:rsidRDefault="00BC2257" w:rsidP="00BC2257">
      <w:pPr>
        <w:pStyle w:val="a3"/>
        <w:widowControl w:val="0"/>
        <w:tabs>
          <w:tab w:val="left" w:pos="709"/>
          <w:tab w:val="left" w:pos="851"/>
          <w:tab w:val="left" w:pos="1134"/>
        </w:tabs>
        <w:spacing w:after="0"/>
        <w:ind w:left="0" w:firstLine="709"/>
        <w:jc w:val="both"/>
        <w:rPr>
          <w:rFonts w:ascii="Times New Roman" w:hAnsi="Times New Roman" w:cs="Times New Roman"/>
          <w:b/>
          <w:sz w:val="24"/>
          <w:szCs w:val="24"/>
        </w:rPr>
      </w:pPr>
    </w:p>
    <w:p w:rsidR="00BC2257" w:rsidRPr="002502EF" w:rsidRDefault="00BC2257" w:rsidP="00BC2257">
      <w:pPr>
        <w:pStyle w:val="a3"/>
        <w:widowControl w:val="0"/>
        <w:tabs>
          <w:tab w:val="left" w:pos="709"/>
          <w:tab w:val="left" w:pos="851"/>
          <w:tab w:val="left" w:pos="1134"/>
        </w:tabs>
        <w:spacing w:after="0"/>
        <w:ind w:left="0" w:firstLine="709"/>
        <w:jc w:val="both"/>
        <w:rPr>
          <w:rFonts w:ascii="Times New Roman" w:hAnsi="Times New Roman" w:cs="Times New Roman"/>
          <w:sz w:val="24"/>
          <w:szCs w:val="24"/>
        </w:rPr>
      </w:pPr>
      <w:r w:rsidRPr="000F544D">
        <w:rPr>
          <w:rFonts w:ascii="Times New Roman" w:hAnsi="Times New Roman" w:cs="Times New Roman"/>
          <w:b/>
          <w:sz w:val="24"/>
          <w:szCs w:val="24"/>
        </w:rPr>
        <w:t>Перечень профессиональных баз данных и информационных справочных</w:t>
      </w:r>
      <w:r w:rsidRPr="002502EF">
        <w:rPr>
          <w:rFonts w:ascii="Times New Roman" w:hAnsi="Times New Roman" w:cs="Times New Roman"/>
          <w:b/>
          <w:color w:val="000000"/>
          <w:sz w:val="24"/>
          <w:szCs w:val="24"/>
        </w:rPr>
        <w:t xml:space="preserve"> систем:</w:t>
      </w:r>
      <w:r w:rsidRPr="002502EF">
        <w:rPr>
          <w:rFonts w:ascii="Times New Roman" w:hAnsi="Times New Roman" w:cs="Times New Roman"/>
          <w:sz w:val="24"/>
          <w:szCs w:val="24"/>
        </w:rPr>
        <w:t xml:space="preserve"> </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КонсультантПплюс : справочно-поисковая</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система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4" w:history="1">
        <w:r w:rsidRPr="002502EF">
          <w:rPr>
            <w:rFonts w:ascii="Times New Roman" w:hAnsi="Times New Roman"/>
            <w:color w:val="000000"/>
            <w:w w:val="104"/>
            <w:sz w:val="24"/>
            <w:szCs w:val="24"/>
          </w:rPr>
          <w:t>https://www.consultant.ru/</w:t>
        </w:r>
      </w:hyperlink>
      <w:r w:rsidRPr="002502EF">
        <w:rPr>
          <w:rFonts w:ascii="Times New Roman" w:hAnsi="Times New Roman"/>
          <w:color w:val="000000"/>
          <w:w w:val="104"/>
          <w:sz w:val="24"/>
          <w:szCs w:val="24"/>
        </w:rPr>
        <w:t>.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Гарант : информационно - правовой портал.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https://www.garant.ru/ .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Кодекс : профессиональная справочная система. - URL :</w:t>
      </w:r>
      <w:r>
        <w:rPr>
          <w:rFonts w:ascii="Times New Roman" w:hAnsi="Times New Roman"/>
          <w:color w:val="000000"/>
          <w:w w:val="104"/>
          <w:sz w:val="24"/>
          <w:szCs w:val="24"/>
        </w:rPr>
        <w:t xml:space="preserve"> </w:t>
      </w:r>
      <w:hyperlink r:id="rId15" w:history="1">
        <w:r w:rsidRPr="002502EF">
          <w:rPr>
            <w:rFonts w:ascii="Times New Roman" w:hAnsi="Times New Roman"/>
            <w:color w:val="000000"/>
            <w:w w:val="104"/>
            <w:sz w:val="24"/>
            <w:szCs w:val="24"/>
          </w:rPr>
          <w:t>http://www.kodeks.ru/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АСПИЖТ : система правовой информации на железнодорожном транспорте.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w:t>
      </w:r>
      <w:hyperlink r:id="rId16" w:history="1">
        <w:r w:rsidRPr="002502EF">
          <w:rPr>
            <w:rFonts w:ascii="Times New Roman" w:hAnsi="Times New Roman"/>
            <w:color w:val="000000"/>
            <w:w w:val="104"/>
            <w:sz w:val="24"/>
            <w:szCs w:val="24"/>
          </w:rPr>
          <w:t>https://niias.ru/products-and-services/products/asu/avtomatizirovannaya-sistema-pravovoy-informatsii-na-zheleznodorozhnom-transporte</w:t>
        </w:r>
      </w:hyperlink>
      <w:r w:rsidRPr="002502EF">
        <w:rPr>
          <w:rFonts w:ascii="Times New Roman" w:hAnsi="Times New Roman"/>
          <w:color w:val="000000"/>
          <w:w w:val="104"/>
          <w:sz w:val="24"/>
          <w:szCs w:val="24"/>
        </w:rPr>
        <w:t>.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7" w:history="1">
        <w:r w:rsidRPr="002502EF">
          <w:rPr>
            <w:rFonts w:ascii="Times New Roman" w:hAnsi="Times New Roman"/>
            <w:color w:val="000000"/>
            <w:w w:val="104"/>
            <w:sz w:val="24"/>
            <w:szCs w:val="24"/>
          </w:rPr>
          <w:t>https://umczdt.ru/books/</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Лань : электронная библиотечная система.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18" w:history="1">
        <w:r w:rsidRPr="002502EF">
          <w:rPr>
            <w:rFonts w:ascii="Times New Roman" w:hAnsi="Times New Roman"/>
            <w:color w:val="000000"/>
            <w:w w:val="104"/>
            <w:sz w:val="24"/>
            <w:szCs w:val="24"/>
          </w:rPr>
          <w:t>https://e.lanbook.com/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 -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19" w:history="1">
        <w:r w:rsidRPr="002502EF">
          <w:rPr>
            <w:rFonts w:ascii="Times New Roman" w:hAnsi="Times New Roman"/>
            <w:color w:val="000000"/>
            <w:w w:val="104"/>
            <w:sz w:val="24"/>
            <w:szCs w:val="24"/>
          </w:rPr>
          <w:t>https://book.ru/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авториз. пользователей</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eLIBRARY.RU : научная электронная библиотека :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2000.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0" w:history="1">
        <w:r w:rsidRPr="002502EF">
          <w:rPr>
            <w:rFonts w:ascii="Times New Roman" w:hAnsi="Times New Roman"/>
            <w:color w:val="000000"/>
            <w:w w:val="104"/>
            <w:sz w:val="24"/>
            <w:szCs w:val="24"/>
          </w:rPr>
          <w:t>http://elibrary.ru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Режим доступа: для зарегистрир.. пользователей.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Министерство транспорта Российской Федерации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2010-202</w:t>
      </w:r>
      <w:r>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1" w:history="1">
        <w:r w:rsidRPr="002502EF">
          <w:rPr>
            <w:rFonts w:ascii="Times New Roman" w:hAnsi="Times New Roman"/>
            <w:color w:val="000000"/>
            <w:w w:val="104"/>
            <w:sz w:val="24"/>
            <w:szCs w:val="24"/>
          </w:rPr>
          <w:t>https://mintrans.gov.ru/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РЖД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 : </w:t>
      </w:r>
      <w:hyperlink r:id="rId22" w:history="1">
        <w:r w:rsidRPr="002502EF">
          <w:rPr>
            <w:rFonts w:ascii="Times New Roman" w:hAnsi="Times New Roman"/>
            <w:color w:val="000000"/>
            <w:w w:val="104"/>
            <w:sz w:val="24"/>
            <w:szCs w:val="24"/>
          </w:rPr>
          <w:t>https://www.rzd.ru/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lastRenderedPageBreak/>
        <w:t xml:space="preserve">Федеральное агентство железнодорожного транспорта : официальный сайт.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Москва, 2009-202</w:t>
      </w:r>
      <w:r>
        <w:rPr>
          <w:rFonts w:ascii="Times New Roman" w:hAnsi="Times New Roman"/>
          <w:color w:val="000000"/>
          <w:w w:val="104"/>
          <w:sz w:val="24"/>
          <w:szCs w:val="24"/>
        </w:rPr>
        <w:t>5</w:t>
      </w:r>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3" w:history="1">
        <w:r w:rsidRPr="002502EF">
          <w:rPr>
            <w:rFonts w:ascii="Times New Roman" w:hAnsi="Times New Roman"/>
            <w:color w:val="000000"/>
            <w:w w:val="104"/>
            <w:sz w:val="24"/>
            <w:szCs w:val="24"/>
          </w:rPr>
          <w:t>https://rlw.gov.ru/</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2502EF" w:rsidRDefault="00BC2257" w:rsidP="00BC2257">
      <w:pPr>
        <w:numPr>
          <w:ilvl w:val="0"/>
          <w:numId w:val="25"/>
        </w:numPr>
        <w:tabs>
          <w:tab w:val="left" w:pos="426"/>
          <w:tab w:val="left" w:pos="1134"/>
        </w:tabs>
        <w:spacing w:after="0" w:line="240" w:lineRule="auto"/>
        <w:ind w:left="0" w:right="-45" w:firstLine="709"/>
        <w:jc w:val="both"/>
        <w:rPr>
          <w:rFonts w:ascii="Times New Roman" w:hAnsi="Times New Roman"/>
          <w:color w:val="000000"/>
          <w:w w:val="104"/>
          <w:sz w:val="24"/>
          <w:szCs w:val="24"/>
        </w:rPr>
      </w:pPr>
      <w:r w:rsidRPr="002502EF">
        <w:rPr>
          <w:rFonts w:ascii="Times New Roman" w:hAnsi="Times New Roman"/>
          <w:color w:val="000000"/>
          <w:w w:val="104"/>
          <w:sz w:val="24"/>
          <w:szCs w:val="24"/>
        </w:rPr>
        <w:t xml:space="preserve">СЦБИСТ : сайт железнодорожников № 1.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URL</w:t>
      </w:r>
      <w:r>
        <w:rPr>
          <w:rFonts w:ascii="Times New Roman" w:hAnsi="Times New Roman"/>
          <w:color w:val="000000"/>
          <w:w w:val="104"/>
          <w:sz w:val="24"/>
          <w:szCs w:val="24"/>
        </w:rPr>
        <w:t xml:space="preserve"> </w:t>
      </w:r>
      <w:r w:rsidRPr="002502EF">
        <w:rPr>
          <w:rFonts w:ascii="Times New Roman" w:hAnsi="Times New Roman"/>
          <w:color w:val="000000"/>
          <w:w w:val="104"/>
          <w:sz w:val="24"/>
          <w:szCs w:val="24"/>
        </w:rPr>
        <w:t xml:space="preserve">: </w:t>
      </w:r>
      <w:hyperlink r:id="rId24" w:history="1">
        <w:r w:rsidRPr="002502EF">
          <w:rPr>
            <w:rFonts w:ascii="Times New Roman" w:hAnsi="Times New Roman"/>
            <w:color w:val="000000"/>
            <w:w w:val="104"/>
            <w:sz w:val="24"/>
            <w:szCs w:val="24"/>
          </w:rPr>
          <w:t>http://scbist.com</w:t>
        </w:r>
      </w:hyperlink>
      <w:r w:rsidRPr="002502EF">
        <w:rPr>
          <w:rFonts w:ascii="Times New Roman" w:hAnsi="Times New Roman"/>
          <w:color w:val="000000"/>
          <w:w w:val="104"/>
          <w:sz w:val="24"/>
          <w:szCs w:val="24"/>
        </w:rPr>
        <w:t xml:space="preserve">. </w:t>
      </w:r>
      <w:r>
        <w:rPr>
          <w:rFonts w:ascii="Times New Roman" w:hAnsi="Times New Roman"/>
          <w:color w:val="000000"/>
          <w:w w:val="104"/>
          <w:sz w:val="24"/>
          <w:szCs w:val="24"/>
        </w:rPr>
        <w:t>-</w:t>
      </w:r>
      <w:r w:rsidRPr="002502EF">
        <w:rPr>
          <w:rFonts w:ascii="Times New Roman" w:hAnsi="Times New Roman"/>
          <w:color w:val="000000"/>
          <w:w w:val="104"/>
          <w:sz w:val="24"/>
          <w:szCs w:val="24"/>
        </w:rPr>
        <w:t xml:space="preserve"> Текст : электронный.</w:t>
      </w:r>
    </w:p>
    <w:p w:rsidR="00BC2257" w:rsidRPr="00E31141" w:rsidRDefault="00BC2257" w:rsidP="00BC2257">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E7169B" w:rsidRPr="00E31141" w:rsidRDefault="00E7169B" w:rsidP="00E31141">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w:t>
      </w:r>
      <w:r w:rsidR="003F7F26">
        <w:rPr>
          <w:rFonts w:ascii="Times New Roman" w:hAnsi="Times New Roman" w:cs="Times New Roman"/>
          <w:sz w:val="24"/>
          <w:szCs w:val="24"/>
        </w:rPr>
        <w:t>по модулю</w:t>
      </w:r>
      <w:r w:rsidRPr="00B85772">
        <w:rPr>
          <w:rFonts w:ascii="Times New Roman" w:hAnsi="Times New Roman" w:cs="Times New Roman"/>
          <w:sz w:val="24"/>
          <w:szCs w:val="24"/>
        </w:rPr>
        <w:t xml:space="preserve">.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Результатом этого экзамена является однозначное решение: «вид деятельности освоен</w:t>
      </w:r>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593290" w:rsidRDefault="00593290"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Экзамен (</w:t>
            </w:r>
            <w:r w:rsidR="008E52C2">
              <w:rPr>
                <w:rFonts w:ascii="Times New Roman" w:hAnsi="Times New Roman" w:cs="Times New Roman"/>
                <w:i/>
                <w:iCs/>
                <w:sz w:val="24"/>
              </w:rPr>
              <w:t>5</w:t>
            </w:r>
            <w:r w:rsidRPr="0095048E">
              <w:rPr>
                <w:rFonts w:ascii="Times New Roman" w:hAnsi="Times New Roman" w:cs="Times New Roman"/>
                <w:i/>
                <w:iCs/>
                <w:sz w:val="24"/>
              </w:rPr>
              <w:t xml:space="preserve"> семестр)</w:t>
            </w:r>
          </w:p>
          <w:p w:rsidR="00873864" w:rsidRPr="0095048E" w:rsidRDefault="00873864"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sidR="008E52C2">
              <w:rPr>
                <w:rFonts w:ascii="Times New Roman" w:hAnsi="Times New Roman" w:cs="Times New Roman"/>
                <w:i/>
                <w:iCs/>
                <w:sz w:val="24"/>
              </w:rPr>
              <w:t>6</w:t>
            </w:r>
            <w:r w:rsidRPr="0095048E">
              <w:rPr>
                <w:rFonts w:ascii="Times New Roman" w:hAnsi="Times New Roman" w:cs="Times New Roman"/>
                <w:i/>
                <w:iCs/>
                <w:sz w:val="24"/>
              </w:rPr>
              <w:t xml:space="preserve"> семестр)</w:t>
            </w:r>
          </w:p>
          <w:p w:rsidR="00873864" w:rsidRPr="00B85772" w:rsidRDefault="00873864" w:rsidP="008E52C2">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sidR="008E52C2">
              <w:rPr>
                <w:rFonts w:ascii="Times New Roman" w:hAnsi="Times New Roman" w:cs="Times New Roman"/>
                <w:i/>
                <w:iCs/>
                <w:sz w:val="24"/>
              </w:rPr>
              <w:t>6</w:t>
            </w:r>
            <w:r w:rsidRPr="0095048E">
              <w:rPr>
                <w:rFonts w:ascii="Times New Roman" w:hAnsi="Times New Roman" w:cs="Times New Roman"/>
                <w:i/>
                <w:iCs/>
                <w:sz w:val="24"/>
              </w:rPr>
              <w:t xml:space="preserve"> семестр)</w:t>
            </w:r>
          </w:p>
        </w:tc>
      </w:tr>
      <w:tr w:rsidR="007B6C80" w:rsidRPr="007B6C80" w:rsidTr="00CF30FD">
        <w:tc>
          <w:tcPr>
            <w:tcW w:w="2705" w:type="pct"/>
          </w:tcPr>
          <w:p w:rsidR="007B6C80" w:rsidRPr="007B6C80" w:rsidRDefault="007B6C80" w:rsidP="00CF30FD">
            <w:pPr>
              <w:spacing w:after="0" w:line="240" w:lineRule="auto"/>
              <w:jc w:val="both"/>
              <w:rPr>
                <w:rFonts w:ascii="Times New Roman" w:hAnsi="Times New Roman" w:cs="Times New Roman"/>
                <w:sz w:val="24"/>
                <w:szCs w:val="24"/>
              </w:rPr>
            </w:pPr>
            <w:r w:rsidRPr="007B6C80">
              <w:rPr>
                <w:rFonts w:ascii="Times New Roman" w:hAnsi="Times New Roman" w:cs="Times New Roman"/>
                <w:sz w:val="24"/>
                <w:szCs w:val="24"/>
              </w:rPr>
              <w:t>МДК.02.02 Обеспечение безопасности на железнодорожном транспорте</w:t>
            </w:r>
          </w:p>
        </w:tc>
        <w:tc>
          <w:tcPr>
            <w:tcW w:w="2295" w:type="pct"/>
          </w:tcPr>
          <w:p w:rsidR="007B6C80" w:rsidRPr="007B6C80" w:rsidRDefault="007B6C80" w:rsidP="007B1DDD">
            <w:pPr>
              <w:spacing w:after="0" w:line="240" w:lineRule="auto"/>
              <w:jc w:val="both"/>
              <w:rPr>
                <w:rFonts w:ascii="Times New Roman" w:hAnsi="Times New Roman" w:cs="Times New Roman"/>
                <w:i/>
                <w:iCs/>
                <w:sz w:val="24"/>
                <w:szCs w:val="24"/>
              </w:rPr>
            </w:pPr>
            <w:r w:rsidRPr="007B6C80">
              <w:rPr>
                <w:rFonts w:ascii="Times New Roman" w:hAnsi="Times New Roman" w:cs="Times New Roman"/>
                <w:i/>
                <w:iCs/>
                <w:sz w:val="24"/>
              </w:rPr>
              <w:t>Экзамен (</w:t>
            </w:r>
            <w:r w:rsidR="008E52C2">
              <w:rPr>
                <w:rFonts w:ascii="Times New Roman" w:hAnsi="Times New Roman" w:cs="Times New Roman"/>
                <w:i/>
                <w:iCs/>
                <w:sz w:val="24"/>
              </w:rPr>
              <w:t>6</w:t>
            </w:r>
            <w:r w:rsidRPr="007B6C80">
              <w:rPr>
                <w:rFonts w:ascii="Times New Roman" w:hAnsi="Times New Roman" w:cs="Times New Roman"/>
                <w:i/>
                <w:iCs/>
                <w:sz w:val="24"/>
              </w:rPr>
              <w:t xml:space="preserve"> семестр)</w:t>
            </w:r>
          </w:p>
          <w:p w:rsidR="007B6C80" w:rsidRPr="007B6C80" w:rsidRDefault="007B6C80" w:rsidP="00EF3D5A">
            <w:pPr>
              <w:spacing w:after="0" w:line="240" w:lineRule="auto"/>
              <w:jc w:val="both"/>
              <w:rPr>
                <w:rFonts w:ascii="Times New Roman" w:hAnsi="Times New Roman" w:cs="Times New Roman"/>
                <w:i/>
                <w:iCs/>
                <w:sz w:val="24"/>
                <w:szCs w:val="24"/>
              </w:rPr>
            </w:pPr>
            <w:r w:rsidRPr="007B6C80">
              <w:rPr>
                <w:rFonts w:ascii="Times New Roman" w:hAnsi="Times New Roman" w:cs="Times New Roman"/>
                <w:i/>
                <w:iCs/>
                <w:sz w:val="24"/>
                <w:szCs w:val="24"/>
              </w:rPr>
              <w:t>Дифференцированный зачет (</w:t>
            </w:r>
            <w:r w:rsidR="00EF3D5A">
              <w:rPr>
                <w:rFonts w:ascii="Times New Roman" w:hAnsi="Times New Roman" w:cs="Times New Roman"/>
                <w:i/>
                <w:iCs/>
                <w:sz w:val="24"/>
                <w:szCs w:val="24"/>
              </w:rPr>
              <w:t>8</w:t>
            </w:r>
            <w:r w:rsidRPr="007B6C80">
              <w:rPr>
                <w:rFonts w:ascii="Times New Roman" w:hAnsi="Times New Roman" w:cs="Times New Roman"/>
                <w:i/>
                <w:iCs/>
                <w:sz w:val="24"/>
                <w:szCs w:val="24"/>
              </w:rPr>
              <w:t xml:space="preserve"> семестр)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B85772" w:rsidRDefault="00873864" w:rsidP="008E52C2">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Дифференцированный зачет (</w:t>
            </w:r>
            <w:r w:rsidR="008E52C2">
              <w:rPr>
                <w:rFonts w:ascii="Times New Roman" w:hAnsi="Times New Roman" w:cs="Times New Roman"/>
                <w:i/>
                <w:iCs/>
                <w:sz w:val="24"/>
                <w:szCs w:val="24"/>
              </w:rPr>
              <w:t>6</w:t>
            </w:r>
            <w:r w:rsidRPr="00B85772">
              <w:rPr>
                <w:rFonts w:ascii="Times New Roman" w:hAnsi="Times New Roman" w:cs="Times New Roman"/>
                <w:i/>
                <w:iCs/>
                <w:sz w:val="24"/>
                <w:szCs w:val="24"/>
              </w:rPr>
              <w:t xml:space="preserve"> семестр)</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ПП.02.01 Производственная практика по профилю специальности</w:t>
            </w:r>
            <w:r w:rsidRPr="00B85772">
              <w:rPr>
                <w:rFonts w:ascii="Times New Roman" w:hAnsi="Times New Roman" w:cs="Times New Roman"/>
                <w:sz w:val="24"/>
                <w:szCs w:val="24"/>
              </w:rPr>
              <w:t xml:space="preserve"> (</w:t>
            </w:r>
            <w:r w:rsidR="00BD14D5" w:rsidRPr="00BD14D5">
              <w:rPr>
                <w:rFonts w:ascii="Times New Roman" w:hAnsi="Times New Roman" w:cs="Times New Roman"/>
                <w:sz w:val="24"/>
                <w:szCs w:val="24"/>
              </w:rPr>
              <w:t>организация движения и обеспечение безопасности на железнодорожном транспорте</w:t>
            </w:r>
            <w:r w:rsidRPr="00B85772">
              <w:rPr>
                <w:rFonts w:ascii="Times New Roman" w:hAnsi="Times New Roman" w:cs="Times New Roman"/>
                <w:sz w:val="24"/>
                <w:szCs w:val="24"/>
              </w:rPr>
              <w:t>)</w:t>
            </w:r>
          </w:p>
        </w:tc>
        <w:tc>
          <w:tcPr>
            <w:tcW w:w="2295" w:type="pct"/>
          </w:tcPr>
          <w:p w:rsidR="00873864" w:rsidRPr="00B85772" w:rsidRDefault="00873864" w:rsidP="008E52C2">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t>Дифференцированный зачет (</w:t>
            </w:r>
            <w:r w:rsidR="008E52C2">
              <w:rPr>
                <w:rFonts w:ascii="Times New Roman" w:hAnsi="Times New Roman" w:cs="Times New Roman"/>
                <w:i/>
                <w:iCs/>
                <w:sz w:val="24"/>
                <w:szCs w:val="24"/>
              </w:rPr>
              <w:t>7</w:t>
            </w:r>
            <w:r w:rsidRPr="00B85772">
              <w:rPr>
                <w:rFonts w:ascii="Times New Roman" w:hAnsi="Times New Roman" w:cs="Times New Roman"/>
                <w:i/>
                <w:iCs/>
                <w:sz w:val="24"/>
                <w:szCs w:val="24"/>
              </w:rPr>
              <w:t xml:space="preserve">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ПМ.02 </w:t>
            </w:r>
            <w:r w:rsidR="0077784D" w:rsidRPr="0077784D">
              <w:rPr>
                <w:rFonts w:ascii="Times New Roman" w:hAnsi="Times New Roman" w:cs="Times New Roman"/>
                <w:sz w:val="24"/>
                <w:szCs w:val="24"/>
              </w:rPr>
              <w:t>Организация движения и обеспечение безопасности на транспорте</w:t>
            </w:r>
            <w:r w:rsidRPr="00B85772">
              <w:rPr>
                <w:rFonts w:ascii="Times New Roman" w:hAnsi="Times New Roman" w:cs="Times New Roman"/>
                <w:sz w:val="24"/>
                <w:szCs w:val="24"/>
              </w:rPr>
              <w:t xml:space="preserve"> (по видам транспорта)</w:t>
            </w:r>
          </w:p>
        </w:tc>
        <w:tc>
          <w:tcPr>
            <w:tcW w:w="2295" w:type="pct"/>
          </w:tcPr>
          <w:p w:rsidR="00873864" w:rsidRPr="00B85772" w:rsidRDefault="003F7F26" w:rsidP="008E52C2">
            <w:pPr>
              <w:spacing w:after="0" w:line="240" w:lineRule="auto"/>
              <w:jc w:val="both"/>
              <w:rPr>
                <w:rFonts w:ascii="Times New Roman" w:hAnsi="Times New Roman" w:cs="Times New Roman"/>
                <w:i/>
                <w:iCs/>
                <w:color w:val="FF0000"/>
                <w:sz w:val="24"/>
                <w:szCs w:val="24"/>
              </w:rPr>
            </w:pPr>
            <w:r w:rsidRPr="003F7F26">
              <w:rPr>
                <w:rFonts w:ascii="Times New Roman" w:hAnsi="Times New Roman" w:cs="Times New Roman"/>
                <w:i/>
                <w:iCs/>
                <w:sz w:val="24"/>
                <w:szCs w:val="24"/>
              </w:rPr>
              <w:t>Экзамен по модулю</w:t>
            </w:r>
            <w:r w:rsidR="00937628" w:rsidRPr="00937628">
              <w:rPr>
                <w:rFonts w:ascii="Times New Roman" w:hAnsi="Times New Roman" w:cs="Times New Roman"/>
                <w:i/>
                <w:iCs/>
                <w:sz w:val="24"/>
                <w:szCs w:val="24"/>
              </w:rPr>
              <w:t xml:space="preserve"> </w:t>
            </w:r>
            <w:r w:rsidR="00873864" w:rsidRPr="00B85772">
              <w:rPr>
                <w:rFonts w:ascii="Times New Roman" w:hAnsi="Times New Roman" w:cs="Times New Roman"/>
                <w:i/>
                <w:iCs/>
                <w:sz w:val="24"/>
                <w:szCs w:val="24"/>
              </w:rPr>
              <w:t>(</w:t>
            </w:r>
            <w:r w:rsidR="008E52C2">
              <w:rPr>
                <w:rFonts w:ascii="Times New Roman" w:hAnsi="Times New Roman" w:cs="Times New Roman"/>
                <w:i/>
                <w:iCs/>
                <w:sz w:val="24"/>
                <w:szCs w:val="24"/>
              </w:rPr>
              <w:t xml:space="preserve">8 </w:t>
            </w:r>
            <w:r w:rsidR="00873864" w:rsidRPr="00B85772">
              <w:rPr>
                <w:rFonts w:ascii="Times New Roman" w:hAnsi="Times New Roman" w:cs="Times New Roman"/>
                <w:i/>
                <w:iCs/>
                <w:sz w:val="24"/>
                <w:szCs w:val="24"/>
              </w:rPr>
              <w:t>семестр)</w:t>
            </w:r>
          </w:p>
        </w:tc>
      </w:tr>
    </w:tbl>
    <w:p w:rsidR="00873864"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5078C9" w:rsidTr="00AB344A">
        <w:tc>
          <w:tcPr>
            <w:tcW w:w="5353" w:type="dxa"/>
            <w:gridSpan w:val="2"/>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Результаты обучения</w:t>
            </w:r>
          </w:p>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(освоенные умения, усвоенные знания)</w:t>
            </w:r>
          </w:p>
        </w:tc>
        <w:tc>
          <w:tcPr>
            <w:tcW w:w="2552" w:type="dxa"/>
            <w:vMerge w:val="restart"/>
          </w:tcPr>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Формы и методы</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контроля и оценки</w:t>
            </w:r>
          </w:p>
          <w:p w:rsidR="003333F1" w:rsidRPr="005078C9" w:rsidRDefault="003333F1" w:rsidP="00820650">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результатов обучения</w:t>
            </w:r>
          </w:p>
        </w:tc>
        <w:tc>
          <w:tcPr>
            <w:tcW w:w="1984" w:type="dxa"/>
            <w:vMerge w:val="restart"/>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Нумерация тем в</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соответствии с</w:t>
            </w:r>
            <w:r w:rsidR="00AB344A" w:rsidRPr="005078C9">
              <w:rPr>
                <w:rFonts w:ascii="Times New Roman" w:hAnsi="Times New Roman" w:cs="Times New Roman"/>
                <w:b/>
                <w:sz w:val="24"/>
                <w:szCs w:val="24"/>
              </w:rPr>
              <w:t xml:space="preserve"> </w:t>
            </w:r>
            <w:r w:rsidRPr="005078C9">
              <w:rPr>
                <w:rFonts w:ascii="Times New Roman" w:hAnsi="Times New Roman" w:cs="Times New Roman"/>
                <w:b/>
                <w:sz w:val="24"/>
                <w:szCs w:val="24"/>
              </w:rPr>
              <w:t>тематическим планом</w:t>
            </w:r>
          </w:p>
        </w:tc>
      </w:tr>
      <w:tr w:rsidR="003333F1" w:rsidRPr="005078C9" w:rsidTr="00AB344A">
        <w:tc>
          <w:tcPr>
            <w:tcW w:w="4219" w:type="dxa"/>
            <w:vAlign w:val="center"/>
          </w:tcPr>
          <w:p w:rsidR="003333F1" w:rsidRPr="005078C9" w:rsidRDefault="003333F1" w:rsidP="00AB344A">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опыт, умения, знания</w:t>
            </w:r>
          </w:p>
        </w:tc>
        <w:tc>
          <w:tcPr>
            <w:tcW w:w="1134" w:type="dxa"/>
          </w:tcPr>
          <w:p w:rsidR="003333F1" w:rsidRPr="005078C9" w:rsidRDefault="003333F1" w:rsidP="003F7F26">
            <w:pPr>
              <w:spacing w:after="0" w:line="240" w:lineRule="auto"/>
              <w:jc w:val="center"/>
              <w:rPr>
                <w:rFonts w:ascii="Times New Roman" w:hAnsi="Times New Roman" w:cs="Times New Roman"/>
                <w:b/>
                <w:sz w:val="24"/>
                <w:szCs w:val="24"/>
              </w:rPr>
            </w:pPr>
            <w:r w:rsidRPr="005078C9">
              <w:rPr>
                <w:rFonts w:ascii="Times New Roman" w:hAnsi="Times New Roman" w:cs="Times New Roman"/>
                <w:b/>
                <w:sz w:val="24"/>
                <w:szCs w:val="24"/>
              </w:rPr>
              <w:t>ОК, ПК</w:t>
            </w:r>
          </w:p>
        </w:tc>
        <w:tc>
          <w:tcPr>
            <w:tcW w:w="2552" w:type="dxa"/>
            <w:vMerge/>
          </w:tcPr>
          <w:p w:rsidR="003333F1" w:rsidRPr="005078C9"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5078C9" w:rsidRDefault="003333F1" w:rsidP="00820650">
            <w:pPr>
              <w:spacing w:after="0" w:line="240" w:lineRule="auto"/>
              <w:jc w:val="both"/>
              <w:rPr>
                <w:rFonts w:ascii="Times New Roman" w:hAnsi="Times New Roman" w:cs="Times New Roman"/>
                <w:sz w:val="24"/>
                <w:szCs w:val="24"/>
              </w:rPr>
            </w:pPr>
          </w:p>
        </w:tc>
      </w:tr>
      <w:tr w:rsidR="00F23C7E" w:rsidRPr="005078C9" w:rsidTr="00F23C7E">
        <w:tc>
          <w:tcPr>
            <w:tcW w:w="9889" w:type="dxa"/>
            <w:gridSpan w:val="4"/>
          </w:tcPr>
          <w:p w:rsidR="00F23C7E" w:rsidRPr="005078C9" w:rsidRDefault="00F23C7E" w:rsidP="00820650">
            <w:pPr>
              <w:spacing w:after="0" w:line="240" w:lineRule="auto"/>
              <w:jc w:val="both"/>
              <w:rPr>
                <w:rFonts w:ascii="Times New Roman" w:hAnsi="Times New Roman" w:cs="Times New Roman"/>
                <w:b/>
                <w:i/>
                <w:sz w:val="24"/>
                <w:szCs w:val="24"/>
              </w:rPr>
            </w:pPr>
            <w:r w:rsidRPr="005078C9">
              <w:rPr>
                <w:rFonts w:ascii="Times New Roman" w:hAnsi="Times New Roman" w:cs="Times New Roman"/>
                <w:b/>
                <w:i/>
                <w:sz w:val="24"/>
                <w:szCs w:val="24"/>
              </w:rPr>
              <w:t>иметь практический опыт:</w:t>
            </w:r>
          </w:p>
        </w:tc>
      </w:tr>
      <w:tr w:rsidR="00FB0403" w:rsidRPr="0077784D" w:rsidTr="00F23C7E">
        <w:trPr>
          <w:trHeight w:val="952"/>
        </w:trPr>
        <w:tc>
          <w:tcPr>
            <w:tcW w:w="4219" w:type="dxa"/>
            <w:tcBorders>
              <w:bottom w:val="single" w:sz="4" w:space="0" w:color="auto"/>
            </w:tcBorders>
          </w:tcPr>
          <w:p w:rsidR="00FB0403" w:rsidRPr="0077784D" w:rsidRDefault="00FB0403"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ПО1 - </w:t>
            </w:r>
            <w:r w:rsidRPr="004024BB">
              <w:rPr>
                <w:rFonts w:ascii="Times New Roman" w:eastAsia="Times New Roman" w:hAnsi="Times New Roman" w:cs="Times New Roman"/>
                <w:sz w:val="24"/>
                <w:szCs w:val="24"/>
              </w:rPr>
              <w:t>разработки графика движения поездов с учетом пропускной способности и технических возможностей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FB0403" w:rsidRPr="00371550" w:rsidRDefault="00FB0403" w:rsidP="0009753F">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FB0403" w:rsidRPr="00371550" w:rsidRDefault="00FB0403" w:rsidP="00F70D24">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FB0403" w:rsidRPr="00371550" w:rsidRDefault="00FB0403"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Borders>
              <w:bottom w:val="single" w:sz="4" w:space="0" w:color="auto"/>
            </w:tcBorders>
          </w:tcPr>
          <w:p w:rsidR="00FB0403" w:rsidRPr="00433F5F" w:rsidRDefault="00FB0403" w:rsidP="00433F5F">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317"/>
        </w:trPr>
        <w:tc>
          <w:tcPr>
            <w:tcW w:w="4219" w:type="dxa"/>
            <w:tcBorders>
              <w:bottom w:val="single" w:sz="4" w:space="0" w:color="auto"/>
            </w:tcBorders>
          </w:tcPr>
          <w:p w:rsidR="00433F5F" w:rsidRPr="0077784D" w:rsidRDefault="00433F5F" w:rsidP="008421CA">
            <w:pPr>
              <w:spacing w:after="0" w:line="240" w:lineRule="auto"/>
              <w:jc w:val="both"/>
              <w:rPr>
                <w:rFonts w:ascii="Times New Roman" w:hAnsi="Times New Roman" w:cs="Times New Roman"/>
                <w:b/>
                <w:color w:val="FF0000"/>
                <w:sz w:val="24"/>
                <w:szCs w:val="24"/>
              </w:rPr>
            </w:pPr>
            <w:r w:rsidRPr="004024BB">
              <w:rPr>
                <w:rFonts w:ascii="Times New Roman" w:hAnsi="Times New Roman" w:cs="Times New Roman"/>
                <w:sz w:val="24"/>
                <w:szCs w:val="24"/>
              </w:rPr>
              <w:t xml:space="preserve">ПО2 - </w:t>
            </w:r>
            <w:r w:rsidRPr="004024BB">
              <w:rPr>
                <w:rFonts w:ascii="Times New Roman" w:eastAsia="Times New Roman" w:hAnsi="Times New Roman" w:cs="Times New Roman"/>
                <w:sz w:val="24"/>
                <w:szCs w:val="24"/>
              </w:rPr>
              <w:t>организации движения поездов при соблюдении требований безопасности эксплуатации объектов инфраструктуры</w:t>
            </w:r>
            <w:r w:rsidRPr="004024BB">
              <w:rPr>
                <w:rFonts w:ascii="Times New Roman" w:hAnsi="Times New Roman" w:cs="Times New Roman"/>
                <w:sz w:val="24"/>
                <w:szCs w:val="24"/>
              </w:rPr>
              <w:t>;</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ПО3 - </w:t>
            </w:r>
            <w:r w:rsidRPr="004024BB">
              <w:rPr>
                <w:rFonts w:ascii="Times New Roman" w:eastAsia="Times New Roman" w:hAnsi="Times New Roman" w:cs="Times New Roman"/>
                <w:sz w:val="24"/>
                <w:szCs w:val="24"/>
              </w:rPr>
              <w:t>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ПО4 - использования документов, регламентирующих безопасность движения поездов;</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lastRenderedPageBreak/>
              <w:t>ПО5 - расчета норм времени на выполнение операций технологических процессов на железнодорожном транспорте;</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164F8C">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ПО6 - контроля выполнения плановых заданий;</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F23C7E">
        <w:trPr>
          <w:trHeight w:val="952"/>
        </w:trPr>
        <w:tc>
          <w:tcPr>
            <w:tcW w:w="4219" w:type="dxa"/>
            <w:tcBorders>
              <w:bottom w:val="single" w:sz="4" w:space="0" w:color="auto"/>
            </w:tcBorders>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ПО7 - расчета и анализа показателей эксплуатационной работы объектов железнодорожного транспорта</w:t>
            </w:r>
          </w:p>
        </w:tc>
        <w:tc>
          <w:tcPr>
            <w:tcW w:w="1134" w:type="dxa"/>
            <w:tcBorders>
              <w:bottom w:val="single" w:sz="4" w:space="0" w:color="auto"/>
            </w:tcBorders>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2.3</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Borders>
              <w:bottom w:val="single" w:sz="4" w:space="0" w:color="auto"/>
            </w:tcBorders>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Borders>
              <w:bottom w:val="single" w:sz="4" w:space="0" w:color="auto"/>
            </w:tcBorders>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73"/>
        </w:trPr>
        <w:tc>
          <w:tcPr>
            <w:tcW w:w="9889" w:type="dxa"/>
            <w:gridSpan w:val="4"/>
            <w:tcBorders>
              <w:bottom w:val="single" w:sz="4" w:space="0" w:color="auto"/>
            </w:tcBorders>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уметь:</w:t>
            </w:r>
          </w:p>
        </w:tc>
      </w:tr>
      <w:tr w:rsidR="00433F5F" w:rsidRPr="0077784D" w:rsidTr="00416630">
        <w:trPr>
          <w:trHeight w:val="20"/>
        </w:trPr>
        <w:tc>
          <w:tcPr>
            <w:tcW w:w="4219" w:type="dxa"/>
          </w:tcPr>
          <w:p w:rsidR="00433F5F" w:rsidRPr="00371550" w:rsidRDefault="00433F5F" w:rsidP="00820650">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У1</w:t>
            </w:r>
            <w:r w:rsidRPr="00371550">
              <w:rPr>
                <w:rFonts w:ascii="Times New Roman" w:eastAsia="Times New Roman" w:hAnsi="Times New Roman" w:cs="Times New Roman"/>
                <w:sz w:val="24"/>
                <w:szCs w:val="24"/>
                <w:lang w:eastAsia="ru-RU"/>
              </w:rPr>
              <w:t xml:space="preserve"> - </w:t>
            </w:r>
            <w:r w:rsidRPr="00371550">
              <w:rPr>
                <w:rFonts w:ascii="Times New Roman" w:eastAsia="Times New Roman" w:hAnsi="Times New Roman" w:cs="Times New Roman"/>
                <w:sz w:val="24"/>
                <w:szCs w:val="24"/>
              </w:rPr>
              <w:t>обеспечивать управление движением поездов;</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val="restart"/>
          </w:tcPr>
          <w:p w:rsidR="00433F5F" w:rsidRPr="00371550" w:rsidRDefault="00433F5F" w:rsidP="008E2149">
            <w:pPr>
              <w:spacing w:line="240" w:lineRule="auto"/>
              <w:jc w:val="both"/>
              <w:rPr>
                <w:rFonts w:ascii="Times New Roman" w:hAnsi="Times New Roman"/>
                <w:sz w:val="24"/>
                <w:szCs w:val="24"/>
              </w:rPr>
            </w:pPr>
            <w:r w:rsidRPr="00371550">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У2 - </w:t>
            </w:r>
            <w:r w:rsidRPr="004024BB">
              <w:rPr>
                <w:rFonts w:ascii="Times New Roman" w:eastAsia="Times New Roman" w:hAnsi="Times New Roman" w:cs="Times New Roman"/>
                <w:sz w:val="24"/>
                <w:szCs w:val="24"/>
              </w:rPr>
              <w:t>разрабатывать график движения поездов</w:t>
            </w:r>
            <w:r w:rsidRPr="004024BB">
              <w:rPr>
                <w:rFonts w:ascii="Times New Roman" w:hAnsi="Times New Roman" w:cs="Times New Roman"/>
                <w:sz w:val="24"/>
                <w:szCs w:val="24"/>
              </w:rPr>
              <w:t>;</w:t>
            </w:r>
          </w:p>
        </w:tc>
        <w:tc>
          <w:tcPr>
            <w:tcW w:w="1134" w:type="dxa"/>
          </w:tcPr>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ПК 2.1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01</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02</w:t>
            </w:r>
          </w:p>
          <w:p w:rsidR="00433F5F" w:rsidRPr="00371550" w:rsidRDefault="00433F5F" w:rsidP="00164F8C">
            <w:pPr>
              <w:spacing w:after="0" w:line="240" w:lineRule="auto"/>
              <w:jc w:val="both"/>
              <w:rPr>
                <w:rFonts w:ascii="Times New Roman" w:hAnsi="Times New Roman" w:cs="Times New Roman"/>
                <w:sz w:val="24"/>
                <w:szCs w:val="24"/>
              </w:rPr>
            </w:pPr>
            <w:r w:rsidRPr="00371550">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У3 - </w:t>
            </w:r>
            <w:r w:rsidRPr="004024BB">
              <w:rPr>
                <w:rFonts w:ascii="Times New Roman" w:eastAsia="Times New Roman" w:hAnsi="Times New Roman" w:cs="Times New Roman"/>
                <w:sz w:val="24"/>
                <w:szCs w:val="24"/>
              </w:rPr>
              <w:t>использовать алгоритмы деятельности, связанные с организацией движения в нестандартных ситуациях;</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C63C08" w:rsidRPr="00433F5F" w:rsidRDefault="00C63C08" w:rsidP="00F171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У4 - организовывать, планировать перевозочный процесс и управлять им;</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У5 - обеспечивать безопасность движения в соответствии с требованиями нормативных документов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206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У6 - организовывать работу оперативного персонала по обеспечению безопасности перевозок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C05C5C">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У7 - классифицировать и анализировать причины нарушения безопасности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У</w:t>
            </w:r>
            <w:r>
              <w:rPr>
                <w:rFonts w:ascii="Times New Roman" w:hAnsi="Times New Roman" w:cs="Times New Roman"/>
                <w:sz w:val="24"/>
                <w:szCs w:val="24"/>
              </w:rPr>
              <w:t>8</w:t>
            </w:r>
            <w:r w:rsidRPr="004024BB">
              <w:rPr>
                <w:rFonts w:ascii="Times New Roman" w:hAnsi="Times New Roman" w:cs="Times New Roman"/>
                <w:sz w:val="24"/>
                <w:szCs w:val="24"/>
              </w:rPr>
              <w:t xml:space="preserve"> - </w:t>
            </w:r>
            <w:r w:rsidRPr="004024BB">
              <w:rPr>
                <w:rFonts w:ascii="Times New Roman" w:eastAsia="Times New Roman" w:hAnsi="Times New Roman" w:cs="Times New Roman"/>
                <w:sz w:val="24"/>
                <w:szCs w:val="24"/>
              </w:rPr>
              <w:t>выбирать оптимальные решения при работах в условиях нестандартных и аварийных ситуаций;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371550">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У</w:t>
            </w:r>
            <w:r>
              <w:rPr>
                <w:rFonts w:ascii="Times New Roman" w:eastAsia="Times New Roman" w:hAnsi="Times New Roman" w:cs="Times New Roman"/>
                <w:sz w:val="24"/>
                <w:szCs w:val="24"/>
              </w:rPr>
              <w:t>9</w:t>
            </w:r>
            <w:r w:rsidRPr="004024BB">
              <w:rPr>
                <w:rFonts w:ascii="Times New Roman" w:eastAsia="Times New Roman" w:hAnsi="Times New Roman" w:cs="Times New Roman"/>
                <w:sz w:val="24"/>
                <w:szCs w:val="24"/>
              </w:rPr>
              <w:t xml:space="preserve"> - анализировать данные, связанные с контролем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t>У1</w:t>
            </w:r>
            <w:r>
              <w:rPr>
                <w:rFonts w:ascii="Times New Roman" w:eastAsia="Times New Roman" w:hAnsi="Times New Roman" w:cs="Times New Roman"/>
                <w:sz w:val="24"/>
                <w:szCs w:val="24"/>
              </w:rPr>
              <w:t>0</w:t>
            </w:r>
            <w:r w:rsidRPr="004024BB">
              <w:rPr>
                <w:rFonts w:ascii="Times New Roman" w:eastAsia="Times New Roman" w:hAnsi="Times New Roman" w:cs="Times New Roman"/>
                <w:sz w:val="24"/>
                <w:szCs w:val="24"/>
              </w:rPr>
              <w:t xml:space="preserve"> - оформлять документацию по контролю выполнения показателей </w:t>
            </w:r>
            <w:r w:rsidRPr="004024BB">
              <w:rPr>
                <w:rFonts w:ascii="Times New Roman" w:eastAsia="Times New Roman" w:hAnsi="Times New Roman" w:cs="Times New Roman"/>
                <w:sz w:val="24"/>
                <w:szCs w:val="24"/>
              </w:rPr>
              <w:lastRenderedPageBreak/>
              <w:t>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lastRenderedPageBreak/>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4024BB" w:rsidRDefault="00433F5F" w:rsidP="00371550">
            <w:pPr>
              <w:spacing w:after="0" w:line="240" w:lineRule="auto"/>
              <w:jc w:val="both"/>
              <w:rPr>
                <w:rFonts w:ascii="Times New Roman" w:eastAsia="Times New Roman" w:hAnsi="Times New Roman" w:cs="Times New Roman"/>
                <w:sz w:val="24"/>
                <w:szCs w:val="24"/>
              </w:rPr>
            </w:pPr>
            <w:r w:rsidRPr="004024BB">
              <w:rPr>
                <w:rFonts w:ascii="Times New Roman" w:eastAsia="Times New Roman" w:hAnsi="Times New Roman" w:cs="Times New Roman"/>
                <w:sz w:val="24"/>
                <w:szCs w:val="24"/>
              </w:rPr>
              <w:lastRenderedPageBreak/>
              <w:t>У1</w:t>
            </w:r>
            <w:r>
              <w:rPr>
                <w:rFonts w:ascii="Times New Roman" w:eastAsia="Times New Roman" w:hAnsi="Times New Roman" w:cs="Times New Roman"/>
                <w:sz w:val="24"/>
                <w:szCs w:val="24"/>
              </w:rPr>
              <w:t>1</w:t>
            </w:r>
            <w:r w:rsidRPr="004024BB">
              <w:rPr>
                <w:rFonts w:ascii="Times New Roman" w:eastAsia="Times New Roman" w:hAnsi="Times New Roman" w:cs="Times New Roman"/>
                <w:sz w:val="24"/>
                <w:szCs w:val="24"/>
              </w:rPr>
              <w:t xml:space="preserve"> - принимать решения по результатам контроля выполнения показателей эксплуатационной работы</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B1DDD" w:rsidTr="00F23C7E">
        <w:trPr>
          <w:trHeight w:val="20"/>
        </w:trPr>
        <w:tc>
          <w:tcPr>
            <w:tcW w:w="9889" w:type="dxa"/>
            <w:gridSpan w:val="4"/>
          </w:tcPr>
          <w:p w:rsidR="00433F5F" w:rsidRPr="007B1DDD" w:rsidRDefault="00433F5F" w:rsidP="00820650">
            <w:pPr>
              <w:spacing w:after="0" w:line="240" w:lineRule="auto"/>
              <w:jc w:val="both"/>
              <w:rPr>
                <w:rFonts w:ascii="Times New Roman" w:hAnsi="Times New Roman" w:cs="Times New Roman"/>
                <w:sz w:val="24"/>
                <w:szCs w:val="24"/>
              </w:rPr>
            </w:pPr>
            <w:r w:rsidRPr="007B1DDD">
              <w:rPr>
                <w:rStyle w:val="af5"/>
                <w:rFonts w:eastAsiaTheme="minorEastAsia"/>
                <w:i/>
                <w:color w:val="auto"/>
                <w:sz w:val="24"/>
                <w:szCs w:val="24"/>
              </w:rPr>
              <w:t>знать:</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З1 - </w:t>
            </w:r>
            <w:r w:rsidRPr="007B1DDD">
              <w:rPr>
                <w:rFonts w:ascii="Times New Roman" w:eastAsia="Times New Roman" w:hAnsi="Times New Roman" w:cs="Times New Roman"/>
                <w:sz w:val="24"/>
                <w:szCs w:val="24"/>
              </w:rPr>
              <w:t>основные принципы организации движения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val="restart"/>
          </w:tcPr>
          <w:p w:rsidR="00433F5F" w:rsidRPr="00171413" w:rsidRDefault="00433F5F" w:rsidP="003F7F26">
            <w:pPr>
              <w:spacing w:line="240" w:lineRule="auto"/>
              <w:jc w:val="both"/>
              <w:rPr>
                <w:rFonts w:ascii="Times New Roman" w:hAnsi="Times New Roman"/>
                <w:sz w:val="24"/>
                <w:szCs w:val="24"/>
              </w:rPr>
            </w:pPr>
            <w:r w:rsidRPr="00171413">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171413">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w:t>
            </w:r>
            <w:r w:rsidR="003F7F26">
              <w:rPr>
                <w:rFonts w:ascii="Times New Roman" w:hAnsi="Times New Roman"/>
                <w:sz w:val="24"/>
                <w:szCs w:val="24"/>
              </w:rPr>
              <w:t>по модулю</w:t>
            </w:r>
            <w:r w:rsidRPr="00171413">
              <w:rPr>
                <w:rFonts w:ascii="Times New Roman" w:hAnsi="Times New Roman"/>
                <w:sz w:val="24"/>
                <w:szCs w:val="24"/>
              </w:rPr>
              <w:t>.</w:t>
            </w: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З2 - </w:t>
            </w:r>
            <w:r w:rsidRPr="004024BB">
              <w:rPr>
                <w:rFonts w:ascii="Times New Roman" w:eastAsia="Times New Roman" w:hAnsi="Times New Roman" w:cs="Times New Roman"/>
                <w:sz w:val="24"/>
                <w:szCs w:val="24"/>
              </w:rPr>
              <w:t>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E2149">
            <w:pPr>
              <w:spacing w:line="240" w:lineRule="auto"/>
              <w:jc w:val="both"/>
              <w:rPr>
                <w:rFonts w:ascii="Times New Roman" w:hAnsi="Times New Roman"/>
                <w:bCs/>
                <w:color w:val="FF0000"/>
                <w:sz w:val="24"/>
                <w:szCs w:val="24"/>
              </w:rPr>
            </w:pPr>
          </w:p>
        </w:tc>
        <w:tc>
          <w:tcPr>
            <w:tcW w:w="1984" w:type="dxa"/>
          </w:tcPr>
          <w:p w:rsid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C63C08" w:rsidRPr="00433F5F" w:rsidRDefault="00C63C08" w:rsidP="00F171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З3 - </w:t>
            </w:r>
            <w:r w:rsidRPr="007B1DDD">
              <w:rPr>
                <w:rFonts w:ascii="Times New Roman" w:eastAsia="Times New Roman" w:hAnsi="Times New Roman" w:cs="Times New Roman"/>
                <w:sz w:val="24"/>
                <w:szCs w:val="24"/>
              </w:rPr>
              <w:t>систему организации движения поездов;</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З4 - </w:t>
            </w:r>
            <w:r w:rsidRPr="004024BB">
              <w:rPr>
                <w:rFonts w:ascii="Times New Roman" w:eastAsia="Times New Roman" w:hAnsi="Times New Roman" w:cs="Times New Roman"/>
                <w:sz w:val="24"/>
                <w:szCs w:val="24"/>
              </w:rPr>
              <w:t>назначение и функциональные возможности информационных автоматизированных систем, применяемых для организации перевозочного процесса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З5 - </w:t>
            </w:r>
            <w:r w:rsidRPr="004024BB">
              <w:rPr>
                <w:rFonts w:ascii="Times New Roman" w:eastAsia="Times New Roman" w:hAnsi="Times New Roman" w:cs="Times New Roman"/>
                <w:sz w:val="24"/>
                <w:szCs w:val="24"/>
              </w:rPr>
              <w:t>систему управления безопасностью движения поездов</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77784D" w:rsidRDefault="00433F5F" w:rsidP="007B1DDD">
            <w:pPr>
              <w:spacing w:after="0" w:line="240" w:lineRule="auto"/>
              <w:jc w:val="both"/>
              <w:rPr>
                <w:rFonts w:ascii="Times New Roman" w:hAnsi="Times New Roman" w:cs="Times New Roman"/>
                <w:color w:val="FF0000"/>
                <w:sz w:val="24"/>
                <w:szCs w:val="24"/>
              </w:rPr>
            </w:pPr>
            <w:r w:rsidRPr="004024BB">
              <w:rPr>
                <w:rFonts w:ascii="Times New Roman" w:hAnsi="Times New Roman" w:cs="Times New Roman"/>
                <w:sz w:val="24"/>
                <w:szCs w:val="24"/>
              </w:rPr>
              <w:t xml:space="preserve">З6 - </w:t>
            </w:r>
            <w:r w:rsidRPr="004024BB">
              <w:rPr>
                <w:rFonts w:ascii="Times New Roman" w:eastAsia="Times New Roman" w:hAnsi="Times New Roman" w:cs="Times New Roman"/>
                <w:sz w:val="24"/>
                <w:szCs w:val="24"/>
              </w:rPr>
              <w:t>нормативно-правовую базу обеспечения безопасности движения на железнодорожном транспорте</w:t>
            </w:r>
            <w:r w:rsidRPr="004024BB">
              <w:rPr>
                <w:rFonts w:ascii="Times New Roman" w:hAnsi="Times New Roman" w:cs="Times New Roman"/>
                <w:sz w:val="24"/>
                <w:szCs w:val="24"/>
              </w:rPr>
              <w:t>;</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2</w:t>
            </w:r>
          </w:p>
        </w:tc>
      </w:tr>
      <w:tr w:rsidR="00433F5F" w:rsidRPr="0077784D" w:rsidTr="00416630">
        <w:trPr>
          <w:trHeight w:val="20"/>
        </w:trPr>
        <w:tc>
          <w:tcPr>
            <w:tcW w:w="4219" w:type="dxa"/>
          </w:tcPr>
          <w:p w:rsidR="00433F5F" w:rsidRPr="004024BB" w:rsidRDefault="00433F5F" w:rsidP="007B1DDD">
            <w:pPr>
              <w:spacing w:after="0" w:line="240" w:lineRule="auto"/>
              <w:jc w:val="both"/>
              <w:rPr>
                <w:rFonts w:ascii="Times New Roman" w:hAnsi="Times New Roman" w:cs="Times New Roman"/>
                <w:sz w:val="24"/>
                <w:szCs w:val="24"/>
              </w:rPr>
            </w:pPr>
            <w:r w:rsidRPr="004024BB">
              <w:rPr>
                <w:rFonts w:ascii="Times New Roman" w:hAnsi="Times New Roman" w:cs="Times New Roman"/>
                <w:sz w:val="24"/>
                <w:szCs w:val="24"/>
              </w:rPr>
              <w:t xml:space="preserve">З7 - </w:t>
            </w:r>
            <w:r w:rsidRPr="004024BB">
              <w:rPr>
                <w:rFonts w:ascii="Times New Roman" w:eastAsia="Times New Roman" w:hAnsi="Times New Roman" w:cs="Times New Roman"/>
                <w:sz w:val="24"/>
                <w:szCs w:val="24"/>
              </w:rPr>
              <w:t>методики расчета показателей работы объектов железнодорожного транспорта;</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7784D" w:rsidRDefault="00433F5F" w:rsidP="008421CA">
            <w:pPr>
              <w:spacing w:after="0" w:line="240" w:lineRule="auto"/>
              <w:jc w:val="both"/>
              <w:rPr>
                <w:rFonts w:ascii="Times New Roman" w:hAnsi="Times New Roman" w:cs="Times New Roman"/>
                <w:color w:val="FF0000"/>
                <w:sz w:val="24"/>
                <w:szCs w:val="24"/>
              </w:rPr>
            </w:pPr>
            <w:r w:rsidRPr="004024BB">
              <w:rPr>
                <w:rFonts w:ascii="Times New Roman" w:eastAsia="Times New Roman" w:hAnsi="Times New Roman" w:cs="Times New Roman"/>
                <w:sz w:val="24"/>
                <w:szCs w:val="24"/>
              </w:rPr>
              <w:t>З8 - виды контроля выполнения плановых заданий;</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r w:rsidR="00433F5F" w:rsidRPr="0077784D" w:rsidTr="00416630">
        <w:trPr>
          <w:trHeight w:val="20"/>
        </w:trPr>
        <w:tc>
          <w:tcPr>
            <w:tcW w:w="4219" w:type="dxa"/>
          </w:tcPr>
          <w:p w:rsidR="00433F5F" w:rsidRPr="007B1DDD" w:rsidRDefault="00433F5F" w:rsidP="007B1DDD">
            <w:pPr>
              <w:spacing w:after="0" w:line="240" w:lineRule="auto"/>
              <w:jc w:val="both"/>
              <w:rPr>
                <w:rFonts w:ascii="Times New Roman" w:hAnsi="Times New Roman" w:cs="Times New Roman"/>
                <w:sz w:val="24"/>
                <w:szCs w:val="24"/>
              </w:rPr>
            </w:pPr>
            <w:r w:rsidRPr="007B1DDD">
              <w:rPr>
                <w:rFonts w:ascii="Times New Roman" w:hAnsi="Times New Roman" w:cs="Times New Roman"/>
                <w:sz w:val="24"/>
                <w:szCs w:val="24"/>
              </w:rPr>
              <w:t xml:space="preserve">З9 - </w:t>
            </w:r>
            <w:r w:rsidRPr="007B1DDD">
              <w:rPr>
                <w:rFonts w:ascii="Times New Roman" w:eastAsia="Times New Roman" w:hAnsi="Times New Roman" w:cs="Times New Roman"/>
                <w:sz w:val="24"/>
                <w:szCs w:val="24"/>
              </w:rPr>
              <w:t>ресурсосберегающие технологии при организации перевозок и управлении на железнодорожном транспорте</w:t>
            </w:r>
          </w:p>
        </w:tc>
        <w:tc>
          <w:tcPr>
            <w:tcW w:w="1134" w:type="dxa"/>
          </w:tcPr>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ПК 2.3</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01</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02</w:t>
            </w:r>
          </w:p>
          <w:p w:rsidR="00433F5F" w:rsidRPr="00171413" w:rsidRDefault="00433F5F" w:rsidP="00164F8C">
            <w:pPr>
              <w:spacing w:after="0" w:line="240" w:lineRule="auto"/>
              <w:jc w:val="both"/>
              <w:rPr>
                <w:rFonts w:ascii="Times New Roman" w:hAnsi="Times New Roman" w:cs="Times New Roman"/>
                <w:sz w:val="24"/>
                <w:szCs w:val="24"/>
              </w:rPr>
            </w:pPr>
            <w:r w:rsidRPr="00171413">
              <w:rPr>
                <w:rFonts w:ascii="Times New Roman" w:hAnsi="Times New Roman" w:cs="Times New Roman"/>
                <w:sz w:val="24"/>
                <w:szCs w:val="24"/>
              </w:rPr>
              <w:t>ОК 04</w:t>
            </w:r>
          </w:p>
        </w:tc>
        <w:tc>
          <w:tcPr>
            <w:tcW w:w="2552" w:type="dxa"/>
            <w:vMerge/>
          </w:tcPr>
          <w:p w:rsidR="00433F5F" w:rsidRPr="0077784D" w:rsidRDefault="00433F5F" w:rsidP="008C1EE9">
            <w:pPr>
              <w:spacing w:after="0" w:line="240" w:lineRule="auto"/>
              <w:jc w:val="both"/>
              <w:rPr>
                <w:rFonts w:ascii="Times New Roman" w:hAnsi="Times New Roman" w:cs="Times New Roman"/>
                <w:bCs/>
                <w:color w:val="FF0000"/>
                <w:sz w:val="24"/>
                <w:szCs w:val="24"/>
              </w:rPr>
            </w:pPr>
          </w:p>
        </w:tc>
        <w:tc>
          <w:tcPr>
            <w:tcW w:w="1984" w:type="dxa"/>
          </w:tcPr>
          <w:p w:rsidR="00433F5F" w:rsidRPr="00433F5F" w:rsidRDefault="00433F5F" w:rsidP="00F17137">
            <w:pPr>
              <w:spacing w:after="0" w:line="240" w:lineRule="auto"/>
              <w:jc w:val="both"/>
              <w:rPr>
                <w:rFonts w:ascii="Times New Roman" w:hAnsi="Times New Roman" w:cs="Times New Roman"/>
                <w:sz w:val="24"/>
                <w:szCs w:val="24"/>
              </w:rPr>
            </w:pPr>
            <w:r w:rsidRPr="00433F5F">
              <w:rPr>
                <w:rFonts w:ascii="Times New Roman" w:hAnsi="Times New Roman" w:cs="Times New Roman"/>
                <w:sz w:val="24"/>
                <w:szCs w:val="24"/>
              </w:rPr>
              <w:t>Раздел 1</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86F" w:rsidRPr="004C712E" w:rsidRDefault="005A686F" w:rsidP="0025197A">
      <w:pPr>
        <w:spacing w:after="0" w:line="240" w:lineRule="auto"/>
        <w:rPr>
          <w:sz w:val="20"/>
          <w:szCs w:val="20"/>
          <w:lang w:eastAsia="ru-RU"/>
        </w:rPr>
      </w:pPr>
      <w:r>
        <w:separator/>
      </w:r>
    </w:p>
  </w:endnote>
  <w:endnote w:type="continuationSeparator" w:id="1">
    <w:p w:rsidR="005A686F" w:rsidRPr="004C712E" w:rsidRDefault="005A686F"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D57" w:rsidRDefault="00E25108" w:rsidP="003333F1">
    <w:pPr>
      <w:pStyle w:val="a9"/>
      <w:framePr w:wrap="around" w:vAnchor="text" w:hAnchor="margin" w:xAlign="right" w:y="1"/>
      <w:rPr>
        <w:rStyle w:val="af1"/>
      </w:rPr>
    </w:pPr>
    <w:r>
      <w:rPr>
        <w:rStyle w:val="af1"/>
      </w:rPr>
      <w:fldChar w:fldCharType="begin"/>
    </w:r>
    <w:r w:rsidR="00946D57">
      <w:rPr>
        <w:rStyle w:val="af1"/>
      </w:rPr>
      <w:instrText xml:space="preserve">PAGE  </w:instrText>
    </w:r>
    <w:r>
      <w:rPr>
        <w:rStyle w:val="af1"/>
      </w:rPr>
      <w:fldChar w:fldCharType="separate"/>
    </w:r>
    <w:r w:rsidR="00946D57">
      <w:rPr>
        <w:rStyle w:val="af1"/>
        <w:noProof/>
      </w:rPr>
      <w:t>3</w:t>
    </w:r>
    <w:r>
      <w:rPr>
        <w:rStyle w:val="af1"/>
      </w:rPr>
      <w:fldChar w:fldCharType="end"/>
    </w:r>
  </w:p>
  <w:p w:rsidR="00946D57" w:rsidRDefault="00946D57"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D57" w:rsidRDefault="00E25108" w:rsidP="003333F1">
    <w:pPr>
      <w:pStyle w:val="a9"/>
      <w:framePr w:wrap="around" w:vAnchor="text" w:hAnchor="margin" w:xAlign="right" w:y="1"/>
      <w:rPr>
        <w:rStyle w:val="af1"/>
      </w:rPr>
    </w:pPr>
    <w:r>
      <w:rPr>
        <w:rStyle w:val="af1"/>
      </w:rPr>
      <w:fldChar w:fldCharType="begin"/>
    </w:r>
    <w:r w:rsidR="00946D57">
      <w:rPr>
        <w:rStyle w:val="af1"/>
      </w:rPr>
      <w:instrText xml:space="preserve">PAGE  </w:instrText>
    </w:r>
    <w:r>
      <w:rPr>
        <w:rStyle w:val="af1"/>
      </w:rPr>
      <w:fldChar w:fldCharType="separate"/>
    </w:r>
    <w:r w:rsidR="00EF3D5A">
      <w:rPr>
        <w:rStyle w:val="af1"/>
        <w:noProof/>
      </w:rPr>
      <w:t>49</w:t>
    </w:r>
    <w:r>
      <w:rPr>
        <w:rStyle w:val="af1"/>
      </w:rPr>
      <w:fldChar w:fldCharType="end"/>
    </w:r>
  </w:p>
  <w:p w:rsidR="00946D57" w:rsidRDefault="00946D57"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86F" w:rsidRPr="004C712E" w:rsidRDefault="005A686F" w:rsidP="0025197A">
      <w:pPr>
        <w:spacing w:after="0" w:line="240" w:lineRule="auto"/>
        <w:rPr>
          <w:sz w:val="20"/>
          <w:szCs w:val="20"/>
          <w:lang w:eastAsia="ru-RU"/>
        </w:rPr>
      </w:pPr>
      <w:r>
        <w:separator/>
      </w:r>
    </w:p>
  </w:footnote>
  <w:footnote w:type="continuationSeparator" w:id="1">
    <w:p w:rsidR="005A686F" w:rsidRPr="004C712E" w:rsidRDefault="005A686F" w:rsidP="0025197A">
      <w:pPr>
        <w:spacing w:after="0" w:line="240" w:lineRule="auto"/>
        <w:rPr>
          <w:sz w:val="20"/>
          <w:szCs w:val="20"/>
          <w:lang w:eastAsia="ru-RU"/>
        </w:rPr>
      </w:pPr>
      <w:r>
        <w:continuationSeparator/>
      </w:r>
    </w:p>
  </w:footnote>
  <w:footnote w:id="2">
    <w:p w:rsidR="00946D57" w:rsidRPr="007A7084" w:rsidRDefault="00946D57"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4706A8E"/>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3">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DB47B8A"/>
    <w:multiLevelType w:val="hybridMultilevel"/>
    <w:tmpl w:val="13DC564A"/>
    <w:lvl w:ilvl="0" w:tplc="D276A51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0">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5">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7">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1">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5"/>
  </w:num>
  <w:num w:numId="2">
    <w:abstractNumId w:val="7"/>
  </w:num>
  <w:num w:numId="3">
    <w:abstractNumId w:val="6"/>
  </w:num>
  <w:num w:numId="4">
    <w:abstractNumId w:val="14"/>
  </w:num>
  <w:num w:numId="5">
    <w:abstractNumId w:val="2"/>
  </w:num>
  <w:num w:numId="6">
    <w:abstractNumId w:val="12"/>
  </w:num>
  <w:num w:numId="7">
    <w:abstractNumId w:val="9"/>
  </w:num>
  <w:num w:numId="8">
    <w:abstractNumId w:val="19"/>
  </w:num>
  <w:num w:numId="9">
    <w:abstractNumId w:val="5"/>
  </w:num>
  <w:num w:numId="10">
    <w:abstractNumId w:val="16"/>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3"/>
  </w:num>
  <w:num w:numId="16">
    <w:abstractNumId w:val="24"/>
  </w:num>
  <w:num w:numId="17">
    <w:abstractNumId w:val="11"/>
  </w:num>
  <w:num w:numId="18">
    <w:abstractNumId w:val="0"/>
  </w:num>
  <w:num w:numId="19">
    <w:abstractNumId w:val="13"/>
  </w:num>
  <w:num w:numId="2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4"/>
  </w:num>
  <w:num w:numId="23">
    <w:abstractNumId w:val="10"/>
  </w:num>
  <w:num w:numId="24">
    <w:abstractNumId w:val="23"/>
  </w:num>
  <w:num w:numId="2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6610"/>
    <w:rsid w:val="0002293E"/>
    <w:rsid w:val="00035FBB"/>
    <w:rsid w:val="000373FA"/>
    <w:rsid w:val="000408CD"/>
    <w:rsid w:val="000535A5"/>
    <w:rsid w:val="00055C41"/>
    <w:rsid w:val="00060ADB"/>
    <w:rsid w:val="00070CFA"/>
    <w:rsid w:val="00075DBC"/>
    <w:rsid w:val="00077E2F"/>
    <w:rsid w:val="00093919"/>
    <w:rsid w:val="0009460C"/>
    <w:rsid w:val="0009753F"/>
    <w:rsid w:val="000A22CA"/>
    <w:rsid w:val="000B3585"/>
    <w:rsid w:val="000B5B53"/>
    <w:rsid w:val="000D2849"/>
    <w:rsid w:val="000D50A6"/>
    <w:rsid w:val="000F266A"/>
    <w:rsid w:val="000F483B"/>
    <w:rsid w:val="000F7591"/>
    <w:rsid w:val="00134B9F"/>
    <w:rsid w:val="0013666F"/>
    <w:rsid w:val="001412EF"/>
    <w:rsid w:val="001421E7"/>
    <w:rsid w:val="001430CE"/>
    <w:rsid w:val="001519B3"/>
    <w:rsid w:val="00164F8C"/>
    <w:rsid w:val="00171413"/>
    <w:rsid w:val="00176C9F"/>
    <w:rsid w:val="001912BD"/>
    <w:rsid w:val="001B048A"/>
    <w:rsid w:val="001B1F5E"/>
    <w:rsid w:val="001C6855"/>
    <w:rsid w:val="001D1916"/>
    <w:rsid w:val="001E7369"/>
    <w:rsid w:val="002028EA"/>
    <w:rsid w:val="00213C6D"/>
    <w:rsid w:val="00220296"/>
    <w:rsid w:val="002314B7"/>
    <w:rsid w:val="00234270"/>
    <w:rsid w:val="0024391D"/>
    <w:rsid w:val="0025197A"/>
    <w:rsid w:val="00254F7C"/>
    <w:rsid w:val="0025759C"/>
    <w:rsid w:val="00274417"/>
    <w:rsid w:val="00294906"/>
    <w:rsid w:val="002B2FC4"/>
    <w:rsid w:val="002B4295"/>
    <w:rsid w:val="002C1E96"/>
    <w:rsid w:val="002D2321"/>
    <w:rsid w:val="002D5C45"/>
    <w:rsid w:val="002E248C"/>
    <w:rsid w:val="002E387E"/>
    <w:rsid w:val="002F36A6"/>
    <w:rsid w:val="002F56B5"/>
    <w:rsid w:val="002F642C"/>
    <w:rsid w:val="00330ACD"/>
    <w:rsid w:val="003333F1"/>
    <w:rsid w:val="00334672"/>
    <w:rsid w:val="00334843"/>
    <w:rsid w:val="00341AF2"/>
    <w:rsid w:val="00360A89"/>
    <w:rsid w:val="00363AA4"/>
    <w:rsid w:val="00366F48"/>
    <w:rsid w:val="00367FA8"/>
    <w:rsid w:val="00371550"/>
    <w:rsid w:val="003817A0"/>
    <w:rsid w:val="00384228"/>
    <w:rsid w:val="00386E53"/>
    <w:rsid w:val="003958C1"/>
    <w:rsid w:val="003A2837"/>
    <w:rsid w:val="003B1F52"/>
    <w:rsid w:val="003E4E8C"/>
    <w:rsid w:val="003F7F26"/>
    <w:rsid w:val="004024BB"/>
    <w:rsid w:val="00402F4F"/>
    <w:rsid w:val="00413AC2"/>
    <w:rsid w:val="004146E0"/>
    <w:rsid w:val="0041662B"/>
    <w:rsid w:val="00416630"/>
    <w:rsid w:val="00433F5F"/>
    <w:rsid w:val="00434268"/>
    <w:rsid w:val="00434E24"/>
    <w:rsid w:val="00441D51"/>
    <w:rsid w:val="00455F01"/>
    <w:rsid w:val="00467BF0"/>
    <w:rsid w:val="00473C56"/>
    <w:rsid w:val="004873CC"/>
    <w:rsid w:val="00490BBF"/>
    <w:rsid w:val="004925EA"/>
    <w:rsid w:val="00494AA5"/>
    <w:rsid w:val="004A33A4"/>
    <w:rsid w:val="004C001F"/>
    <w:rsid w:val="004C14DF"/>
    <w:rsid w:val="004C4114"/>
    <w:rsid w:val="004C4C15"/>
    <w:rsid w:val="004C51CA"/>
    <w:rsid w:val="004C5C3B"/>
    <w:rsid w:val="004E22EF"/>
    <w:rsid w:val="004F4A5B"/>
    <w:rsid w:val="0050291C"/>
    <w:rsid w:val="00505445"/>
    <w:rsid w:val="00505B2B"/>
    <w:rsid w:val="005078C9"/>
    <w:rsid w:val="00513A27"/>
    <w:rsid w:val="005175E8"/>
    <w:rsid w:val="00525C72"/>
    <w:rsid w:val="005263AE"/>
    <w:rsid w:val="0052746A"/>
    <w:rsid w:val="005342E8"/>
    <w:rsid w:val="00536931"/>
    <w:rsid w:val="005378A7"/>
    <w:rsid w:val="00543BFD"/>
    <w:rsid w:val="00544C7F"/>
    <w:rsid w:val="005542E9"/>
    <w:rsid w:val="005567DB"/>
    <w:rsid w:val="00593290"/>
    <w:rsid w:val="00594476"/>
    <w:rsid w:val="005A0B75"/>
    <w:rsid w:val="005A386F"/>
    <w:rsid w:val="005A686F"/>
    <w:rsid w:val="005A6E8C"/>
    <w:rsid w:val="005B3B43"/>
    <w:rsid w:val="005C2833"/>
    <w:rsid w:val="005C5167"/>
    <w:rsid w:val="005C6098"/>
    <w:rsid w:val="005D3881"/>
    <w:rsid w:val="005D5C89"/>
    <w:rsid w:val="005E7D7A"/>
    <w:rsid w:val="005F09D5"/>
    <w:rsid w:val="005F1090"/>
    <w:rsid w:val="005F1451"/>
    <w:rsid w:val="005F642C"/>
    <w:rsid w:val="006050C8"/>
    <w:rsid w:val="006139B2"/>
    <w:rsid w:val="00626779"/>
    <w:rsid w:val="006446CF"/>
    <w:rsid w:val="006463F5"/>
    <w:rsid w:val="00656695"/>
    <w:rsid w:val="00672C1A"/>
    <w:rsid w:val="0068003E"/>
    <w:rsid w:val="00684749"/>
    <w:rsid w:val="0069755A"/>
    <w:rsid w:val="006B2CD1"/>
    <w:rsid w:val="006C1D0C"/>
    <w:rsid w:val="006C6227"/>
    <w:rsid w:val="006E282C"/>
    <w:rsid w:val="006F4B8A"/>
    <w:rsid w:val="006F5086"/>
    <w:rsid w:val="007058B2"/>
    <w:rsid w:val="007070B1"/>
    <w:rsid w:val="007100C3"/>
    <w:rsid w:val="007614C7"/>
    <w:rsid w:val="007725EB"/>
    <w:rsid w:val="00775F9B"/>
    <w:rsid w:val="0077784D"/>
    <w:rsid w:val="007804E9"/>
    <w:rsid w:val="00787338"/>
    <w:rsid w:val="0078797B"/>
    <w:rsid w:val="00792DBB"/>
    <w:rsid w:val="007A0332"/>
    <w:rsid w:val="007A0C4F"/>
    <w:rsid w:val="007A1F03"/>
    <w:rsid w:val="007A360E"/>
    <w:rsid w:val="007A54D2"/>
    <w:rsid w:val="007B1DDD"/>
    <w:rsid w:val="007B210C"/>
    <w:rsid w:val="007B6C80"/>
    <w:rsid w:val="007C45E1"/>
    <w:rsid w:val="007D78C8"/>
    <w:rsid w:val="007E35AF"/>
    <w:rsid w:val="007E5A2C"/>
    <w:rsid w:val="008013AB"/>
    <w:rsid w:val="00812801"/>
    <w:rsid w:val="00820650"/>
    <w:rsid w:val="00821100"/>
    <w:rsid w:val="00823A2E"/>
    <w:rsid w:val="00824AD3"/>
    <w:rsid w:val="00825D0D"/>
    <w:rsid w:val="008334D7"/>
    <w:rsid w:val="00837E1C"/>
    <w:rsid w:val="00840FE8"/>
    <w:rsid w:val="008421A2"/>
    <w:rsid w:val="008421CA"/>
    <w:rsid w:val="008501FC"/>
    <w:rsid w:val="0085093C"/>
    <w:rsid w:val="00867CF0"/>
    <w:rsid w:val="00873864"/>
    <w:rsid w:val="00887AFE"/>
    <w:rsid w:val="008A3EF1"/>
    <w:rsid w:val="008A5D03"/>
    <w:rsid w:val="008A60DE"/>
    <w:rsid w:val="008B0FFA"/>
    <w:rsid w:val="008C1EE9"/>
    <w:rsid w:val="008C2DD2"/>
    <w:rsid w:val="008C37CE"/>
    <w:rsid w:val="008C5F30"/>
    <w:rsid w:val="008D0579"/>
    <w:rsid w:val="008D14F3"/>
    <w:rsid w:val="008D4AC4"/>
    <w:rsid w:val="008E2149"/>
    <w:rsid w:val="008E52C2"/>
    <w:rsid w:val="008E6654"/>
    <w:rsid w:val="00901A3A"/>
    <w:rsid w:val="009326BB"/>
    <w:rsid w:val="009357A5"/>
    <w:rsid w:val="00937628"/>
    <w:rsid w:val="00944390"/>
    <w:rsid w:val="009459AB"/>
    <w:rsid w:val="00946D57"/>
    <w:rsid w:val="0096142F"/>
    <w:rsid w:val="0097616C"/>
    <w:rsid w:val="009906E7"/>
    <w:rsid w:val="009945FA"/>
    <w:rsid w:val="009A3FE7"/>
    <w:rsid w:val="009A6119"/>
    <w:rsid w:val="009A6917"/>
    <w:rsid w:val="009B76E5"/>
    <w:rsid w:val="009C477A"/>
    <w:rsid w:val="009C5165"/>
    <w:rsid w:val="009D2570"/>
    <w:rsid w:val="009E057C"/>
    <w:rsid w:val="009E5DAD"/>
    <w:rsid w:val="009F094C"/>
    <w:rsid w:val="009F4949"/>
    <w:rsid w:val="00A15139"/>
    <w:rsid w:val="00A2101B"/>
    <w:rsid w:val="00A24DB3"/>
    <w:rsid w:val="00A30FC0"/>
    <w:rsid w:val="00A31010"/>
    <w:rsid w:val="00A33FFB"/>
    <w:rsid w:val="00A45A6E"/>
    <w:rsid w:val="00A45ED6"/>
    <w:rsid w:val="00A51057"/>
    <w:rsid w:val="00A57354"/>
    <w:rsid w:val="00A62B8B"/>
    <w:rsid w:val="00A715D4"/>
    <w:rsid w:val="00A762F1"/>
    <w:rsid w:val="00A83B7E"/>
    <w:rsid w:val="00A90817"/>
    <w:rsid w:val="00A930D6"/>
    <w:rsid w:val="00A9384C"/>
    <w:rsid w:val="00AB344A"/>
    <w:rsid w:val="00AB5466"/>
    <w:rsid w:val="00AE4268"/>
    <w:rsid w:val="00AF5D72"/>
    <w:rsid w:val="00B00D30"/>
    <w:rsid w:val="00B06DA4"/>
    <w:rsid w:val="00B16849"/>
    <w:rsid w:val="00B17219"/>
    <w:rsid w:val="00B33548"/>
    <w:rsid w:val="00B34C5C"/>
    <w:rsid w:val="00B36FE2"/>
    <w:rsid w:val="00B44648"/>
    <w:rsid w:val="00B46C1B"/>
    <w:rsid w:val="00B47490"/>
    <w:rsid w:val="00B47F50"/>
    <w:rsid w:val="00B533E8"/>
    <w:rsid w:val="00B61123"/>
    <w:rsid w:val="00B646AC"/>
    <w:rsid w:val="00B66A19"/>
    <w:rsid w:val="00B85772"/>
    <w:rsid w:val="00B85E13"/>
    <w:rsid w:val="00B91086"/>
    <w:rsid w:val="00B92850"/>
    <w:rsid w:val="00B95DFF"/>
    <w:rsid w:val="00BB1C5A"/>
    <w:rsid w:val="00BB20D0"/>
    <w:rsid w:val="00BB251F"/>
    <w:rsid w:val="00BB69F2"/>
    <w:rsid w:val="00BB7D06"/>
    <w:rsid w:val="00BC0C19"/>
    <w:rsid w:val="00BC2257"/>
    <w:rsid w:val="00BC6BCA"/>
    <w:rsid w:val="00BD14D5"/>
    <w:rsid w:val="00BE1AD6"/>
    <w:rsid w:val="00BE3869"/>
    <w:rsid w:val="00BE4102"/>
    <w:rsid w:val="00BE477E"/>
    <w:rsid w:val="00BF3C29"/>
    <w:rsid w:val="00C0071C"/>
    <w:rsid w:val="00C01B1D"/>
    <w:rsid w:val="00C0441C"/>
    <w:rsid w:val="00C05C5C"/>
    <w:rsid w:val="00C15C69"/>
    <w:rsid w:val="00C160C7"/>
    <w:rsid w:val="00C161B6"/>
    <w:rsid w:val="00C16CDE"/>
    <w:rsid w:val="00C20873"/>
    <w:rsid w:val="00C2155A"/>
    <w:rsid w:val="00C310E7"/>
    <w:rsid w:val="00C3441F"/>
    <w:rsid w:val="00C3649D"/>
    <w:rsid w:val="00C36DD6"/>
    <w:rsid w:val="00C37AD9"/>
    <w:rsid w:val="00C432E6"/>
    <w:rsid w:val="00C51E3F"/>
    <w:rsid w:val="00C54074"/>
    <w:rsid w:val="00C610CD"/>
    <w:rsid w:val="00C614D9"/>
    <w:rsid w:val="00C63C08"/>
    <w:rsid w:val="00C70D5A"/>
    <w:rsid w:val="00C739CD"/>
    <w:rsid w:val="00C86019"/>
    <w:rsid w:val="00C860EF"/>
    <w:rsid w:val="00C900B2"/>
    <w:rsid w:val="00C957E7"/>
    <w:rsid w:val="00CA4E66"/>
    <w:rsid w:val="00CA51B6"/>
    <w:rsid w:val="00CA5997"/>
    <w:rsid w:val="00CA5FB5"/>
    <w:rsid w:val="00CB0BC3"/>
    <w:rsid w:val="00CC1E26"/>
    <w:rsid w:val="00CC7F8E"/>
    <w:rsid w:val="00CD0D7D"/>
    <w:rsid w:val="00CE6054"/>
    <w:rsid w:val="00CE6A60"/>
    <w:rsid w:val="00CF30FD"/>
    <w:rsid w:val="00D04BBD"/>
    <w:rsid w:val="00D2284D"/>
    <w:rsid w:val="00D33AA1"/>
    <w:rsid w:val="00D400B8"/>
    <w:rsid w:val="00D43D3B"/>
    <w:rsid w:val="00D60803"/>
    <w:rsid w:val="00D64048"/>
    <w:rsid w:val="00D740B3"/>
    <w:rsid w:val="00D752D6"/>
    <w:rsid w:val="00DA35C2"/>
    <w:rsid w:val="00DA3E87"/>
    <w:rsid w:val="00DB73CC"/>
    <w:rsid w:val="00DC4B8A"/>
    <w:rsid w:val="00DC50B2"/>
    <w:rsid w:val="00DC7723"/>
    <w:rsid w:val="00DD27AA"/>
    <w:rsid w:val="00DD6A57"/>
    <w:rsid w:val="00DD6ED2"/>
    <w:rsid w:val="00DE54F8"/>
    <w:rsid w:val="00DF0B06"/>
    <w:rsid w:val="00E01B37"/>
    <w:rsid w:val="00E0242F"/>
    <w:rsid w:val="00E07169"/>
    <w:rsid w:val="00E16C63"/>
    <w:rsid w:val="00E25108"/>
    <w:rsid w:val="00E27895"/>
    <w:rsid w:val="00E278D5"/>
    <w:rsid w:val="00E31141"/>
    <w:rsid w:val="00E4023F"/>
    <w:rsid w:val="00E41BA0"/>
    <w:rsid w:val="00E46CBA"/>
    <w:rsid w:val="00E50DBA"/>
    <w:rsid w:val="00E5209D"/>
    <w:rsid w:val="00E607CC"/>
    <w:rsid w:val="00E64B3C"/>
    <w:rsid w:val="00E7169B"/>
    <w:rsid w:val="00E77B30"/>
    <w:rsid w:val="00E910FF"/>
    <w:rsid w:val="00E94AC8"/>
    <w:rsid w:val="00E95244"/>
    <w:rsid w:val="00EA2ADA"/>
    <w:rsid w:val="00EB50EB"/>
    <w:rsid w:val="00EB5AA9"/>
    <w:rsid w:val="00EC6A26"/>
    <w:rsid w:val="00EE1595"/>
    <w:rsid w:val="00EF3D5A"/>
    <w:rsid w:val="00EF5128"/>
    <w:rsid w:val="00F17137"/>
    <w:rsid w:val="00F20FB8"/>
    <w:rsid w:val="00F22384"/>
    <w:rsid w:val="00F23C7E"/>
    <w:rsid w:val="00F266B4"/>
    <w:rsid w:val="00F27D75"/>
    <w:rsid w:val="00F36D7E"/>
    <w:rsid w:val="00F41567"/>
    <w:rsid w:val="00F44DC9"/>
    <w:rsid w:val="00F47808"/>
    <w:rsid w:val="00F54D1C"/>
    <w:rsid w:val="00F570C3"/>
    <w:rsid w:val="00F60DD2"/>
    <w:rsid w:val="00F62283"/>
    <w:rsid w:val="00F70D24"/>
    <w:rsid w:val="00F73AA8"/>
    <w:rsid w:val="00F73AFE"/>
    <w:rsid w:val="00F96F57"/>
    <w:rsid w:val="00FA3601"/>
    <w:rsid w:val="00FB04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 w:type="paragraph" w:styleId="af6">
    <w:name w:val="No Spacing"/>
    <w:uiPriority w:val="1"/>
    <w:qFormat/>
    <w:rsid w:val="009459AB"/>
    <w:pPr>
      <w:spacing w:after="0" w:line="240" w:lineRule="auto"/>
      <w:ind w:left="-34" w:right="-45"/>
      <w:jc w:val="center"/>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994/280209/"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196/290006/"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255EE4-8BFF-415D-99C0-F95DD4D5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51</Pages>
  <Words>14897</Words>
  <Characters>84916</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117</cp:revision>
  <cp:lastPrinted>2024-08-20T14:14:00Z</cp:lastPrinted>
  <dcterms:created xsi:type="dcterms:W3CDTF">2024-08-24T22:57:00Z</dcterms:created>
  <dcterms:modified xsi:type="dcterms:W3CDTF">2026-05-30T08:52:00Z</dcterms:modified>
</cp:coreProperties>
</file>