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E70277">
        <w:rPr>
          <w:rFonts w:ascii="Times New Roman" w:hAnsi="Times New Roman"/>
          <w:b/>
          <w:bCs/>
          <w:sz w:val="28"/>
          <w:szCs w:val="28"/>
        </w:rPr>
        <w:t>16</w:t>
      </w:r>
      <w:r w:rsidR="00360987">
        <w:rPr>
          <w:rFonts w:ascii="Times New Roman" w:hAnsi="Times New Roman"/>
          <w:b/>
          <w:bCs/>
          <w:sz w:val="28"/>
          <w:szCs w:val="28"/>
        </w:rPr>
        <w:t xml:space="preserve">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D4543A" w:rsidRPr="00442C00" w:rsidRDefault="00D4543A" w:rsidP="00D4543A">
      <w:pPr>
        <w:spacing w:after="0"/>
        <w:ind w:left="-567" w:firstLine="283"/>
        <w:jc w:val="center"/>
        <w:rPr>
          <w:rFonts w:ascii="Times New Roman" w:hAnsi="Times New Roman"/>
          <w:b/>
          <w:sz w:val="28"/>
          <w:szCs w:val="28"/>
        </w:rPr>
      </w:pPr>
      <w:r w:rsidRPr="00916211">
        <w:rPr>
          <w:rFonts w:ascii="Times New Roman" w:hAnsi="Times New Roman"/>
          <w:b/>
          <w:i/>
          <w:sz w:val="28"/>
          <w:szCs w:val="28"/>
        </w:rPr>
        <w:t>ОП</w:t>
      </w:r>
      <w:r w:rsidR="00916211" w:rsidRPr="00916211">
        <w:rPr>
          <w:rFonts w:ascii="Times New Roman" w:hAnsi="Times New Roman"/>
          <w:b/>
          <w:i/>
          <w:sz w:val="28"/>
          <w:szCs w:val="28"/>
        </w:rPr>
        <w:t>.</w:t>
      </w:r>
      <w:r w:rsidRPr="00916211">
        <w:rPr>
          <w:rFonts w:ascii="Times New Roman" w:hAnsi="Times New Roman"/>
          <w:b/>
          <w:i/>
          <w:sz w:val="28"/>
          <w:szCs w:val="28"/>
        </w:rPr>
        <w:t>0</w:t>
      </w:r>
      <w:r w:rsidR="004C795C" w:rsidRPr="00916211">
        <w:rPr>
          <w:rFonts w:ascii="Times New Roman" w:hAnsi="Times New Roman"/>
          <w:b/>
          <w:i/>
          <w:sz w:val="28"/>
          <w:szCs w:val="28"/>
        </w:rPr>
        <w:t>8</w:t>
      </w:r>
      <w:r w:rsidRPr="00442C00">
        <w:rPr>
          <w:rFonts w:ascii="Times New Roman" w:hAnsi="Times New Roman"/>
          <w:b/>
          <w:sz w:val="28"/>
          <w:szCs w:val="28"/>
        </w:rPr>
        <w:t xml:space="preserve"> </w:t>
      </w:r>
      <w:r w:rsidR="004C795C" w:rsidRPr="00442C00">
        <w:rPr>
          <w:rFonts w:ascii="Times New Roman" w:hAnsi="Times New Roman"/>
          <w:b/>
          <w:i/>
          <w:sz w:val="28"/>
          <w:szCs w:val="28"/>
        </w:rPr>
        <w:t>Станции и узлы</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916211">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916211" w:rsidRPr="00916211">
        <w:rPr>
          <w:rFonts w:ascii="Times New Roman" w:hAnsi="Times New Roman"/>
          <w:i/>
          <w:sz w:val="28"/>
        </w:rPr>
        <w:t>ОП.08</w:t>
      </w:r>
      <w:r w:rsidR="00916211">
        <w:rPr>
          <w:rFonts w:ascii="Times New Roman" w:hAnsi="Times New Roman"/>
          <w:sz w:val="28"/>
        </w:rPr>
        <w:t xml:space="preserve"> </w:t>
      </w:r>
      <w:r w:rsidR="004C795C">
        <w:rPr>
          <w:rFonts w:ascii="Times New Roman" w:hAnsi="Times New Roman"/>
          <w:i/>
          <w:sz w:val="28"/>
        </w:rPr>
        <w:t xml:space="preserve">Станции и узлы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У1</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анализировать схемы станций всех типов;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У2</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наиболее оптимальные варианты размещения станционных</w:t>
      </w:r>
      <w:r w:rsidR="00916211">
        <w:rPr>
          <w:rFonts w:ascii="Times New Roman" w:eastAsia="Calibri" w:hAnsi="Times New Roman" w:cs="Times New Roman"/>
          <w:spacing w:val="-6"/>
          <w:sz w:val="28"/>
          <w:szCs w:val="28"/>
        </w:rPr>
        <w:t xml:space="preserve"> </w:t>
      </w:r>
      <w:r w:rsidRPr="006F509E">
        <w:rPr>
          <w:rFonts w:ascii="Times New Roman" w:eastAsia="Calibri" w:hAnsi="Times New Roman" w:cs="Times New Roman"/>
          <w:spacing w:val="-6"/>
          <w:sz w:val="28"/>
          <w:szCs w:val="28"/>
        </w:rPr>
        <w:t xml:space="preserve">устройств;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рациональные маршруты движения поездов, составов, локомотивов;</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У4</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проектировать раздельные пункты (п</w:t>
      </w:r>
      <w:r w:rsidR="006A2961">
        <w:rPr>
          <w:rFonts w:ascii="Times New Roman" w:eastAsia="Calibri" w:hAnsi="Times New Roman" w:cs="Times New Roman"/>
          <w:spacing w:val="-6"/>
          <w:sz w:val="28"/>
          <w:szCs w:val="28"/>
        </w:rPr>
        <w:t>ромежуточные, участковые и др);</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З1</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устройство, общие принципы содержания и ремонта железнодорожного пути;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З2</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требования к проектированию и устройству железнодорожных станций и узлов;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общие сведения о пропускной и перерабатывающей способности железнодорожных станций, методы расчета пропускной и перерабатывающей способности парков станций, грузовых фронтов, вытяжных путей</w:t>
      </w:r>
      <w:r w:rsidR="006A2961">
        <w:rPr>
          <w:rFonts w:ascii="Times New Roman" w:eastAsia="Calibri" w:hAnsi="Times New Roman" w:cs="Times New Roman"/>
          <w:spacing w:val="-6"/>
          <w:sz w:val="28"/>
          <w:szCs w:val="28"/>
        </w:rPr>
        <w:t>;</w:t>
      </w:r>
    </w:p>
    <w:p w:rsidR="007A009F" w:rsidRDefault="007A009F"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p>
    <w:p w:rsidR="004C795C"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4C795C">
        <w:rPr>
          <w:rFonts w:ascii="Times New Roman" w:eastAsia="Calibri" w:hAnsi="Times New Roman" w:cs="Times New Roman"/>
          <w:spacing w:val="-6"/>
          <w:sz w:val="28"/>
          <w:szCs w:val="28"/>
        </w:rPr>
        <w:t>OK</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01</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Выбирать способы решения задач профессиональной деятельности применительно к различным контекстам.</w:t>
      </w:r>
    </w:p>
    <w:p w:rsidR="0056050F" w:rsidRPr="004C795C" w:rsidRDefault="0056050F"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Pr>
          <w:rFonts w:ascii="Times New Roman" w:hAnsi="Times New Roman"/>
          <w:spacing w:val="-6"/>
          <w:sz w:val="28"/>
          <w:szCs w:val="28"/>
        </w:rPr>
        <w:t>ПК 2.2</w:t>
      </w:r>
      <w:r w:rsidR="00CB50C4">
        <w:rPr>
          <w:rFonts w:ascii="Times New Roman" w:hAnsi="Times New Roman"/>
          <w:spacing w:val="-6"/>
          <w:sz w:val="28"/>
          <w:szCs w:val="28"/>
        </w:rPr>
        <w:t>.</w:t>
      </w:r>
      <w:r w:rsidRPr="0056050F">
        <w:rPr>
          <w:rFonts w:ascii="Times New Roman" w:hAnsi="Times New Roman"/>
          <w:sz w:val="28"/>
          <w:szCs w:val="28"/>
        </w:rPr>
        <w:t xml:space="preserve"> </w:t>
      </w:r>
      <w:r w:rsidRPr="00E6346C">
        <w:rPr>
          <w:rFonts w:ascii="Times New Roman" w:hAnsi="Times New Roman"/>
          <w:sz w:val="28"/>
          <w:szCs w:val="28"/>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CB50C4">
        <w:rPr>
          <w:rFonts w:ascii="Times New Roman" w:hAnsi="Times New Roman"/>
          <w:sz w:val="28"/>
          <w:szCs w:val="28"/>
        </w:rPr>
        <w:t>.</w:t>
      </w:r>
    </w:p>
    <w:bookmarkEnd w:id="0"/>
    <w:p w:rsidR="0097530B" w:rsidRDefault="0097530B" w:rsidP="0097530B">
      <w:pPr>
        <w:spacing w:after="0" w:line="240" w:lineRule="auto"/>
        <w:ind w:firstLine="709"/>
        <w:jc w:val="both"/>
        <w:rPr>
          <w:rFonts w:ascii="Times New Roman" w:hAnsi="Times New Roman"/>
          <w:sz w:val="28"/>
        </w:rPr>
      </w:pPr>
    </w:p>
    <w:p w:rsidR="004C795C" w:rsidRPr="00942813" w:rsidRDefault="00D4543A" w:rsidP="0097530B">
      <w:pPr>
        <w:spacing w:after="0" w:line="240" w:lineRule="auto"/>
        <w:ind w:firstLine="709"/>
        <w:jc w:val="both"/>
        <w:rPr>
          <w:rFonts w:ascii="Times New Roman" w:hAnsi="Times New Roman"/>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942813" w:rsidRPr="00942813">
        <w:rPr>
          <w:rFonts w:ascii="Times New Roman" w:hAnsi="Times New Roman"/>
          <w:b/>
          <w:i/>
          <w:sz w:val="28"/>
        </w:rPr>
        <w:t>дифференцированный зачет и</w:t>
      </w:r>
      <w:r w:rsidR="00942813">
        <w:rPr>
          <w:rFonts w:ascii="Times New Roman" w:hAnsi="Times New Roman"/>
          <w:sz w:val="28"/>
        </w:rPr>
        <w:t xml:space="preserve"> </w:t>
      </w:r>
      <w:r w:rsidR="004C795C" w:rsidRPr="0085364B">
        <w:rPr>
          <w:rFonts w:ascii="Times New Roman" w:hAnsi="Times New Roman"/>
          <w:b/>
          <w:i/>
          <w:sz w:val="28"/>
        </w:rPr>
        <w:t>экзамен</w:t>
      </w:r>
      <w:r w:rsidR="00942813">
        <w:rPr>
          <w:rFonts w:ascii="Times New Roman" w:hAnsi="Times New Roman"/>
          <w:b/>
          <w:i/>
          <w:sz w:val="28"/>
        </w:rPr>
        <w:t xml:space="preserve"> </w:t>
      </w:r>
      <w:r w:rsidR="00942813" w:rsidRPr="00942813">
        <w:rPr>
          <w:rFonts w:ascii="Times New Roman" w:hAnsi="Times New Roman"/>
          <w:i/>
          <w:sz w:val="28"/>
        </w:rPr>
        <w:t>(очная форма обучения)</w:t>
      </w:r>
      <w:r w:rsidR="00942813">
        <w:rPr>
          <w:rFonts w:ascii="Times New Roman" w:hAnsi="Times New Roman"/>
          <w:b/>
          <w:i/>
          <w:sz w:val="28"/>
        </w:rPr>
        <w:t xml:space="preserve"> и экзамен </w:t>
      </w:r>
      <w:r w:rsidR="00942813" w:rsidRPr="00942813">
        <w:rPr>
          <w:rFonts w:ascii="Times New Roman" w:hAnsi="Times New Roman"/>
          <w:i/>
          <w:sz w:val="28"/>
        </w:rPr>
        <w:t>(заочная форма обучения)</w:t>
      </w:r>
      <w:r w:rsidR="004C795C" w:rsidRPr="00942813">
        <w:rPr>
          <w:rFonts w:ascii="Times New Roman" w:hAnsi="Times New Roman"/>
          <w:sz w:val="28"/>
        </w:rPr>
        <w:t>.</w:t>
      </w:r>
    </w:p>
    <w:p w:rsidR="0097530B" w:rsidRDefault="0097530B">
      <w:pPr>
        <w:rPr>
          <w:rFonts w:ascii="Times New Roman" w:eastAsia="Times New Roman" w:hAnsi="Times New Roman" w:cs="Times New Roman"/>
          <w:b/>
          <w:sz w:val="28"/>
          <w:lang w:eastAsia="en-US"/>
        </w:rPr>
      </w:pPr>
      <w:r>
        <w:rPr>
          <w:rFonts w:ascii="Times New Roman" w:hAnsi="Times New Roman"/>
          <w:b/>
          <w:sz w:val="28"/>
        </w:rPr>
        <w:br w:type="page"/>
      </w:r>
    </w:p>
    <w:p w:rsidR="00D4543A" w:rsidRDefault="00D4543A" w:rsidP="00916211">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916211">
      <w:pPr>
        <w:spacing w:after="0" w:line="240" w:lineRule="auto"/>
        <w:ind w:left="-284" w:hanging="76"/>
        <w:jc w:val="center"/>
        <w:rPr>
          <w:rFonts w:ascii="Times New Roman" w:hAnsi="Times New Roman"/>
          <w:b/>
          <w:sz w:val="28"/>
        </w:rPr>
      </w:pPr>
    </w:p>
    <w:p w:rsidR="00D4543A" w:rsidRDefault="00D4543A" w:rsidP="00916211">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bookmarkEnd w:id="1"/>
    <w:p w:rsidR="00D4543A" w:rsidRPr="002965CB" w:rsidRDefault="00D4543A" w:rsidP="00D4543A">
      <w:pPr>
        <w:spacing w:after="0"/>
        <w:ind w:left="-284"/>
        <w:jc w:val="both"/>
        <w:rPr>
          <w:rFonts w:ascii="Times New Roman" w:hAnsi="Times New Roman"/>
          <w:sz w:val="28"/>
        </w:rPr>
      </w:pPr>
    </w:p>
    <w:tbl>
      <w:tblPr>
        <w:tblW w:w="0" w:type="auto"/>
        <w:jc w:val="center"/>
        <w:tblInd w:w="-175" w:type="dxa"/>
        <w:tblCellMar>
          <w:left w:w="10" w:type="dxa"/>
          <w:right w:w="10" w:type="dxa"/>
        </w:tblCellMar>
        <w:tblLook w:val="0000"/>
      </w:tblPr>
      <w:tblGrid>
        <w:gridCol w:w="3801"/>
        <w:gridCol w:w="3187"/>
        <w:gridCol w:w="2758"/>
      </w:tblGrid>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821797" w:rsidRPr="00236536" w:rsidRDefault="00821797" w:rsidP="00360987">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(У, З, ОК/ПК)</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F078D7" w:rsidRDefault="00821797" w:rsidP="000F32A5">
            <w:pPr>
              <w:spacing w:after="0" w:line="240" w:lineRule="auto"/>
              <w:rPr>
                <w:rFonts w:ascii="Times New Roman" w:hAnsi="Times New Roman" w:cs="Times New Roman"/>
                <w:sz w:val="24"/>
                <w:szCs w:val="24"/>
              </w:rPr>
            </w:pPr>
            <w:r w:rsidRPr="00016F20">
              <w:rPr>
                <w:rFonts w:ascii="Times New Roman" w:hAnsi="Times New Roman" w:cs="Times New Roman"/>
                <w:b/>
                <w:bCs/>
                <w:sz w:val="24"/>
                <w:szCs w:val="24"/>
              </w:rPr>
              <w:t>Уметь: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jc w:val="both"/>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У1</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анализировать схемы станций всех типов</w:t>
            </w:r>
            <w:r>
              <w:rPr>
                <w:rFonts w:ascii="Times New Roman" w:hAnsi="Times New Roman" w:cs="Times New Roman"/>
                <w:b/>
                <w:bCs/>
                <w:sz w:val="24"/>
                <w:szCs w:val="24"/>
              </w:rPr>
              <w:t xml:space="preserve"> </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свободное ориентирование в существующих схемах типовых железнодорожных станций</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 выполнение практических занятий и защита отчетов.</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презентации, тестовые задания).</w:t>
            </w:r>
          </w:p>
          <w:p w:rsidR="00CB50C4" w:rsidRPr="00C7793A" w:rsidRDefault="00CB50C4" w:rsidP="00890207">
            <w:pPr>
              <w:spacing w:after="0" w:line="240" w:lineRule="auto"/>
              <w:ind w:left="120"/>
              <w:rPr>
                <w:rFonts w:ascii="Times New Roman" w:hAnsi="Times New Roman" w:cs="Times New Roman"/>
                <w:i/>
                <w:sz w:val="24"/>
                <w:szCs w:val="24"/>
              </w:rPr>
            </w:pPr>
            <w:r w:rsidRPr="00C7793A">
              <w:rPr>
                <w:rFonts w:ascii="Times New Roman" w:hAnsi="Times New Roman"/>
                <w:i/>
                <w:sz w:val="24"/>
                <w:szCs w:val="24"/>
              </w:rPr>
              <w:t xml:space="preserve">Промежуточная аттестация: </w:t>
            </w:r>
            <w:r w:rsidR="00942813">
              <w:rPr>
                <w:rFonts w:ascii="Times New Roman" w:hAnsi="Times New Roman"/>
                <w:i/>
                <w:sz w:val="24"/>
                <w:szCs w:val="24"/>
              </w:rPr>
              <w:t xml:space="preserve">дифференцированный зачет, </w:t>
            </w:r>
            <w:r w:rsidRPr="00C7793A">
              <w:rPr>
                <w:rFonts w:ascii="Times New Roman" w:hAnsi="Times New Roman"/>
                <w:i/>
                <w:sz w:val="24"/>
                <w:szCs w:val="24"/>
              </w:rPr>
              <w:t>экзамен</w:t>
            </w:r>
            <w:r>
              <w:rPr>
                <w:rFonts w:ascii="Times New Roman" w:hAnsi="Times New Roman"/>
                <w:i/>
                <w:sz w:val="24"/>
                <w:szCs w:val="24"/>
              </w:rPr>
              <w:t>.</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2</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наиболее оптимальные варианты размещения станционных устройств</w:t>
            </w:r>
          </w:p>
          <w:p w:rsidR="00CB50C4" w:rsidRPr="00016F20"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наиболее оптимальные вариантов размещения станционных устройств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рациональные маршруты движения поездов, составов, локомотивов</w:t>
            </w:r>
          </w:p>
          <w:p w:rsidR="00CB50C4" w:rsidRPr="00016F20" w:rsidRDefault="00CB50C4" w:rsidP="00360987">
            <w:pPr>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рациональных маршрутов движения поездов, составов, локомотивов</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проектировать раздельные пункты </w:t>
            </w:r>
            <w:r w:rsidRPr="00550BD6">
              <w:rPr>
                <w:rFonts w:ascii="Times New Roman" w:hAnsi="Times New Roman"/>
                <w:sz w:val="24"/>
                <w:szCs w:val="24"/>
              </w:rPr>
              <w:t>(промежуточные, участковые</w:t>
            </w:r>
            <w:r>
              <w:rPr>
                <w:rFonts w:ascii="Times New Roman" w:hAnsi="Times New Roman"/>
                <w:sz w:val="24"/>
                <w:szCs w:val="24"/>
              </w:rPr>
              <w:t xml:space="preserve"> и др</w:t>
            </w:r>
            <w:r w:rsidRPr="00550BD6">
              <w:rPr>
                <w:rFonts w:ascii="Times New Roman" w:hAnsi="Times New Roman"/>
                <w:sz w:val="24"/>
                <w:szCs w:val="24"/>
              </w:rPr>
              <w:t>)</w:t>
            </w:r>
          </w:p>
          <w:p w:rsidR="00CB50C4" w:rsidRPr="00016F20"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Pr="00550BD6" w:rsidRDefault="00CB50C4"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проектирования раздельных пунктов </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016F20" w:rsidRDefault="00CB50C4" w:rsidP="000F32A5">
            <w:pPr>
              <w:spacing w:after="0" w:line="240" w:lineRule="auto"/>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B41861" w:rsidRDefault="003A0701" w:rsidP="000F32A5">
            <w:pPr>
              <w:spacing w:after="0" w:line="240" w:lineRule="auto"/>
              <w:jc w:val="both"/>
              <w:rPr>
                <w:rFonts w:ascii="Times New Roman" w:hAnsi="Times New Roman" w:cs="Times New Roman"/>
                <w:b/>
                <w:sz w:val="24"/>
                <w:szCs w:val="24"/>
              </w:rPr>
            </w:pPr>
            <w:r w:rsidRPr="00B41861">
              <w:rPr>
                <w:rFonts w:ascii="Times New Roman" w:hAnsi="Times New Roman" w:cs="Times New Roman"/>
                <w:b/>
                <w:sz w:val="24"/>
                <w:szCs w:val="24"/>
              </w:rPr>
              <w:t>Знать: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0F32A5">
            <w:pPr>
              <w:tabs>
                <w:tab w:val="left" w:pos="915"/>
              </w:tabs>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890207">
            <w:pPr>
              <w:spacing w:after="0" w:line="240" w:lineRule="auto"/>
              <w:rPr>
                <w:rFonts w:ascii="Times New Roman" w:hAnsi="Times New Roman" w:cs="Times New Roman"/>
                <w:sz w:val="24"/>
                <w:szCs w:val="24"/>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w:t>
            </w:r>
            <w:r w:rsidRPr="00016F20">
              <w:rPr>
                <w:rFonts w:ascii="Times New Roman" w:hAnsi="Times New Roman" w:cs="Times New Roman"/>
                <w:b/>
                <w:bCs/>
                <w:sz w:val="24"/>
                <w:szCs w:val="24"/>
              </w:rPr>
              <w:t>1</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устройство, общие принципы содержания </w:t>
            </w:r>
            <w:r>
              <w:rPr>
                <w:rFonts w:ascii="Times New Roman" w:hAnsi="Times New Roman"/>
                <w:sz w:val="24"/>
                <w:szCs w:val="24"/>
              </w:rPr>
              <w:t>и ремонта железнодорожного пути</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систематизация знаний по</w:t>
            </w:r>
            <w:r w:rsidRPr="000C777A">
              <w:rPr>
                <w:rFonts w:ascii="Times New Roman" w:hAnsi="Times New Roman"/>
                <w:sz w:val="24"/>
                <w:szCs w:val="24"/>
              </w:rPr>
              <w:t xml:space="preserve"> устройств</w:t>
            </w:r>
            <w:r>
              <w:rPr>
                <w:rFonts w:ascii="Times New Roman" w:hAnsi="Times New Roman"/>
                <w:sz w:val="24"/>
                <w:szCs w:val="24"/>
              </w:rPr>
              <w:t>у</w:t>
            </w:r>
            <w:r w:rsidRPr="000C777A">
              <w:rPr>
                <w:rFonts w:ascii="Times New Roman" w:hAnsi="Times New Roman"/>
                <w:sz w:val="24"/>
                <w:szCs w:val="24"/>
              </w:rPr>
              <w:t>, общи</w:t>
            </w:r>
            <w:r>
              <w:rPr>
                <w:rFonts w:ascii="Times New Roman" w:hAnsi="Times New Roman"/>
                <w:sz w:val="24"/>
                <w:szCs w:val="24"/>
              </w:rPr>
              <w:t>м</w:t>
            </w:r>
            <w:r w:rsidRPr="000C777A">
              <w:rPr>
                <w:rFonts w:ascii="Times New Roman" w:hAnsi="Times New Roman"/>
                <w:sz w:val="24"/>
                <w:szCs w:val="24"/>
              </w:rPr>
              <w:t xml:space="preserve"> принцип</w:t>
            </w:r>
            <w:r>
              <w:rPr>
                <w:rFonts w:ascii="Times New Roman" w:hAnsi="Times New Roman"/>
                <w:sz w:val="24"/>
                <w:szCs w:val="24"/>
              </w:rPr>
              <w:t>ам</w:t>
            </w:r>
            <w:r w:rsidRPr="000C777A">
              <w:rPr>
                <w:rFonts w:ascii="Times New Roman" w:hAnsi="Times New Roman"/>
                <w:sz w:val="24"/>
                <w:szCs w:val="24"/>
              </w:rPr>
              <w:t xml:space="preserve"> содержания и ремонта железнодорожного пути</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w:t>
            </w:r>
            <w:r>
              <w:rPr>
                <w:rFonts w:ascii="Times New Roman" w:hAnsi="Times New Roman"/>
                <w:sz w:val="24"/>
                <w:szCs w:val="24"/>
              </w:rPr>
              <w:t>.</w:t>
            </w:r>
          </w:p>
          <w:p w:rsidR="00CB50C4"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w:t>
            </w:r>
            <w:r w:rsidRPr="00550BD6">
              <w:rPr>
                <w:rFonts w:ascii="Times New Roman" w:hAnsi="Times New Roman"/>
                <w:sz w:val="24"/>
                <w:szCs w:val="24"/>
              </w:rPr>
              <w:lastRenderedPageBreak/>
              <w:t xml:space="preserve">презентации, тестовые задания). </w:t>
            </w:r>
          </w:p>
          <w:p w:rsidR="00CB50C4" w:rsidRPr="00550BD6" w:rsidRDefault="00CB50C4"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Защита отчетов практических занятий.</w:t>
            </w:r>
          </w:p>
          <w:p w:rsidR="00CB50C4" w:rsidRPr="00C7793A" w:rsidRDefault="00CB50C4" w:rsidP="00890207">
            <w:pPr>
              <w:shd w:val="clear" w:color="auto" w:fill="FFFFFF"/>
              <w:tabs>
                <w:tab w:val="left" w:pos="5347"/>
              </w:tabs>
              <w:spacing w:after="0" w:line="240" w:lineRule="auto"/>
              <w:ind w:left="102" w:right="150"/>
              <w:jc w:val="both"/>
              <w:rPr>
                <w:rFonts w:ascii="Times New Roman" w:hAnsi="Times New Roman"/>
                <w:b/>
                <w:i/>
                <w:sz w:val="24"/>
                <w:szCs w:val="24"/>
              </w:rPr>
            </w:pPr>
            <w:r w:rsidRPr="00C7793A">
              <w:rPr>
                <w:rFonts w:ascii="Times New Roman" w:hAnsi="Times New Roman"/>
                <w:i/>
                <w:sz w:val="24"/>
                <w:szCs w:val="24"/>
              </w:rPr>
              <w:t xml:space="preserve">Промежуточная аттестация: </w:t>
            </w:r>
            <w:r w:rsidR="00942813">
              <w:rPr>
                <w:rFonts w:ascii="Times New Roman" w:hAnsi="Times New Roman"/>
                <w:i/>
                <w:sz w:val="24"/>
                <w:szCs w:val="24"/>
              </w:rPr>
              <w:t xml:space="preserve">дифференцированный зачет, </w:t>
            </w:r>
            <w:r w:rsidRPr="00C7793A">
              <w:rPr>
                <w:rFonts w:ascii="Times New Roman" w:hAnsi="Times New Roman"/>
                <w:i/>
                <w:sz w:val="24"/>
                <w:szCs w:val="24"/>
              </w:rPr>
              <w:t>экзамен.</w:t>
            </w: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З2</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требования к проектированию и устройству железнодорожных станций и узлов</w:t>
            </w:r>
          </w:p>
          <w:p w:rsidR="00CB50C4" w:rsidRPr="008F3F87"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структурирование знаний о требованиях, предъявляемых к проектированию и устройству железнодорожных станций и узлов, при решении профессиональных задач</w:t>
            </w:r>
          </w:p>
        </w:tc>
        <w:tc>
          <w:tcPr>
            <w:tcW w:w="2758" w:type="dxa"/>
            <w:vMerge/>
            <w:tcBorders>
              <w:left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r w:rsidR="00CB50C4"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B5644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З3</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общие сведения о пропускной и перерабатывающей способности железнодорожных станций, </w:t>
            </w:r>
            <w:r w:rsidRPr="000C777A">
              <w:rPr>
                <w:rFonts w:ascii="Times New Roman" w:hAnsi="Times New Roman"/>
                <w:sz w:val="24"/>
                <w:szCs w:val="24"/>
              </w:rPr>
              <w:lastRenderedPageBreak/>
              <w:t>методы расчета пропускной и перерабатывающей способности парков станций, грузовых фронтов, вытяжных путей</w:t>
            </w:r>
          </w:p>
          <w:p w:rsidR="00CB50C4" w:rsidRPr="00C7793A" w:rsidRDefault="00CB50C4" w:rsidP="0036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r>
              <w:rPr>
                <w:rFonts w:ascii="Times New Roman" w:hAnsi="Times New Roman" w:cs="Times New Roman"/>
                <w:sz w:val="24"/>
                <w:szCs w:val="24"/>
              </w:rPr>
              <w:t>, ПК 2.2</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B50C4" w:rsidRDefault="00CB50C4"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lastRenderedPageBreak/>
              <w:t>систематизация знаний о</w:t>
            </w:r>
            <w:r w:rsidRPr="000C777A">
              <w:rPr>
                <w:rFonts w:ascii="Times New Roman" w:hAnsi="Times New Roman"/>
                <w:sz w:val="24"/>
                <w:szCs w:val="24"/>
              </w:rPr>
              <w:t xml:space="preserve"> пропускной и перерабатывающей </w:t>
            </w:r>
            <w:r w:rsidRPr="000C777A">
              <w:rPr>
                <w:rFonts w:ascii="Times New Roman" w:hAnsi="Times New Roman"/>
                <w:sz w:val="24"/>
                <w:szCs w:val="24"/>
              </w:rPr>
              <w:lastRenderedPageBreak/>
              <w:t>способности железнодорожных станций, методы расчета пропускной и перерабатывающей способности парков станций, грузовых фронтов, вытяжных путей</w:t>
            </w:r>
            <w:r>
              <w:rPr>
                <w:rFonts w:ascii="Times New Roman" w:hAnsi="Times New Roman"/>
                <w:sz w:val="24"/>
                <w:szCs w:val="24"/>
              </w:rPr>
              <w:t xml:space="preserve"> при решении профессиональных задач</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B50C4" w:rsidRPr="009E070C" w:rsidRDefault="00CB50C4" w:rsidP="000F32A5">
            <w:pPr>
              <w:spacing w:after="0" w:line="240" w:lineRule="auto"/>
              <w:rPr>
                <w:rFonts w:ascii="Times New Roman" w:hAnsi="Times New Roman" w:cs="Times New Roman"/>
                <w:sz w:val="24"/>
                <w:szCs w:val="24"/>
                <w:highlight w:val="yellow"/>
              </w:rPr>
            </w:pPr>
          </w:p>
        </w:tc>
      </w:tr>
    </w:tbl>
    <w:p w:rsidR="00D4543A" w:rsidRDefault="00D4543A" w:rsidP="00D4543A">
      <w:pPr>
        <w:spacing w:after="0"/>
        <w:ind w:left="-284"/>
        <w:jc w:val="both"/>
        <w:rPr>
          <w:rFonts w:ascii="Times New Roman" w:hAnsi="Times New Roman"/>
          <w:sz w:val="28"/>
        </w:rPr>
      </w:pPr>
    </w:p>
    <w:p w:rsidR="00F53CEC"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613408" w:rsidRDefault="00D4543A" w:rsidP="00D4543A">
      <w:pPr>
        <w:pStyle w:val="a3"/>
        <w:numPr>
          <w:ilvl w:val="1"/>
          <w:numId w:val="1"/>
        </w:numPr>
        <w:tabs>
          <w:tab w:val="left" w:pos="284"/>
        </w:tabs>
        <w:spacing w:after="0"/>
        <w:ind w:left="0" w:firstLine="0"/>
        <w:jc w:val="both"/>
        <w:rPr>
          <w:rFonts w:ascii="Times New Roman" w:hAnsi="Times New Roman"/>
          <w:b/>
          <w:sz w:val="28"/>
        </w:rPr>
      </w:pPr>
      <w:r w:rsidRPr="00613408">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613408" w:rsidRPr="00613408">
        <w:rPr>
          <w:rFonts w:ascii="Times New Roman" w:hAnsi="Times New Roman"/>
          <w:i/>
          <w:sz w:val="28"/>
        </w:rPr>
        <w:t>ОП.08</w:t>
      </w:r>
      <w:r w:rsidR="00613408">
        <w:rPr>
          <w:rFonts w:ascii="Times New Roman" w:hAnsi="Times New Roman"/>
          <w:sz w:val="28"/>
        </w:rPr>
        <w:t xml:space="preserve"> </w:t>
      </w:r>
      <w:r w:rsidR="008A6E97">
        <w:rPr>
          <w:rFonts w:ascii="Times New Roman" w:hAnsi="Times New Roman"/>
          <w:i/>
          <w:sz w:val="28"/>
        </w:rPr>
        <w:t>Станции и узлы,</w:t>
      </w:r>
      <w:r>
        <w:rPr>
          <w:rFonts w:ascii="Times New Roman" w:hAnsi="Times New Roman"/>
          <w:sz w:val="28"/>
        </w:rPr>
        <w:t xml:space="preserve"> направленные на формирование общих и профессиональных компетенций.</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lastRenderedPageBreak/>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417" w:type="dxa"/>
        <w:tblLayout w:type="fixed"/>
        <w:tblLook w:val="04A0"/>
      </w:tblPr>
      <w:tblGrid>
        <w:gridCol w:w="2943"/>
        <w:gridCol w:w="1843"/>
        <w:gridCol w:w="2835"/>
        <w:gridCol w:w="1134"/>
        <w:gridCol w:w="2552"/>
        <w:gridCol w:w="1275"/>
        <w:gridCol w:w="2835"/>
      </w:tblGrid>
      <w:tr w:rsidR="00D4543A" w:rsidRPr="001E7DE2" w:rsidTr="00B56443">
        <w:tc>
          <w:tcPr>
            <w:tcW w:w="2943" w:type="dxa"/>
            <w:vMerge w:val="restart"/>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Элемент УД</w:t>
            </w:r>
          </w:p>
        </w:tc>
        <w:tc>
          <w:tcPr>
            <w:tcW w:w="12474" w:type="dxa"/>
            <w:gridSpan w:val="6"/>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и методы контроля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4678"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Текущий контроль</w:t>
            </w:r>
          </w:p>
        </w:tc>
        <w:tc>
          <w:tcPr>
            <w:tcW w:w="3686"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Рубежный контроль</w:t>
            </w:r>
          </w:p>
        </w:tc>
        <w:tc>
          <w:tcPr>
            <w:tcW w:w="4110" w:type="dxa"/>
            <w:gridSpan w:val="2"/>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Промежуточная аттестация</w:t>
            </w:r>
          </w:p>
        </w:tc>
      </w:tr>
      <w:tr w:rsidR="00D4543A" w:rsidRPr="001E7DE2" w:rsidTr="00B56443">
        <w:tc>
          <w:tcPr>
            <w:tcW w:w="2943" w:type="dxa"/>
            <w:vMerge/>
          </w:tcPr>
          <w:p w:rsidR="00D4543A" w:rsidRPr="001E7DE2" w:rsidRDefault="00D4543A" w:rsidP="008A6E97">
            <w:pPr>
              <w:jc w:val="center"/>
              <w:rPr>
                <w:rFonts w:ascii="Times New Roman" w:hAnsi="Times New Roman"/>
                <w:sz w:val="24"/>
                <w:szCs w:val="24"/>
              </w:rPr>
            </w:pPr>
          </w:p>
        </w:tc>
        <w:tc>
          <w:tcPr>
            <w:tcW w:w="1843"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835"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ПК, У, З</w:t>
            </w:r>
          </w:p>
        </w:tc>
        <w:tc>
          <w:tcPr>
            <w:tcW w:w="1134"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Формы контроля</w:t>
            </w:r>
          </w:p>
        </w:tc>
        <w:tc>
          <w:tcPr>
            <w:tcW w:w="2552"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ПК, У, З</w:t>
            </w:r>
          </w:p>
        </w:tc>
        <w:tc>
          <w:tcPr>
            <w:tcW w:w="1275" w:type="dxa"/>
          </w:tcPr>
          <w:p w:rsidR="00D4543A" w:rsidRPr="001E7DE2" w:rsidRDefault="00D4543A" w:rsidP="008A6E97">
            <w:pPr>
              <w:jc w:val="center"/>
              <w:rPr>
                <w:rFonts w:ascii="Times New Roman" w:hAnsi="Times New Roman"/>
                <w:sz w:val="24"/>
                <w:szCs w:val="24"/>
              </w:rPr>
            </w:pPr>
            <w:r w:rsidRPr="001E7DE2">
              <w:rPr>
                <w:rFonts w:ascii="Times New Roman" w:hAnsi="Times New Roman"/>
                <w:sz w:val="24"/>
                <w:szCs w:val="24"/>
              </w:rPr>
              <w:t>Форма контроля</w:t>
            </w:r>
          </w:p>
        </w:tc>
        <w:tc>
          <w:tcPr>
            <w:tcW w:w="2835" w:type="dxa"/>
          </w:tcPr>
          <w:p w:rsidR="00D4543A" w:rsidRPr="001E7DE2" w:rsidRDefault="00D4543A" w:rsidP="00360987">
            <w:pPr>
              <w:jc w:val="center"/>
              <w:rPr>
                <w:rFonts w:ascii="Times New Roman" w:hAnsi="Times New Roman"/>
                <w:sz w:val="24"/>
                <w:szCs w:val="24"/>
              </w:rPr>
            </w:pPr>
            <w:r w:rsidRPr="001E7DE2">
              <w:rPr>
                <w:rFonts w:ascii="Times New Roman" w:hAnsi="Times New Roman"/>
                <w:sz w:val="24"/>
                <w:szCs w:val="24"/>
              </w:rPr>
              <w:t>Проверяемые ОК,</w:t>
            </w:r>
            <w:r w:rsidR="00B5359A" w:rsidRPr="001E7DE2">
              <w:rPr>
                <w:rFonts w:ascii="Times New Roman" w:hAnsi="Times New Roman"/>
                <w:sz w:val="24"/>
                <w:szCs w:val="24"/>
              </w:rPr>
              <w:t xml:space="preserve"> </w:t>
            </w:r>
            <w:r w:rsidRPr="001E7DE2">
              <w:rPr>
                <w:rFonts w:ascii="Times New Roman" w:hAnsi="Times New Roman"/>
                <w:sz w:val="24"/>
                <w:szCs w:val="24"/>
              </w:rPr>
              <w:t>ПК, У, З</w:t>
            </w:r>
          </w:p>
        </w:tc>
      </w:tr>
      <w:tr w:rsidR="00CA630A" w:rsidRPr="001E7DE2" w:rsidTr="00942813">
        <w:tc>
          <w:tcPr>
            <w:tcW w:w="2943" w:type="dxa"/>
          </w:tcPr>
          <w:p w:rsidR="00CA630A" w:rsidRPr="001E7DE2" w:rsidRDefault="00CA630A"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1. Железнодорожный путь и путевое хозяйство</w:t>
            </w:r>
          </w:p>
        </w:tc>
        <w:tc>
          <w:tcPr>
            <w:tcW w:w="1843" w:type="dxa"/>
          </w:tcPr>
          <w:p w:rsidR="00CA630A"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tcPr>
          <w:p w:rsidR="00CA630A" w:rsidRPr="001E7DE2" w:rsidRDefault="00DF00D2" w:rsidP="00360987">
            <w:pPr>
              <w:pStyle w:val="11"/>
              <w:widowControl w:val="0"/>
              <w:ind w:left="0"/>
              <w:jc w:val="center"/>
              <w:rPr>
                <w:rFonts w:ascii="Times New Roman" w:hAnsi="Times New Roman"/>
                <w:b/>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tc>
        <w:tc>
          <w:tcPr>
            <w:tcW w:w="1134" w:type="dxa"/>
          </w:tcPr>
          <w:p w:rsidR="00CA630A" w:rsidRPr="001E7DE2" w:rsidRDefault="00CA630A" w:rsidP="008A6E97">
            <w:pPr>
              <w:jc w:val="center"/>
              <w:rPr>
                <w:rFonts w:ascii="Times New Roman" w:hAnsi="Times New Roman"/>
                <w:i/>
                <w:sz w:val="24"/>
                <w:szCs w:val="24"/>
              </w:rPr>
            </w:pPr>
          </w:p>
        </w:tc>
        <w:tc>
          <w:tcPr>
            <w:tcW w:w="2552" w:type="dxa"/>
          </w:tcPr>
          <w:p w:rsidR="00CA630A" w:rsidRPr="001E7DE2" w:rsidRDefault="00CA630A" w:rsidP="00AB79ED">
            <w:pPr>
              <w:jc w:val="center"/>
              <w:rPr>
                <w:rFonts w:ascii="Times New Roman" w:hAnsi="Times New Roman"/>
                <w:i/>
                <w:sz w:val="24"/>
                <w:szCs w:val="24"/>
              </w:rPr>
            </w:pPr>
          </w:p>
        </w:tc>
        <w:tc>
          <w:tcPr>
            <w:tcW w:w="1275" w:type="dxa"/>
          </w:tcPr>
          <w:p w:rsidR="00CA630A"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E35486" w:rsidRPr="001E7DE2">
              <w:rPr>
                <w:rFonts w:ascii="Times New Roman" w:hAnsi="Times New Roman"/>
                <w:i/>
                <w:sz w:val="24"/>
                <w:szCs w:val="24"/>
              </w:rPr>
              <w:t>Э</w:t>
            </w:r>
          </w:p>
        </w:tc>
        <w:tc>
          <w:tcPr>
            <w:tcW w:w="2835" w:type="dxa"/>
          </w:tcPr>
          <w:p w:rsidR="00CA630A" w:rsidRPr="001E7DE2" w:rsidRDefault="0056050F" w:rsidP="0097530B">
            <w:pPr>
              <w:pStyle w:val="11"/>
              <w:widowControl w:val="0"/>
              <w:ind w:left="0"/>
              <w:jc w:val="center"/>
              <w:rPr>
                <w:rFonts w:ascii="Times New Roman" w:hAnsi="Times New Roman"/>
                <w:i/>
                <w:sz w:val="24"/>
                <w:szCs w:val="24"/>
              </w:rPr>
            </w:pPr>
            <w:r w:rsidRPr="001E7DE2">
              <w:rPr>
                <w:rFonts w:ascii="Times New Roman" w:hAnsi="Times New Roman"/>
                <w:i/>
                <w:sz w:val="24"/>
                <w:szCs w:val="24"/>
              </w:rPr>
              <w:t>ОК 0</w:t>
            </w:r>
            <w:r w:rsidR="00D81260" w:rsidRPr="001E7DE2">
              <w:rPr>
                <w:rFonts w:ascii="Times New Roman" w:hAnsi="Times New Roman"/>
                <w:i/>
                <w:sz w:val="24"/>
                <w:szCs w:val="24"/>
              </w:rPr>
              <w:t>1</w:t>
            </w:r>
            <w:r w:rsidRPr="001E7DE2">
              <w:rPr>
                <w:rFonts w:ascii="Times New Roman" w:hAnsi="Times New Roman"/>
                <w:i/>
                <w:sz w:val="24"/>
                <w:szCs w:val="24"/>
              </w:rPr>
              <w:t>, ПК 2.2</w:t>
            </w:r>
          </w:p>
        </w:tc>
      </w:tr>
      <w:tr w:rsidR="00A16072" w:rsidRPr="001E7DE2" w:rsidTr="00942813">
        <w:tc>
          <w:tcPr>
            <w:tcW w:w="2943" w:type="dxa"/>
          </w:tcPr>
          <w:p w:rsidR="00A16072" w:rsidRPr="001E7DE2" w:rsidRDefault="00A16072" w:rsidP="003658F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1.1. Трасса, план и профиль </w:t>
            </w:r>
            <w:r w:rsidR="003658F7" w:rsidRPr="001E7DE2">
              <w:rPr>
                <w:rFonts w:ascii="Times New Roman" w:hAnsi="Times New Roman"/>
                <w:sz w:val="24"/>
                <w:szCs w:val="24"/>
              </w:rPr>
              <w:t>железнодорожного</w:t>
            </w:r>
            <w:r w:rsidRPr="001E7DE2">
              <w:rPr>
                <w:rFonts w:ascii="Times New Roman" w:hAnsi="Times New Roman"/>
                <w:sz w:val="24"/>
                <w:szCs w:val="24"/>
              </w:rPr>
              <w:t xml:space="preserve"> пути</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№1</w:t>
            </w:r>
          </w:p>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D81260" w:rsidRPr="001E7DE2">
              <w:rPr>
                <w:rFonts w:ascii="Times New Roman" w:hAnsi="Times New Roman"/>
                <w:i/>
                <w:sz w:val="24"/>
                <w:szCs w:val="24"/>
              </w:rPr>
              <w:t>1</w:t>
            </w:r>
          </w:p>
          <w:p w:rsidR="003658F7" w:rsidRPr="001E7DE2" w:rsidRDefault="00462ABD"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442C00">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№1</w:t>
            </w:r>
          </w:p>
        </w:tc>
        <w:tc>
          <w:tcPr>
            <w:tcW w:w="2552" w:type="dxa"/>
          </w:tcPr>
          <w:p w:rsidR="0056050F" w:rsidRPr="001E7DE2" w:rsidRDefault="00AB79ED" w:rsidP="00AB79ED">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B79ED"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1.2. Земляное полотно</w:t>
            </w:r>
          </w:p>
        </w:tc>
        <w:tc>
          <w:tcPr>
            <w:tcW w:w="1843" w:type="dxa"/>
          </w:tcPr>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З</w:t>
            </w:r>
            <w:r w:rsidRPr="001E7DE2">
              <w:rPr>
                <w:rFonts w:ascii="Times New Roman" w:hAnsi="Times New Roman"/>
                <w:i/>
                <w:sz w:val="24"/>
                <w:szCs w:val="24"/>
              </w:rPr>
              <w:t xml:space="preserve"> №2</w:t>
            </w:r>
          </w:p>
          <w:p w:rsidR="00A16072" w:rsidRPr="001E7DE2" w:rsidRDefault="00A1607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D81260" w:rsidRPr="001E7DE2">
              <w:rPr>
                <w:rFonts w:ascii="Times New Roman" w:hAnsi="Times New Roman"/>
                <w:i/>
                <w:sz w:val="24"/>
                <w:szCs w:val="24"/>
              </w:rPr>
              <w:t>2</w:t>
            </w:r>
          </w:p>
          <w:p w:rsidR="003658F7"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№2</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1.3.  Искусственные сооружения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 xml:space="preserve">Представление доклада или сообщения, защита </w:t>
            </w:r>
            <w:r w:rsidRPr="001E7DE2">
              <w:rPr>
                <w:rFonts w:ascii="Times New Roman" w:hAnsi="Times New Roman"/>
                <w:i/>
                <w:sz w:val="24"/>
                <w:szCs w:val="24"/>
              </w:rPr>
              <w:lastRenderedPageBreak/>
              <w:t>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№3</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 xml:space="preserve">Тема 1.4. Верхнее строение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A16072" w:rsidRPr="001E7DE2" w:rsidRDefault="00A16072" w:rsidP="00F60055">
            <w:pPr>
              <w:jc w:val="center"/>
              <w:rPr>
                <w:rFonts w:ascii="Times New Roman" w:hAnsi="Times New Roman"/>
                <w:i/>
                <w:sz w:val="24"/>
                <w:szCs w:val="24"/>
              </w:rPr>
            </w:pPr>
            <w:r w:rsidRPr="001E7DE2">
              <w:rPr>
                <w:rFonts w:ascii="Times New Roman" w:hAnsi="Times New Roman"/>
                <w:i/>
                <w:sz w:val="24"/>
                <w:szCs w:val="24"/>
              </w:rPr>
              <w:t xml:space="preserve">СР </w:t>
            </w:r>
            <w:r w:rsidR="00D81260" w:rsidRPr="001E7DE2">
              <w:rPr>
                <w:rFonts w:ascii="Times New Roman" w:hAnsi="Times New Roman"/>
                <w:i/>
                <w:sz w:val="24"/>
                <w:szCs w:val="24"/>
              </w:rPr>
              <w:t>3</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№4</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1.5. Устройство и содержание рельсовой колеи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№5</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Тема 1.6. Стрелочные переводы</w:t>
            </w:r>
          </w:p>
        </w:tc>
        <w:tc>
          <w:tcPr>
            <w:tcW w:w="1843" w:type="dxa"/>
          </w:tcPr>
          <w:p w:rsidR="003658F7" w:rsidRPr="001E7DE2" w:rsidRDefault="00A16072"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w:t>
            </w:r>
            <w:r w:rsidR="00B5359A" w:rsidRPr="001E7DE2">
              <w:rPr>
                <w:rFonts w:ascii="Times New Roman" w:hAnsi="Times New Roman"/>
                <w:i/>
                <w:sz w:val="24"/>
                <w:szCs w:val="24"/>
              </w:rPr>
              <w:t xml:space="preserve">З </w:t>
            </w:r>
            <w:r w:rsidRPr="001E7DE2">
              <w:rPr>
                <w:rFonts w:ascii="Times New Roman" w:hAnsi="Times New Roman"/>
                <w:i/>
                <w:sz w:val="24"/>
                <w:szCs w:val="24"/>
              </w:rPr>
              <w:t>№3</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97530B">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№6</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1.7. </w:t>
            </w:r>
          </w:p>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Переезды, путевые заграждения, путевые и сигнальные знаки,  путевые здания</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№7</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1.8. Содержание и ремонт </w:t>
            </w:r>
            <w:r w:rsidR="003658F7" w:rsidRPr="001E7DE2">
              <w:rPr>
                <w:rFonts w:ascii="Times New Roman" w:hAnsi="Times New Roman"/>
                <w:sz w:val="24"/>
                <w:szCs w:val="24"/>
              </w:rPr>
              <w:t xml:space="preserve">железнодорожного </w:t>
            </w:r>
            <w:r w:rsidRPr="001E7DE2">
              <w:rPr>
                <w:rFonts w:ascii="Times New Roman" w:hAnsi="Times New Roman"/>
                <w:sz w:val="24"/>
                <w:szCs w:val="24"/>
              </w:rPr>
              <w:t>пути</w:t>
            </w:r>
          </w:p>
        </w:tc>
        <w:tc>
          <w:tcPr>
            <w:tcW w:w="1843" w:type="dxa"/>
          </w:tcPr>
          <w:p w:rsidR="003658F7" w:rsidRPr="001E7DE2" w:rsidRDefault="00462ABD" w:rsidP="00F60055">
            <w:pPr>
              <w:jc w:val="center"/>
              <w:rPr>
                <w:i/>
                <w:sz w:val="24"/>
                <w:szCs w:val="24"/>
              </w:rPr>
            </w:pPr>
            <w:r w:rsidRPr="001E7DE2">
              <w:rPr>
                <w:rFonts w:ascii="Times New Roman" w:hAnsi="Times New Roman"/>
                <w:i/>
                <w:sz w:val="24"/>
                <w:szCs w:val="24"/>
              </w:rPr>
              <w:t xml:space="preserve">Представление доклада или сообщения, защита реферата, демонстрация </w:t>
            </w:r>
            <w:r w:rsidRPr="001E7DE2">
              <w:rPr>
                <w:rFonts w:ascii="Times New Roman" w:hAnsi="Times New Roman"/>
                <w:i/>
                <w:sz w:val="24"/>
                <w:szCs w:val="24"/>
              </w:rPr>
              <w:lastRenderedPageBreak/>
              <w:t>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ОК 01, </w:t>
            </w:r>
            <w:r w:rsidR="0056050F" w:rsidRPr="001E7DE2">
              <w:rPr>
                <w:rFonts w:ascii="Times New Roman" w:hAnsi="Times New Roman"/>
                <w:i/>
                <w:sz w:val="24"/>
                <w:szCs w:val="24"/>
              </w:rPr>
              <w:t>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№8</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A16072" w:rsidRPr="001E7DE2" w:rsidTr="00942813">
        <w:tc>
          <w:tcPr>
            <w:tcW w:w="2943" w:type="dxa"/>
          </w:tcPr>
          <w:p w:rsidR="00A16072" w:rsidRPr="001E7DE2" w:rsidRDefault="00A16072"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1.9. Высокоскоростные железнодорожные магистрали</w:t>
            </w:r>
          </w:p>
        </w:tc>
        <w:tc>
          <w:tcPr>
            <w:tcW w:w="1843" w:type="dxa"/>
          </w:tcPr>
          <w:p w:rsidR="00A16072" w:rsidRPr="001E7DE2" w:rsidRDefault="00A16072" w:rsidP="00F60055">
            <w:pPr>
              <w:jc w:val="center"/>
              <w:rPr>
                <w:rFonts w:ascii="Times New Roman" w:hAnsi="Times New Roman"/>
                <w:i/>
                <w:sz w:val="24"/>
                <w:szCs w:val="24"/>
              </w:rPr>
            </w:pPr>
            <w:r w:rsidRPr="001E7DE2">
              <w:rPr>
                <w:rFonts w:ascii="Times New Roman" w:hAnsi="Times New Roman"/>
                <w:i/>
                <w:sz w:val="24"/>
                <w:szCs w:val="24"/>
              </w:rPr>
              <w:t xml:space="preserve">СР </w:t>
            </w:r>
            <w:r w:rsidR="00D81260" w:rsidRPr="001E7DE2">
              <w:rPr>
                <w:rFonts w:ascii="Times New Roman" w:hAnsi="Times New Roman"/>
                <w:i/>
                <w:sz w:val="24"/>
                <w:szCs w:val="24"/>
              </w:rPr>
              <w:t>4</w:t>
            </w:r>
          </w:p>
          <w:p w:rsidR="003658F7" w:rsidRPr="001E7DE2" w:rsidRDefault="00462ABD" w:rsidP="00F60055">
            <w:pPr>
              <w:jc w:val="center"/>
              <w:rPr>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A16072"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w:t>
            </w:r>
            <w:r w:rsidR="0056050F" w:rsidRPr="001E7DE2">
              <w:rPr>
                <w:rFonts w:ascii="Times New Roman" w:hAnsi="Times New Roman"/>
                <w:i/>
                <w:sz w:val="24"/>
                <w:szCs w:val="24"/>
              </w:rPr>
              <w:t xml:space="preserve"> ПК 2.2</w:t>
            </w:r>
          </w:p>
          <w:p w:rsidR="00A16072" w:rsidRPr="001E7DE2" w:rsidRDefault="00A16072"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134" w:type="dxa"/>
          </w:tcPr>
          <w:p w:rsidR="00A16072" w:rsidRPr="001E7DE2" w:rsidRDefault="00B5359A" w:rsidP="00A16072">
            <w:pPr>
              <w:jc w:val="center"/>
              <w:rPr>
                <w:rFonts w:ascii="Times New Roman" w:hAnsi="Times New Roman"/>
                <w:i/>
                <w:sz w:val="24"/>
                <w:szCs w:val="24"/>
              </w:rPr>
            </w:pPr>
            <w:r w:rsidRPr="001E7DE2">
              <w:rPr>
                <w:rFonts w:ascii="Times New Roman" w:hAnsi="Times New Roman"/>
                <w:i/>
                <w:sz w:val="24"/>
                <w:szCs w:val="24"/>
              </w:rPr>
              <w:t>ПР</w:t>
            </w:r>
            <w:r w:rsidR="00A16072" w:rsidRPr="001E7DE2">
              <w:rPr>
                <w:rFonts w:ascii="Times New Roman" w:hAnsi="Times New Roman"/>
                <w:i/>
                <w:sz w:val="24"/>
                <w:szCs w:val="24"/>
              </w:rPr>
              <w:t xml:space="preserve"> №9</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A16072"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w:t>
            </w:r>
          </w:p>
        </w:tc>
        <w:tc>
          <w:tcPr>
            <w:tcW w:w="1275" w:type="dxa"/>
          </w:tcPr>
          <w:p w:rsidR="00A16072" w:rsidRPr="001E7DE2" w:rsidRDefault="00A16072" w:rsidP="00942813">
            <w:pPr>
              <w:jc w:val="center"/>
              <w:rPr>
                <w:rFonts w:ascii="Times New Roman" w:hAnsi="Times New Roman"/>
                <w:i/>
                <w:sz w:val="24"/>
                <w:szCs w:val="24"/>
              </w:rPr>
            </w:pPr>
          </w:p>
        </w:tc>
        <w:tc>
          <w:tcPr>
            <w:tcW w:w="2835" w:type="dxa"/>
          </w:tcPr>
          <w:p w:rsidR="00A16072" w:rsidRPr="001E7DE2" w:rsidRDefault="00A16072"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2. Станционные железнодорожные пути и габаритные расстояния</w:t>
            </w:r>
          </w:p>
        </w:tc>
        <w:tc>
          <w:tcPr>
            <w:tcW w:w="1843" w:type="dxa"/>
          </w:tcPr>
          <w:p w:rsidR="000F32A5" w:rsidRPr="001E7DE2" w:rsidRDefault="00DF00D2"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Т</w:t>
            </w:r>
          </w:p>
        </w:tc>
        <w:tc>
          <w:tcPr>
            <w:tcW w:w="2835" w:type="dxa"/>
          </w:tcPr>
          <w:p w:rsidR="0056050F" w:rsidRPr="001E7DE2" w:rsidRDefault="00DF00D2" w:rsidP="00DF00D2">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DF00D2" w:rsidP="00360987">
            <w:pPr>
              <w:pStyle w:val="11"/>
              <w:widowControl w:val="0"/>
              <w:ind w:left="0"/>
              <w:jc w:val="center"/>
              <w:rPr>
                <w:rFonts w:ascii="Times New Roman" w:hAnsi="Times New Roman"/>
                <w:b/>
                <w:i/>
                <w:sz w:val="24"/>
                <w:szCs w:val="24"/>
              </w:rPr>
            </w:pPr>
            <w:r w:rsidRPr="001E7DE2">
              <w:rPr>
                <w:rFonts w:ascii="Times New Roman" w:hAnsi="Times New Roman"/>
                <w:i/>
                <w:sz w:val="24"/>
                <w:szCs w:val="24"/>
              </w:rPr>
              <w:t>З1,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tcPr>
          <w:p w:rsidR="000F32A5"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0F32A5" w:rsidRPr="001E7DE2">
              <w:rPr>
                <w:rFonts w:ascii="Times New Roman" w:hAnsi="Times New Roman"/>
                <w:i/>
                <w:sz w:val="24"/>
                <w:szCs w:val="24"/>
              </w:rPr>
              <w:t>Э</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2.1. Габариты и междупутья</w:t>
            </w:r>
          </w:p>
        </w:tc>
        <w:tc>
          <w:tcPr>
            <w:tcW w:w="1843" w:type="dxa"/>
          </w:tcPr>
          <w:p w:rsidR="009A2A3C" w:rsidRDefault="009A2A3C" w:rsidP="00F60055">
            <w:pPr>
              <w:pStyle w:val="11"/>
              <w:widowControl w:val="0"/>
              <w:ind w:left="0"/>
              <w:jc w:val="center"/>
              <w:rPr>
                <w:rFonts w:ascii="Times New Roman" w:hAnsi="Times New Roman"/>
                <w:i/>
                <w:sz w:val="24"/>
                <w:szCs w:val="24"/>
              </w:rPr>
            </w:pPr>
            <w:r>
              <w:rPr>
                <w:rFonts w:ascii="Times New Roman" w:hAnsi="Times New Roman"/>
                <w:i/>
                <w:sz w:val="24"/>
                <w:szCs w:val="24"/>
              </w:rPr>
              <w:t>СР 5</w:t>
            </w:r>
          </w:p>
          <w:p w:rsidR="000F32A5" w:rsidRPr="001E7DE2" w:rsidRDefault="00462ABD"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134" w:type="dxa"/>
          </w:tcPr>
          <w:p w:rsidR="000F32A5" w:rsidRPr="001E7DE2" w:rsidRDefault="000F32A5" w:rsidP="00A16072">
            <w:pPr>
              <w:jc w:val="center"/>
              <w:rPr>
                <w:rFonts w:ascii="Times New Roman" w:eastAsia="Calibri" w:hAnsi="Times New Roman" w:cs="Calibri"/>
                <w:i/>
                <w:sz w:val="24"/>
                <w:szCs w:val="24"/>
              </w:rPr>
            </w:pPr>
            <w:r w:rsidRPr="001E7DE2">
              <w:rPr>
                <w:rFonts w:ascii="Times New Roman" w:hAnsi="Times New Roman"/>
                <w:i/>
                <w:sz w:val="24"/>
                <w:szCs w:val="24"/>
              </w:rPr>
              <w:t>ПР №10</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2.2.  Соединения и пересечения путей</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6</w:t>
            </w:r>
          </w:p>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№4</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134" w:type="dxa"/>
          </w:tcPr>
          <w:p w:rsidR="000F32A5" w:rsidRPr="001E7DE2" w:rsidRDefault="000F32A5" w:rsidP="00A16072">
            <w:pPr>
              <w:jc w:val="center"/>
              <w:rPr>
                <w:rFonts w:ascii="Times New Roman" w:hAnsi="Times New Roman"/>
                <w:i/>
                <w:sz w:val="24"/>
                <w:szCs w:val="24"/>
              </w:rPr>
            </w:pPr>
            <w:r w:rsidRPr="001E7DE2">
              <w:rPr>
                <w:rFonts w:ascii="Times New Roman" w:hAnsi="Times New Roman"/>
                <w:i/>
                <w:sz w:val="24"/>
                <w:szCs w:val="24"/>
              </w:rPr>
              <w:t>ПР №11</w:t>
            </w:r>
          </w:p>
        </w:tc>
        <w:tc>
          <w:tcPr>
            <w:tcW w:w="2552"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0F32A5" w:rsidRPr="001E7DE2" w:rsidTr="00942813">
        <w:tc>
          <w:tcPr>
            <w:tcW w:w="2943" w:type="dxa"/>
          </w:tcPr>
          <w:p w:rsidR="000F32A5" w:rsidRPr="001E7DE2" w:rsidRDefault="000F32A5" w:rsidP="008A6E97">
            <w:pPr>
              <w:pStyle w:val="11"/>
              <w:widowControl w:val="0"/>
              <w:ind w:left="0"/>
              <w:rPr>
                <w:rFonts w:ascii="Times New Roman" w:hAnsi="Times New Roman"/>
                <w:sz w:val="24"/>
                <w:szCs w:val="24"/>
              </w:rPr>
            </w:pPr>
            <w:r w:rsidRPr="001E7DE2">
              <w:rPr>
                <w:rFonts w:ascii="Times New Roman" w:hAnsi="Times New Roman"/>
                <w:sz w:val="24"/>
                <w:szCs w:val="24"/>
              </w:rPr>
              <w:t>Тема 2.3.  Станционные пути</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7</w:t>
            </w:r>
          </w:p>
          <w:p w:rsidR="000F32A5" w:rsidRPr="001E7DE2" w:rsidRDefault="000F32A5"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№5</w:t>
            </w:r>
          </w:p>
        </w:tc>
        <w:tc>
          <w:tcPr>
            <w:tcW w:w="2835" w:type="dxa"/>
          </w:tcPr>
          <w:p w:rsidR="0056050F" w:rsidRPr="001E7DE2" w:rsidRDefault="000F32A5"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ОК 01, </w:t>
            </w:r>
            <w:r w:rsidR="0056050F" w:rsidRPr="001E7DE2">
              <w:rPr>
                <w:rFonts w:ascii="Times New Roman" w:hAnsi="Times New Roman"/>
                <w:i/>
                <w:sz w:val="24"/>
                <w:szCs w:val="24"/>
              </w:rPr>
              <w:t>ПК 2.2</w:t>
            </w:r>
          </w:p>
          <w:p w:rsidR="000F32A5" w:rsidRPr="001E7DE2" w:rsidRDefault="000F32A5"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w:t>
            </w:r>
          </w:p>
        </w:tc>
        <w:tc>
          <w:tcPr>
            <w:tcW w:w="1134" w:type="dxa"/>
          </w:tcPr>
          <w:p w:rsidR="000F32A5" w:rsidRPr="001E7DE2" w:rsidRDefault="000F32A5" w:rsidP="008A6E97">
            <w:pPr>
              <w:jc w:val="center"/>
              <w:rPr>
                <w:rFonts w:ascii="Times New Roman" w:hAnsi="Times New Roman"/>
                <w:i/>
                <w:sz w:val="24"/>
                <w:szCs w:val="24"/>
              </w:rPr>
            </w:pPr>
          </w:p>
        </w:tc>
        <w:tc>
          <w:tcPr>
            <w:tcW w:w="2552" w:type="dxa"/>
          </w:tcPr>
          <w:p w:rsidR="000F32A5" w:rsidRPr="001E7DE2" w:rsidRDefault="000F32A5" w:rsidP="00AB79ED">
            <w:pPr>
              <w:jc w:val="center"/>
              <w:rPr>
                <w:rFonts w:ascii="Times New Roman" w:hAnsi="Times New Roman"/>
                <w:i/>
                <w:sz w:val="24"/>
                <w:szCs w:val="24"/>
              </w:rPr>
            </w:pPr>
          </w:p>
        </w:tc>
        <w:tc>
          <w:tcPr>
            <w:tcW w:w="1275" w:type="dxa"/>
          </w:tcPr>
          <w:p w:rsidR="000F32A5" w:rsidRPr="001E7DE2" w:rsidRDefault="000F32A5" w:rsidP="00942813">
            <w:pPr>
              <w:jc w:val="center"/>
              <w:rPr>
                <w:rFonts w:ascii="Times New Roman" w:hAnsi="Times New Roman"/>
                <w:i/>
                <w:sz w:val="24"/>
                <w:szCs w:val="24"/>
              </w:rPr>
            </w:pPr>
          </w:p>
        </w:tc>
        <w:tc>
          <w:tcPr>
            <w:tcW w:w="2835" w:type="dxa"/>
          </w:tcPr>
          <w:p w:rsidR="000F32A5" w:rsidRPr="001E7DE2" w:rsidRDefault="000F32A5"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Тема 2.4.  Парки железнодорожных путей и горловины железнодорожных станций</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З1, З2, У2</w:t>
            </w:r>
          </w:p>
        </w:tc>
        <w:tc>
          <w:tcPr>
            <w:tcW w:w="1134" w:type="dxa"/>
          </w:tcPr>
          <w:p w:rsidR="0097530B" w:rsidRPr="001E7DE2" w:rsidRDefault="0097530B" w:rsidP="0097530B">
            <w:pPr>
              <w:jc w:val="center"/>
              <w:rPr>
                <w:rFonts w:ascii="Times New Roman" w:hAnsi="Times New Roman"/>
                <w:i/>
                <w:sz w:val="24"/>
                <w:szCs w:val="24"/>
              </w:rPr>
            </w:pPr>
            <w:r w:rsidRPr="001E7DE2">
              <w:rPr>
                <w:rFonts w:ascii="Times New Roman" w:hAnsi="Times New Roman"/>
                <w:i/>
                <w:sz w:val="24"/>
                <w:szCs w:val="24"/>
              </w:rPr>
              <w:t>ПР №1</w:t>
            </w:r>
            <w:r>
              <w:rPr>
                <w:rFonts w:ascii="Times New Roman" w:hAnsi="Times New Roman"/>
                <w:i/>
                <w:sz w:val="24"/>
                <w:szCs w:val="24"/>
              </w:rPr>
              <w:t>2</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З1, З2, У2</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t xml:space="preserve">Раздел 3.  </w:t>
            </w:r>
            <w:r w:rsidRPr="001E7DE2">
              <w:rPr>
                <w:rFonts w:ascii="Times New Roman" w:hAnsi="Times New Roman"/>
                <w:b/>
                <w:sz w:val="24"/>
                <w:szCs w:val="24"/>
              </w:rPr>
              <w:lastRenderedPageBreak/>
              <w:t xml:space="preserve">Промежуточные раздельные пункты </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42813" w:rsidP="00942813">
            <w:pPr>
              <w:jc w:val="center"/>
              <w:rPr>
                <w:rFonts w:ascii="Times New Roman" w:hAnsi="Times New Roman"/>
                <w:i/>
                <w:sz w:val="24"/>
                <w:szCs w:val="24"/>
              </w:rPr>
            </w:pPr>
            <w:r>
              <w:rPr>
                <w:rFonts w:ascii="Times New Roman" w:hAnsi="Times New Roman"/>
                <w:i/>
                <w:sz w:val="24"/>
                <w:szCs w:val="24"/>
              </w:rPr>
              <w:t xml:space="preserve">ДЗ, </w:t>
            </w:r>
            <w:r w:rsidR="0097530B"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lastRenderedPageBreak/>
              <w:t>З1, З2, У2,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lastRenderedPageBreak/>
              <w:t>Тема 3.1. Посты, разъезды и обгонные пункты</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8</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 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№13</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З1, З2, У2,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3.2. Промежуточные железнодорожного станции</w:t>
            </w:r>
          </w:p>
        </w:tc>
        <w:tc>
          <w:tcPr>
            <w:tcW w:w="1843" w:type="dxa"/>
          </w:tcPr>
          <w:p w:rsidR="0097530B" w:rsidRPr="001E7DE2" w:rsidRDefault="0097530B" w:rsidP="0044789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№6 - №9</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 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№14</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З1, З2, У2,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4. Участковые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4.1.  Назначение, операции и комплекс устройств</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№10</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9A2A3C">
              <w:rPr>
                <w:rFonts w:ascii="Times New Roman" w:hAnsi="Times New Roman"/>
                <w:i/>
                <w:sz w:val="24"/>
                <w:szCs w:val="24"/>
              </w:rPr>
              <w:t>9</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№15</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4.2. </w:t>
            </w:r>
          </w:p>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Схемы участковых  железнодорожных станций</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10</w:t>
            </w:r>
          </w:p>
          <w:p w:rsidR="0097530B" w:rsidRPr="001E7DE2" w:rsidRDefault="0097530B"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№11</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№16</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sz w:val="24"/>
                <w:szCs w:val="24"/>
              </w:rPr>
            </w:pPr>
            <w:r w:rsidRPr="001E7DE2">
              <w:rPr>
                <w:rFonts w:ascii="Times New Roman" w:hAnsi="Times New Roman"/>
                <w:sz w:val="24"/>
                <w:szCs w:val="24"/>
              </w:rPr>
              <w:t>Тема 4.3. Технические устройства на участковой железнодорожной станции</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9A2A3C">
              <w:rPr>
                <w:rFonts w:ascii="Times New Roman" w:hAnsi="Times New Roman"/>
                <w:i/>
                <w:sz w:val="24"/>
                <w:szCs w:val="24"/>
              </w:rPr>
              <w:t>11</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Представление доклада или сообщения, </w:t>
            </w:r>
            <w:r w:rsidRPr="001E7DE2">
              <w:rPr>
                <w:rFonts w:ascii="Times New Roman" w:hAnsi="Times New Roman"/>
                <w:i/>
                <w:sz w:val="24"/>
                <w:szCs w:val="24"/>
              </w:rPr>
              <w:lastRenderedPageBreak/>
              <w:t>защита реферата, демонстрация презентации</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134" w:type="dxa"/>
          </w:tcPr>
          <w:p w:rsidR="0097530B" w:rsidRPr="001E7DE2" w:rsidRDefault="0097530B" w:rsidP="008A6E97">
            <w:pPr>
              <w:jc w:val="center"/>
              <w:rPr>
                <w:rFonts w:ascii="Times New Roman" w:hAnsi="Times New Roman"/>
                <w:i/>
                <w:sz w:val="24"/>
                <w:szCs w:val="24"/>
              </w:rPr>
            </w:pPr>
            <w:r w:rsidRPr="001E7DE2">
              <w:rPr>
                <w:rFonts w:ascii="Times New Roman" w:hAnsi="Times New Roman"/>
                <w:i/>
                <w:sz w:val="24"/>
                <w:szCs w:val="24"/>
              </w:rPr>
              <w:t>ПР №17</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5. Сортировочные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r w:rsidR="009A2A3C">
              <w:rPr>
                <w:rFonts w:ascii="Times New Roman" w:hAnsi="Times New Roman"/>
                <w:i/>
                <w:sz w:val="24"/>
                <w:szCs w:val="24"/>
              </w:rPr>
              <w:t>,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5.1. Назначение, классификация, схемы </w:t>
            </w:r>
          </w:p>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сортировочных  железнодорожных станций</w:t>
            </w:r>
          </w:p>
        </w:tc>
        <w:tc>
          <w:tcPr>
            <w:tcW w:w="1843" w:type="dxa"/>
          </w:tcPr>
          <w:p w:rsidR="0097530B" w:rsidRPr="001E7DE2" w:rsidRDefault="0097530B" w:rsidP="00B56443">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№12</w:t>
            </w:r>
          </w:p>
        </w:tc>
        <w:tc>
          <w:tcPr>
            <w:tcW w:w="2835" w:type="dxa"/>
          </w:tcPr>
          <w:p w:rsidR="0097530B" w:rsidRPr="001E7DE2" w:rsidRDefault="0097530B" w:rsidP="003658F7">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№18</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5.2. Сортировочные устройства</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ПЗ №13</w:t>
            </w:r>
          </w:p>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t xml:space="preserve">СР </w:t>
            </w:r>
            <w:r w:rsidR="009A2A3C">
              <w:rPr>
                <w:rFonts w:ascii="Times New Roman" w:hAnsi="Times New Roman"/>
                <w:i/>
                <w:sz w:val="24"/>
                <w:szCs w:val="24"/>
              </w:rPr>
              <w:t>12</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№19</w:t>
            </w:r>
          </w:p>
        </w:tc>
        <w:tc>
          <w:tcPr>
            <w:tcW w:w="2552" w:type="dxa"/>
          </w:tcPr>
          <w:p w:rsidR="0097530B" w:rsidRPr="001E7DE2" w:rsidRDefault="0097530B" w:rsidP="000F32A5">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3658F7">
            <w:pPr>
              <w:pStyle w:val="11"/>
              <w:widowControl w:val="0"/>
              <w:ind w:left="0"/>
              <w:rPr>
                <w:rFonts w:ascii="Times New Roman" w:hAnsi="Times New Roman"/>
                <w:b/>
                <w:sz w:val="24"/>
                <w:szCs w:val="24"/>
              </w:rPr>
            </w:pPr>
            <w:r w:rsidRPr="001E7DE2">
              <w:rPr>
                <w:rFonts w:ascii="Times New Roman" w:hAnsi="Times New Roman"/>
                <w:b/>
                <w:sz w:val="24"/>
                <w:szCs w:val="24"/>
              </w:rPr>
              <w:t>Раздел 6. Пассажирские и технические пассажирские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6.1. Пассажирские железнодорожные станции</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13</w:t>
            </w:r>
          </w:p>
          <w:p w:rsidR="0097530B" w:rsidRPr="001E7DE2" w:rsidRDefault="0097530B"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№14</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16072">
            <w:pPr>
              <w:jc w:val="center"/>
              <w:rPr>
                <w:rFonts w:ascii="Times New Roman" w:hAnsi="Times New Roman"/>
                <w:i/>
                <w:sz w:val="24"/>
                <w:szCs w:val="24"/>
              </w:rPr>
            </w:pPr>
            <w:r w:rsidRPr="001E7DE2">
              <w:rPr>
                <w:rFonts w:ascii="Times New Roman" w:hAnsi="Times New Roman"/>
                <w:i/>
                <w:sz w:val="24"/>
                <w:szCs w:val="24"/>
              </w:rPr>
              <w:t>ПР №20</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 xml:space="preserve">Тема 6.2. </w:t>
            </w:r>
          </w:p>
          <w:p w:rsidR="0097530B" w:rsidRPr="001E7DE2" w:rsidRDefault="0097530B" w:rsidP="003658F7">
            <w:pPr>
              <w:pStyle w:val="11"/>
              <w:widowControl w:val="0"/>
              <w:ind w:left="0" w:right="-108"/>
              <w:rPr>
                <w:rFonts w:ascii="Times New Roman" w:hAnsi="Times New Roman"/>
                <w:sz w:val="24"/>
                <w:szCs w:val="24"/>
              </w:rPr>
            </w:pPr>
            <w:r w:rsidRPr="001E7DE2">
              <w:rPr>
                <w:rFonts w:ascii="Times New Roman" w:hAnsi="Times New Roman"/>
                <w:sz w:val="24"/>
                <w:szCs w:val="24"/>
              </w:rPr>
              <w:t xml:space="preserve">Технические устройства пассажирских </w:t>
            </w:r>
            <w:r w:rsidRPr="001E7DE2">
              <w:rPr>
                <w:rFonts w:ascii="Times New Roman" w:hAnsi="Times New Roman"/>
                <w:sz w:val="24"/>
                <w:szCs w:val="24"/>
              </w:rPr>
              <w:lastRenderedPageBreak/>
              <w:t>железнодорожных станций</w:t>
            </w:r>
          </w:p>
        </w:tc>
        <w:tc>
          <w:tcPr>
            <w:tcW w:w="1843" w:type="dxa"/>
          </w:tcPr>
          <w:p w:rsidR="0097530B" w:rsidRPr="001E7DE2" w:rsidRDefault="0097530B" w:rsidP="00F6005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 xml:space="preserve">СР </w:t>
            </w:r>
            <w:r w:rsidR="009A2A3C">
              <w:rPr>
                <w:rFonts w:ascii="Times New Roman" w:hAnsi="Times New Roman"/>
                <w:i/>
                <w:sz w:val="24"/>
                <w:szCs w:val="24"/>
              </w:rPr>
              <w:t>14</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w:t>
            </w:r>
            <w:r w:rsidRPr="001E7DE2">
              <w:rPr>
                <w:rFonts w:ascii="Times New Roman" w:hAnsi="Times New Roman"/>
                <w:i/>
                <w:sz w:val="24"/>
                <w:szCs w:val="24"/>
              </w:rPr>
              <w:lastRenderedPageBreak/>
              <w:t>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92729C">
            <w:pPr>
              <w:jc w:val="center"/>
              <w:rPr>
                <w:rFonts w:ascii="Times New Roman" w:hAnsi="Times New Roman"/>
                <w:i/>
                <w:sz w:val="24"/>
                <w:szCs w:val="24"/>
              </w:rPr>
            </w:pPr>
            <w:r w:rsidRPr="001E7DE2">
              <w:rPr>
                <w:rFonts w:ascii="Times New Roman" w:hAnsi="Times New Roman"/>
                <w:i/>
                <w:sz w:val="24"/>
                <w:szCs w:val="24"/>
              </w:rPr>
              <w:t>ПР №21</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w:t>
            </w:r>
            <w:r w:rsidR="009A2A3C">
              <w:rPr>
                <w:rFonts w:ascii="Times New Roman" w:hAnsi="Times New Roman"/>
                <w:i/>
                <w:sz w:val="24"/>
                <w:szCs w:val="24"/>
              </w:rPr>
              <w:t>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7. Грузовые железнодорожные</w:t>
            </w:r>
            <w:r w:rsidRPr="001E7DE2">
              <w:rPr>
                <w:rFonts w:ascii="Times New Roman" w:hAnsi="Times New Roman"/>
                <w:sz w:val="24"/>
                <w:szCs w:val="24"/>
              </w:rPr>
              <w:t xml:space="preserve"> </w:t>
            </w:r>
            <w:r w:rsidRPr="001E7DE2">
              <w:rPr>
                <w:rFonts w:ascii="Times New Roman" w:hAnsi="Times New Roman"/>
                <w:b/>
                <w:sz w:val="24"/>
                <w:szCs w:val="24"/>
              </w:rPr>
              <w:t>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7.1. Неспециализированные грузовые железнодорожные станции</w:t>
            </w:r>
          </w:p>
        </w:tc>
        <w:tc>
          <w:tcPr>
            <w:tcW w:w="1843" w:type="dxa"/>
          </w:tcPr>
          <w:p w:rsidR="009A2A3C" w:rsidRDefault="009A2A3C" w:rsidP="009A2A3C">
            <w:pPr>
              <w:pStyle w:val="11"/>
              <w:widowControl w:val="0"/>
              <w:ind w:left="0"/>
              <w:jc w:val="center"/>
              <w:rPr>
                <w:rFonts w:ascii="Times New Roman" w:hAnsi="Times New Roman"/>
                <w:i/>
                <w:sz w:val="24"/>
                <w:szCs w:val="24"/>
              </w:rPr>
            </w:pPr>
            <w:r>
              <w:rPr>
                <w:rFonts w:ascii="Times New Roman" w:hAnsi="Times New Roman"/>
                <w:i/>
                <w:sz w:val="24"/>
                <w:szCs w:val="24"/>
              </w:rPr>
              <w:t>СР 15</w:t>
            </w:r>
          </w:p>
          <w:p w:rsidR="0097530B" w:rsidRPr="001E7DE2" w:rsidRDefault="0097530B" w:rsidP="009C38DE">
            <w:pPr>
              <w:pStyle w:val="11"/>
              <w:widowControl w:val="0"/>
              <w:ind w:left="0"/>
              <w:jc w:val="center"/>
              <w:rPr>
                <w:rFonts w:ascii="Times New Roman" w:hAnsi="Times New Roman"/>
                <w:b/>
                <w:i/>
                <w:sz w:val="24"/>
                <w:szCs w:val="24"/>
              </w:rPr>
            </w:pPr>
            <w:r w:rsidRPr="001E7DE2">
              <w:rPr>
                <w:rFonts w:ascii="Times New Roman" w:hAnsi="Times New Roman"/>
                <w:i/>
                <w:sz w:val="24"/>
                <w:szCs w:val="24"/>
              </w:rPr>
              <w:t>ПЗ №15</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8A6E97">
            <w:pPr>
              <w:jc w:val="center"/>
              <w:rPr>
                <w:rFonts w:ascii="Times New Roman" w:hAnsi="Times New Roman"/>
                <w:i/>
                <w:sz w:val="24"/>
                <w:szCs w:val="24"/>
              </w:rPr>
            </w:pPr>
            <w:r w:rsidRPr="001E7DE2">
              <w:rPr>
                <w:rFonts w:ascii="Times New Roman" w:hAnsi="Times New Roman"/>
                <w:i/>
                <w:sz w:val="24"/>
                <w:szCs w:val="24"/>
              </w:rPr>
              <w:t>ПР №22</w:t>
            </w:r>
          </w:p>
        </w:tc>
        <w:tc>
          <w:tcPr>
            <w:tcW w:w="2552" w:type="dxa"/>
          </w:tcPr>
          <w:p w:rsidR="0097530B" w:rsidRPr="001E7DE2" w:rsidRDefault="0097530B" w:rsidP="00AA260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7.2.  Специализированные грузовые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9A2A3C">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№23</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7.3.  Специальные железнодорожные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№24</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З2, У1, У2, У3,У4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t>Раздел 8. Пропускная и перерабатывающая способность станции</w:t>
            </w:r>
          </w:p>
        </w:tc>
        <w:tc>
          <w:tcPr>
            <w:tcW w:w="1843" w:type="dxa"/>
          </w:tcPr>
          <w:p w:rsidR="0097530B" w:rsidRPr="001E7DE2" w:rsidRDefault="0097530B" w:rsidP="00F60055">
            <w:pPr>
              <w:pStyle w:val="11"/>
              <w:widowControl w:val="0"/>
              <w:ind w:left="0"/>
              <w:jc w:val="center"/>
              <w:rPr>
                <w:rFonts w:ascii="Times New Roman" w:hAnsi="Times New Roman"/>
                <w:b/>
                <w:i/>
                <w:sz w:val="24"/>
                <w:szCs w:val="24"/>
              </w:rPr>
            </w:pPr>
          </w:p>
        </w:tc>
        <w:tc>
          <w:tcPr>
            <w:tcW w:w="2835" w:type="dxa"/>
          </w:tcPr>
          <w:p w:rsidR="0097530B" w:rsidRPr="001E7DE2" w:rsidRDefault="0097530B" w:rsidP="003658F7">
            <w:pPr>
              <w:pStyle w:val="11"/>
              <w:widowControl w:val="0"/>
              <w:ind w:left="0"/>
              <w:jc w:val="center"/>
              <w:rPr>
                <w:rFonts w:ascii="Times New Roman" w:hAnsi="Times New Roman"/>
                <w:b/>
                <w:i/>
                <w:sz w:val="24"/>
                <w:szCs w:val="24"/>
              </w:rPr>
            </w:pPr>
          </w:p>
        </w:tc>
        <w:tc>
          <w:tcPr>
            <w:tcW w:w="1134" w:type="dxa"/>
          </w:tcPr>
          <w:p w:rsidR="0097530B" w:rsidRPr="001E7DE2" w:rsidRDefault="0097530B" w:rsidP="008A6E97">
            <w:pPr>
              <w:jc w:val="center"/>
              <w:rPr>
                <w:rFonts w:ascii="Times New Roman" w:hAnsi="Times New Roman"/>
                <w:i/>
                <w:sz w:val="24"/>
                <w:szCs w:val="24"/>
              </w:rPr>
            </w:pPr>
          </w:p>
        </w:tc>
        <w:tc>
          <w:tcPr>
            <w:tcW w:w="2552" w:type="dxa"/>
          </w:tcPr>
          <w:p w:rsidR="0097530B" w:rsidRPr="001E7DE2" w:rsidRDefault="0097530B" w:rsidP="00AB79ED">
            <w:pPr>
              <w:jc w:val="center"/>
              <w:rPr>
                <w:rFonts w:ascii="Times New Roman" w:hAnsi="Times New Roman"/>
                <w:i/>
                <w:sz w:val="24"/>
                <w:szCs w:val="24"/>
              </w:rPr>
            </w:pP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sz w:val="24"/>
                <w:szCs w:val="24"/>
              </w:rPr>
            </w:pPr>
            <w:r w:rsidRPr="001E7DE2">
              <w:rPr>
                <w:rFonts w:ascii="Times New Roman" w:hAnsi="Times New Roman"/>
                <w:sz w:val="24"/>
                <w:szCs w:val="24"/>
              </w:rPr>
              <w:t>Тема 8.1.  Пропускная и перерабатывающая способность станции</w:t>
            </w:r>
          </w:p>
        </w:tc>
        <w:tc>
          <w:tcPr>
            <w:tcW w:w="1843" w:type="dxa"/>
          </w:tcPr>
          <w:p w:rsidR="0053555F" w:rsidRDefault="0053555F" w:rsidP="0053555F">
            <w:pPr>
              <w:pStyle w:val="11"/>
              <w:widowControl w:val="0"/>
              <w:ind w:left="0"/>
              <w:jc w:val="center"/>
              <w:rPr>
                <w:rFonts w:ascii="Times New Roman" w:hAnsi="Times New Roman"/>
                <w:i/>
                <w:sz w:val="24"/>
                <w:szCs w:val="24"/>
              </w:rPr>
            </w:pPr>
            <w:r>
              <w:rPr>
                <w:rFonts w:ascii="Times New Roman" w:hAnsi="Times New Roman"/>
                <w:i/>
                <w:sz w:val="24"/>
                <w:szCs w:val="24"/>
              </w:rPr>
              <w:t>СР 16</w:t>
            </w:r>
          </w:p>
          <w:p w:rsidR="0097530B" w:rsidRPr="001E7DE2" w:rsidRDefault="0097530B" w:rsidP="00C42D32">
            <w:pPr>
              <w:pStyle w:val="11"/>
              <w:widowControl w:val="0"/>
              <w:ind w:left="0"/>
              <w:jc w:val="center"/>
              <w:rPr>
                <w:rFonts w:ascii="Times New Roman" w:hAnsi="Times New Roman"/>
                <w:b/>
                <w:i/>
                <w:sz w:val="24"/>
                <w:szCs w:val="24"/>
              </w:rPr>
            </w:pPr>
            <w:r w:rsidRPr="001E7DE2">
              <w:rPr>
                <w:rFonts w:ascii="Times New Roman" w:hAnsi="Times New Roman"/>
                <w:i/>
                <w:sz w:val="24"/>
                <w:szCs w:val="24"/>
              </w:rPr>
              <w:t xml:space="preserve">Представление доклада или </w:t>
            </w:r>
            <w:r w:rsidRPr="001E7DE2">
              <w:rPr>
                <w:rFonts w:ascii="Times New Roman" w:hAnsi="Times New Roman"/>
                <w:i/>
                <w:sz w:val="24"/>
                <w:szCs w:val="24"/>
              </w:rPr>
              <w:lastRenderedPageBreak/>
              <w:t>сообщения, защита реферата</w:t>
            </w:r>
          </w:p>
        </w:tc>
        <w:tc>
          <w:tcPr>
            <w:tcW w:w="2835" w:type="dxa"/>
          </w:tcPr>
          <w:p w:rsidR="0097530B" w:rsidRPr="001E7DE2" w:rsidRDefault="0097530B" w:rsidP="003B0A55">
            <w:pPr>
              <w:pStyle w:val="11"/>
              <w:widowControl w:val="0"/>
              <w:ind w:left="0"/>
              <w:jc w:val="center"/>
              <w:rPr>
                <w:rFonts w:ascii="Times New Roman" w:hAnsi="Times New Roman"/>
                <w:i/>
                <w:sz w:val="24"/>
                <w:szCs w:val="24"/>
              </w:rPr>
            </w:pPr>
            <w:r w:rsidRPr="001E7DE2">
              <w:rPr>
                <w:rFonts w:ascii="Times New Roman" w:hAnsi="Times New Roman"/>
                <w:i/>
                <w:sz w:val="24"/>
                <w:szCs w:val="24"/>
              </w:rPr>
              <w:lastRenderedPageBreak/>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№25</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275" w:type="dxa"/>
          </w:tcPr>
          <w:p w:rsidR="0097530B" w:rsidRPr="001E7DE2" w:rsidRDefault="0097530B" w:rsidP="00942813">
            <w:pPr>
              <w:jc w:val="center"/>
              <w:rPr>
                <w:rFonts w:ascii="Times New Roman" w:hAnsi="Times New Roman"/>
                <w:i/>
                <w:sz w:val="24"/>
                <w:szCs w:val="24"/>
              </w:rPr>
            </w:pPr>
          </w:p>
        </w:tc>
        <w:tc>
          <w:tcPr>
            <w:tcW w:w="2835" w:type="dxa"/>
          </w:tcPr>
          <w:p w:rsidR="0097530B" w:rsidRPr="001E7DE2" w:rsidRDefault="0097530B" w:rsidP="008A6E97">
            <w:pPr>
              <w:jc w:val="center"/>
              <w:rPr>
                <w:rFonts w:ascii="Times New Roman" w:hAnsi="Times New Roman"/>
                <w:i/>
                <w:sz w:val="24"/>
                <w:szCs w:val="24"/>
              </w:rPr>
            </w:pPr>
          </w:p>
        </w:tc>
      </w:tr>
      <w:tr w:rsidR="0097530B" w:rsidRPr="001E7DE2" w:rsidTr="00942813">
        <w:tc>
          <w:tcPr>
            <w:tcW w:w="2943" w:type="dxa"/>
          </w:tcPr>
          <w:p w:rsidR="0097530B" w:rsidRPr="001E7DE2" w:rsidRDefault="0097530B" w:rsidP="008A6E97">
            <w:pPr>
              <w:pStyle w:val="11"/>
              <w:widowControl w:val="0"/>
              <w:ind w:left="0"/>
              <w:rPr>
                <w:rFonts w:ascii="Times New Roman" w:hAnsi="Times New Roman"/>
                <w:b/>
                <w:sz w:val="24"/>
                <w:szCs w:val="24"/>
              </w:rPr>
            </w:pPr>
            <w:r w:rsidRPr="001E7DE2">
              <w:rPr>
                <w:rFonts w:ascii="Times New Roman" w:hAnsi="Times New Roman"/>
                <w:b/>
                <w:sz w:val="24"/>
                <w:szCs w:val="24"/>
              </w:rPr>
              <w:lastRenderedPageBreak/>
              <w:t>Раздел 9. Железнодорожные узлы</w:t>
            </w:r>
          </w:p>
        </w:tc>
        <w:tc>
          <w:tcPr>
            <w:tcW w:w="1843" w:type="dxa"/>
          </w:tcPr>
          <w:p w:rsidR="0053555F" w:rsidRDefault="0053555F" w:rsidP="0053555F">
            <w:pPr>
              <w:pStyle w:val="11"/>
              <w:widowControl w:val="0"/>
              <w:ind w:left="0"/>
              <w:jc w:val="center"/>
              <w:rPr>
                <w:rFonts w:ascii="Times New Roman" w:hAnsi="Times New Roman"/>
                <w:i/>
                <w:sz w:val="24"/>
                <w:szCs w:val="24"/>
              </w:rPr>
            </w:pPr>
            <w:r>
              <w:rPr>
                <w:rFonts w:ascii="Times New Roman" w:hAnsi="Times New Roman"/>
                <w:i/>
                <w:sz w:val="24"/>
                <w:szCs w:val="24"/>
              </w:rPr>
              <w:t>СР 17</w:t>
            </w:r>
          </w:p>
          <w:p w:rsidR="0097530B" w:rsidRPr="001E7DE2" w:rsidRDefault="0097530B" w:rsidP="00F60055">
            <w:pPr>
              <w:pStyle w:val="11"/>
              <w:widowControl w:val="0"/>
              <w:ind w:left="0"/>
              <w:jc w:val="center"/>
              <w:rPr>
                <w:rFonts w:ascii="Times New Roman" w:hAnsi="Times New Roman"/>
                <w:b/>
                <w:i/>
                <w:sz w:val="24"/>
                <w:szCs w:val="24"/>
              </w:rPr>
            </w:pPr>
            <w:r w:rsidRPr="001E7DE2">
              <w:rPr>
                <w:rFonts w:ascii="Times New Roman" w:hAnsi="Times New Roman"/>
                <w:i/>
                <w:sz w:val="24"/>
                <w:szCs w:val="24"/>
              </w:rPr>
              <w:t>Представление доклада или сообщения, защита реферата, демонстрация презентации</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134" w:type="dxa"/>
          </w:tcPr>
          <w:p w:rsidR="0097530B" w:rsidRPr="001E7DE2" w:rsidRDefault="0097530B" w:rsidP="00AA260F">
            <w:pPr>
              <w:jc w:val="center"/>
              <w:rPr>
                <w:rFonts w:ascii="Times New Roman" w:hAnsi="Times New Roman"/>
                <w:i/>
                <w:sz w:val="24"/>
                <w:szCs w:val="24"/>
              </w:rPr>
            </w:pPr>
            <w:r w:rsidRPr="001E7DE2">
              <w:rPr>
                <w:rFonts w:ascii="Times New Roman" w:hAnsi="Times New Roman"/>
                <w:i/>
                <w:sz w:val="24"/>
                <w:szCs w:val="24"/>
              </w:rPr>
              <w:t>ПР №26</w:t>
            </w:r>
          </w:p>
        </w:tc>
        <w:tc>
          <w:tcPr>
            <w:tcW w:w="2552"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c>
          <w:tcPr>
            <w:tcW w:w="1275" w:type="dxa"/>
          </w:tcPr>
          <w:p w:rsidR="0097530B" w:rsidRPr="001E7DE2" w:rsidRDefault="0097530B" w:rsidP="00942813">
            <w:pPr>
              <w:jc w:val="center"/>
              <w:rPr>
                <w:rFonts w:ascii="Times New Roman" w:hAnsi="Times New Roman"/>
                <w:i/>
                <w:sz w:val="24"/>
                <w:szCs w:val="24"/>
              </w:rPr>
            </w:pPr>
            <w:r w:rsidRPr="001E7DE2">
              <w:rPr>
                <w:rFonts w:ascii="Times New Roman" w:hAnsi="Times New Roman"/>
                <w:i/>
                <w:sz w:val="24"/>
                <w:szCs w:val="24"/>
              </w:rPr>
              <w:t>Э</w:t>
            </w:r>
          </w:p>
        </w:tc>
        <w:tc>
          <w:tcPr>
            <w:tcW w:w="2835" w:type="dxa"/>
          </w:tcPr>
          <w:p w:rsidR="0097530B" w:rsidRPr="001E7DE2" w:rsidRDefault="0097530B" w:rsidP="00F3652F">
            <w:pPr>
              <w:pStyle w:val="11"/>
              <w:widowControl w:val="0"/>
              <w:ind w:left="0"/>
              <w:jc w:val="center"/>
              <w:rPr>
                <w:rFonts w:ascii="Times New Roman" w:hAnsi="Times New Roman"/>
                <w:i/>
                <w:sz w:val="24"/>
                <w:szCs w:val="24"/>
              </w:rPr>
            </w:pPr>
            <w:r w:rsidRPr="001E7DE2">
              <w:rPr>
                <w:rFonts w:ascii="Times New Roman" w:hAnsi="Times New Roman"/>
                <w:i/>
                <w:sz w:val="24"/>
                <w:szCs w:val="24"/>
              </w:rPr>
              <w:t>ОК 01, ПК 2.2</w:t>
            </w:r>
          </w:p>
          <w:p w:rsidR="0097530B" w:rsidRPr="001E7DE2" w:rsidRDefault="0097530B" w:rsidP="00360987">
            <w:pPr>
              <w:pStyle w:val="11"/>
              <w:widowControl w:val="0"/>
              <w:ind w:left="0"/>
              <w:jc w:val="center"/>
              <w:rPr>
                <w:rFonts w:ascii="Times New Roman" w:hAnsi="Times New Roman"/>
                <w:i/>
                <w:sz w:val="24"/>
                <w:szCs w:val="24"/>
              </w:rPr>
            </w:pPr>
            <w:r w:rsidRPr="001E7DE2">
              <w:rPr>
                <w:rFonts w:ascii="Times New Roman" w:hAnsi="Times New Roman"/>
                <w:i/>
                <w:sz w:val="24"/>
                <w:szCs w:val="24"/>
              </w:rPr>
              <w:t>З3, У1, У2, У3, У4</w:t>
            </w:r>
          </w:p>
        </w:tc>
      </w:tr>
      <w:bookmarkEnd w:id="2"/>
    </w:tbl>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785"/>
        <w:gridCol w:w="4786"/>
      </w:tblGrid>
      <w:tr w:rsidR="00D4543A" w:rsidTr="00F95FAE">
        <w:tc>
          <w:tcPr>
            <w:tcW w:w="4785"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786" w:type="dxa"/>
          </w:tcPr>
          <w:p w:rsidR="00D4543A" w:rsidRDefault="00D4543A" w:rsidP="00A544C0">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Проверочная работа</w:t>
            </w:r>
            <w:r w:rsidR="00F60055">
              <w:rPr>
                <w:rFonts w:ascii="Times New Roman" w:hAnsi="Times New Roman"/>
                <w:sz w:val="28"/>
              </w:rPr>
              <w:t xml:space="preserve"> №</w:t>
            </w:r>
            <w:r w:rsidR="00F60055">
              <w:rPr>
                <w:rFonts w:ascii="Times New Roman" w:hAnsi="Times New Roman"/>
                <w:sz w:val="28"/>
                <w:lang w:val="en-US"/>
              </w:rPr>
              <w:t xml:space="preserve"> n</w:t>
            </w:r>
          </w:p>
        </w:tc>
        <w:tc>
          <w:tcPr>
            <w:tcW w:w="4786" w:type="dxa"/>
          </w:tcPr>
          <w:p w:rsidR="00A16072" w:rsidRDefault="008A5649" w:rsidP="00F60055">
            <w:pPr>
              <w:tabs>
                <w:tab w:val="left" w:pos="284"/>
              </w:tabs>
              <w:jc w:val="both"/>
              <w:rPr>
                <w:rFonts w:ascii="Times New Roman" w:hAnsi="Times New Roman"/>
                <w:sz w:val="28"/>
              </w:rPr>
            </w:pPr>
            <w:r>
              <w:rPr>
                <w:rFonts w:ascii="Times New Roman" w:hAnsi="Times New Roman"/>
                <w:sz w:val="28"/>
              </w:rPr>
              <w:t>ПР</w:t>
            </w:r>
            <w:r w:rsidR="001A163A">
              <w:rPr>
                <w:rFonts w:ascii="Times New Roman" w:hAnsi="Times New Roman"/>
                <w:sz w:val="28"/>
              </w:rPr>
              <w:t xml:space="preserve"> №</w:t>
            </w:r>
            <w:r w:rsidR="001A163A">
              <w:rPr>
                <w:rFonts w:ascii="Times New Roman" w:hAnsi="Times New Roman"/>
                <w:sz w:val="28"/>
                <w:lang w:val="en-US"/>
              </w:rPr>
              <w:t xml:space="preserve"> n</w:t>
            </w:r>
          </w:p>
        </w:tc>
      </w:tr>
      <w:tr w:rsidR="00A16072" w:rsidTr="00F95FAE">
        <w:tc>
          <w:tcPr>
            <w:tcW w:w="4785" w:type="dxa"/>
          </w:tcPr>
          <w:p w:rsidR="00A16072" w:rsidRPr="00671098" w:rsidRDefault="00A16072" w:rsidP="008A5649">
            <w:pPr>
              <w:tabs>
                <w:tab w:val="left" w:pos="284"/>
              </w:tabs>
              <w:jc w:val="both"/>
              <w:rPr>
                <w:rFonts w:ascii="Times New Roman" w:hAnsi="Times New Roman"/>
                <w:sz w:val="28"/>
              </w:rPr>
            </w:pPr>
            <w:r>
              <w:rPr>
                <w:rFonts w:ascii="Times New Roman" w:hAnsi="Times New Roman"/>
                <w:sz w:val="28"/>
              </w:rPr>
              <w:t>Практическ</w:t>
            </w:r>
            <w:r w:rsidR="008A5649">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786" w:type="dxa"/>
          </w:tcPr>
          <w:p w:rsidR="00A16072" w:rsidRPr="00F5113B" w:rsidRDefault="00A16072" w:rsidP="008A5649">
            <w:pPr>
              <w:tabs>
                <w:tab w:val="left" w:pos="284"/>
              </w:tabs>
              <w:jc w:val="both"/>
              <w:rPr>
                <w:rFonts w:ascii="Times New Roman" w:hAnsi="Times New Roman"/>
                <w:sz w:val="28"/>
              </w:rPr>
            </w:pPr>
            <w:r w:rsidRPr="00F5113B">
              <w:rPr>
                <w:rFonts w:ascii="Times New Roman" w:hAnsi="Times New Roman"/>
                <w:sz w:val="28"/>
              </w:rPr>
              <w:t>П</w:t>
            </w:r>
            <w:r w:rsidR="008A5649">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A16072" w:rsidTr="00F95FAE">
        <w:tc>
          <w:tcPr>
            <w:tcW w:w="4785" w:type="dxa"/>
          </w:tcPr>
          <w:p w:rsidR="00A16072" w:rsidRPr="00B513DB" w:rsidRDefault="00A16072" w:rsidP="008A6E97">
            <w:pPr>
              <w:tabs>
                <w:tab w:val="left" w:pos="284"/>
              </w:tabs>
              <w:jc w:val="both"/>
              <w:rPr>
                <w:rFonts w:ascii="Times New Roman" w:hAnsi="Times New Roman"/>
                <w:sz w:val="28"/>
              </w:rPr>
            </w:pPr>
            <w:r w:rsidRPr="00B513DB">
              <w:rPr>
                <w:rFonts w:ascii="Times New Roman" w:hAnsi="Times New Roman"/>
                <w:sz w:val="28"/>
              </w:rPr>
              <w:t>Тестирование</w:t>
            </w:r>
          </w:p>
        </w:tc>
        <w:tc>
          <w:tcPr>
            <w:tcW w:w="4786" w:type="dxa"/>
          </w:tcPr>
          <w:p w:rsidR="00A16072" w:rsidRDefault="00A16072" w:rsidP="008A6E97">
            <w:pPr>
              <w:tabs>
                <w:tab w:val="left" w:pos="284"/>
              </w:tabs>
              <w:jc w:val="both"/>
              <w:rPr>
                <w:rFonts w:ascii="Times New Roman" w:hAnsi="Times New Roman"/>
                <w:sz w:val="28"/>
              </w:rPr>
            </w:pPr>
            <w:r w:rsidRPr="00B513DB">
              <w:rPr>
                <w:rFonts w:ascii="Times New Roman" w:hAnsi="Times New Roman"/>
                <w:sz w:val="28"/>
              </w:rPr>
              <w:t>Т</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A16072" w:rsidTr="00F95FAE">
        <w:tc>
          <w:tcPr>
            <w:tcW w:w="4785" w:type="dxa"/>
          </w:tcPr>
          <w:p w:rsidR="00A16072" w:rsidRDefault="00A16072" w:rsidP="0091621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СР</w:t>
            </w:r>
          </w:p>
        </w:tc>
      </w:tr>
      <w:tr w:rsidR="00942813" w:rsidTr="00F95FAE">
        <w:tc>
          <w:tcPr>
            <w:tcW w:w="4785" w:type="dxa"/>
          </w:tcPr>
          <w:p w:rsidR="00942813" w:rsidRDefault="00942813" w:rsidP="00942813">
            <w:pPr>
              <w:tabs>
                <w:tab w:val="left" w:pos="284"/>
              </w:tabs>
              <w:jc w:val="both"/>
              <w:rPr>
                <w:rFonts w:ascii="Times New Roman" w:hAnsi="Times New Roman"/>
                <w:sz w:val="28"/>
              </w:rPr>
            </w:pPr>
            <w:r>
              <w:rPr>
                <w:rFonts w:ascii="Times New Roman" w:hAnsi="Times New Roman"/>
                <w:sz w:val="28"/>
              </w:rPr>
              <w:t>Дифференцированный зачет</w:t>
            </w:r>
          </w:p>
        </w:tc>
        <w:tc>
          <w:tcPr>
            <w:tcW w:w="4786" w:type="dxa"/>
          </w:tcPr>
          <w:p w:rsidR="00942813" w:rsidRDefault="00942813" w:rsidP="008A6E97">
            <w:pPr>
              <w:tabs>
                <w:tab w:val="left" w:pos="284"/>
              </w:tabs>
              <w:jc w:val="both"/>
              <w:rPr>
                <w:rFonts w:ascii="Times New Roman" w:hAnsi="Times New Roman"/>
                <w:sz w:val="28"/>
              </w:rPr>
            </w:pPr>
            <w:r>
              <w:rPr>
                <w:rFonts w:ascii="Times New Roman" w:hAnsi="Times New Roman"/>
                <w:sz w:val="28"/>
              </w:rPr>
              <w:t>ДЗ</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4C2121">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DD62BE" w:rsidRPr="00E43044" w:rsidRDefault="00DD62BE" w:rsidP="00DD62BE">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 xml:space="preserve">Практические </w:t>
      </w:r>
      <w:r w:rsidR="008A5649">
        <w:rPr>
          <w:rFonts w:ascii="Times New Roman" w:hAnsi="Times New Roman"/>
          <w:b/>
          <w:sz w:val="28"/>
          <w:szCs w:val="28"/>
        </w:rPr>
        <w:t>занятия</w:t>
      </w:r>
      <w:r w:rsidR="00C25116">
        <w:rPr>
          <w:rFonts w:ascii="Times New Roman" w:hAnsi="Times New Roman"/>
          <w:b/>
          <w:sz w:val="28"/>
          <w:szCs w:val="28"/>
        </w:rPr>
        <w:t xml:space="preserve"> № 1-15</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1. Железнодорожный путь и путевое хозяйство</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1.1. Трасса, план и профиль </w:t>
      </w:r>
      <w:r w:rsidR="00CD654E">
        <w:rPr>
          <w:rFonts w:ascii="Times New Roman" w:eastAsia="Times New Roman" w:hAnsi="Times New Roman" w:cs="Times New Roman"/>
          <w:sz w:val="28"/>
          <w:szCs w:val="28"/>
          <w:lang w:eastAsia="en-US"/>
        </w:rPr>
        <w:t>железнодорожного</w:t>
      </w:r>
      <w:r w:rsidRPr="00554468">
        <w:rPr>
          <w:rFonts w:ascii="Times New Roman" w:eastAsia="Times New Roman" w:hAnsi="Times New Roman" w:cs="Times New Roman"/>
          <w:sz w:val="28"/>
          <w:szCs w:val="28"/>
          <w:lang w:eastAsia="en-US"/>
        </w:rPr>
        <w:t xml:space="preserve">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bCs/>
          <w:sz w:val="28"/>
          <w:szCs w:val="28"/>
          <w:lang w:eastAsia="en-US"/>
        </w:rPr>
      </w:pPr>
      <w:r w:rsidRPr="00554468">
        <w:rPr>
          <w:rFonts w:ascii="Times New Roman" w:eastAsia="Times New Roman" w:hAnsi="Times New Roman" w:cs="Times New Roman"/>
          <w:bCs/>
          <w:sz w:val="28"/>
          <w:szCs w:val="28"/>
          <w:lang w:eastAsia="en-US"/>
        </w:rPr>
        <w:t>Практическое занятие №1</w:t>
      </w:r>
      <w:r w:rsidRPr="00554468">
        <w:rPr>
          <w:rFonts w:ascii="Times New Roman" w:eastAsia="Times New Roman" w:hAnsi="Times New Roman" w:cs="Times New Roman"/>
          <w:bCs/>
          <w:spacing w:val="-4"/>
          <w:sz w:val="28"/>
          <w:szCs w:val="28"/>
        </w:rPr>
        <w:t xml:space="preserve"> </w:t>
      </w:r>
      <w:r w:rsidRPr="00554468">
        <w:rPr>
          <w:rFonts w:ascii="Times New Roman" w:eastAsia="Times New Roman" w:hAnsi="Times New Roman" w:cs="Times New Roman"/>
          <w:bCs/>
          <w:sz w:val="28"/>
          <w:szCs w:val="28"/>
          <w:lang w:eastAsia="en-US"/>
        </w:rPr>
        <w:t xml:space="preserve">Расчет и построение продольного профиля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bCs/>
          <w:sz w:val="28"/>
          <w:szCs w:val="28"/>
          <w:lang w:eastAsia="en-US"/>
        </w:rPr>
        <w:t>линии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1.2. Земляное полотно</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Практическое занятие №2</w:t>
      </w:r>
      <w:r w:rsidRPr="00554468">
        <w:rPr>
          <w:rFonts w:ascii="Times New Roman" w:eastAsia="Times New Roman" w:hAnsi="Times New Roman" w:cs="Times New Roman"/>
          <w:color w:val="000000"/>
          <w:sz w:val="28"/>
          <w:shd w:val="clear" w:color="auto" w:fill="FFFFFF"/>
        </w:rPr>
        <w:t xml:space="preserve"> </w:t>
      </w:r>
      <w:r w:rsidRPr="00554468">
        <w:rPr>
          <w:rFonts w:ascii="Times New Roman" w:eastAsia="Times New Roman" w:hAnsi="Times New Roman" w:cs="Times New Roman"/>
          <w:spacing w:val="-1"/>
          <w:sz w:val="28"/>
          <w:szCs w:val="28"/>
        </w:rPr>
        <w:t xml:space="preserve">Построение поперечного профиля земляного полотна на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pacing w:val="-1"/>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1.6. Стрелочные переводы</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u w:val="single"/>
        </w:rPr>
      </w:pPr>
      <w:r w:rsidRPr="00554468">
        <w:rPr>
          <w:rFonts w:ascii="Times New Roman" w:eastAsia="Times New Roman" w:hAnsi="Times New Roman" w:cs="Times New Roman"/>
          <w:bCs/>
          <w:spacing w:val="-4"/>
          <w:sz w:val="28"/>
          <w:szCs w:val="28"/>
        </w:rPr>
        <w:t xml:space="preserve">Практическое занятие №3 </w:t>
      </w:r>
      <w:r w:rsidRPr="00554468">
        <w:rPr>
          <w:rFonts w:ascii="Times New Roman" w:eastAsia="Times New Roman" w:hAnsi="Times New Roman" w:cs="Times New Roman"/>
          <w:spacing w:val="-1"/>
          <w:sz w:val="28"/>
          <w:szCs w:val="28"/>
        </w:rPr>
        <w:t>Определение расстояний между центрами стрелочных переводов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CD654E"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CD654E">
        <w:rPr>
          <w:rFonts w:ascii="Times New Roman" w:eastAsia="Times New Roman" w:hAnsi="Times New Roman" w:cs="Times New Roman"/>
          <w:sz w:val="28"/>
          <w:szCs w:val="28"/>
          <w:u w:val="single"/>
          <w:lang w:eastAsia="en-US"/>
        </w:rPr>
        <w:t xml:space="preserve">Раздел 2. Станционные </w:t>
      </w:r>
      <w:r w:rsidR="00CD654E" w:rsidRPr="00CD654E">
        <w:rPr>
          <w:rFonts w:ascii="Times New Roman" w:eastAsia="Times New Roman" w:hAnsi="Times New Roman" w:cs="Times New Roman"/>
          <w:sz w:val="28"/>
          <w:szCs w:val="28"/>
          <w:u w:val="single"/>
          <w:lang w:eastAsia="en-US"/>
        </w:rPr>
        <w:t xml:space="preserve">железнодорожные </w:t>
      </w:r>
      <w:r w:rsidRPr="00CD654E">
        <w:rPr>
          <w:rFonts w:ascii="Times New Roman" w:eastAsia="Times New Roman" w:hAnsi="Times New Roman" w:cs="Times New Roman"/>
          <w:sz w:val="28"/>
          <w:szCs w:val="28"/>
          <w:u w:val="single"/>
          <w:lang w:eastAsia="en-US"/>
        </w:rPr>
        <w:t>пути и габаритные расстояния</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2.2.  Соединения и пересечения путей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№4. </w:t>
      </w:r>
      <w:r w:rsidRPr="00554468">
        <w:rPr>
          <w:rFonts w:ascii="Times New Roman" w:eastAsia="Times New Roman" w:hAnsi="Times New Roman" w:cs="Times New Roman"/>
          <w:sz w:val="28"/>
          <w:szCs w:val="28"/>
        </w:rPr>
        <w:t>Расчет и вычерчивание в масштабе 1:2000 конечного соединения путей, съездов, стрелочных улиц</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2.3.  Станционные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№5. </w:t>
      </w:r>
      <w:r w:rsidRPr="00554468">
        <w:rPr>
          <w:rFonts w:ascii="Times New Roman" w:eastAsia="Times New Roman" w:hAnsi="Times New Roman" w:cs="Times New Roman"/>
          <w:sz w:val="28"/>
          <w:szCs w:val="28"/>
        </w:rPr>
        <w:t>Определение расстояний до предельных столбиков и сигналов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3.  Промежуточные раздельные пункты</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3.2. Промежуточные </w:t>
      </w:r>
      <w:r w:rsidR="00CD654E">
        <w:rPr>
          <w:rFonts w:ascii="Times New Roman" w:eastAsia="Times New Roman" w:hAnsi="Times New Roman" w:cs="Times New Roman"/>
          <w:sz w:val="28"/>
          <w:szCs w:val="28"/>
          <w:lang w:eastAsia="en-US"/>
        </w:rPr>
        <w:t xml:space="preserve">железнодорожные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№6 </w:t>
      </w:r>
      <w:r w:rsidRPr="00554468">
        <w:rPr>
          <w:rFonts w:ascii="Times New Roman" w:eastAsia="Times New Roman" w:hAnsi="Times New Roman" w:cs="Times New Roman"/>
          <w:sz w:val="28"/>
          <w:szCs w:val="28"/>
        </w:rPr>
        <w:t>Разработка схемы промежуточной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№7 </w:t>
      </w:r>
      <w:r w:rsidRPr="00554468">
        <w:rPr>
          <w:rFonts w:ascii="Times New Roman" w:eastAsia="Times New Roman" w:hAnsi="Times New Roman" w:cs="Times New Roman"/>
          <w:sz w:val="28"/>
          <w:szCs w:val="28"/>
        </w:rPr>
        <w:t xml:space="preserve">Координирование элементов промежуточной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Практическое занятие №8</w:t>
      </w:r>
      <w:r w:rsidRPr="00554468">
        <w:rPr>
          <w:rFonts w:ascii="Times New Roman" w:eastAsia="Times New Roman" w:hAnsi="Times New Roman" w:cs="Times New Roman"/>
          <w:sz w:val="28"/>
          <w:szCs w:val="28"/>
        </w:rPr>
        <w:t xml:space="preserve"> Вычерчивание в масштабе 1:2000 промежуточной станции. Составление ведомостей, стрелочных переводов, зданий и сооружений. Разработка маневровых маршрутов на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 9 </w:t>
      </w:r>
      <w:r w:rsidRPr="00554468">
        <w:rPr>
          <w:rFonts w:ascii="Times New Roman" w:eastAsia="Times New Roman" w:hAnsi="Times New Roman" w:cs="Times New Roman"/>
          <w:sz w:val="28"/>
          <w:szCs w:val="28"/>
        </w:rPr>
        <w:t xml:space="preserve">Определение объемов работ и инвестиций в строительство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4. Участковые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4.1.  Назначение, операции и комплекс устройств</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№10 Расчет числа путей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4.2. Схемы участковых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№11 Разработка немасштабной схемы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 в осях путей</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5. Сортировочные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5.1. Назначение, классификация, схемы сортировочных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№12 Разработка маршрутов движения в парках сортировочной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5.2. Сортировочные устройства</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lastRenderedPageBreak/>
        <w:t>Практическая работа №13 Расчет высоты сортировочной горки и мощности тормозных средств</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6. Пассажирские и технические пассажирские </w:t>
      </w:r>
      <w:r w:rsidR="00085D8B" w:rsidRPr="00085D8B">
        <w:rPr>
          <w:rFonts w:ascii="Times New Roman" w:eastAsia="Times New Roman" w:hAnsi="Times New Roman" w:cs="Times New Roman"/>
          <w:sz w:val="28"/>
          <w:szCs w:val="28"/>
          <w:u w:val="single"/>
          <w:lang w:eastAsia="en-US"/>
        </w:rPr>
        <w:t>железнодорожн</w:t>
      </w:r>
      <w:r w:rsidR="00085D8B">
        <w:rPr>
          <w:rFonts w:ascii="Times New Roman" w:eastAsia="Times New Roman" w:hAnsi="Times New Roman" w:cs="Times New Roman"/>
          <w:sz w:val="28"/>
          <w:szCs w:val="28"/>
          <w:u w:val="single"/>
          <w:lang w:eastAsia="en-US"/>
        </w:rPr>
        <w:t>ые</w:t>
      </w:r>
      <w:r w:rsidR="00085D8B" w:rsidRPr="00085D8B">
        <w:rPr>
          <w:rFonts w:ascii="Times New Roman" w:eastAsia="Times New Roman" w:hAnsi="Times New Roman" w:cs="Times New Roman"/>
          <w:sz w:val="28"/>
          <w:szCs w:val="28"/>
          <w:u w:val="single"/>
          <w:lang w:eastAsia="en-US"/>
        </w:rPr>
        <w:t xml:space="preserve">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6.1. Пассажирские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t>Практическая работа №14 Разработка маршрутов движения в горловине пассажирской железнодорожной станции тупикового типа</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7. Грузовые </w:t>
      </w:r>
      <w:r w:rsidR="00CD654E" w:rsidRPr="00CD654E">
        <w:rPr>
          <w:rFonts w:ascii="Times New Roman" w:eastAsia="Times New Roman" w:hAnsi="Times New Roman" w:cs="Times New Roman"/>
          <w:sz w:val="28"/>
          <w:szCs w:val="28"/>
          <w:u w:val="single"/>
          <w:lang w:eastAsia="en-US"/>
        </w:rPr>
        <w:t>железнодорожн</w:t>
      </w:r>
      <w:r w:rsidR="00CD654E">
        <w:rPr>
          <w:rFonts w:ascii="Times New Roman" w:eastAsia="Times New Roman" w:hAnsi="Times New Roman" w:cs="Times New Roman"/>
          <w:sz w:val="28"/>
          <w:szCs w:val="28"/>
          <w:u w:val="single"/>
          <w:lang w:eastAsia="en-US"/>
        </w:rPr>
        <w:t xml:space="preserve">ые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sz w:val="28"/>
          <w:szCs w:val="28"/>
        </w:rPr>
        <w:t xml:space="preserve">Тема 7.1. Неспециализированные грузовые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Практическая работа №15 Разработка схемы грузовой железнодорожной станции</w:t>
      </w:r>
      <w:r w:rsidRPr="00554468">
        <w:rPr>
          <w:rFonts w:ascii="Times New Roman" w:eastAsia="Times New Roman" w:hAnsi="Times New Roman" w:cs="Times New Roman"/>
          <w:sz w:val="28"/>
          <w:szCs w:val="28"/>
        </w:rPr>
        <w:t xml:space="preserve"> </w:t>
      </w:r>
    </w:p>
    <w:p w:rsidR="00916211" w:rsidRDefault="00916211" w:rsidP="00916211">
      <w:pPr>
        <w:tabs>
          <w:tab w:val="left" w:pos="0"/>
        </w:tabs>
        <w:spacing w:after="0" w:line="240" w:lineRule="auto"/>
        <w:ind w:firstLine="709"/>
        <w:rPr>
          <w:rFonts w:ascii="Times New Roman" w:hAnsi="Times New Roman"/>
          <w:sz w:val="28"/>
          <w:szCs w:val="28"/>
        </w:rPr>
      </w:pPr>
    </w:p>
    <w:p w:rsidR="00DD62BE" w:rsidRPr="00E43044" w:rsidRDefault="00DD62BE" w:rsidP="00916211">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00C25116">
        <w:rPr>
          <w:rFonts w:ascii="Times New Roman" w:hAnsi="Times New Roman"/>
          <w:sz w:val="28"/>
          <w:szCs w:val="28"/>
        </w:rPr>
        <w:t>ОК</w:t>
      </w:r>
      <w:r w:rsidR="00CD654E">
        <w:rPr>
          <w:rFonts w:ascii="Times New Roman" w:hAnsi="Times New Roman"/>
          <w:sz w:val="28"/>
          <w:szCs w:val="28"/>
        </w:rPr>
        <w:t xml:space="preserve"> 0</w:t>
      </w:r>
      <w:r w:rsidR="00C25116">
        <w:rPr>
          <w:rFonts w:ascii="Times New Roman" w:hAnsi="Times New Roman"/>
          <w:sz w:val="28"/>
          <w:szCs w:val="28"/>
        </w:rPr>
        <w:t>1</w:t>
      </w:r>
      <w:r w:rsidR="001E7DE2">
        <w:rPr>
          <w:rFonts w:ascii="Times New Roman" w:hAnsi="Times New Roman"/>
          <w:sz w:val="28"/>
          <w:szCs w:val="28"/>
        </w:rPr>
        <w:t>, ПК 2.2</w:t>
      </w:r>
    </w:p>
    <w:p w:rsidR="00916211" w:rsidRDefault="00916211" w:rsidP="00916211">
      <w:pPr>
        <w:tabs>
          <w:tab w:val="left" w:pos="0"/>
        </w:tabs>
        <w:autoSpaceDE w:val="0"/>
        <w:autoSpaceDN w:val="0"/>
        <w:adjustRightInd w:val="0"/>
        <w:spacing w:after="0" w:line="240" w:lineRule="auto"/>
        <w:ind w:firstLine="709"/>
        <w:jc w:val="both"/>
        <w:rPr>
          <w:rFonts w:ascii="Times New Roman" w:hAnsi="Times New Roman"/>
          <w:sz w:val="28"/>
          <w:szCs w:val="28"/>
        </w:rPr>
      </w:pPr>
    </w:p>
    <w:p w:rsidR="00C25116" w:rsidRPr="00554468"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54468">
        <w:rPr>
          <w:rFonts w:ascii="Times New Roman" w:eastAsia="TimesNewRomanPSMT" w:hAnsi="Times New Roman" w:cs="Times New Roman"/>
          <w:b/>
          <w:bCs/>
          <w:sz w:val="28"/>
          <w:szCs w:val="28"/>
        </w:rPr>
        <w:t xml:space="preserve">Критерии </w:t>
      </w:r>
      <w:r w:rsidR="00916211">
        <w:rPr>
          <w:rFonts w:ascii="Times New Roman" w:eastAsia="TimesNewRomanPSMT" w:hAnsi="Times New Roman" w:cs="Times New Roman"/>
          <w:b/>
          <w:bCs/>
          <w:sz w:val="28"/>
          <w:szCs w:val="28"/>
        </w:rPr>
        <w:t>оценки практических занятий:</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Pr>
          <w:rFonts w:ascii="Times New Roman" w:eastAsia="Times New Roman" w:hAnsi="Times New Roman" w:cs="Times New Roman"/>
          <w:sz w:val="28"/>
          <w:szCs w:val="28"/>
        </w:rPr>
        <w:t xml:space="preserve"> </w:t>
      </w:r>
      <w:r w:rsidRPr="00C2511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работа выполнена полностью и правильно; </w:t>
      </w:r>
      <w:r w:rsidRPr="00C2511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C25116">
        <w:rPr>
          <w:rFonts w:ascii="Times New Roman" w:eastAsia="TimesNewRomanPSMT" w:hAnsi="Times New Roman" w:cs="Times New Roman"/>
          <w:bCs/>
          <w:sz w:val="28"/>
          <w:szCs w:val="28"/>
        </w:rPr>
        <w:t>сделаны правильные выводы;</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«4»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«3»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w:t>
      </w:r>
      <w:r w:rsidRPr="00C25116">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«2»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lastRenderedPageBreak/>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25116">
        <w:rPr>
          <w:rFonts w:ascii="Times New Roman" w:eastAsia="TimesNewRomanPSMT" w:hAnsi="Times New Roman" w:cs="Times New Roman"/>
          <w:bCs/>
          <w:sz w:val="28"/>
          <w:szCs w:val="28"/>
        </w:rPr>
        <w:t xml:space="preserve">В данном случае обучающийся не допускается к защите отчета. Работа должна быть </w:t>
      </w:r>
      <w:r w:rsidR="0040313A">
        <w:rPr>
          <w:rFonts w:ascii="Times New Roman" w:eastAsia="TimesNewRomanPSMT" w:hAnsi="Times New Roman" w:cs="Times New Roman"/>
          <w:bCs/>
          <w:sz w:val="28"/>
          <w:szCs w:val="28"/>
        </w:rPr>
        <w:t>исправлена с учетом недостатков (</w:t>
      </w:r>
      <w:r w:rsidRPr="00C2511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Pr>
          <w:rFonts w:ascii="Times New Roman" w:eastAsia="Times New Roman" w:hAnsi="Times New Roman" w:cs="Times New Roman"/>
          <w:sz w:val="28"/>
          <w:szCs w:val="28"/>
        </w:rPr>
        <w:t>)</w:t>
      </w:r>
      <w:r w:rsidRPr="00C25116">
        <w:rPr>
          <w:rFonts w:ascii="Times New Roman" w:eastAsia="Times New Roman" w:hAnsi="Times New Roman" w:cs="Times New Roman"/>
          <w:sz w:val="28"/>
          <w:szCs w:val="28"/>
        </w:rPr>
        <w:t>.</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511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16211" w:rsidRDefault="00916211" w:rsidP="00C25116">
      <w:pPr>
        <w:spacing w:after="0" w:line="240" w:lineRule="auto"/>
        <w:ind w:left="709" w:right="-108"/>
        <w:jc w:val="center"/>
        <w:rPr>
          <w:rFonts w:ascii="GOST type B" w:eastAsia="Times New Roman" w:hAnsi="GOST type B" w:cs="Times New Roman"/>
          <w:b/>
          <w:i/>
          <w:sz w:val="36"/>
          <w:szCs w:val="36"/>
        </w:rPr>
      </w:pPr>
    </w:p>
    <w:p w:rsidR="00C25116" w:rsidRPr="00C25116" w:rsidRDefault="00C25116" w:rsidP="00C25116">
      <w:pPr>
        <w:spacing w:after="0" w:line="240" w:lineRule="auto"/>
        <w:ind w:left="709" w:right="-108"/>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МЕТОДИЧЕСКИЕ УКАЗАНИЯ К ВЫПОЛНЕНИЮ</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построение продольного профиля железнодорожной линии».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строить по заданному плану местности в горизонталях и отметке головки рельса нормальные продольные профили железнодорожного пути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по заданному плану местности в горизонталях и отметке головки рельса нормальные продольный профиль железнодорожного пути</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Построить продольный профиль железнодорожного пути в масштабе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10000 для горизонтальных расстояний,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 для вертикальных расстояний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Продольным профилем железнодорожного пути</w:t>
      </w:r>
      <w:r w:rsidRPr="00C25116">
        <w:rPr>
          <w:rFonts w:ascii="GOST type B" w:eastAsia="Times New Roman" w:hAnsi="GOST type B" w:cs="GOST type B"/>
          <w:i/>
          <w:iCs/>
          <w:spacing w:val="2"/>
          <w:sz w:val="28"/>
          <w:szCs w:val="28"/>
        </w:rPr>
        <w:t xml:space="preserve"> называется проекция оси пути на вертикальную плоскость.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чертеже продольный профиль представляет собой сочетание отрезков прямых, характеризующих горизонтальные площадки, подъемы и спуски различной длины и крутизны.</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Крутизна уклонов отдельных элементов может быть разной и не должна превышать величины руководящего уклона, принятого для данной линии. Продольный профиль проектируют элементами, длина которых, как правило, должна быть не менее половины полезной длины приемоотправочных путей, принятой на перспективу с тем, чтобы на расстоянии, равной длине поезда, не было более двух переломов профиля. Продольный профиль строится по оси І главного пути.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 практической работе продольный профиль вычерчивается в масштабе 1:10000 для горизонтальных расстояний и 1:1000 для вертикальных.</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Порядок выполнения продольного профиля:</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миллиметровой бумаге вычерчивается сетка.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53"/>
        <w:gridCol w:w="360"/>
        <w:gridCol w:w="540"/>
        <w:gridCol w:w="540"/>
        <w:gridCol w:w="540"/>
        <w:gridCol w:w="540"/>
        <w:gridCol w:w="540"/>
        <w:gridCol w:w="540"/>
        <w:gridCol w:w="540"/>
        <w:gridCol w:w="540"/>
        <w:gridCol w:w="540"/>
        <w:gridCol w:w="540"/>
        <w:gridCol w:w="360"/>
        <w:gridCol w:w="808"/>
      </w:tblGrid>
      <w:tr w:rsidR="00C25116" w:rsidRPr="00C25116" w:rsidTr="00C25116">
        <w:trPr>
          <w:gridAfter w:val="1"/>
          <w:wAfter w:w="808" w:type="dxa"/>
        </w:trPr>
        <w:tc>
          <w:tcPr>
            <w:tcW w:w="3420" w:type="dxa"/>
            <w:gridSpan w:val="2"/>
            <w:tcBorders>
              <w:top w:val="nil"/>
              <w:left w:val="nil"/>
              <w:bottom w:val="single" w:sz="18" w:space="0" w:color="auto"/>
              <w:right w:val="single" w:sz="18" w:space="0" w:color="auto"/>
            </w:tcBorders>
          </w:tcPr>
          <w:p w:rsidR="00C25116" w:rsidRPr="00C25116" w:rsidRDefault="008B4334"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Pr>
                <w:rFonts w:ascii="GOST type B" w:eastAsia="Times New Roman" w:hAnsi="GOST type B" w:cs="GOST type B"/>
                <w:b/>
                <w:i/>
                <w:iCs/>
                <w:noProof/>
                <w:spacing w:val="2"/>
              </w:rPr>
              <w:pict>
                <v:line id="_x0000_s2254" style="position:absolute;left:0;text-align:left;flip:y;z-index:251665408" from="165.6pt,1.15pt" to="165.6pt,10.15pt">
                  <v:stroke endarrow="block"/>
                </v:line>
              </w:pict>
            </w:r>
            <w:r w:rsidR="00C25116" w:rsidRPr="00C25116">
              <w:rPr>
                <w:rFonts w:ascii="GOST type B" w:eastAsia="Times New Roman" w:hAnsi="GOST type B" w:cs="GOST type B"/>
                <w:b/>
                <w:i/>
                <w:iCs/>
                <w:spacing w:val="2"/>
              </w:rPr>
              <w:t>Отметки</w:t>
            </w:r>
          </w:p>
          <w:p w:rsidR="00C25116" w:rsidRPr="00C25116" w:rsidRDefault="00C25116"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sidRPr="00C25116">
              <w:rPr>
                <w:rFonts w:ascii="GOST type B" w:eastAsia="Times New Roman" w:hAnsi="GOST type B" w:cs="GOST type B"/>
                <w:b/>
                <w:i/>
                <w:iCs/>
                <w:spacing w:val="2"/>
              </w:rPr>
              <w:t>горизонталей</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tc>
        <w:tc>
          <w:tcPr>
            <w:tcW w:w="6120" w:type="dxa"/>
            <w:gridSpan w:val="12"/>
            <w:tcBorders>
              <w:top w:val="nil"/>
              <w:left w:val="single" w:sz="18" w:space="0" w:color="auto"/>
              <w:bottom w:val="single" w:sz="18" w:space="0" w:color="auto"/>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0"/>
                <w:szCs w:val="20"/>
              </w:rPr>
              <w:t xml:space="preserve">                          СТАНЦИЯ</w:t>
            </w:r>
          </w:p>
        </w:tc>
      </w:tr>
      <w:tr w:rsidR="00C25116" w:rsidRPr="00C25116" w:rsidTr="00C25116">
        <w:trPr>
          <w:trHeight w:val="69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 xml:space="preserve">Развернутый </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план пути</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8B4334"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Pr>
                <w:rFonts w:ascii="GOST type B" w:eastAsia="Times New Roman" w:hAnsi="GOST type B" w:cs="GOST type B"/>
                <w:b/>
                <w:i/>
                <w:iCs/>
                <w:spacing w:val="2"/>
                <w:sz w:val="28"/>
                <w:szCs w:val="28"/>
              </w:rPr>
            </w:r>
            <w:r>
              <w:rPr>
                <w:rFonts w:ascii="GOST type B" w:eastAsia="Times New Roman" w:hAnsi="GOST type B" w:cs="GOST type B"/>
                <w:b/>
                <w:i/>
                <w:iCs/>
                <w:spacing w:val="2"/>
                <w:sz w:val="28"/>
                <w:szCs w:val="28"/>
              </w:rPr>
              <w:pict>
                <v:group id="_x0000_s2231" editas="canvas" style="width:270pt;height:36pt;mso-position-horizontal-relative:char;mso-position-vertical-relative:line" coordorigin="4144,11981" coordsize="5400,7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2" type="#_x0000_t75" style="position:absolute;left:4144;top:11981;width:5400;height:720" o:preferrelative="f">
                    <v:fill o:detectmouseclick="t"/>
                    <v:path o:extrusionok="t" o:connecttype="none"/>
                    <o:lock v:ext="edit" text="t"/>
                  </v:shape>
                  <v:line id="_x0000_s2233" style="position:absolute;flip:x" from="4324,11981" to="4684,12161"/>
                  <v:line id="_x0000_s2234" style="position:absolute" from="4324,12521" to="4684,12701"/>
                  <v:line id="_x0000_s2235" style="position:absolute" from="9184,11981" to="9544,12161"/>
                  <v:line id="_x0000_s2236" style="position:absolute;flip:y" from="9184,12521" to="9544,12701"/>
                  <w10:wrap type="none"/>
                  <w10:anchorlock/>
                </v:group>
              </w:pic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20 мм"/>
              </w:smartTagPr>
              <w:r w:rsidRPr="00C25116">
                <w:rPr>
                  <w:rFonts w:ascii="GOST type B" w:eastAsia="Times New Roman" w:hAnsi="GOST type B" w:cs="GOST type B"/>
                  <w:b/>
                  <w:i/>
                  <w:iCs/>
                  <w:spacing w:val="2"/>
                  <w:sz w:val="20"/>
                  <w:szCs w:val="24"/>
                </w:rPr>
                <w:t>20 мм</w:t>
              </w:r>
            </w:smartTag>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tc>
      </w:tr>
      <w:tr w:rsidR="00C25116" w:rsidRPr="00C25116" w:rsidTr="00C25116">
        <w:tc>
          <w:tcPr>
            <w:tcW w:w="3420" w:type="dxa"/>
            <w:gridSpan w:val="2"/>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Инженерно-геологическая характеристика</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суглинок</w: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lastRenderedPageBreak/>
              <w:t>Проектные</w:t>
            </w:r>
          </w:p>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данные</w:t>
            </w: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hanging="105"/>
              <w:rPr>
                <w:rFonts w:ascii="GOST type B" w:eastAsia="Times New Roman" w:hAnsi="GOST type B" w:cs="GOST type B"/>
                <w:b/>
                <w:i/>
                <w:iCs/>
                <w:spacing w:val="2"/>
              </w:rPr>
            </w:pPr>
            <w:r w:rsidRPr="00C25116">
              <w:rPr>
                <w:rFonts w:ascii="GOST type B" w:eastAsia="Times New Roman" w:hAnsi="GOST type B" w:cs="GOST type B"/>
                <w:b/>
                <w:i/>
                <w:iCs/>
                <w:spacing w:val="2"/>
              </w:rPr>
              <w:t>Тип поперечного профиля</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567" w:type="dxa"/>
            <w:vMerge/>
            <w:tcBorders>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Отметки проектной </w:t>
            </w:r>
          </w:p>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бровки земляного полотна,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l2br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            Уклон, %о</w:t>
            </w:r>
          </w:p>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Длина,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Фактиданные</w:t>
            </w: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Отметки земли,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rPr>
          <w:trHeight w:val="437"/>
        </w:trPr>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Расстояние, м</w:t>
            </w:r>
          </w:p>
        </w:tc>
        <w:tc>
          <w:tcPr>
            <w:tcW w:w="360" w:type="dxa"/>
            <w:tcBorders>
              <w:top w:val="single" w:sz="18" w:space="0" w:color="auto"/>
              <w:left w:val="single" w:sz="18" w:space="0" w:color="auto"/>
              <w:bottom w:val="single" w:sz="18" w:space="0" w:color="auto"/>
              <w:right w:val="single" w:sz="24"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360" w:type="dxa"/>
            <w:tcBorders>
              <w:top w:val="single" w:sz="18" w:space="0" w:color="auto"/>
              <w:left w:val="single" w:sz="24"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rPr>
          <w:trHeight w:val="35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Пикетаж</w:t>
            </w:r>
          </w:p>
        </w:tc>
        <w:tc>
          <w:tcPr>
            <w:tcW w:w="6120" w:type="dxa"/>
            <w:gridSpan w:val="12"/>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Указатели километров</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bottom w:val="single" w:sz="4"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3420" w:type="dxa"/>
            <w:gridSpan w:val="2"/>
            <w:tcBorders>
              <w:top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smartTag w:uri="urn:schemas-microsoft-com:office:smarttags" w:element="metricconverter">
              <w:smartTagPr>
                <w:attr w:name="ProductID" w:val="75 мм"/>
              </w:smartTagPr>
              <w:r w:rsidRPr="00C25116">
                <w:rPr>
                  <w:rFonts w:ascii="GOST type B" w:eastAsia="Times New Roman" w:hAnsi="GOST type B" w:cs="GOST type B"/>
                  <w:b/>
                  <w:i/>
                  <w:iCs/>
                  <w:spacing w:val="2"/>
                  <w:sz w:val="28"/>
                  <w:szCs w:val="28"/>
                </w:rPr>
                <w:t>75 мм</w:t>
              </w:r>
            </w:smartTag>
          </w:p>
        </w:tc>
        <w:tc>
          <w:tcPr>
            <w:tcW w:w="6120" w:type="dxa"/>
            <w:gridSpan w:val="12"/>
            <w:tcBorders>
              <w:top w:val="single" w:sz="18" w:space="0" w:color="auto"/>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c>
          <w:tcPr>
            <w:tcW w:w="808" w:type="dxa"/>
            <w:tcBorders>
              <w:left w:val="nil"/>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r>
    </w:tbl>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28"/>
        </w:rPr>
        <w:t>Рисунок 1 Сетка для продольного профиля промежуточной станции</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Заполнение сетки продольного профиля следует начинать с расстановки пикетов и километров. </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строке «Пикеты» наносят вертикальные линии на расстоянии 1см друг от друга (в горизонтальном масштабе). Под этими линиями наносят номера пикетов   </w:t>
      </w:r>
      <w:r w:rsidRPr="00C25116">
        <w:rPr>
          <w:rFonts w:ascii="GOST type B" w:eastAsia="Times New Roman" w:hAnsi="GOST type B" w:cs="GOST type B"/>
          <w:b/>
          <w:i/>
          <w:iCs/>
          <w:spacing w:val="2"/>
          <w:sz w:val="28"/>
          <w:szCs w:val="28"/>
        </w:rPr>
        <w:t>в соответствии с заданным планом местности в горизонталях,</w:t>
      </w:r>
      <w:r w:rsidRPr="00C25116">
        <w:rPr>
          <w:rFonts w:ascii="GOST type B" w:eastAsia="Times New Roman" w:hAnsi="GOST type B" w:cs="GOST type B"/>
          <w:i/>
          <w:iCs/>
          <w:spacing w:val="2"/>
          <w:sz w:val="28"/>
          <w:szCs w:val="28"/>
        </w:rPr>
        <w:t xml:space="preserve"> а при необходимости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наносят и знак «Километр» с его нумерацией.</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b/>
          <w:i/>
          <w:iCs/>
          <w:spacing w:val="2"/>
          <w:sz w:val="28"/>
          <w:szCs w:val="28"/>
        </w:rPr>
      </w:pPr>
    </w:p>
    <w:p w:rsidR="00C25116" w:rsidRPr="00C25116" w:rsidRDefault="008B4334"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4"/>
          <w:szCs w:val="24"/>
        </w:rPr>
      </w:pPr>
      <w:r w:rsidRPr="008B4334">
        <w:rPr>
          <w:rFonts w:ascii="GOST type B" w:eastAsia="Times New Roman" w:hAnsi="GOST type B" w:cs="GOST type B"/>
          <w:i/>
          <w:iCs/>
          <w:noProof/>
          <w:spacing w:val="2"/>
          <w:sz w:val="28"/>
          <w:szCs w:val="28"/>
        </w:rPr>
        <w:pict>
          <v:shapetype id="_x0000_t135" coordsize="21600,21600" o:spt="135" path="m10800,qx21600,10800,10800,21600l,21600,,xe">
            <v:stroke joinstyle="miter"/>
            <v:path gradientshapeok="t" o:connecttype="rect" textboxrect="0,3163,18437,18437"/>
          </v:shapetype>
          <v:shape id="_x0000_s2252" type="#_x0000_t135" style="position:absolute;left:0;text-align:left;margin-left:1in;margin-top:45.15pt;width:9pt;height:17.85pt;z-index:251663360" fillcolor="black"/>
        </w:pict>
      </w:r>
      <w:r w:rsidRPr="008B4334">
        <w:rPr>
          <w:rFonts w:ascii="GOST type B" w:eastAsia="Times New Roman" w:hAnsi="GOST type B" w:cs="GOST type B"/>
          <w:b/>
          <w:i/>
          <w:iCs/>
          <w:noProof/>
          <w:spacing w:val="2"/>
          <w:sz w:val="28"/>
          <w:szCs w:val="28"/>
        </w:rPr>
        <w:pict>
          <v:line id="_x0000_s2251" style="position:absolute;left:0;text-align:left;flip:y;z-index:251662336" from="71.95pt,33.3pt" to="1in,42.3pt"/>
        </w:pict>
      </w:r>
      <w:r w:rsidRPr="008B4334">
        <w:rPr>
          <w:rFonts w:ascii="GOST type B" w:eastAsia="Times New Roman" w:hAnsi="GOST type B" w:cs="GOST type B"/>
          <w:b/>
          <w:i/>
          <w:iCs/>
          <w:noProof/>
          <w:spacing w:val="2"/>
          <w:sz w:val="28"/>
          <w:szCs w:val="28"/>
        </w:rPr>
        <w:pict>
          <v:line id="_x0000_s2250" style="position:absolute;left:0;text-align:left;z-index:251661312" from="71.95pt,43.9pt" to="1in,61.9pt"/>
        </w:pict>
      </w:r>
      <w:r w:rsidRPr="008B4334">
        <w:rPr>
          <w:rFonts w:ascii="GOST type B" w:eastAsia="Times New Roman" w:hAnsi="GOST type B" w:cs="GOST type B"/>
          <w:b/>
          <w:i/>
          <w:iCs/>
          <w:noProof/>
          <w:spacing w:val="2"/>
          <w:sz w:val="28"/>
          <w:szCs w:val="28"/>
        </w:rPr>
        <w:pict>
          <v:oval id="_x0000_s2249" style="position:absolute;left:0;text-align:left;margin-left:63pt;margin-top:43.8pt;width:18pt;height:17.95pt;z-index:251660288"/>
        </w:pict>
      </w:r>
      <w:r w:rsidR="00C25116" w:rsidRPr="00C25116">
        <w:rPr>
          <w:rFonts w:ascii="GOST type B" w:eastAsia="Times New Roman" w:hAnsi="GOST type B" w:cs="GOST type B"/>
          <w:b/>
          <w:i/>
          <w:iCs/>
          <w:spacing w:val="2"/>
          <w:sz w:val="28"/>
          <w:szCs w:val="28"/>
        </w:rPr>
        <w:t>Например:</w:t>
      </w:r>
      <w:r w:rsidR="00C25116" w:rsidRPr="00C25116">
        <w:rPr>
          <w:rFonts w:ascii="GOST type B" w:eastAsia="Times New Roman" w:hAnsi="GOST type B" w:cs="GOST type B"/>
          <w:i/>
          <w:iCs/>
          <w:spacing w:val="2"/>
          <w:sz w:val="28"/>
          <w:szCs w:val="28"/>
        </w:rPr>
        <w:t xml:space="preserve">  </w:t>
      </w:r>
      <w:r w:rsidRPr="008B4334">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37" editas="canvas" style="width:531pt;height:18.05pt;mso-position-horizontal-relative:char;mso-position-vertical-relative:line" coordorigin="747,3087" coordsize="10620,361">
            <o:lock v:ext="edit" aspectratio="t"/>
            <v:shape id="_x0000_s2238" type="#_x0000_t75" style="position:absolute;left:747;top:3087;width:10620;height:361" o:preferrelative="f">
              <v:fill o:detectmouseclick="t"/>
              <v:path o:extrusionok="t" o:connecttype="none"/>
              <o:lock v:ext="edit" text="t"/>
            </v:shape>
            <v:rect id="_x0000_s2239" style="position:absolute;left:1287;top:3087;width:3240;height:360" fillcolor="silver"/>
            <v:line id="_x0000_s2240" style="position:absolute" from="1647,3087" to="1647,3447"/>
            <v:line id="_x0000_s2241" style="position:absolute" from="2007,3087" to="2008,3448"/>
            <v:line id="_x0000_s2242" style="position:absolute" from="2367,3087" to="2367,3447"/>
            <v:line id="_x0000_s2243" style="position:absolute" from="2727,3087" to="2727,3447"/>
            <v:line id="_x0000_s2244" style="position:absolute" from="3087,3087" to="3087,3447"/>
            <v:line id="_x0000_s2245" style="position:absolute" from="3447,3087" to="3447,3447"/>
            <v:line id="_x0000_s2246" style="position:absolute" from="3807,3087" to="3807,3447"/>
            <v:line id="_x0000_s2247" style="position:absolute" from="4167,3087" to="4167,3447"/>
            <w10:wrap type="none"/>
            <w10:anchorlock/>
          </v:group>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i/>
          <w:iCs/>
          <w:spacing w:val="2"/>
          <w:sz w:val="24"/>
          <w:szCs w:val="24"/>
        </w:rPr>
        <w:t>8  9      1   2  3  4  5   6  7                   Диаметр знака «Километр» -12мм</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80     </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Затем заполняется графа </w:t>
      </w:r>
      <w:r w:rsidRPr="00C25116">
        <w:rPr>
          <w:rFonts w:ascii="GOST type B" w:eastAsia="Times New Roman" w:hAnsi="GOST type B" w:cs="Arial"/>
          <w:i/>
          <w:iCs/>
          <w:spacing w:val="2"/>
          <w:sz w:val="28"/>
          <w:szCs w:val="28"/>
        </w:rPr>
        <w:t>"</w:t>
      </w:r>
      <w:r w:rsidRPr="00C25116">
        <w:rPr>
          <w:rFonts w:ascii="GOST type B" w:eastAsia="Times New Roman" w:hAnsi="GOST type B" w:cs="GOST type B"/>
          <w:i/>
          <w:iCs/>
          <w:spacing w:val="2"/>
          <w:sz w:val="28"/>
          <w:szCs w:val="28"/>
        </w:rPr>
        <w:t>Отметки земли"</w:t>
      </w:r>
      <w:r w:rsidRPr="00C25116">
        <w:rPr>
          <w:rFonts w:ascii="GOST type B" w:eastAsia="Times New Roman" w:hAnsi="GOST type B" w:cs="Arial"/>
          <w:i/>
          <w:iCs/>
          <w:spacing w:val="2"/>
          <w:sz w:val="28"/>
          <w:szCs w:val="28"/>
        </w:rPr>
        <w:t xml:space="preserve"> </w:t>
      </w:r>
      <w:r w:rsidRPr="00C25116">
        <w:rPr>
          <w:rFonts w:ascii="GOST type B" w:eastAsia="Times New Roman" w:hAnsi="GOST type B" w:cs="GOST type B"/>
          <w:i/>
          <w:iCs/>
          <w:spacing w:val="2"/>
          <w:sz w:val="28"/>
          <w:szCs w:val="28"/>
        </w:rPr>
        <w:t xml:space="preserve">для каждого пикета. </w:t>
      </w:r>
    </w:p>
    <w:p w:rsidR="00C25116" w:rsidRPr="00C25116" w:rsidRDefault="00C25116" w:rsidP="00C25116">
      <w:pPr>
        <w:tabs>
          <w:tab w:val="left" w:pos="0"/>
        </w:tabs>
        <w:overflowPunct w:val="0"/>
        <w:autoSpaceDE w:val="0"/>
        <w:autoSpaceDN w:val="0"/>
        <w:adjustRightInd w:val="0"/>
        <w:spacing w:after="0" w:line="240" w:lineRule="auto"/>
        <w:ind w:left="540" w:right="45"/>
        <w:jc w:val="center"/>
        <w:rPr>
          <w:rFonts w:ascii="GOST type B" w:eastAsia="Times New Roman" w:hAnsi="GOST type B" w:cs="GOST type B"/>
          <w:i/>
          <w:iCs/>
          <w:spacing w:val="2"/>
          <w:sz w:val="28"/>
          <w:szCs w:val="28"/>
        </w:rPr>
      </w:pPr>
      <w:r>
        <w:rPr>
          <w:rFonts w:ascii="GOST type B" w:eastAsia="Times New Roman" w:hAnsi="GOST type B" w:cs="Times New Roman"/>
          <w:b/>
          <w:i/>
          <w:noProof/>
          <w:sz w:val="28"/>
          <w:szCs w:val="28"/>
        </w:rPr>
        <w:drawing>
          <wp:inline distT="0" distB="0" distL="0" distR="0">
            <wp:extent cx="5109845" cy="1495425"/>
            <wp:effectExtent l="19050" t="0" r="0" b="0"/>
            <wp:docPr id="497" name="Рисунок 497"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вариант 6"/>
                    <pic:cNvPicPr>
                      <a:picLocks noChangeAspect="1" noChangeArrowheads="1"/>
                    </pic:cNvPicPr>
                  </pic:nvPicPr>
                  <pic:blipFill>
                    <a:blip r:embed="rId9" cstate="print"/>
                    <a:srcRect/>
                    <a:stretch>
                      <a:fillRect/>
                    </a:stretch>
                  </pic:blipFill>
                  <pic:spPr bwMode="auto">
                    <a:xfrm>
                      <a:off x="0" y="0"/>
                      <a:ext cx="5109845" cy="149542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0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2 Пример продольного профиля в горизонталях</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Для того чтобы рассчитать отметки земли используют метод интерполяции. Для этого на чертеже плана местности в горизонталях через каждый пикет и километр наносят перпендикуляр. </w:t>
      </w: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Отметки земли определяют по формуле: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наим</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 Н</w:t>
      </w:r>
      <w:r w:rsidRPr="00C25116">
        <w:rPr>
          <w:rFonts w:ascii="GOST type B" w:eastAsia="Times New Roman" w:hAnsi="GOST type B" w:cs="GOST type B"/>
          <w:i/>
          <w:iCs/>
          <w:spacing w:val="2"/>
          <w:sz w:val="32"/>
          <w:szCs w:val="28"/>
          <w:vertAlign w:val="subscript"/>
        </w:rPr>
        <w:t xml:space="preserve">пк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 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36"/>
          <w:vertAlign w:val="subscript"/>
        </w:rPr>
        <w:t xml:space="preserve">наим </w:t>
      </w:r>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разность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 м"/>
        </w:smartTagPr>
        <w:r w:rsidRPr="00C25116">
          <w:rPr>
            <w:rFonts w:ascii="GOST type B" w:eastAsia="Times New Roman" w:hAnsi="GOST type B" w:cs="GOST type B"/>
            <w:i/>
            <w:iCs/>
            <w:spacing w:val="2"/>
            <w:sz w:val="28"/>
            <w:szCs w:val="28"/>
          </w:rPr>
          <w:t>1 м</w:t>
        </w:r>
      </w:smartTag>
      <w:r w:rsidRPr="00C25116">
        <w:rPr>
          <w:rFonts w:ascii="GOST type B" w:eastAsia="Times New Roman" w:hAnsi="GOST type B" w:cs="GOST type B"/>
          <w:i/>
          <w:iCs/>
          <w:spacing w:val="2"/>
          <w:sz w:val="28"/>
          <w:szCs w:val="28"/>
        </w:rPr>
        <w:t>),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 - расстояние на плане от рассматриваемого пикета до горизонтали с меньшей отметкой (до Н</w:t>
      </w:r>
      <w:r w:rsidRPr="00C25116">
        <w:rPr>
          <w:rFonts w:ascii="GOST type B" w:eastAsia="Times New Roman" w:hAnsi="GOST type B" w:cs="GOST type B"/>
          <w:i/>
          <w:iCs/>
          <w:spacing w:val="2"/>
          <w:sz w:val="32"/>
          <w:szCs w:val="28"/>
          <w:vertAlign w:val="subscript"/>
        </w:rPr>
        <w:t>наим</w:t>
      </w: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п -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342900</wp:posOffset>
            </wp:positionH>
            <wp:positionV relativeFrom="paragraph">
              <wp:posOffset>168910</wp:posOffset>
            </wp:positionV>
            <wp:extent cx="2410460" cy="1316990"/>
            <wp:effectExtent l="19050" t="0" r="8890" b="0"/>
            <wp:wrapSquare wrapText="bothSides"/>
            <wp:docPr id="205" name="Рисунок 205"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g055"/>
                    <pic:cNvPicPr>
                      <a:picLocks noChangeAspect="1" noChangeArrowheads="1"/>
                    </pic:cNvPicPr>
                  </pic:nvPicPr>
                  <pic:blipFill>
                    <a:blip r:embed="rId10" cstate="print"/>
                    <a:srcRect/>
                    <a:stretch>
                      <a:fillRect/>
                    </a:stretch>
                  </pic:blipFill>
                  <pic:spPr bwMode="auto">
                    <a:xfrm>
                      <a:off x="0" y="0"/>
                      <a:ext cx="2410460" cy="1316990"/>
                    </a:xfrm>
                    <a:prstGeom prst="rect">
                      <a:avLst/>
                    </a:prstGeom>
                    <a:noFill/>
                    <a:ln w="9525">
                      <a:noFill/>
                      <a:miter lim="800000"/>
                      <a:headEnd/>
                      <a:tailEnd/>
                    </a:ln>
                  </pic:spPr>
                </pic:pic>
              </a:graphicData>
            </a:graphic>
          </wp:anchor>
        </w:drawing>
      </w: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 xml:space="preserve">необходимо отметку земли на ПК 2 в соответствии с рисунком 3.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Пикет 2 находится между двумя горизонталями 24 и 25. Через ПК2 проводят перпендикуляр между двумя горизонталями, где  замеряют следующие расстояния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п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 25. Тогда ПК2 = 24 + 1 * 9/22 = 24,41 (м)</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3 Схема для определения отметок земли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Дальнейшие расчеты ведут последовательно по каждому пикету и километру по такому же алгоритму, обозначая ПК-пикет, КМ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километр.</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В соответствии с заданной величиной уклоноуказателя продольный профиль вычерчивается в плане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925195" cy="1097280"/>
            <wp:effectExtent l="19050" t="0" r="8255" b="0"/>
            <wp:docPr id="498" name="Рисунок 498" descr="Копия 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Копия вариант 1"/>
                    <pic:cNvPicPr>
                      <a:picLocks noChangeAspect="1" noChangeArrowheads="1"/>
                    </pic:cNvPicPr>
                  </pic:nvPicPr>
                  <pic:blipFill>
                    <a:blip r:embed="rId11" cstate="print"/>
                    <a:srcRect/>
                    <a:stretch>
                      <a:fillRect/>
                    </a:stretch>
                  </pic:blipFill>
                  <pic:spPr bwMode="auto">
                    <a:xfrm>
                      <a:off x="0" y="0"/>
                      <a:ext cx="925195" cy="1097280"/>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Уклоноуказатель:</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16"/>
          <w:szCs w:val="1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76,96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отметка проектной бровки земляного полотна (красная отметка), 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rPr>
      </w:pPr>
      <w:r w:rsidRPr="00C25116">
        <w:rPr>
          <w:rFonts w:ascii="GOST type B" w:eastAsia="Times New Roman" w:hAnsi="GOST type B" w:cs="Times New Roman"/>
          <w:i/>
          <w:iCs/>
          <w:sz w:val="28"/>
          <w:szCs w:val="36"/>
        </w:rPr>
        <w:t xml:space="preserve">1,0 ; 1,5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величина уклона, заданная в промилях, %</w:t>
      </w:r>
      <w:r w:rsidRPr="00C25116">
        <w:rPr>
          <w:rFonts w:ascii="GOST type B" w:eastAsia="Times New Roman" w:hAnsi="GOST type B" w:cs="Times New Roman"/>
          <w:i/>
          <w:iCs/>
        </w:rPr>
        <w:t xml:space="preserve">о,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500, 2200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на которое действует уклон, м</w:t>
      </w:r>
    </w:p>
    <w:tbl>
      <w:tblPr>
        <w:tblpPr w:leftFromText="180" w:rightFromText="180" w:vertAnchor="text" w:horzAnchor="page" w:tblpX="1360"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r2bl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48"/>
          <w:szCs w:val="48"/>
        </w:rPr>
        <w:t>+</w:t>
      </w:r>
      <w:r w:rsidRPr="00C25116">
        <w:rPr>
          <w:rFonts w:ascii="GOST type B" w:eastAsia="Times New Roman" w:hAnsi="GOST type B" w:cs="GOST type B"/>
          <w:i/>
          <w:iCs/>
          <w:spacing w:val="2"/>
          <w:sz w:val="28"/>
          <w:szCs w:val="28"/>
        </w:rPr>
        <w:t>» - подъем,</w:t>
      </w:r>
    </w:p>
    <w:tbl>
      <w:tblPr>
        <w:tblpPr w:leftFromText="180" w:rightFromText="180" w:vertAnchor="text" w:horzAnchor="page" w:tblpX="1360"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l2br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36"/>
          <w:szCs w:val="36"/>
        </w:rPr>
        <w:t>-</w:t>
      </w:r>
      <w:r w:rsidRPr="00C25116">
        <w:rPr>
          <w:rFonts w:ascii="GOST type B" w:eastAsia="Times New Roman" w:hAnsi="GOST type B" w:cs="GOST type B"/>
          <w:i/>
          <w:iCs/>
          <w:spacing w:val="2"/>
          <w:sz w:val="28"/>
          <w:szCs w:val="28"/>
        </w:rPr>
        <w:t>» -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tbl>
      <w:tblPr>
        <w:tblpPr w:leftFromText="180" w:rightFromText="180" w:vertAnchor="text" w:horzAnchor="page" w:tblpX="1360" w:tblpY="2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345"/>
        </w:trPr>
        <w:tc>
          <w:tcPr>
            <w:tcW w:w="1440" w:type="dxa"/>
            <w:tcBorders>
              <w:bottom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r w:rsidR="00C25116" w:rsidRPr="00C25116" w:rsidTr="00C25116">
        <w:trPr>
          <w:trHeight w:val="180"/>
        </w:trPr>
        <w:tc>
          <w:tcPr>
            <w:tcW w:w="1440" w:type="dxa"/>
            <w:tcBorders>
              <w:top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28"/>
          <w:szCs w:val="28"/>
        </w:rPr>
        <w:t>0</w:t>
      </w:r>
      <w:r w:rsidRPr="00C25116">
        <w:rPr>
          <w:rFonts w:ascii="GOST type B" w:eastAsia="Times New Roman" w:hAnsi="GOST type B" w:cs="GOST type B"/>
          <w:i/>
          <w:iCs/>
          <w:spacing w:val="2"/>
          <w:sz w:val="28"/>
          <w:szCs w:val="28"/>
        </w:rPr>
        <w:t>» -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Данные для построения продольного профиля выбираются с уклоноуказателя. При этом ось уклоноуказателя является отсчетной точкой для приложения взгляда при определении продольного профиля в пространстве (спуск, подъем,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4. Проектные (красные) отметки бровки земляного полотна определяют по заданной отметке и заданным уклонам (красная отметка на уклоноуказателе).</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t>Н</w:t>
      </w:r>
      <w:r w:rsidRPr="00C25116">
        <w:rPr>
          <w:rFonts w:ascii="GOST type B" w:eastAsia="Times New Roman" w:hAnsi="GOST type B" w:cs="GOST type B"/>
          <w:b/>
          <w:i/>
          <w:iCs/>
          <w:spacing w:val="2"/>
          <w:sz w:val="32"/>
          <w:szCs w:val="28"/>
          <w:vertAlign w:val="subscript"/>
        </w:rPr>
        <w:t>к</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 xml:space="preserve">н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Arial Narrow"/>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Arial Narrow"/>
          <w:b/>
          <w:i/>
          <w:iCs/>
          <w:spacing w:val="2"/>
          <w:sz w:val="28"/>
          <w:szCs w:val="28"/>
          <w:lang w:val="en-US"/>
        </w:rPr>
        <w:t>i</w:t>
      </w:r>
      <w:r w:rsidRPr="00C25116">
        <w:rPr>
          <w:rFonts w:ascii="GOST type B" w:eastAsia="Times New Roman" w:hAnsi="GOST type B" w:cs="Arial Narrow"/>
          <w:b/>
          <w:i/>
          <w:iCs/>
          <w:spacing w:val="2"/>
          <w:sz w:val="28"/>
          <w:szCs w:val="28"/>
        </w:rPr>
        <w:t xml:space="preserve"> * </w:t>
      </w:r>
      <w:r w:rsidRPr="00C25116">
        <w:rPr>
          <w:rFonts w:ascii="GOST type B" w:eastAsia="Times New Roman" w:hAnsi="GOST type B" w:cs="Arial Narrow"/>
          <w:b/>
          <w:i/>
          <w:iCs/>
          <w:spacing w:val="2"/>
          <w:sz w:val="28"/>
          <w:szCs w:val="28"/>
          <w:lang w:val="en-US"/>
        </w:rPr>
        <w:t>l</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 Н</w:t>
      </w:r>
      <w:r w:rsidRPr="00C25116">
        <w:rPr>
          <w:rFonts w:ascii="GOST type B" w:eastAsia="Times New Roman" w:hAnsi="GOST type B" w:cs="GOST type B"/>
          <w:i/>
          <w:iCs/>
          <w:spacing w:val="2"/>
          <w:sz w:val="32"/>
          <w:szCs w:val="28"/>
          <w:vertAlign w:val="subscript"/>
        </w:rPr>
        <w:t>к</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отметка искомой точки;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vertAlign w:val="subscript"/>
        </w:rPr>
      </w:pPr>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28"/>
          <w:vertAlign w:val="subscript"/>
        </w:rPr>
        <w:t>н</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отметка начальной точки (изначально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отметка </w:t>
      </w:r>
      <w:r w:rsidRPr="00C25116">
        <w:rPr>
          <w:rFonts w:ascii="GOST type B" w:eastAsia="Times New Roman" w:hAnsi="GOST type B" w:cs="Times New Roman"/>
          <w:i/>
          <w:iCs/>
          <w:sz w:val="28"/>
          <w:szCs w:val="36"/>
        </w:rPr>
        <w:t>проектной бровки земляного полотна на уклоноуказателе)</w:t>
      </w: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i/>
          <w:iCs/>
          <w:spacing w:val="2"/>
          <w:sz w:val="28"/>
          <w:szCs w:val="28"/>
          <w:vertAlign w:val="subscript"/>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i</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уклон в тысячных, выраженный десятичной дробью;</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l</w:t>
      </w:r>
      <w:r w:rsidRPr="00C25116">
        <w:rPr>
          <w:rFonts w:ascii="GOST type B" w:eastAsia="Times New Roman" w:hAnsi="GOST type B" w:cs="GOST type B"/>
          <w:i/>
          <w:iCs/>
          <w:spacing w:val="2"/>
          <w:sz w:val="28"/>
          <w:szCs w:val="28"/>
        </w:rPr>
        <w:t xml:space="preserve"> - расстояние от начальной до искомой точки (м).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Расчет ведут по обе стороны от уклоноуказатель: знак "+" - ставится, если уклон направлен вверх (подъем); знак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ставится, когда уклон направлен вниз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Все данные заносятся в графу "Отметки проектной бровки земляного полотна".</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center" w:pos="4153"/>
          <w:tab w:val="left" w:pos="6030"/>
          <w:tab w:val="right" w:pos="8306"/>
        </w:tabs>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необходимо найти красные отметки бровки земляного полотна на участке профиля (рисунок 2), если принять что уклоноуказатель находится на ПК5</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ПК5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ПК6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ПК7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ПК8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ПК9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КМ 81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 xml:space="preserve"> и тд. (на длину уклона, т.е на 2100м)</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ПК4 = 54,96 + 0,002 * 100 = </w:t>
      </w:r>
      <w:smartTag w:uri="urn:schemas-microsoft-com:office:smarttags" w:element="metricconverter">
        <w:smartTagPr>
          <w:attr w:name="ProductID" w:val="55,16 м"/>
        </w:smartTagPr>
        <w:r w:rsidRPr="00C25116">
          <w:rPr>
            <w:rFonts w:ascii="GOST type B" w:eastAsia="Times New Roman" w:hAnsi="GOST type B" w:cs="GOST type B"/>
            <w:i/>
            <w:iCs/>
            <w:spacing w:val="2"/>
            <w:sz w:val="24"/>
            <w:szCs w:val="24"/>
          </w:rPr>
          <w:t>55,16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ПК3 = 55,16 + 0,002 * 100 = </w:t>
      </w:r>
      <w:smartTag w:uri="urn:schemas-microsoft-com:office:smarttags" w:element="metricconverter">
        <w:smartTagPr>
          <w:attr w:name="ProductID" w:val="55,36 м"/>
        </w:smartTagPr>
        <w:r w:rsidRPr="00C25116">
          <w:rPr>
            <w:rFonts w:ascii="GOST type B" w:eastAsia="Times New Roman" w:hAnsi="GOST type B" w:cs="GOST type B"/>
            <w:i/>
            <w:iCs/>
            <w:spacing w:val="2"/>
            <w:sz w:val="24"/>
            <w:szCs w:val="24"/>
          </w:rPr>
          <w:t>55,36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ПК2 = 55,36 + 0,002 * 100 = </w:t>
      </w:r>
      <w:smartTag w:uri="urn:schemas-microsoft-com:office:smarttags" w:element="metricconverter">
        <w:smartTagPr>
          <w:attr w:name="ProductID" w:val="55,56 м"/>
        </w:smartTagPr>
        <w:r w:rsidRPr="00C25116">
          <w:rPr>
            <w:rFonts w:ascii="GOST type B" w:eastAsia="Times New Roman" w:hAnsi="GOST type B" w:cs="GOST type B"/>
            <w:i/>
            <w:iCs/>
            <w:spacing w:val="2"/>
            <w:sz w:val="24"/>
            <w:szCs w:val="24"/>
          </w:rPr>
          <w:t>55,56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ПК1 = 55,56 + 0,002 * 100 = </w:t>
      </w:r>
      <w:smartTag w:uri="urn:schemas-microsoft-com:office:smarttags" w:element="metricconverter">
        <w:smartTagPr>
          <w:attr w:name="ProductID" w:val="55,76 м"/>
        </w:smartTagPr>
        <w:r w:rsidRPr="00C25116">
          <w:rPr>
            <w:rFonts w:ascii="GOST type B" w:eastAsia="Times New Roman" w:hAnsi="GOST type B" w:cs="GOST type B"/>
            <w:i/>
            <w:iCs/>
            <w:spacing w:val="2"/>
            <w:sz w:val="24"/>
            <w:szCs w:val="24"/>
          </w:rPr>
          <w:t>55,76 м</w:t>
        </w:r>
      </w:smartTag>
      <w:r w:rsidRPr="00C25116">
        <w:rPr>
          <w:rFonts w:ascii="GOST type B" w:eastAsia="Times New Roman" w:hAnsi="GOST type B" w:cs="GOST type B"/>
          <w:i/>
          <w:iCs/>
          <w:spacing w:val="2"/>
          <w:sz w:val="24"/>
          <w:szCs w:val="24"/>
        </w:rPr>
        <w:t xml:space="preserve">   и тд (на длину уклона, т.е на 1000м)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5. В следующей графе изображается инженерно-геологическая характеристика местности (например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песок, суглинок, глина и тд.)</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Далее над сеткой строится профиль земляного полотна (красная линия) и линия земли (черная линия) - от условного уровня (т.е. на 2 - </w:t>
      </w:r>
      <w:smartTag w:uri="urn:schemas-microsoft-com:office:smarttags" w:element="metricconverter">
        <w:smartTagPr>
          <w:attr w:name="ProductID" w:val="2,5 см"/>
        </w:smartTagPr>
        <w:r w:rsidRPr="00C25116">
          <w:rPr>
            <w:rFonts w:ascii="GOST type B" w:eastAsia="Times New Roman" w:hAnsi="GOST type B" w:cs="GOST type B"/>
            <w:i/>
            <w:iCs/>
            <w:spacing w:val="2"/>
            <w:sz w:val="28"/>
            <w:szCs w:val="28"/>
          </w:rPr>
          <w:t>2,5 см</w:t>
        </w:r>
      </w:smartTag>
      <w:r w:rsidRPr="00C25116">
        <w:rPr>
          <w:rFonts w:ascii="GOST type B" w:eastAsia="Times New Roman" w:hAnsi="GOST type B" w:cs="GOST type B"/>
          <w:i/>
          <w:iCs/>
          <w:spacing w:val="2"/>
          <w:sz w:val="28"/>
          <w:szCs w:val="28"/>
        </w:rPr>
        <w:t xml:space="preserve"> над сеткой ставится величина отметки самой минимальной горизонтали с профиля)</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7. Разности между красными и черными отметками называют </w:t>
      </w:r>
      <w:r w:rsidRPr="00C25116">
        <w:rPr>
          <w:rFonts w:ascii="GOST type B" w:eastAsia="Times New Roman" w:hAnsi="GOST type B" w:cs="GOST type B"/>
          <w:i/>
          <w:iCs/>
          <w:spacing w:val="2"/>
          <w:sz w:val="28"/>
          <w:szCs w:val="28"/>
          <w:u w:val="single"/>
        </w:rPr>
        <w:t>рабочими отметками.</w:t>
      </w:r>
      <w:r w:rsidRPr="00C25116">
        <w:rPr>
          <w:rFonts w:ascii="GOST type B" w:eastAsia="Times New Roman" w:hAnsi="GOST type B" w:cs="GOST type B"/>
          <w:i/>
          <w:iCs/>
          <w:spacing w:val="2"/>
          <w:sz w:val="28"/>
          <w:szCs w:val="28"/>
        </w:rPr>
        <w:t xml:space="preserve"> Они указывают высоту насыпей или выемок (цифры наносятся над линией профиля). </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Для определения рабочих отметок на каждом пикете необходимо определить отметки бровок земляного полотна.</w:t>
      </w:r>
    </w:p>
    <w:p w:rsidR="00C25116" w:rsidRPr="00C25116" w:rsidRDefault="00C25116" w:rsidP="00C25116">
      <w:pPr>
        <w:tabs>
          <w:tab w:val="left" w:pos="0"/>
          <w:tab w:val="left" w:pos="741"/>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бр</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Н</w:t>
      </w:r>
      <w:r w:rsidRPr="00C25116">
        <w:rPr>
          <w:rFonts w:ascii="GOST type B" w:eastAsia="Times New Roman" w:hAnsi="GOST type B" w:cs="GOST type B"/>
          <w:b/>
          <w:i/>
          <w:iCs/>
          <w:spacing w:val="2"/>
          <w:sz w:val="32"/>
          <w:szCs w:val="28"/>
          <w:vertAlign w:val="subscript"/>
        </w:rPr>
        <w:t>г.р</w:t>
      </w:r>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в.с</w:t>
      </w:r>
      <w:r w:rsidRPr="00C25116">
        <w:rPr>
          <w:rFonts w:ascii="GOST type B" w:eastAsia="Times New Roman" w:hAnsi="GOST type B" w:cs="GOST type B"/>
          <w:b/>
          <w:i/>
          <w:iCs/>
          <w:color w:val="FF0000"/>
          <w:spacing w:val="2"/>
          <w:sz w:val="28"/>
          <w:szCs w:val="28"/>
          <w:vertAlign w:val="subscript"/>
        </w:rPr>
        <w:t>.</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z w:val="28"/>
          <w:szCs w:val="28"/>
        </w:rPr>
      </w:pPr>
      <w:r w:rsidRPr="00C25116">
        <w:rPr>
          <w:rFonts w:ascii="GOST type B" w:eastAsia="Times New Roman" w:hAnsi="GOST type B" w:cs="GOST type B"/>
          <w:i/>
          <w:iCs/>
          <w:spacing w:val="2"/>
          <w:sz w:val="28"/>
          <w:szCs w:val="28"/>
        </w:rPr>
        <w:t>8. В местах перелома профиля устанавливают знак «Граница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r>
        <w:rPr>
          <w:rFonts w:ascii="GOST type B" w:eastAsia="Times New Roman" w:hAnsi="GOST type B" w:cs="GOST type B"/>
          <w:i/>
          <w:iCs/>
          <w:noProof/>
          <w:sz w:val="28"/>
          <w:szCs w:val="28"/>
        </w:rPr>
        <w:lastRenderedPageBreak/>
        <w:drawing>
          <wp:inline distT="0" distB="0" distL="0" distR="0">
            <wp:extent cx="6547485" cy="3864610"/>
            <wp:effectExtent l="19050" t="0" r="5715" b="0"/>
            <wp:docPr id="200" name="Рисунок 200" descr="продольный профиль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продольный профиль новый"/>
                    <pic:cNvPicPr>
                      <a:picLocks noChangeAspect="1" noChangeArrowheads="1"/>
                    </pic:cNvPicPr>
                  </pic:nvPicPr>
                  <pic:blipFill>
                    <a:blip r:embed="rId12" cstate="print"/>
                    <a:srcRect r="1819"/>
                    <a:stretch>
                      <a:fillRect/>
                    </a:stretch>
                  </pic:blipFill>
                  <pic:spPr bwMode="auto">
                    <a:xfrm>
                      <a:off x="0" y="0"/>
                      <a:ext cx="6547485" cy="3864610"/>
                    </a:xfrm>
                    <a:prstGeom prst="rect">
                      <a:avLst/>
                    </a:prstGeom>
                    <a:noFill/>
                    <a:ln w="9525">
                      <a:noFill/>
                      <a:miter lim="800000"/>
                      <a:headEnd/>
                      <a:tailEnd/>
                    </a:ln>
                  </pic:spPr>
                </pic:pic>
              </a:graphicData>
            </a:graphic>
          </wp:inline>
        </w:drawing>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Образец выполнения продольного профиля промежуточной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sectPr w:rsidR="00C25116" w:rsidRPr="00C25116" w:rsidSect="00C25116">
          <w:pgSz w:w="11906" w:h="16838"/>
          <w:pgMar w:top="567" w:right="567" w:bottom="567" w:left="1134" w:header="709" w:footer="709" w:gutter="0"/>
          <w:cols w:space="708"/>
          <w:docGrid w:linePitch="360"/>
        </w:sect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lastRenderedPageBreak/>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690110" cy="1172845"/>
            <wp:effectExtent l="19050" t="0" r="0" b="0"/>
            <wp:docPr id="500" name="Рисунок 500"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00905" cy="1172845"/>
            <wp:effectExtent l="19050" t="0" r="4445" b="0"/>
            <wp:docPr id="501" name="Рисунок 501"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502" name="Рисунок 502"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03" name="Рисунок 5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04" name="Рисунок 504"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05" name="Рисунок 505"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06" name="Рисунок 506"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215390"/>
            <wp:effectExtent l="19050" t="0" r="0" b="0"/>
            <wp:docPr id="507" name="Рисунок 507"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08" name="Рисунок 508"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09" name="Рисунок 509"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Times New Roman" w:eastAsia="Times New Roman" w:hAnsi="Times New Roman" w:cs="Times New Roman"/>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5F3EA9">
        <w:rPr>
          <w:rFonts w:ascii="GOST type B" w:eastAsia="Times New Roman" w:hAnsi="GOST type B" w:cs="Times New Roman"/>
          <w:b/>
          <w:i/>
          <w:sz w:val="28"/>
          <w:szCs w:val="28"/>
          <w:highlight w:val="lightGray"/>
          <w:shd w:val="clear" w:color="auto" w:fill="BFBFBF" w:themeFill="background1" w:themeFillShade="BF"/>
        </w:rPr>
        <w:t xml:space="preserve">«Построение поперечного профиля земляного полотна на </w:t>
      </w:r>
      <w:r w:rsidR="005F3EA9" w:rsidRPr="005F3EA9">
        <w:rPr>
          <w:rFonts w:ascii="GOST type B" w:eastAsia="Times New Roman" w:hAnsi="GOST type B" w:cs="Times New Roman"/>
          <w:b/>
          <w:i/>
          <w:sz w:val="28"/>
          <w:szCs w:val="28"/>
          <w:shd w:val="clear" w:color="auto" w:fill="BFBFBF" w:themeFill="background1" w:themeFillShade="BF"/>
        </w:rPr>
        <w:t>железнодорожной</w:t>
      </w:r>
      <w:r w:rsidR="005F3EA9" w:rsidRPr="005F3EA9">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highlight w:val="lightGray"/>
        </w:rPr>
        <w:t>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строить поперечные профили земляного полотна, закрепить теоретические знания требований СНиП к проектированию станционной площадки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Произвести расчет поперечного профиля земляного полотна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поперечный профиль земляного полотна в масштабе 1:2000 и 1:1000</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741"/>
        </w:tabs>
        <w:suppressAutoHyphens/>
        <w:spacing w:after="0" w:line="240" w:lineRule="auto"/>
        <w:ind w:firstLine="540"/>
        <w:jc w:val="both"/>
        <w:rPr>
          <w:rFonts w:ascii="GOST type B" w:eastAsia="Times New Roman" w:hAnsi="GOST type B" w:cs="GOST type B"/>
          <w:b/>
          <w:i/>
          <w:iCs/>
          <w:sz w:val="36"/>
          <w:szCs w:val="36"/>
        </w:rPr>
      </w:pPr>
      <w:r w:rsidRPr="00C25116">
        <w:rPr>
          <w:rFonts w:ascii="GOST type B" w:eastAsia="Times New Roman" w:hAnsi="GOST type B" w:cs="GOST type B"/>
          <w:b/>
          <w:i/>
          <w:iCs/>
          <w:sz w:val="36"/>
          <w:szCs w:val="36"/>
        </w:rPr>
        <w:t>1 Построение поперечного профиля земляного полотна на станции</w:t>
      </w:r>
    </w:p>
    <w:p w:rsidR="00C25116" w:rsidRPr="00C25116" w:rsidRDefault="00C25116" w:rsidP="00C25116">
      <w:pPr>
        <w:tabs>
          <w:tab w:val="left" w:pos="741"/>
        </w:tabs>
        <w:suppressAutoHyphens/>
        <w:spacing w:after="0" w:line="240" w:lineRule="auto"/>
        <w:jc w:val="both"/>
        <w:rPr>
          <w:rFonts w:ascii="GOST type B" w:eastAsia="Times New Roman" w:hAnsi="GOST type B" w:cs="GOST type B"/>
          <w:i/>
          <w:iCs/>
          <w:sz w:val="36"/>
          <w:szCs w:val="36"/>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Поперечным профилем земляного полотна</w:t>
      </w:r>
      <w:r w:rsidRPr="00C25116">
        <w:rPr>
          <w:rFonts w:ascii="GOST type B" w:eastAsia="Times New Roman" w:hAnsi="GOST type B" w:cs="GOST type B"/>
          <w:i/>
          <w:iCs/>
          <w:spacing w:val="2"/>
          <w:sz w:val="28"/>
          <w:szCs w:val="28"/>
        </w:rPr>
        <w:t xml:space="preserve"> называется разрез земляного полотна плоскостью, перпендикулярной оси пути.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Поперечные профили земляного полотна вычерчивается на миллиметровой бумаге в масштабе 1:2000 и 1:1000.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Ширина земляного полотна на станции устанавливается в соответствии с путевым развитием и зависит от числа путей и ширины междупутья.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 w:val="left" w:pos="741"/>
        </w:tabs>
        <w:spacing w:after="0" w:line="240" w:lineRule="auto"/>
        <w:jc w:val="right"/>
        <w:rPr>
          <w:rFonts w:ascii="GOST type B" w:eastAsia="Times New Roman" w:hAnsi="GOST type B" w:cs="GOST type B"/>
          <w:i/>
          <w:iCs/>
          <w:spacing w:val="2"/>
          <w:sz w:val="28"/>
          <w:szCs w:val="28"/>
          <w:u w:val="single"/>
        </w:rPr>
      </w:pPr>
      <w:r w:rsidRPr="00C25116">
        <w:rPr>
          <w:rFonts w:ascii="GOST type B" w:eastAsia="Times New Roman" w:hAnsi="GOST type B" w:cs="GOST type B"/>
          <w:i/>
          <w:iCs/>
          <w:spacing w:val="2"/>
          <w:sz w:val="28"/>
          <w:szCs w:val="28"/>
          <w:u w:val="single"/>
        </w:rPr>
        <w:t>Построение поперечного профиля выполняется в следующей последовательности: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3"/>
        </w:numPr>
        <w:tabs>
          <w:tab w:val="num" w:pos="0"/>
          <w:tab w:val="left" w:pos="741"/>
        </w:tabs>
        <w:spacing w:after="0" w:line="240" w:lineRule="auto"/>
        <w:ind w:left="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плане местности (пикет, километр) намечаются три вспомогательные точки: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нижнего крайнего пути.</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3356610" cy="2098040"/>
            <wp:effectExtent l="19050" t="0" r="0" b="0"/>
            <wp:docPr id="510" name="Рисунок 510" descr="img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img056"/>
                    <pic:cNvPicPr>
                      <a:picLocks noChangeAspect="1" noChangeArrowheads="1"/>
                    </pic:cNvPicPr>
                  </pic:nvPicPr>
                  <pic:blipFill>
                    <a:blip r:embed="rId23" cstate="print"/>
                    <a:srcRect/>
                    <a:stretch>
                      <a:fillRect/>
                    </a:stretch>
                  </pic:blipFill>
                  <pic:spPr bwMode="auto">
                    <a:xfrm>
                      <a:off x="0" y="0"/>
                      <a:ext cx="3356610" cy="209804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  Пример плана местности на заданном пикете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2"/>
        </w:numPr>
        <w:tabs>
          <w:tab w:val="num" w:pos="0"/>
        </w:tabs>
        <w:overflowPunct w:val="0"/>
        <w:autoSpaceDE w:val="0"/>
        <w:autoSpaceDN w:val="0"/>
        <w:adjustRightInd w:val="0"/>
        <w:spacing w:after="0" w:line="240" w:lineRule="auto"/>
        <w:ind w:left="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Определяются отметки земли этих точек методом интерполяции по формуле: </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наим</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 Н</w:t>
      </w:r>
      <w:r w:rsidRPr="00C25116">
        <w:rPr>
          <w:rFonts w:ascii="GOST type B" w:eastAsia="Times New Roman" w:hAnsi="GOST type B" w:cs="GOST type B"/>
          <w:i/>
          <w:iCs/>
          <w:spacing w:val="2"/>
          <w:sz w:val="32"/>
          <w:szCs w:val="28"/>
          <w:vertAlign w:val="subscript"/>
        </w:rPr>
        <w:t xml:space="preserve">пк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Н</w:t>
      </w:r>
      <w:r w:rsidRPr="00C25116">
        <w:rPr>
          <w:rFonts w:ascii="GOST type B" w:eastAsia="Times New Roman" w:hAnsi="GOST type B" w:cs="GOST type B"/>
          <w:i/>
          <w:iCs/>
          <w:spacing w:val="2"/>
          <w:sz w:val="32"/>
          <w:szCs w:val="36"/>
          <w:vertAlign w:val="subscript"/>
        </w:rPr>
        <w:t>наим</w:t>
      </w:r>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разность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1)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 -расстояние на плане от рассматриваемого пикета до горизонтали с меньшей отметкой (до Н</w:t>
      </w:r>
      <w:r w:rsidRPr="00C25116">
        <w:rPr>
          <w:rFonts w:ascii="GOST type B" w:eastAsia="Times New Roman" w:hAnsi="GOST type B" w:cs="GOST type B"/>
          <w:i/>
          <w:iCs/>
          <w:spacing w:val="2"/>
          <w:sz w:val="32"/>
          <w:szCs w:val="28"/>
          <w:vertAlign w:val="subscript"/>
        </w:rPr>
        <w:t>наим</w:t>
      </w: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741"/>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8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Через точки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проводят перпендикуляры между двумя горизонталями и каждую рассчитывают методом интерполяции</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32"/>
          <w:szCs w:val="28"/>
          <w:vertAlign w:val="subscript"/>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b/>
          <w:i/>
          <w:iCs/>
          <w:spacing w:val="2"/>
          <w:sz w:val="24"/>
          <w:szCs w:val="24"/>
        </w:rPr>
      </w:pP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необходимо отметку земли в точке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Она находится между двумя горизонталями 24 и 25. Через точку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проводят перпендикуляр между двумя горизонталями, где замеряют следующие расстояния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п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24,25. Тогда ПК2 = 24 + 1 * 9/22 = 24,41 (м)</w:t>
      </w:r>
    </w:p>
    <w:p w:rsidR="00C25116" w:rsidRPr="00C25116" w:rsidRDefault="00C25116" w:rsidP="00C25116">
      <w:pPr>
        <w:tabs>
          <w:tab w:val="left" w:pos="0"/>
        </w:tabs>
        <w:spacing w:after="0" w:line="240" w:lineRule="auto"/>
        <w:ind w:left="142" w:firstLine="398"/>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3335020" cy="1409065"/>
            <wp:effectExtent l="19050" t="0" r="0" b="0"/>
            <wp:docPr id="511" name="Рисунок 511"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img055"/>
                    <pic:cNvPicPr>
                      <a:picLocks noChangeAspect="1" noChangeArrowheads="1"/>
                    </pic:cNvPicPr>
                  </pic:nvPicPr>
                  <pic:blipFill>
                    <a:blip r:embed="rId24" cstate="print"/>
                    <a:srcRect t="8667" b="7590"/>
                    <a:stretch>
                      <a:fillRect/>
                    </a:stretch>
                  </pic:blipFill>
                  <pic:spPr bwMode="auto">
                    <a:xfrm>
                      <a:off x="0" y="0"/>
                      <a:ext cx="3335020" cy="140906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 xml:space="preserve">Рисунок 2 Схема для определения отметок земли для точки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На миллиметровой бумаге вычерчивается сетка </w:t>
      </w:r>
    </w:p>
    <w:p w:rsidR="00C25116" w:rsidRPr="00C25116" w:rsidRDefault="008B4334"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8B4334">
        <w:rPr>
          <w:rFonts w:ascii="GOST type B" w:eastAsia="Times New Roman" w:hAnsi="GOST type B" w:cs="GOST type B"/>
          <w:i/>
          <w:iCs/>
          <w:noProof/>
          <w:spacing w:val="2"/>
          <w:sz w:val="24"/>
          <w:szCs w:val="24"/>
        </w:rPr>
        <w:pict>
          <v:line id="_x0000_s2264" style="position:absolute;left:0;text-align:left;flip:y;z-index:251675648" from="356.9pt,13.25pt" to="356.9pt,22.25pt">
            <v:stroke endarrow="block"/>
          </v:line>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520"/>
        <w:gridCol w:w="1352"/>
      </w:tblGrid>
      <w:tr w:rsidR="00C25116" w:rsidRPr="00C25116" w:rsidTr="00C25116">
        <w:trPr>
          <w:trHeight w:val="610"/>
          <w:jc w:val="center"/>
        </w:trPr>
        <w:tc>
          <w:tcPr>
            <w:tcW w:w="4860" w:type="dxa"/>
            <w:gridSpan w:val="2"/>
            <w:tcBorders>
              <w:top w:val="nil"/>
              <w:left w:val="nil"/>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горизонталей</w:t>
            </w:r>
          </w:p>
        </w:tc>
        <w:tc>
          <w:tcPr>
            <w:tcW w:w="1352" w:type="dxa"/>
            <w:tcBorders>
              <w:top w:val="nil"/>
              <w:left w:val="single" w:sz="18" w:space="0" w:color="auto"/>
              <w:right w:val="nil"/>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земли,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1352" w:type="dxa"/>
            <w:tcBorders>
              <w:left w:val="single" w:sz="18" w:space="0" w:color="auto"/>
              <w:bottom w:val="single" w:sz="4"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252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1352" w:type="dxa"/>
            <w:tcBorders>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r w:rsidR="00C25116" w:rsidRPr="00C25116" w:rsidTr="00C25116">
        <w:trPr>
          <w:jc w:val="center"/>
        </w:trPr>
        <w:tc>
          <w:tcPr>
            <w:tcW w:w="4860" w:type="dxa"/>
            <w:gridSpan w:val="2"/>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60 мм"/>
              </w:smartTagPr>
              <w:r w:rsidRPr="00C25116">
                <w:rPr>
                  <w:rFonts w:ascii="GOST type B" w:eastAsia="Times New Roman" w:hAnsi="GOST type B" w:cs="GOST type B"/>
                  <w:b/>
                  <w:i/>
                  <w:iCs/>
                  <w:spacing w:val="2"/>
                  <w:sz w:val="24"/>
                  <w:szCs w:val="24"/>
                </w:rPr>
                <w:t>60 мм</w:t>
              </w:r>
            </w:smartTag>
          </w:p>
        </w:tc>
        <w:tc>
          <w:tcPr>
            <w:tcW w:w="1352" w:type="dxa"/>
            <w:tcBorders>
              <w:top w:val="nil"/>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bl>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3 Сетка для поперечного профиля</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графе "Расстояние" (фактические данные) от оси «Отметка горизонталей» откладывают в сторону </w:t>
      </w:r>
      <w:smartTag w:uri="urn:schemas-microsoft-com:office:smarttags" w:element="metricconverter">
        <w:smartTagPr>
          <w:attr w:name="ProductID" w:val="3 см"/>
        </w:smartTagPr>
        <w:r w:rsidRPr="00C25116">
          <w:rPr>
            <w:rFonts w:ascii="GOST type B" w:eastAsia="Times New Roman" w:hAnsi="GOST type B" w:cs="GOST type B"/>
            <w:i/>
            <w:iCs/>
            <w:spacing w:val="2"/>
            <w:sz w:val="28"/>
            <w:szCs w:val="28"/>
          </w:rPr>
          <w:t>3 см</w:t>
        </w:r>
      </w:smartTag>
      <w:r w:rsidRPr="00C25116">
        <w:rPr>
          <w:rFonts w:ascii="GOST type B" w:eastAsia="Times New Roman" w:hAnsi="GOST type B" w:cs="GOST type B"/>
          <w:i/>
          <w:iCs/>
          <w:spacing w:val="2"/>
          <w:sz w:val="28"/>
          <w:szCs w:val="28"/>
        </w:rPr>
        <w:t xml:space="preserve">, а затем через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откладывают ось верхнего крайнего пути (в соответствии с исходными данными плана местности). После -  откладывают величины междупутий (с плана местности горизонталей), а затем - после нанесения оси нижнего крайнего пути - еще раз откладывают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 выполнении поперечного профиля направление взгляда принимается в сторону возрастание километров. Пути, расположенные на плане выше главных путей, на профиле располагаются слева от главных путей. Пути, расположенные </w:t>
      </w:r>
      <w:r w:rsidRPr="00C25116">
        <w:rPr>
          <w:rFonts w:ascii="GOST type B" w:eastAsia="Times New Roman" w:hAnsi="GOST type B" w:cs="GOST type B"/>
          <w:i/>
          <w:iCs/>
          <w:spacing w:val="2"/>
          <w:sz w:val="28"/>
          <w:szCs w:val="28"/>
        </w:rPr>
        <w:lastRenderedPageBreak/>
        <w:t>на плане ниже главных путей, на профиле располагаются справа от главных путей.</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4. Заполняется графа "Отметки земли".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От каждого отложенного отрезка кверху над сеткой восстанавливают перпендикуляры. От условного уровня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откладываются величины точек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Т1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Т2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Т3  </w:t>
      </w:r>
      <w:r w:rsidRPr="00C25116">
        <w:rPr>
          <w:rFonts w:ascii="GOST type B" w:eastAsia="Times New Roman" w:hAnsi="GOST type B" w:cs="GOST type B"/>
          <w:i/>
          <w:iCs/>
          <w:spacing w:val="2"/>
          <w:sz w:val="28"/>
          <w:szCs w:val="28"/>
        </w:rPr>
        <w:t>по высоте</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нижнего крайнего пути)</w:t>
      </w:r>
      <w:r w:rsidRPr="00C25116">
        <w:rPr>
          <w:rFonts w:ascii="GOST type B" w:eastAsia="Times New Roman" w:hAnsi="GOST type B" w:cs="GOST type B"/>
          <w:i/>
          <w:iCs/>
          <w:spacing w:val="2"/>
          <w:sz w:val="32"/>
          <w:szCs w:val="28"/>
        </w:rPr>
        <w:t xml:space="preserve"> </w:t>
      </w:r>
      <w:r w:rsidRPr="00C25116">
        <w:rPr>
          <w:rFonts w:ascii="GOST type B" w:eastAsia="Times New Roman" w:hAnsi="GOST type B" w:cs="GOST type B"/>
          <w:i/>
          <w:iCs/>
          <w:spacing w:val="2"/>
          <w:sz w:val="28"/>
          <w:szCs w:val="28"/>
        </w:rPr>
        <w:t xml:space="preserve"> Полученные точки соединяются между собой, и эта линия является </w:t>
      </w:r>
      <w:r w:rsidRPr="00C25116">
        <w:rPr>
          <w:rFonts w:ascii="GOST type B" w:eastAsia="Times New Roman" w:hAnsi="GOST type B" w:cs="GOST type B"/>
          <w:i/>
          <w:iCs/>
          <w:spacing w:val="2"/>
          <w:sz w:val="28"/>
          <w:szCs w:val="28"/>
          <w:u w:val="single"/>
        </w:rPr>
        <w:t>линией земли</w:t>
      </w:r>
      <w:r w:rsidRPr="00C25116">
        <w:rPr>
          <w:rFonts w:ascii="GOST type B" w:eastAsia="Times New Roman" w:hAnsi="GOST type B" w:cs="GOST type B"/>
          <w:i/>
          <w:iCs/>
          <w:spacing w:val="2"/>
          <w:sz w:val="28"/>
          <w:szCs w:val="28"/>
        </w:rPr>
        <w:t>.(черный цвет)</w:t>
      </w:r>
    </w:p>
    <w:p w:rsidR="00C25116" w:rsidRPr="00C25116" w:rsidRDefault="008B4334"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8B4334">
        <w:rPr>
          <w:rFonts w:ascii="GOST type B" w:eastAsia="Times New Roman" w:hAnsi="GOST type B" w:cs="GOST type B"/>
          <w:i/>
          <w:iCs/>
          <w:noProof/>
          <w:spacing w:val="2"/>
          <w:sz w:val="28"/>
          <w:szCs w:val="28"/>
        </w:rPr>
        <w:pict>
          <v:line id="_x0000_s2263" style="position:absolute;left:0;text-align:left;flip:y;z-index:251674624" from="158.7pt,24pt" to="158.7pt,33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1501"/>
        <w:gridCol w:w="641"/>
        <w:gridCol w:w="868"/>
        <w:gridCol w:w="803"/>
        <w:gridCol w:w="720"/>
        <w:gridCol w:w="579"/>
        <w:gridCol w:w="1581"/>
      </w:tblGrid>
      <w:tr w:rsidR="00C25116" w:rsidRPr="00C25116" w:rsidTr="00C25116">
        <w:trPr>
          <w:cantSplit/>
          <w:trHeight w:val="1551"/>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1</w:t>
            </w:r>
          </w:p>
        </w:tc>
        <w:tc>
          <w:tcPr>
            <w:tcW w:w="150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868"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803"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720"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1581"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земли, м</w:t>
            </w: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Т1</w:t>
            </w: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Т2</w:t>
            </w: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4 Фрагмент построения поперечного профиля (1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32"/>
          <w:szCs w:val="32"/>
        </w:rPr>
      </w:pPr>
      <w:r w:rsidRPr="00C25116">
        <w:rPr>
          <w:rFonts w:ascii="GOST type B" w:eastAsia="Times New Roman" w:hAnsi="GOST type B" w:cs="GOST type B"/>
          <w:i/>
          <w:iCs/>
          <w:spacing w:val="2"/>
          <w:sz w:val="28"/>
          <w:szCs w:val="28"/>
        </w:rPr>
        <w:t>Точки пересечения линии земли и осей жд путей замеряются по оси «Отметка горизонталей» и отмечается в графе «Отметка земли» (</w:t>
      </w:r>
      <w:r w:rsidRPr="00C25116">
        <w:rPr>
          <w:rFonts w:ascii="GOST type B" w:eastAsia="Times New Roman" w:hAnsi="GOST type B" w:cs="GOST type B"/>
          <w:i/>
          <w:iCs/>
          <w:spacing w:val="2"/>
          <w:sz w:val="32"/>
          <w:szCs w:val="32"/>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5. В графе "Расстояние" (проектные данные) указываются расстояния между осями путей, расстояние до бровок от крайних путей (</w:t>
      </w:r>
      <w:smartTag w:uri="urn:schemas-microsoft-com:office:smarttags" w:element="metricconverter">
        <w:smartTagPr>
          <w:attr w:name="ProductID" w:val="3,5 м"/>
        </w:smartTagPr>
        <w:r w:rsidRPr="00C25116">
          <w:rPr>
            <w:rFonts w:ascii="GOST type B" w:eastAsia="Times New Roman" w:hAnsi="GOST type B" w:cs="GOST type B"/>
            <w:i/>
            <w:iCs/>
            <w:spacing w:val="2"/>
            <w:sz w:val="28"/>
            <w:szCs w:val="28"/>
          </w:rPr>
          <w:t>3,5 м</w:t>
        </w:r>
      </w:smartTag>
      <w:r w:rsidRPr="00C25116">
        <w:rPr>
          <w:rFonts w:ascii="GOST type B" w:eastAsia="Times New Roman" w:hAnsi="GOST type B" w:cs="GOST type B"/>
          <w:i/>
          <w:iCs/>
          <w:spacing w:val="2"/>
          <w:sz w:val="28"/>
          <w:szCs w:val="28"/>
        </w:rPr>
        <w:t>), расстояние от оси главного пути до точки перелома профиля.</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i/>
          <w:iCs/>
          <w:spacing w:val="2"/>
          <w:sz w:val="28"/>
          <w:szCs w:val="28"/>
        </w:rPr>
        <w:tab/>
      </w:r>
    </w:p>
    <w:p w:rsidR="00C25116" w:rsidRPr="00C25116" w:rsidRDefault="008B4334"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8B4334">
        <w:rPr>
          <w:rFonts w:ascii="GOST type B" w:eastAsia="Times New Roman" w:hAnsi="GOST type B" w:cs="GOST type B"/>
          <w:i/>
          <w:iCs/>
          <w:noProof/>
          <w:spacing w:val="2"/>
          <w:sz w:val="28"/>
          <w:szCs w:val="28"/>
        </w:rPr>
        <w:pict>
          <v:line id="_x0000_s2265" style="position:absolute;left:0;text-align:left;flip:y;z-index:251676672" from="158.7pt,16.15pt" to="158.7pt,25.15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930"/>
        <w:gridCol w:w="571"/>
        <w:gridCol w:w="641"/>
        <w:gridCol w:w="772"/>
        <w:gridCol w:w="531"/>
        <w:gridCol w:w="549"/>
        <w:gridCol w:w="539"/>
        <w:gridCol w:w="579"/>
        <w:gridCol w:w="495"/>
        <w:gridCol w:w="1086"/>
      </w:tblGrid>
      <w:tr w:rsidR="00C25116" w:rsidRPr="00C25116" w:rsidTr="00C25116">
        <w:trPr>
          <w:cantSplit/>
          <w:trHeight w:val="1734"/>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1</w:t>
            </w:r>
          </w:p>
        </w:tc>
        <w:tc>
          <w:tcPr>
            <w:tcW w:w="930"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highlight w:val="yellow"/>
              </w:rPr>
              <w:t>Линия бровки</w:t>
            </w:r>
          </w:p>
        </w:tc>
        <w:tc>
          <w:tcPr>
            <w:tcW w:w="571"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772"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531"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highlight w:val="magenta"/>
              </w:rPr>
              <w:t>Н</w:t>
            </w:r>
            <w:r w:rsidRPr="00C25116">
              <w:rPr>
                <w:rFonts w:ascii="GOST type B" w:eastAsia="Times New Roman" w:hAnsi="GOST type B" w:cs="GOST type B"/>
                <w:b/>
                <w:i/>
                <w:iCs/>
                <w:spacing w:val="2"/>
                <w:sz w:val="32"/>
                <w:szCs w:val="28"/>
                <w:highlight w:val="magenta"/>
                <w:vertAlign w:val="subscript"/>
              </w:rPr>
              <w:t>П</w:t>
            </w:r>
          </w:p>
        </w:tc>
        <w:tc>
          <w:tcPr>
            <w:tcW w:w="549"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3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495"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4"/>
                <w:szCs w:val="24"/>
                <w:highlight w:val="yellow"/>
              </w:rPr>
              <w:t xml:space="preserve"> Линия бровки</w:t>
            </w:r>
          </w:p>
        </w:tc>
        <w:tc>
          <w:tcPr>
            <w:tcW w:w="1086" w:type="dxa"/>
            <w:tcBorders>
              <w:top w:val="single" w:sz="24" w:space="0" w:color="auto"/>
              <w:left w:val="single" w:sz="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1"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49"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495"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086" w:type="dxa"/>
            <w:tcBorders>
              <w:top w:val="single" w:sz="18" w:space="0" w:color="auto"/>
              <w:left w:val="single" w:sz="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6,1</w:t>
            </w:r>
          </w:p>
        </w:tc>
        <w:tc>
          <w:tcPr>
            <w:tcW w:w="531"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49"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4,8</w:t>
            </w:r>
          </w:p>
        </w:tc>
        <w:tc>
          <w:tcPr>
            <w:tcW w:w="495"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ind w:right="-115"/>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1086" w:type="dxa"/>
            <w:tcBorders>
              <w:left w:val="single" w:sz="8" w:space="0" w:color="auto"/>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земли, м</w:t>
            </w: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Т1</w:t>
            </w:r>
          </w:p>
        </w:tc>
        <w:tc>
          <w:tcPr>
            <w:tcW w:w="1501"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Т2</w:t>
            </w:r>
          </w:p>
        </w:tc>
        <w:tc>
          <w:tcPr>
            <w:tcW w:w="1080"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gridSpan w:val="2"/>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1080"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gridSpan w:val="2"/>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5 Фрагмент построения поперечного профиля (2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перелома профиля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i/>
          <w:iCs/>
          <w:spacing w:val="2"/>
          <w:sz w:val="28"/>
          <w:szCs w:val="28"/>
        </w:rPr>
        <w:t xml:space="preserve"> выбирается посередине междупутья или между осями главных путей (при двухпутном участке) или между осью </w:t>
      </w:r>
      <w:r w:rsidRPr="00C25116">
        <w:rPr>
          <w:rFonts w:ascii="GOST type B" w:eastAsia="Times New Roman" w:hAnsi="GOST type B" w:cs="GOST type B"/>
          <w:b/>
          <w:i/>
          <w:iCs/>
          <w:spacing w:val="2"/>
          <w:sz w:val="28"/>
          <w:szCs w:val="28"/>
        </w:rPr>
        <w:t>I</w:t>
      </w:r>
      <w:r w:rsidRPr="00C25116">
        <w:rPr>
          <w:rFonts w:ascii="GOST type B" w:eastAsia="Times New Roman" w:hAnsi="GOST type B" w:cs="GOST type B"/>
          <w:i/>
          <w:iCs/>
          <w:spacing w:val="2"/>
          <w:sz w:val="28"/>
          <w:szCs w:val="28"/>
        </w:rPr>
        <w:t xml:space="preserve"> главного пути и смежным путем (при однопутном участке)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Определяем отметки земляного полотна.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Земляное полотно принимается двускатное, грунты недренирующие, уклон земляного полотна i = 0,02.</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Заданная красная отметка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 xml:space="preserve">1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является отметкой земляного полотна по оси первого главного пути. Отметка соседнего пути принимается равной отметке первого главного пути. Отметка точки перелома Н</w:t>
      </w:r>
      <w:r w:rsidRPr="00C25116">
        <w:rPr>
          <w:rFonts w:ascii="GOST type B" w:eastAsia="Times New Roman" w:hAnsi="GOST type B" w:cs="GOST type B"/>
          <w:i/>
          <w:iCs/>
          <w:spacing w:val="2"/>
          <w:sz w:val="36"/>
          <w:szCs w:val="36"/>
          <w:vertAlign w:val="subscript"/>
          <w:lang w:val="en-US"/>
        </w:rPr>
        <w:t>n</w:t>
      </w:r>
      <w:r w:rsidRPr="00C25116">
        <w:rPr>
          <w:rFonts w:ascii="GOST type B" w:eastAsia="Times New Roman" w:hAnsi="GOST type B" w:cs="GOST type B"/>
          <w:i/>
          <w:iCs/>
          <w:spacing w:val="2"/>
          <w:sz w:val="36"/>
          <w:szCs w:val="36"/>
          <w:vertAlign w:val="subscript"/>
        </w:rPr>
        <w:t xml:space="preserve"> </w:t>
      </w:r>
      <w:r w:rsidRPr="00C25116">
        <w:rPr>
          <w:rFonts w:ascii="GOST type B" w:eastAsia="Times New Roman" w:hAnsi="GOST type B" w:cs="GOST type B"/>
          <w:i/>
          <w:iCs/>
          <w:spacing w:val="2"/>
          <w:sz w:val="28"/>
          <w:szCs w:val="28"/>
        </w:rPr>
        <w:t>определяется по формуле:</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i</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E</w:t>
      </w:r>
      <w:r w:rsidRPr="00C25116">
        <w:rPr>
          <w:rFonts w:ascii="GOST type B" w:eastAsia="Times New Roman" w:hAnsi="GOST type B" w:cs="GOST type B"/>
          <w:b/>
          <w:i/>
          <w:iCs/>
          <w:spacing w:val="2"/>
          <w:sz w:val="28"/>
          <w:szCs w:val="28"/>
        </w:rPr>
        <w:t>/2,</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lang w:val="en-US"/>
        </w:rPr>
        <w:t>n</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 точка перелома профиля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rPr>
        <w:t xml:space="preserve">1  </w:t>
      </w:r>
      <w:r w:rsidRPr="00C25116">
        <w:rPr>
          <w:rFonts w:ascii="GOST type B" w:eastAsia="Times New Roman" w:hAnsi="GOST type B" w:cs="GOST type B"/>
          <w:i/>
          <w:iCs/>
          <w:spacing w:val="2"/>
          <w:sz w:val="28"/>
          <w:szCs w:val="28"/>
        </w:rPr>
        <w:t>- заданная красная отметка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 -  ширина междупутья между главными или главным и соседним путем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i</w:t>
      </w:r>
      <w:r w:rsidRPr="00C25116">
        <w:rPr>
          <w:rFonts w:ascii="GOST type B" w:eastAsia="Times New Roman" w:hAnsi="GOST type B" w:cs="GOST type B"/>
          <w:i/>
          <w:iCs/>
          <w:spacing w:val="2"/>
          <w:sz w:val="28"/>
          <w:szCs w:val="28"/>
        </w:rPr>
        <w:t xml:space="preserve"> -  уклон основной площадки земляного полотна (</w:t>
      </w:r>
      <w:r w:rsidRPr="00C25116">
        <w:rPr>
          <w:rFonts w:ascii="GOST type B" w:eastAsia="Times New Roman" w:hAnsi="GOST type B" w:cs="GOST type B"/>
          <w:i/>
          <w:iCs/>
          <w:spacing w:val="2"/>
          <w:sz w:val="28"/>
          <w:szCs w:val="28"/>
          <w:lang w:val="en-US"/>
        </w:rPr>
        <w:t>i</w:t>
      </w:r>
      <w:r w:rsidRPr="00C25116">
        <w:rPr>
          <w:rFonts w:ascii="GOST type B" w:eastAsia="Times New Roman" w:hAnsi="GOST type B" w:cs="GOST type B"/>
          <w:i/>
          <w:iCs/>
          <w:spacing w:val="2"/>
          <w:sz w:val="28"/>
          <w:szCs w:val="28"/>
        </w:rPr>
        <w:t xml:space="preserve"> = 0,02)</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найти точку перелома профиля при заданном междупутье Е=7,8м и уклоне земляного полотна i = 0,02 (по рисунку 1)</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lang w:val="en-US"/>
        </w:rPr>
        <w:t>n</w:t>
      </w:r>
      <w:r w:rsidRPr="00C25116">
        <w:rPr>
          <w:rFonts w:ascii="GOST type B" w:eastAsia="Times New Roman" w:hAnsi="GOST type B" w:cs="GOST type B"/>
          <w:i/>
          <w:iCs/>
          <w:spacing w:val="2"/>
          <w:sz w:val="24"/>
          <w:szCs w:val="24"/>
        </w:rPr>
        <w:t xml:space="preserve"> = 23,0 + 0,02 • 5,3 / 2 = 23,053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7. Отметка оси 1 главного пути и смежного к нему (при однопутной линии) и  отметки осей главных путей (при двухпутной линии) равны величине красной отметки, заданной на схеме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11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двухпутной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Н</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2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однопутной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8. Определяются отметки осей всех путей, отметки бровок земляного полотна по формуле (3) в обе стороны от точки перелома профиля:</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I</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i</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Е,</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Ширину  от оси крайнего пути до линии бровки земляного полотна была принята равная 3,5м. </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8"/>
          <w:szCs w:val="28"/>
        </w:rPr>
        <w:t>9. Над сеткой на перпендикулярах откладываются в масштабе отметки земляного полотна от условного уровня (отметки осей путей, отметки бровок земляного полотна).</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3</w:t>
      </w:r>
      <w:r w:rsidRPr="00C25116">
        <w:rPr>
          <w:rFonts w:ascii="GOST type B" w:eastAsia="Times New Roman" w:hAnsi="GOST type B" w:cs="GOST type B"/>
          <w:i/>
          <w:iCs/>
          <w:spacing w:val="2"/>
          <w:sz w:val="24"/>
          <w:szCs w:val="24"/>
        </w:rPr>
        <w:t xml:space="preserve"> = 23,0 - 5,3 • 0,02 = 22,89 (м)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б</w:t>
      </w:r>
      <w:r w:rsidRPr="00C25116">
        <w:rPr>
          <w:rFonts w:ascii="GOST type B" w:eastAsia="Times New Roman" w:hAnsi="GOST type B" w:cs="GOST type B"/>
          <w:i/>
          <w:iCs/>
          <w:spacing w:val="2"/>
          <w:sz w:val="28"/>
          <w:szCs w:val="28"/>
          <w:vertAlign w:val="subscript"/>
        </w:rPr>
        <w:t>ровки</w:t>
      </w:r>
      <w:r w:rsidRPr="00C25116">
        <w:rPr>
          <w:rFonts w:ascii="GOST type B" w:eastAsia="Times New Roman" w:hAnsi="GOST type B" w:cs="GOST type B"/>
          <w:i/>
          <w:iCs/>
          <w:spacing w:val="2"/>
          <w:sz w:val="24"/>
          <w:szCs w:val="24"/>
        </w:rPr>
        <w:t xml:space="preserve"> = 22,89 - 3,5 • 0,02 = 22,82 (м) и тд.</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10.  Строят откос земляного полотна 1: 1,5 (заложение основания откоса в 1.5 раза больше его высоты) с обеих сторон от бровок до пересечения с линией земли.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Графически выполняют так: 1см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откладывают по перпендикуляру вниз и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в сторону (по второму перпендикуляру).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Точку пересечения линии земли и линии откоса замеряют по оси координат.</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8B4334"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lastRenderedPageBreak/>
        <w:pict>
          <v:shapetype id="_x0000_t202" coordsize="21600,21600" o:spt="202" path="m,l,21600r21600,l21600,xe">
            <v:stroke joinstyle="miter"/>
            <v:path gradientshapeok="t" o:connecttype="rect"/>
          </v:shapetype>
          <v:shape id="_x0000_s2261" type="#_x0000_t202" style="position:absolute;left:0;text-align:left;margin-left:423pt;margin-top:7.6pt;width:90pt;height:46.75pt;z-index:251672576" fillcolor="#cfc" strokecolor="silver">
            <v:textbox style="mso-next-textbox:#_x0000_s2261">
              <w:txbxContent>
                <w:p w:rsidR="00E321CB" w:rsidRPr="00DE0AF6" w:rsidRDefault="00E321CB" w:rsidP="00C25116">
                  <w:pPr>
                    <w:rPr>
                      <w:rFonts w:ascii="GOST type B" w:hAnsi="GOST type B"/>
                      <w:i/>
                    </w:rPr>
                  </w:pPr>
                  <w:r w:rsidRPr="00DE0AF6">
                    <w:rPr>
                      <w:rFonts w:ascii="GOST type B" w:hAnsi="GOST type B"/>
                      <w:i/>
                    </w:rPr>
                    <w:t xml:space="preserve">Линия </w:t>
                  </w:r>
                  <w:r>
                    <w:rPr>
                      <w:rFonts w:ascii="GOST type B" w:hAnsi="GOST type B"/>
                      <w:i/>
                    </w:rPr>
                    <w:t>бровки железной дороги</w:t>
                  </w:r>
                </w:p>
              </w:txbxContent>
            </v:textbox>
          </v:shape>
        </w:pict>
      </w:r>
      <w:r w:rsidR="00C25116" w:rsidRPr="00C25116">
        <w:rPr>
          <w:rFonts w:ascii="GOST type B" w:eastAsia="Times New Roman" w:hAnsi="GOST type B" w:cs="GOST type B"/>
          <w:i/>
          <w:iCs/>
          <w:spacing w:val="2"/>
          <w:sz w:val="28"/>
          <w:szCs w:val="28"/>
        </w:rPr>
        <w:t xml:space="preserve">         Водоотводная   берма   откос  линия       3      2</w:t>
      </w:r>
    </w:p>
    <w:p w:rsidR="00C25116" w:rsidRPr="00C25116" w:rsidRDefault="008B4334"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line id="_x0000_s2255" style="position:absolute;left:0;text-align:left;flip:x;z-index:251666432" from="270pt,10.2pt" to="279pt,31.35pt"/>
        </w:pict>
      </w:r>
      <w:r>
        <w:rPr>
          <w:rFonts w:ascii="GOST type B" w:eastAsia="Times New Roman" w:hAnsi="GOST type B" w:cs="GOST type B"/>
          <w:i/>
          <w:iCs/>
          <w:noProof/>
          <w:spacing w:val="2"/>
          <w:sz w:val="28"/>
          <w:szCs w:val="28"/>
        </w:rPr>
        <w:pict>
          <v:line id="_x0000_s2256" style="position:absolute;left:0;text-align:left;z-index:251667456" from="243pt,13.35pt" to="243.4pt,51.75pt"/>
        </w:pict>
      </w:r>
      <w:r>
        <w:rPr>
          <w:rFonts w:ascii="GOST type B" w:eastAsia="Times New Roman" w:hAnsi="GOST type B" w:cs="GOST type B"/>
          <w:i/>
          <w:iCs/>
          <w:noProof/>
          <w:spacing w:val="2"/>
          <w:sz w:val="28"/>
          <w:szCs w:val="28"/>
        </w:rPr>
        <w:pict>
          <v:line id="_x0000_s2258" style="position:absolute;left:0;text-align:left;z-index:251669504" from="117pt,13.35pt" to="117pt,76.35pt"/>
        </w:pict>
      </w:r>
      <w:r>
        <w:rPr>
          <w:rFonts w:ascii="GOST type B" w:eastAsia="Times New Roman" w:hAnsi="GOST type B" w:cs="GOST type B"/>
          <w:i/>
          <w:iCs/>
          <w:noProof/>
          <w:spacing w:val="2"/>
          <w:sz w:val="28"/>
          <w:szCs w:val="28"/>
        </w:rPr>
        <w:pict>
          <v:line id="_x0000_s2257" style="position:absolute;left:0;text-align:left;flip:x;z-index:251668480" from="189pt,4.35pt" to="198pt,58.35pt"/>
        </w:pict>
      </w:r>
      <w:r w:rsidR="00C25116" w:rsidRPr="00C25116">
        <w:rPr>
          <w:rFonts w:ascii="GOST type B" w:eastAsia="Times New Roman" w:hAnsi="GOST type B" w:cs="GOST type B"/>
          <w:i/>
          <w:iCs/>
          <w:spacing w:val="2"/>
          <w:sz w:val="28"/>
          <w:szCs w:val="28"/>
        </w:rPr>
        <w:t xml:space="preserve">             канава               1:1,5   бровки    путь   путь</w:t>
      </w:r>
    </w:p>
    <w:p w:rsidR="00C25116" w:rsidRPr="00C25116" w:rsidRDefault="008B4334"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shape id="_x0000_s2260" type="#_x0000_t202" style="position:absolute;left:0;text-align:left;margin-left:423pt;margin-top:30.95pt;width:90pt;height:25.3pt;z-index:251671552" fillcolor="#cfc" strokecolor="silver">
            <v:textbox style="mso-next-textbox:#_x0000_s2260">
              <w:txbxContent>
                <w:p w:rsidR="00E321CB" w:rsidRPr="00DE0AF6" w:rsidRDefault="00E321CB" w:rsidP="00C25116">
                  <w:pPr>
                    <w:rPr>
                      <w:rFonts w:ascii="GOST type B" w:hAnsi="GOST type B"/>
                      <w:i/>
                    </w:rPr>
                  </w:pPr>
                  <w:r w:rsidRPr="00DE0AF6">
                    <w:rPr>
                      <w:rFonts w:ascii="GOST type B" w:hAnsi="GOST type B"/>
                      <w:i/>
                    </w:rPr>
                    <w:t>Линия земли</w:t>
                  </w:r>
                </w:p>
              </w:txbxContent>
            </v:textbox>
          </v:shape>
        </w:pict>
      </w:r>
      <w:r>
        <w:rPr>
          <w:rFonts w:ascii="GOST type B" w:eastAsia="Times New Roman" w:hAnsi="GOST type B" w:cs="GOST type B"/>
          <w:i/>
          <w:iCs/>
          <w:noProof/>
          <w:spacing w:val="2"/>
          <w:sz w:val="28"/>
          <w:szCs w:val="28"/>
        </w:rPr>
        <w:pict>
          <v:line id="_x0000_s2262" style="position:absolute;left:0;text-align:left;flip:x;z-index:251673600" from="405pt,7pt" to="423pt,7pt"/>
        </w:pict>
      </w:r>
      <w:r>
        <w:rPr>
          <w:rFonts w:ascii="GOST type B" w:eastAsia="Times New Roman" w:hAnsi="GOST type B" w:cs="GOST type B"/>
          <w:i/>
          <w:iCs/>
          <w:noProof/>
          <w:spacing w:val="2"/>
          <w:sz w:val="28"/>
          <w:szCs w:val="28"/>
        </w:rPr>
        <w:pict>
          <v:line id="_x0000_s2259" style="position:absolute;left:0;text-align:left;flip:y;z-index:251670528" from="63.35pt,36.45pt" to="423.35pt,54.45pt"/>
        </w:pict>
      </w:r>
      <w:r>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09" editas="canvas" style="width:378pt;height:70.5pt;mso-position-horizontal-relative:char;mso-position-vertical-relative:line" coordorigin="1115,13575" coordsize="7560,1410">
            <o:lock v:ext="edit" aspectratio="t"/>
            <v:shape id="_x0000_s2210" type="#_x0000_t75" style="position:absolute;left:1115;top:13575;width:7560;height:1410" o:preferrelative="f" stroked="t" strokecolor="silver" strokeweight=".25pt">
              <v:fill o:detectmouseclick="t"/>
              <v:path o:extrusionok="t" o:connecttype="none"/>
              <o:lock v:ext="edit" text="t"/>
            </v:shape>
            <v:line id="_x0000_s2211" style="position:absolute" from="5975,13935" to="5985,14985"/>
            <v:line id="_x0000_s2212" style="position:absolute;flip:y" from="5984,13832" to="7650,13960" strokeweight="2.25pt"/>
            <v:line id="_x0000_s2213" style="position:absolute" from="7650,13575" to="7651,14985"/>
            <v:line id="_x0000_s2214" style="position:absolute;flip:x" from="5087,13959" to="5984,14472" strokeweight="2.25pt"/>
            <v:line id="_x0000_s2215" style="position:absolute" from="3678,14216" to="3678,14985"/>
            <v:line id="_x0000_s2216" style="position:absolute" from="3635,14475" to="5075,14476" strokeweight="2.25pt"/>
            <v:line id="_x0000_s2217" style="position:absolute;flip:x" from="3037,14472" to="3678,14856" strokeweight="2.25pt"/>
            <v:line id="_x0000_s2218" style="position:absolute;flip:x y" from="2735,14835" to="3095,14836" strokeweight="2.25pt"/>
            <v:line id="_x0000_s2219" style="position:absolute;flip:y" from="7650,13703" to="8675,13831" strokeweight="2.25pt"/>
            <v:line id="_x0000_s2220" style="position:absolute;flip:x y" from="1655,14655" to="2375,14656" strokeweight="2.25pt"/>
            <v:line id="_x0000_s2221" style="position:absolute" from="2735,14835" to="2735,14985"/>
            <v:line id="_x0000_s2222" style="position:absolute" from="3095,14835" to="3095,14985"/>
            <v:line id="_x0000_s2223" style="position:absolute;flip:x y" from="2375,14655" to="2735,14835" strokeweight="2.25pt"/>
            <v:line id="_x0000_s2224" style="position:absolute" from="2375,14655" to="2375,14985"/>
            <v:line id="_x0000_s2225" style="position:absolute" from="5075,14295" to="5075,14985"/>
            <v:line id="_x0000_s2226" style="position:absolute" from="8675,13755" to="8675,13755"/>
            <v:line id="_x0000_s2227" style="position:absolute" from="5075,14475" to="5075,14475">
              <v:stroke endarrow="block"/>
            </v:line>
            <v:line id="_x0000_s2228" style="position:absolute;flip:x y" from="5075,14475" to="5435,14985">
              <v:stroke endarrow="block"/>
            </v:line>
            <v:line id="_x0000_s2229" style="position:absolute;flip:x y" from="3635,14511" to="3995,14985">
              <v:stroke endarrow="block"/>
            </v:line>
            <w10:wrap type="none"/>
            <w10:anchorlock/>
          </v:group>
        </w:pic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0"/>
          <w:szCs w:val="20"/>
        </w:rPr>
      </w:pPr>
      <w:r w:rsidRPr="00C25116">
        <w:rPr>
          <w:rFonts w:ascii="GOST type B" w:eastAsia="Times New Roman" w:hAnsi="GOST type B" w:cs="GOST type B"/>
          <w:i/>
          <w:iCs/>
          <w:spacing w:val="2"/>
          <w:sz w:val="20"/>
          <w:szCs w:val="20"/>
        </w:rPr>
        <w:t xml:space="preserve">               0,9м 0,6м 0,9м        3,0м                         3,5м         Е = 5,3м</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6 Часть поперечного профиля</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11. Откладывают берму с уклоном 0,02.Ширина бермы принимается равная 3м.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Расчетная точка понижения линии бровки рассчитывается аналогично по формуле (3).</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12. Строят водоотводные канавы высотой </w:t>
      </w:r>
      <w:smartTag w:uri="urn:schemas-microsoft-com:office:smarttags" w:element="metricconverter">
        <w:smartTagPr>
          <w:attr w:name="ProductID" w:val="0,9 м"/>
        </w:smartTagPr>
        <w:r w:rsidRPr="00C25116">
          <w:rPr>
            <w:rFonts w:ascii="GOST type B" w:eastAsia="Times New Roman" w:hAnsi="GOST type B" w:cs="GOST type B"/>
            <w:i/>
            <w:iCs/>
            <w:spacing w:val="2"/>
            <w:sz w:val="28"/>
            <w:szCs w:val="28"/>
          </w:rPr>
          <w:t>0,9 м</w:t>
        </w:r>
      </w:smartTag>
      <w:r w:rsidRPr="00C25116">
        <w:rPr>
          <w:rFonts w:ascii="GOST type B" w:eastAsia="Times New Roman" w:hAnsi="GOST type B" w:cs="GOST type B"/>
          <w:i/>
          <w:iCs/>
          <w:spacing w:val="2"/>
          <w:sz w:val="28"/>
          <w:szCs w:val="28"/>
        </w:rPr>
        <w:t xml:space="preserve">, шириной по дну </w:t>
      </w:r>
      <w:smartTag w:uri="urn:schemas-microsoft-com:office:smarttags" w:element="metricconverter">
        <w:smartTagPr>
          <w:attr w:name="ProductID" w:val="0,6 м"/>
        </w:smartTagPr>
        <w:r w:rsidRPr="00C25116">
          <w:rPr>
            <w:rFonts w:ascii="GOST type B" w:eastAsia="Times New Roman" w:hAnsi="GOST type B" w:cs="GOST type B"/>
            <w:i/>
            <w:iCs/>
            <w:spacing w:val="2"/>
            <w:sz w:val="28"/>
            <w:szCs w:val="28"/>
          </w:rPr>
          <w:t>0,6 м</w:t>
        </w:r>
      </w:smartTag>
      <w:r w:rsidRPr="00C25116">
        <w:rPr>
          <w:rFonts w:ascii="GOST type B" w:eastAsia="Times New Roman" w:hAnsi="GOST type B" w:cs="GOST type B"/>
          <w:i/>
          <w:iCs/>
          <w:spacing w:val="2"/>
          <w:sz w:val="28"/>
          <w:szCs w:val="28"/>
        </w:rPr>
        <w:t xml:space="preserve"> с крутизной откоса 1:1,5.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Второй откос водоотводной канавы проводят до пересечения с линией земли, а затем линию поперечного профиля ведут прямо по линии земли.</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13. Концы отрезков соединяются между собой, полученная линия является основной площадкой земляного полотна.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Линию поперечного профиля земляного полотна обводят красным цветом, толщиной линии </w:t>
      </w:r>
      <w:smartTag w:uri="urn:schemas-microsoft-com:office:smarttags" w:element="metricconverter">
        <w:smartTagPr>
          <w:attr w:name="ProductID" w:val="2 мм"/>
        </w:smartTagPr>
        <w:r w:rsidRPr="00C25116">
          <w:rPr>
            <w:rFonts w:ascii="GOST type B" w:eastAsia="Times New Roman" w:hAnsi="GOST type B" w:cs="GOST type B"/>
            <w:i/>
            <w:iCs/>
            <w:spacing w:val="2"/>
            <w:sz w:val="28"/>
            <w:szCs w:val="28"/>
          </w:rPr>
          <w:t>2 мм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1080"/>
        </w:tabs>
        <w:spacing w:after="0" w:line="240" w:lineRule="auto"/>
        <w:jc w:val="both"/>
        <w:rPr>
          <w:rFonts w:ascii="GOST type B" w:eastAsia="Times New Roman" w:hAnsi="GOST type B" w:cs="Times New Roman"/>
          <w:i/>
          <w:sz w:val="44"/>
          <w:szCs w:val="44"/>
        </w:rPr>
      </w:pPr>
      <w:r>
        <w:rPr>
          <w:rFonts w:ascii="GOST type B" w:eastAsia="Times New Roman" w:hAnsi="GOST type B" w:cs="Times New Roman"/>
          <w:i/>
          <w:noProof/>
          <w:sz w:val="44"/>
          <w:szCs w:val="44"/>
        </w:rPr>
        <w:drawing>
          <wp:inline distT="0" distB="0" distL="0" distR="0">
            <wp:extent cx="6566535" cy="3267710"/>
            <wp:effectExtent l="19050" t="0" r="5715" b="0"/>
            <wp:docPr id="182" name="Рисунок 182" descr="поперечный проф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поперечный профиль"/>
                    <pic:cNvPicPr>
                      <a:picLocks noChangeAspect="1" noChangeArrowheads="1"/>
                    </pic:cNvPicPr>
                  </pic:nvPicPr>
                  <pic:blipFill>
                    <a:blip r:embed="rId25" cstate="print"/>
                    <a:srcRect l="2258" r="8936" b="-1620"/>
                    <a:stretch>
                      <a:fillRect/>
                    </a:stretch>
                  </pic:blipFill>
                  <pic:spPr bwMode="auto">
                    <a:xfrm>
                      <a:off x="0" y="0"/>
                      <a:ext cx="6566535" cy="326771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i/>
          <w:iCs/>
          <w:sz w:val="28"/>
          <w:szCs w:val="36"/>
        </w:rPr>
        <w:t>Рисунок 7  Образец выполнения поперечного профиля промежуточной станции</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color w:val="FF0000"/>
                <w:sz w:val="28"/>
                <w:szCs w:val="28"/>
              </w:rPr>
              <w:drawing>
                <wp:inline distT="0" distB="0" distL="0" distR="0">
                  <wp:extent cx="3087370" cy="1990090"/>
                  <wp:effectExtent l="19050" t="0" r="0" b="0"/>
                  <wp:docPr id="514" name="Рисунок 5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1"/>
                          <pic:cNvPicPr>
                            <a:picLocks noChangeAspect="1" noChangeArrowheads="1"/>
                          </pic:cNvPicPr>
                        </pic:nvPicPr>
                        <pic:blipFill>
                          <a:blip r:embed="rId26" cstate="print"/>
                          <a:srcRect/>
                          <a:stretch>
                            <a:fillRect/>
                          </a:stretch>
                        </pic:blipFill>
                        <pic:spPr bwMode="auto">
                          <a:xfrm>
                            <a:off x="0" y="0"/>
                            <a:ext cx="3087370" cy="199009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r w:rsidRPr="00C25116">
              <w:rPr>
                <w:rFonts w:ascii="GOST type B" w:eastAsia="Times New Roman" w:hAnsi="GOST type B" w:cs="Times New Roman"/>
                <w:i/>
                <w:sz w:val="28"/>
                <w:szCs w:val="28"/>
                <w:u w:val="single"/>
              </w:rPr>
              <w:t xml:space="preserve"> </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087370" cy="2194560"/>
                  <wp:effectExtent l="19050" t="0" r="0" b="0"/>
                  <wp:docPr id="515" name="Рисунок 5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2"/>
                          <pic:cNvPicPr>
                            <a:picLocks noChangeAspect="1" noChangeArrowheads="1"/>
                          </pic:cNvPicPr>
                        </pic:nvPicPr>
                        <pic:blipFill>
                          <a:blip r:embed="rId27" cstate="print"/>
                          <a:srcRect/>
                          <a:stretch>
                            <a:fillRect/>
                          </a:stretch>
                        </pic:blipFill>
                        <pic:spPr bwMode="auto">
                          <a:xfrm>
                            <a:off x="0" y="0"/>
                            <a:ext cx="3087370" cy="219456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6,0 м"/>
              </w:smartTagPr>
              <w:r w:rsidRPr="00C25116">
                <w:rPr>
                  <w:rFonts w:ascii="GOST type B" w:eastAsia="Times New Roman" w:hAnsi="GOST type B" w:cs="GOST type B"/>
                  <w:i/>
                  <w:iCs/>
                  <w:spacing w:val="2"/>
                  <w:sz w:val="28"/>
                  <w:szCs w:val="28"/>
                </w:rPr>
                <w:t>26,0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6</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466"/>
        <w:gridCol w:w="495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313430" cy="1936115"/>
                  <wp:effectExtent l="19050" t="0" r="1270" b="0"/>
                  <wp:docPr id="516" name="Рисунок 5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3"/>
                          <pic:cNvPicPr>
                            <a:picLocks noChangeAspect="1" noChangeArrowheads="1"/>
                          </pic:cNvPicPr>
                        </pic:nvPicPr>
                        <pic:blipFill>
                          <a:blip r:embed="rId28" cstate="print"/>
                          <a:srcRect/>
                          <a:stretch>
                            <a:fillRect/>
                          </a:stretch>
                        </pic:blipFill>
                        <pic:spPr bwMode="auto">
                          <a:xfrm>
                            <a:off x="0" y="0"/>
                            <a:ext cx="3313430" cy="193611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0 м"/>
              </w:smartTagPr>
              <w:r w:rsidRPr="00C25116">
                <w:rPr>
                  <w:rFonts w:ascii="GOST type B" w:eastAsia="Times New Roman" w:hAnsi="GOST type B" w:cs="GOST type B"/>
                  <w:i/>
                  <w:iCs/>
                  <w:spacing w:val="2"/>
                  <w:sz w:val="28"/>
                  <w:szCs w:val="28"/>
                </w:rPr>
                <w:t>118,0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№4</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098040"/>
                  <wp:effectExtent l="19050" t="0" r="5080" b="0"/>
                  <wp:docPr id="517" name="Рисунок 5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4"/>
                          <pic:cNvPicPr>
                            <a:picLocks noChangeAspect="1" noChangeArrowheads="1"/>
                          </pic:cNvPicPr>
                        </pic:nvPicPr>
                        <pic:blipFill>
                          <a:blip r:embed="rId29" cstate="print"/>
                          <a:srcRect/>
                          <a:stretch>
                            <a:fillRect/>
                          </a:stretch>
                        </pic:blipFill>
                        <pic:spPr bwMode="auto">
                          <a:xfrm>
                            <a:off x="0" y="0"/>
                            <a:ext cx="3195320" cy="209804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2,0 м"/>
              </w:smartTagPr>
              <w:r w:rsidRPr="00C25116">
                <w:rPr>
                  <w:rFonts w:ascii="GOST type B" w:eastAsia="Times New Roman" w:hAnsi="GOST type B" w:cs="GOST type B"/>
                  <w:i/>
                  <w:iCs/>
                  <w:spacing w:val="2"/>
                  <w:sz w:val="28"/>
                  <w:szCs w:val="28"/>
                </w:rPr>
                <w:t>32,0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301875"/>
                  <wp:effectExtent l="19050" t="0" r="5080" b="0"/>
                  <wp:docPr id="518" name="Рисунок 51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5"/>
                          <pic:cNvPicPr>
                            <a:picLocks noChangeAspect="1" noChangeArrowheads="1"/>
                          </pic:cNvPicPr>
                        </pic:nvPicPr>
                        <pic:blipFill>
                          <a:blip r:embed="rId30" cstate="print"/>
                          <a:srcRect/>
                          <a:stretch>
                            <a:fillRect/>
                          </a:stretch>
                        </pic:blipFill>
                        <pic:spPr bwMode="auto">
                          <a:xfrm>
                            <a:off x="0" y="0"/>
                            <a:ext cx="3195320" cy="230187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tblBorders>
          <w:top w:val="single" w:sz="4" w:space="0" w:color="auto"/>
          <w:left w:val="single" w:sz="4" w:space="0" w:color="auto"/>
          <w:bottom w:val="single" w:sz="4" w:space="0" w:color="auto"/>
          <w:right w:val="single" w:sz="4" w:space="0" w:color="auto"/>
        </w:tblBorders>
        <w:tblLook w:val="01E0"/>
      </w:tblPr>
      <w:tblGrid>
        <w:gridCol w:w="5308"/>
        <w:gridCol w:w="5113"/>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15920" cy="2256155"/>
                  <wp:effectExtent l="76200" t="76200" r="55880" b="67945"/>
                  <wp:docPr id="160" name="Рисунок 16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6"/>
                          <pic:cNvPicPr>
                            <a:picLocks noChangeAspect="1" noChangeArrowheads="1"/>
                          </pic:cNvPicPr>
                        </pic:nvPicPr>
                        <pic:blipFill>
                          <a:blip r:embed="rId31" cstate="print"/>
                          <a:srcRect/>
                          <a:stretch>
                            <a:fillRect/>
                          </a:stretch>
                        </pic:blipFill>
                        <pic:spPr bwMode="auto">
                          <a:xfrm rot="-21774690">
                            <a:off x="0" y="0"/>
                            <a:ext cx="2915920" cy="225615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85,0 м"/>
              </w:smartTagPr>
              <w:r w:rsidRPr="00C25116">
                <w:rPr>
                  <w:rFonts w:ascii="GOST type B" w:eastAsia="Times New Roman" w:hAnsi="GOST type B" w:cs="GOST type B"/>
                  <w:i/>
                  <w:iCs/>
                  <w:spacing w:val="2"/>
                  <w:sz w:val="28"/>
                  <w:szCs w:val="28"/>
                </w:rPr>
                <w:t>85,0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W w:w="0" w:type="auto"/>
        <w:tblBorders>
          <w:top w:val="single" w:sz="4" w:space="0" w:color="auto"/>
          <w:left w:val="single" w:sz="4" w:space="0" w:color="auto"/>
          <w:bottom w:val="single" w:sz="4" w:space="0" w:color="auto"/>
          <w:right w:val="single" w:sz="4" w:space="0" w:color="auto"/>
        </w:tblBorders>
        <w:tblLook w:val="01E0"/>
      </w:tblPr>
      <w:tblGrid>
        <w:gridCol w:w="5276"/>
        <w:gridCol w:w="514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592705" cy="2000885"/>
                  <wp:effectExtent l="19050" t="0" r="0" b="0"/>
                  <wp:docPr id="520" name="Рисунок 52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7"/>
                          <pic:cNvPicPr>
                            <a:picLocks noChangeAspect="1" noChangeArrowheads="1"/>
                          </pic:cNvPicPr>
                        </pic:nvPicPr>
                        <pic:blipFill>
                          <a:blip r:embed="rId32" cstate="print"/>
                          <a:srcRect l="4303" b="6508"/>
                          <a:stretch>
                            <a:fillRect/>
                          </a:stretch>
                        </pic:blipFill>
                        <pic:spPr bwMode="auto">
                          <a:xfrm>
                            <a:off x="0" y="0"/>
                            <a:ext cx="2592705" cy="200088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6,0 м"/>
              </w:smartTagPr>
              <w:r w:rsidRPr="00C25116">
                <w:rPr>
                  <w:rFonts w:ascii="GOST type B" w:eastAsia="Times New Roman" w:hAnsi="GOST type B" w:cs="GOST type B"/>
                  <w:i/>
                  <w:iCs/>
                  <w:spacing w:val="2"/>
                  <w:sz w:val="28"/>
                  <w:szCs w:val="28"/>
                </w:rPr>
                <w:t>66,0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306"/>
        <w:gridCol w:w="511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29890" cy="1990725"/>
                  <wp:effectExtent l="57150" t="57150" r="41910" b="47625"/>
                  <wp:docPr id="159" name="Рисунок 15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8"/>
                          <pic:cNvPicPr>
                            <a:picLocks noChangeAspect="1" noChangeArrowheads="1"/>
                          </pic:cNvPicPr>
                        </pic:nvPicPr>
                        <pic:blipFill>
                          <a:blip r:embed="rId33" cstate="print"/>
                          <a:srcRect l="10762"/>
                          <a:stretch>
                            <a:fillRect/>
                          </a:stretch>
                        </pic:blipFill>
                        <pic:spPr bwMode="auto">
                          <a:xfrm rot="-144708">
                            <a:off x="0" y="0"/>
                            <a:ext cx="2929890" cy="19907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6</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0 м"/>
              </w:smartTagPr>
              <w:r w:rsidRPr="00C25116">
                <w:rPr>
                  <w:rFonts w:ascii="GOST type B" w:eastAsia="Times New Roman" w:hAnsi="GOST type B" w:cs="GOST type B"/>
                  <w:i/>
                  <w:iCs/>
                  <w:spacing w:val="2"/>
                  <w:sz w:val="28"/>
                  <w:szCs w:val="28"/>
                </w:rPr>
                <w:t>5,0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tblBorders>
          <w:top w:val="single" w:sz="4" w:space="0" w:color="auto"/>
          <w:left w:val="single" w:sz="4" w:space="0" w:color="auto"/>
          <w:bottom w:val="single" w:sz="4" w:space="0" w:color="auto"/>
          <w:right w:val="single" w:sz="4" w:space="0" w:color="auto"/>
        </w:tblBorders>
        <w:tblLook w:val="01E0"/>
      </w:tblPr>
      <w:tblGrid>
        <w:gridCol w:w="5346"/>
        <w:gridCol w:w="507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66745" cy="1876425"/>
                  <wp:effectExtent l="57150" t="57150" r="33655" b="47625"/>
                  <wp:docPr id="158" name="Рисунок 15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9"/>
                          <pic:cNvPicPr>
                            <a:picLocks noChangeAspect="1" noChangeArrowheads="1"/>
                          </pic:cNvPicPr>
                        </pic:nvPicPr>
                        <pic:blipFill>
                          <a:blip r:embed="rId34" cstate="print"/>
                          <a:srcRect/>
                          <a:stretch>
                            <a:fillRect/>
                          </a:stretch>
                        </pic:blipFill>
                        <pic:spPr bwMode="auto">
                          <a:xfrm rot="-21720897">
                            <a:off x="0" y="0"/>
                            <a:ext cx="3166745" cy="18764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1,0 м"/>
              </w:smartTagPr>
              <w:r w:rsidRPr="00C25116">
                <w:rPr>
                  <w:rFonts w:ascii="GOST type B" w:eastAsia="Times New Roman" w:hAnsi="GOST type B" w:cs="GOST type B"/>
                  <w:i/>
                  <w:iCs/>
                  <w:spacing w:val="2"/>
                  <w:sz w:val="28"/>
                  <w:szCs w:val="28"/>
                </w:rPr>
                <w:t>31,0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108200"/>
                  <wp:effectExtent l="19050" t="0" r="5080" b="0"/>
                  <wp:docPr id="523" name="Рисунок 52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5"/>
                          <pic:cNvPicPr>
                            <a:picLocks noChangeAspect="1" noChangeArrowheads="1"/>
                          </pic:cNvPicPr>
                        </pic:nvPicPr>
                        <pic:blipFill>
                          <a:blip r:embed="rId30" cstate="print"/>
                          <a:srcRect/>
                          <a:stretch>
                            <a:fillRect/>
                          </a:stretch>
                        </pic:blipFill>
                        <pic:spPr bwMode="auto">
                          <a:xfrm>
                            <a:off x="0" y="0"/>
                            <a:ext cx="3195320" cy="210820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7 м"/>
              </w:smartTagPr>
              <w:r w:rsidRPr="00C25116">
                <w:rPr>
                  <w:rFonts w:ascii="GOST type B" w:eastAsia="Times New Roman" w:hAnsi="GOST type B" w:cs="GOST type B"/>
                  <w:i/>
                  <w:iCs/>
                  <w:spacing w:val="2"/>
                  <w:sz w:val="28"/>
                  <w:szCs w:val="28"/>
                </w:rPr>
                <w:t>5,7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между центрами стрелочных переводов».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практически пользоваться данными эпюр стрелочных переводов при различном взаимном расположении их в горловинах станций.</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1.  Определить расстояния между центрами стрелочных переводов  </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в масштабе 1:1000 стрелочных переводов при различном взаимном расположении их в горловинах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1 Определение расстояния между центрами стрелочных переводов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529705" cy="2087245"/>
            <wp:effectExtent l="19050" t="0" r="4445" b="0"/>
            <wp:docPr id="524" name="Рисунок 524"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осн размеры обыкн стр"/>
                    <pic:cNvPicPr>
                      <a:picLocks noChangeAspect="1" noChangeArrowheads="1"/>
                    </pic:cNvPicPr>
                  </pic:nvPicPr>
                  <pic:blipFill>
                    <a:blip r:embed="rId35" cstate="print"/>
                    <a:srcRect/>
                    <a:stretch>
                      <a:fillRect/>
                    </a:stretch>
                  </pic:blipFill>
                  <pic:spPr bwMode="auto">
                    <a:xfrm>
                      <a:off x="0" y="0"/>
                      <a:ext cx="6529705" cy="2087245"/>
                    </a:xfrm>
                    <a:prstGeom prst="rect">
                      <a:avLst/>
                    </a:prstGeom>
                    <a:noFill/>
                    <a:ln w="9525">
                      <a:noFill/>
                      <a:miter lim="800000"/>
                      <a:headEnd/>
                      <a:tailEnd/>
                    </a:ln>
                  </pic:spPr>
                </pic:pic>
              </a:graphicData>
            </a:graphic>
          </wp:inline>
        </w:drawing>
      </w:r>
    </w:p>
    <w:tbl>
      <w:tblPr>
        <w:tblW w:w="0" w:type="auto"/>
        <w:tblLook w:val="01E0"/>
      </w:tblPr>
      <w:tblGrid>
        <w:gridCol w:w="646"/>
        <w:gridCol w:w="9668"/>
      </w:tblGrid>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Ц-</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центр стрелочного перевода (точка пересечения осей двух сходящихся или расходящихся путей);</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а-</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а</w:t>
            </w:r>
            <w:r w:rsidRPr="00C25116">
              <w:rPr>
                <w:rFonts w:ascii="GOST type B" w:eastAsia="Times New Roman" w:hAnsi="GOST type B" w:cs="Times New Roman"/>
                <w:b/>
                <w:i/>
                <w:iCs/>
                <w:sz w:val="28"/>
                <w:szCs w:val="28"/>
                <w:vertAlign w:val="subscript"/>
              </w:rPr>
              <w:t>о</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 xml:space="preserve">т-  </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переднего стыка рамного рельса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vertAlign w:val="subscript"/>
              </w:rPr>
              <w:t>о</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центра стрелочного перевода до математического центра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q</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математического центра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L</w:t>
            </w:r>
            <w:r w:rsidRPr="00C25116">
              <w:rPr>
                <w:rFonts w:ascii="GOST type B" w:eastAsia="Times New Roman" w:hAnsi="GOST type B" w:cs="Times New Roman"/>
                <w:b/>
                <w:i/>
                <w:iCs/>
                <w:sz w:val="28"/>
                <w:szCs w:val="28"/>
                <w:vertAlign w:val="subscript"/>
              </w:rPr>
              <w:t>п</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полная длина стрелочного перевода (от начала остряков до математического центра крестовины)</w:t>
            </w:r>
          </w:p>
        </w:tc>
      </w:tr>
    </w:tbl>
    <w:p w:rsidR="00C25116" w:rsidRPr="00C25116" w:rsidRDefault="00C25116" w:rsidP="00C25116">
      <w:pPr>
        <w:spacing w:after="0" w:line="240" w:lineRule="auto"/>
        <w:jc w:val="center"/>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Расстояния между центрами стрелочных переводов для всех вариантов взаимного размещения их в горловинах станций можно рассчитать по формулам.</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spacing w:val="2"/>
          <w:sz w:val="28"/>
          <w:szCs w:val="28"/>
        </w:rPr>
      </w:pPr>
      <w:r w:rsidRPr="00C25116">
        <w:rPr>
          <w:rFonts w:ascii="GOST type B" w:eastAsia="Times New Roman" w:hAnsi="GOST type B" w:cs="Times New Roman"/>
          <w:i/>
          <w:iCs/>
          <w:spacing w:val="2"/>
          <w:sz w:val="28"/>
          <w:szCs w:val="28"/>
        </w:rPr>
        <w:t xml:space="preserve">Величина </w:t>
      </w:r>
      <w:r w:rsidRPr="00C25116">
        <w:rPr>
          <w:rFonts w:ascii="GOST type B" w:eastAsia="Times New Roman" w:hAnsi="GOST type B" w:cs="Times New Roman"/>
          <w:b/>
          <w:i/>
          <w:iCs/>
          <w:spacing w:val="2"/>
          <w:sz w:val="28"/>
          <w:szCs w:val="28"/>
        </w:rPr>
        <w:t xml:space="preserve">а,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выбирается из приложения 2 (по таблице) в соответствии с исходными данными (тип рельса и марка крестовины). </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pacing w:val="2"/>
          <w:sz w:val="28"/>
          <w:szCs w:val="28"/>
        </w:rPr>
        <w:t xml:space="preserve">Величина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xml:space="preserve"> </w:t>
      </w:r>
      <w:r w:rsidRPr="00C25116">
        <w:rPr>
          <w:rFonts w:ascii="Arial" w:eastAsia="Times New Roman" w:hAnsi="Arial" w:cs="Arial"/>
          <w:b/>
          <w:i/>
          <w:iCs/>
          <w:sz w:val="28"/>
          <w:szCs w:val="28"/>
        </w:rPr>
        <w:t>–</w:t>
      </w:r>
      <w:r w:rsidRPr="00C25116">
        <w:rPr>
          <w:rFonts w:ascii="GOST type B" w:eastAsia="Times New Roman" w:hAnsi="GOST type B" w:cs="Times New Roman"/>
          <w:b/>
          <w:i/>
          <w:iCs/>
          <w:sz w:val="28"/>
          <w:szCs w:val="28"/>
        </w:rPr>
        <w:t xml:space="preserve"> прямая вставка - </w:t>
      </w:r>
      <w:r w:rsidRPr="00C25116">
        <w:rPr>
          <w:rFonts w:ascii="GOST type B" w:eastAsia="Times New Roman" w:hAnsi="GOST type B" w:cs="Times New Roman"/>
          <w:i/>
          <w:spacing w:val="2"/>
          <w:sz w:val="28"/>
          <w:szCs w:val="28"/>
        </w:rPr>
        <w:t>выбирается из приложения 3 в соответствии с исходными данными (пути и условия).</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br w:type="page"/>
      </w:r>
      <w:r w:rsidRPr="00C25116">
        <w:rPr>
          <w:rFonts w:ascii="GOST type B" w:eastAsia="Times New Roman" w:hAnsi="GOST type B" w:cs="Times New Roman"/>
          <w:b/>
          <w:i/>
          <w:iCs/>
          <w:sz w:val="28"/>
          <w:szCs w:val="28"/>
        </w:rPr>
        <w:lastRenderedPageBreak/>
        <w:t>Взаимное расположение стрелочных переводов</w:t>
      </w:r>
    </w:p>
    <w:p w:rsidR="00C25116" w:rsidRPr="00C25116" w:rsidRDefault="00C25116" w:rsidP="00C25116">
      <w:pPr>
        <w:tabs>
          <w:tab w:val="left" w:pos="0"/>
        </w:tabs>
        <w:spacing w:after="0" w:line="240" w:lineRule="auto"/>
        <w:rPr>
          <w:rFonts w:ascii="GOST type B" w:eastAsia="Times New Roman" w:hAnsi="GOST type B" w:cs="Times New Roman"/>
          <w:b/>
          <w:i/>
          <w:iCs/>
          <w:spacing w:val="2"/>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Встречная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1 и 2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36"/>
          <w:szCs w:val="36"/>
        </w:rPr>
      </w:pPr>
      <w:r>
        <w:rPr>
          <w:rFonts w:ascii="GOST type B" w:eastAsia="Times New Roman" w:hAnsi="GOST type B" w:cs="Times New Roman"/>
          <w:b/>
          <w:i/>
          <w:noProof/>
          <w:spacing w:val="2"/>
          <w:sz w:val="36"/>
          <w:szCs w:val="36"/>
        </w:rPr>
        <w:drawing>
          <wp:inline distT="0" distB="0" distL="0" distR="0">
            <wp:extent cx="6261100" cy="957580"/>
            <wp:effectExtent l="19050" t="0" r="635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6" cstate="print"/>
                    <a:srcRect/>
                    <a:stretch>
                      <a:fillRect/>
                    </a:stretch>
                  </pic:blipFill>
                  <pic:spPr bwMode="auto">
                    <a:xfrm>
                      <a:off x="0" y="0"/>
                      <a:ext cx="6261100" cy="95758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color w:val="FF0000"/>
          <w:spacing w:val="2"/>
          <w:sz w:val="28"/>
          <w:szCs w:val="28"/>
        </w:rPr>
        <w:t xml:space="preserve"> </w:t>
      </w:r>
      <w:r w:rsidRPr="00C25116">
        <w:rPr>
          <w:rFonts w:ascii="GOST type B" w:eastAsia="Times New Roman" w:hAnsi="GOST type B" w:cs="Times New Roman"/>
          <w:b/>
          <w:i/>
          <w:spacing w:val="2"/>
          <w:sz w:val="28"/>
          <w:szCs w:val="28"/>
        </w:rPr>
        <w:t>=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i/>
          <w:spacing w:val="2"/>
          <w:sz w:val="28"/>
          <w:szCs w:val="28"/>
        </w:rPr>
        <w:t xml:space="preserve">                                    (1)</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1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1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2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2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 вставка, 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Попутная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5647690" cy="1151255"/>
            <wp:effectExtent l="1905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7" cstate="print"/>
                    <a:srcRect/>
                    <a:stretch>
                      <a:fillRect/>
                    </a:stretch>
                  </pic:blipFill>
                  <pic:spPr bwMode="auto">
                    <a:xfrm>
                      <a:off x="0" y="0"/>
                      <a:ext cx="5647690" cy="1151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28"/>
        </w:rPr>
      </w:pP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rPr>
        <w:t>(2, 3)</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 вставка, м.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t>Схемы взаимного расположения двух стрелочных переводов</w:t>
      </w:r>
    </w:p>
    <w:p w:rsidR="00C25116" w:rsidRPr="00C25116" w:rsidRDefault="00C25116" w:rsidP="00C25116">
      <w:pPr>
        <w:suppressAutoHyphens/>
        <w:spacing w:after="0" w:line="240" w:lineRule="auto"/>
        <w:ind w:firstLine="540"/>
        <w:rPr>
          <w:rFonts w:ascii="GOST type B" w:eastAsia="Times New Roman" w:hAnsi="GOST type B" w:cs="Times New Roman"/>
          <w:b/>
          <w:i/>
          <w:spacing w:val="2"/>
          <w:sz w:val="36"/>
          <w:szCs w:val="36"/>
        </w:rPr>
      </w:pPr>
      <w:r>
        <w:rPr>
          <w:rFonts w:ascii="GOST type B" w:eastAsia="Times New Roman" w:hAnsi="GOST type B" w:cs="Times New Roman"/>
          <w:i/>
          <w:noProof/>
          <w:spacing w:val="2"/>
          <w:sz w:val="36"/>
          <w:szCs w:val="36"/>
        </w:rPr>
        <w:drawing>
          <wp:inline distT="0" distB="0" distL="0" distR="0">
            <wp:extent cx="2248535" cy="989965"/>
            <wp:effectExtent l="1905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8" cstate="print"/>
                    <a:srcRect/>
                    <a:stretch>
                      <a:fillRect/>
                    </a:stretch>
                  </pic:blipFill>
                  <pic:spPr bwMode="auto">
                    <a:xfrm>
                      <a:off x="0" y="0"/>
                      <a:ext cx="2248535" cy="98996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36"/>
          <w:szCs w:val="36"/>
        </w:rPr>
        <w:t xml:space="preserve">      </w:t>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E</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b/>
          <w:i/>
          <w:spacing w:val="2"/>
          <w:sz w:val="28"/>
          <w:szCs w:val="28"/>
          <w:lang w:val="en-US"/>
        </w:rPr>
        <w:t>sin</w:t>
      </w:r>
      <w:r w:rsidRPr="00C25116">
        <w:rPr>
          <w:rFonts w:ascii="GOST type B" w:eastAsia="Times New Roman" w:hAnsi="GOST type B" w:cs="Times New Roman"/>
          <w:b/>
          <w:i/>
          <w:spacing w:val="2"/>
          <w:sz w:val="28"/>
          <w:szCs w:val="28"/>
        </w:rPr>
        <w:t xml:space="preserve">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rPr>
        <w:t>,                                  (4)</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Е </w:t>
      </w:r>
      <w:r w:rsidRPr="00C25116">
        <w:rPr>
          <w:rFonts w:ascii="Arial" w:eastAsia="Times New Roman" w:hAnsi="Arial" w:cs="Arial"/>
          <w:i/>
          <w:iCs/>
          <w:sz w:val="28"/>
          <w:szCs w:val="28"/>
        </w:rPr>
        <w:t>–</w:t>
      </w:r>
      <w:r w:rsidRPr="00C25116">
        <w:rPr>
          <w:rFonts w:ascii="GOST type B" w:eastAsia="Times New Roman" w:hAnsi="GOST type B" w:cs="Times New Roman"/>
          <w:i/>
          <w:iCs/>
          <w:sz w:val="28"/>
          <w:szCs w:val="28"/>
        </w:rPr>
        <w:t xml:space="preserve"> величина междупутья, м (из исходных данных);</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Times New Roman" w:eastAsia="Times New Roman" w:hAnsi="Times New Roman" w:cs="Times New Roman"/>
          <w:i/>
          <w:spacing w:val="2"/>
          <w:sz w:val="28"/>
          <w:szCs w:val="28"/>
          <w:lang w:val="en-US"/>
        </w:rPr>
        <w:t>α</w:t>
      </w:r>
      <w:r w:rsidRPr="00C25116">
        <w:rPr>
          <w:rFonts w:ascii="Times New Roman" w:eastAsia="Times New Roman" w:hAnsi="Times New Roman" w:cs="Times New Roman"/>
          <w:i/>
          <w:spacing w:val="2"/>
          <w:sz w:val="36"/>
          <w:szCs w:val="36"/>
        </w:rPr>
        <w:t xml:space="preserve"> – </w:t>
      </w:r>
      <w:r w:rsidRPr="00C25116">
        <w:rPr>
          <w:rFonts w:ascii="GOST type B" w:eastAsia="Times New Roman" w:hAnsi="GOST type B" w:cs="Times New Roman"/>
          <w:i/>
          <w:spacing w:val="2"/>
          <w:sz w:val="28"/>
          <w:szCs w:val="28"/>
        </w:rPr>
        <w:t>угол крестовины (выбирается по 1 стрелочному переводу из приложения 2)</w:t>
      </w:r>
    </w:p>
    <w:p w:rsidR="00C25116" w:rsidRPr="00C25116" w:rsidRDefault="00C25116" w:rsidP="00C25116">
      <w:pPr>
        <w:suppressAutoHyphens/>
        <w:spacing w:after="120" w:line="240" w:lineRule="auto"/>
        <w:ind w:firstLine="540"/>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lastRenderedPageBreak/>
        <w:t xml:space="preserve">Для вариантов укладки стрелочных переводов прямая вставка рассчитывается из условия, что междупутье Е должно быть не менее </w:t>
      </w:r>
      <w:smartTag w:uri="urn:schemas-microsoft-com:office:smarttags" w:element="metricconverter">
        <w:smartTagPr>
          <w:attr w:name="ProductID" w:val="4,8 м"/>
        </w:smartTagPr>
        <w:r w:rsidRPr="00C25116">
          <w:rPr>
            <w:rFonts w:ascii="GOST type B" w:eastAsia="Times New Roman" w:hAnsi="GOST type B" w:cs="Times New Roman"/>
            <w:i/>
            <w:iCs/>
            <w:sz w:val="28"/>
            <w:szCs w:val="28"/>
          </w:rPr>
          <w:t>4,8 м</w:t>
        </w:r>
      </w:smartTag>
      <w:r w:rsidRPr="00C25116">
        <w:rPr>
          <w:rFonts w:ascii="GOST type B" w:eastAsia="Times New Roman" w:hAnsi="GOST type B" w:cs="Times New Roman"/>
          <w:i/>
          <w:iCs/>
          <w:sz w:val="28"/>
          <w:szCs w:val="28"/>
        </w:rPr>
        <w:t xml:space="preserve">                                </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Е / </w:t>
      </w:r>
      <w:r w:rsidRPr="00C25116">
        <w:rPr>
          <w:rFonts w:ascii="GOST type B" w:eastAsia="Times New Roman" w:hAnsi="GOST type B" w:cs="Times New Roman"/>
          <w:b/>
          <w:bCs/>
          <w:i/>
          <w:iCs/>
          <w:sz w:val="28"/>
          <w:szCs w:val="28"/>
          <w:lang w:val="en-US"/>
        </w:rPr>
        <w:t>sin</w:t>
      </w:r>
      <w:r w:rsidRPr="00C25116">
        <w:rPr>
          <w:rFonts w:ascii="GOST type B" w:eastAsia="Times New Roman" w:hAnsi="GOST type B" w:cs="Times New Roman"/>
          <w:b/>
          <w:bCs/>
          <w:i/>
          <w:iCs/>
          <w:sz w:val="28"/>
          <w:szCs w:val="28"/>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vertAlign w:val="subscript"/>
        </w:rPr>
        <w:t>1</w:t>
      </w:r>
      <w:r w:rsidRPr="00C25116">
        <w:rPr>
          <w:rFonts w:ascii="GOST type B" w:eastAsia="Times New Roman" w:hAnsi="GOST type B" w:cs="Times New Roman"/>
          <w:b/>
          <w:bCs/>
          <w:i/>
          <w:iCs/>
          <w:sz w:val="28"/>
          <w:szCs w:val="28"/>
        </w:rPr>
        <w:t xml:space="preserve"> - а</w:t>
      </w:r>
      <w:r w:rsidRPr="00C25116">
        <w:rPr>
          <w:rFonts w:ascii="GOST type B" w:eastAsia="Times New Roman" w:hAnsi="GOST type B" w:cs="Times New Roman"/>
          <w:b/>
          <w:bCs/>
          <w:i/>
          <w:iCs/>
          <w:sz w:val="28"/>
          <w:szCs w:val="28"/>
          <w:vertAlign w:val="subscript"/>
        </w:rPr>
        <w:t xml:space="preserve">2                                           </w:t>
      </w:r>
      <w:r w:rsidRPr="00C25116">
        <w:rPr>
          <w:rFonts w:ascii="GOST type B" w:eastAsia="Times New Roman" w:hAnsi="GOST type B" w:cs="Times New Roman"/>
          <w:bCs/>
          <w:i/>
          <w:iCs/>
          <w:sz w:val="28"/>
          <w:szCs w:val="28"/>
        </w:rPr>
        <w:t>(5)</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3205480" cy="138747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9" cstate="print"/>
                    <a:srcRect/>
                    <a:stretch>
                      <a:fillRect/>
                    </a:stretch>
                  </pic:blipFill>
                  <pic:spPr bwMode="auto">
                    <a:xfrm>
                      <a:off x="0" y="0"/>
                      <a:ext cx="3205480" cy="138747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120" w:line="240" w:lineRule="auto"/>
        <w:ind w:firstLine="540"/>
        <w:jc w:val="center"/>
        <w:rPr>
          <w:rFonts w:ascii="GOST type B" w:eastAsia="Times New Roman" w:hAnsi="GOST type B" w:cs="Times New Roman"/>
          <w:b/>
          <w:bCs/>
          <w:i/>
          <w:iCs/>
          <w:sz w:val="28"/>
          <w:szCs w:val="28"/>
          <w:lang w:val="en-US"/>
        </w:rPr>
      </w:pPr>
      <w:r w:rsidRPr="00C25116">
        <w:rPr>
          <w:rFonts w:ascii="GOST type B" w:eastAsia="Times New Roman" w:hAnsi="GOST type B" w:cs="Times New Roman"/>
          <w:b/>
          <w:i/>
          <w:spacing w:val="2"/>
          <w:sz w:val="28"/>
          <w:szCs w:val="28"/>
          <w:lang w:val="en-US"/>
        </w:rPr>
        <w:t xml:space="preserve">X = E/sin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lang w:val="en-US"/>
        </w:rPr>
        <w:t>,</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lang w:val="en-US"/>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r w:rsidRPr="00C25116">
        <w:rPr>
          <w:rFonts w:ascii="GOST type B" w:eastAsia="Times New Roman" w:hAnsi="GOST type B" w:cs="Times New Roman"/>
          <w:b/>
          <w:bCs/>
          <w:i/>
          <w:iCs/>
          <w:sz w:val="28"/>
          <w:szCs w:val="28"/>
          <w:lang w:val="en-US"/>
        </w:rPr>
        <w:t xml:space="preserve">d = </w:t>
      </w:r>
      <w:r w:rsidRPr="00C25116">
        <w:rPr>
          <w:rFonts w:ascii="GOST type B" w:eastAsia="Times New Roman" w:hAnsi="GOST type B" w:cs="Times New Roman"/>
          <w:b/>
          <w:bCs/>
          <w:i/>
          <w:iCs/>
          <w:sz w:val="28"/>
          <w:szCs w:val="28"/>
        </w:rPr>
        <w:t>Е</w:t>
      </w:r>
      <w:r w:rsidRPr="00C25116">
        <w:rPr>
          <w:rFonts w:ascii="GOST type B" w:eastAsia="Times New Roman" w:hAnsi="GOST type B" w:cs="Times New Roman"/>
          <w:b/>
          <w:bCs/>
          <w:i/>
          <w:iCs/>
          <w:sz w:val="28"/>
          <w:szCs w:val="28"/>
          <w:lang w:val="en-US"/>
        </w:rPr>
        <w:t xml:space="preserve"> / sin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1</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 xml:space="preserve">2                                        </w:t>
      </w:r>
      <w:r w:rsidRPr="00C25116">
        <w:rPr>
          <w:rFonts w:ascii="GOST type B" w:eastAsia="Times New Roman" w:hAnsi="GOST type B" w:cs="Times New Roman"/>
          <w:bCs/>
          <w:i/>
          <w:iCs/>
          <w:sz w:val="28"/>
          <w:szCs w:val="28"/>
          <w:lang w:val="en-US"/>
        </w:rPr>
        <w:t>(6)</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1:1000 стрелочных переводов при различном взаимном расположении их в горловинах станции</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8"/>
          <w:szCs w:val="28"/>
          <w:u w:val="single"/>
        </w:rPr>
      </w:pPr>
      <w:r w:rsidRPr="00C25116">
        <w:rPr>
          <w:rFonts w:ascii="GOST type B" w:eastAsia="Times New Roman" w:hAnsi="GOST type B" w:cs="Times New Roman"/>
          <w:bCs/>
          <w:i/>
          <w:iCs/>
          <w:sz w:val="28"/>
          <w:szCs w:val="28"/>
          <w:u w:val="single"/>
        </w:rPr>
        <w:t>Последовательность построения стрелочных переводов в масштабе 1 : 1000</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bCs/>
          <w:i/>
          <w:iCs/>
          <w:sz w:val="28"/>
          <w:szCs w:val="28"/>
        </w:rPr>
        <w:t xml:space="preserve">Выписываются геометрические элементы для стрелочных переводов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а , </w:t>
      </w: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lang w:val="en-US"/>
        </w:rPr>
        <w:t>d</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Определяется расстояние Х для всех шести схем расположения стрелочных переводов.</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 xml:space="preserve">Вычерчиваются  </w:t>
      </w:r>
      <w:r w:rsidRPr="00C25116">
        <w:rPr>
          <w:rFonts w:ascii="GOST type B" w:eastAsia="Times New Roman" w:hAnsi="GOST type B" w:cs="Times New Roman"/>
          <w:b/>
          <w:bCs/>
          <w:i/>
          <w:iCs/>
          <w:sz w:val="28"/>
          <w:szCs w:val="28"/>
          <w:u w:val="single"/>
        </w:rPr>
        <w:t>все схемы</w:t>
      </w:r>
      <w:r w:rsidRPr="00C25116">
        <w:rPr>
          <w:rFonts w:ascii="GOST type B" w:eastAsia="Times New Roman" w:hAnsi="GOST type B" w:cs="Times New Roman"/>
          <w:bCs/>
          <w:i/>
          <w:iCs/>
          <w:sz w:val="28"/>
          <w:szCs w:val="28"/>
        </w:rPr>
        <w:t xml:space="preserve"> в масштабе 1 : 1000.</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28"/>
          <w:szCs w:val="28"/>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C25116" w:rsidP="00C25116">
      <w:pPr>
        <w:suppressAutoHyphens/>
        <w:spacing w:after="120" w:line="240" w:lineRule="auto"/>
        <w:jc w:val="both"/>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Pr="00C25116">
          <w:rPr>
            <w:rFonts w:ascii="GOST type B" w:eastAsia="Times New Roman" w:hAnsi="GOST type B" w:cs="Times New Roman"/>
            <w:bCs/>
            <w:i/>
            <w:iCs/>
            <w:sz w:val="24"/>
            <w:szCs w:val="24"/>
          </w:rPr>
          <w:t>9 см</w:t>
        </w:r>
      </w:smartTag>
      <w:r w:rsidRPr="00C25116">
        <w:rPr>
          <w:rFonts w:ascii="GOST type B" w:eastAsia="Times New Roman" w:hAnsi="GOST type B" w:cs="Times New Roman"/>
          <w:bCs/>
          <w:i/>
          <w:iCs/>
          <w:sz w:val="24"/>
          <w:szCs w:val="24"/>
        </w:rPr>
        <w:t xml:space="preserve">, а по перпендикуляру </w:t>
      </w:r>
      <w:r w:rsidRPr="00C25116">
        <w:rPr>
          <w:rFonts w:ascii="Arial" w:eastAsia="Times New Roman" w:hAnsi="Arial" w:cs="Arial"/>
          <w:bCs/>
          <w:i/>
          <w:iCs/>
          <w:sz w:val="24"/>
          <w:szCs w:val="24"/>
        </w:rPr>
        <w:t>–</w:t>
      </w:r>
      <w:r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Pr="00C25116">
          <w:rPr>
            <w:rFonts w:ascii="GOST type B" w:eastAsia="Times New Roman" w:hAnsi="GOST type B" w:cs="Times New Roman"/>
            <w:bCs/>
            <w:i/>
            <w:iCs/>
            <w:sz w:val="24"/>
            <w:szCs w:val="24"/>
          </w:rPr>
          <w:t>1 см</w:t>
        </w:r>
      </w:smartTag>
      <w:r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8B4334" w:rsidP="00C25116">
      <w:pPr>
        <w:suppressAutoHyphens/>
        <w:spacing w:after="120" w:line="240" w:lineRule="auto"/>
        <w:jc w:val="both"/>
        <w:rPr>
          <w:rFonts w:ascii="GOST type B" w:eastAsia="Times New Roman" w:hAnsi="GOST type B" w:cs="Times New Roman"/>
          <w:bCs/>
          <w:i/>
          <w:iCs/>
          <w:sz w:val="24"/>
          <w:szCs w:val="24"/>
        </w:rPr>
      </w:pPr>
      <w:r w:rsidRPr="008B4334">
        <w:rPr>
          <w:rFonts w:ascii="GOST type B" w:eastAsia="Times New Roman" w:hAnsi="GOST type B" w:cs="Times New Roman"/>
          <w:bCs/>
          <w:i/>
          <w:iCs/>
          <w:noProof/>
          <w:sz w:val="28"/>
          <w:szCs w:val="28"/>
        </w:rPr>
        <w:pict>
          <v:group id="_x0000_s2266" editas="canvas" style="position:absolute;left:0;text-align:left;margin-left:90pt;margin-top:12.7pt;width:333pt;height:54pt;z-index:-251638784" coordorigin="2342,1287" coordsize="6660,1080" wrapcoords="3989 3300 4476 8100 4524 12900 -97 17100 -97 18300 3941 21300 4524 21300 19314 21300 19411 21300 21065 18000 21114 17100 14546 12600 4865 3600 4427 3300 3989 3300">
            <o:lock v:ext="edit" aspectratio="t"/>
            <v:shape id="_x0000_s2267" type="#_x0000_t75" style="position:absolute;left:2342;top:1287;width:6660;height:1080" o:preferrelative="f">
              <v:fill o:detectmouseclick="t"/>
              <v:path o:extrusionok="t" o:connecttype="none"/>
              <o:lock v:ext="edit" text="t"/>
            </v:shape>
            <v:line id="_x0000_s2268" style="position:absolute" from="2342,2187" to="8822,2188" strokeweight="2.25pt"/>
            <v:line id="_x0000_s2269" style="position:absolute" from="3602,1467" to="8282,2188" strokeweight="2.25pt"/>
            <v:line id="_x0000_s2270" style="position:absolute" from="8282,2187" to="8283,2367"/>
            <v:line id="_x0000_s2271" style="position:absolute" from="3782,1467" to="3783,2367"/>
            <w10:wrap type="tight"/>
          </v:group>
        </w:pict>
      </w:r>
      <w:r w:rsidR="00C25116" w:rsidRPr="00C25116">
        <w:rPr>
          <w:rFonts w:ascii="GOST type B" w:eastAsia="Times New Roman" w:hAnsi="GOST type B" w:cs="Times New Roman"/>
          <w:bCs/>
          <w:i/>
          <w:iCs/>
          <w:sz w:val="24"/>
          <w:szCs w:val="24"/>
        </w:rPr>
        <w:t xml:space="preserve">                                   </w:t>
      </w:r>
    </w:p>
    <w:p w:rsidR="00C25116" w:rsidRPr="00C25116" w:rsidRDefault="00C25116" w:rsidP="00C25116">
      <w:pPr>
        <w:tabs>
          <w:tab w:val="left" w:pos="0"/>
          <w:tab w:val="left" w:pos="2700"/>
          <w:tab w:val="left" w:pos="4260"/>
        </w:tabs>
        <w:spacing w:after="0" w:line="240" w:lineRule="auto"/>
        <w:ind w:left="142" w:firstLine="709"/>
        <w:jc w:val="right"/>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8B4334"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8B4334">
        <w:rPr>
          <w:rFonts w:ascii="GOST type B" w:eastAsia="Times New Roman" w:hAnsi="GOST type B" w:cs="Times New Roman"/>
          <w:bCs/>
          <w:i/>
          <w:iCs/>
          <w:noProof/>
          <w:sz w:val="28"/>
          <w:szCs w:val="28"/>
        </w:rPr>
        <w:pict>
          <v:group id="_x0000_s2272" editas="canvas" style="position:absolute;left:0;text-align:left;margin-left:43.7pt;margin-top:0;width:7in;height:1in;z-index:-251637760" coordorigin="2342,1287" coordsize="10080,1440" wrapcoords="321 2475 321 2925 1929 6075 2121 6075 4146 9675 -64 12825 -64 13725 5818 16875 6461 16875 6461 21150 6621 22275 6718 22275 12921 22275 13018 22275 13179 21150 13146 16875 14689 16875 20475 13950 20539 12825 16007 9675 18354 6300 18707 6075 20475 3150 20475 2475 321 2475">
            <o:lock v:ext="edit" aspectratio="t"/>
            <v:shape id="_x0000_s2273" type="#_x0000_t75" style="position:absolute;left:2342;top:1287;width:10080;height:1440" o:preferrelative="f">
              <v:fill o:detectmouseclick="t"/>
              <v:path o:extrusionok="t" o:connecttype="none"/>
              <o:lock v:ext="edit" text="t"/>
            </v:shape>
            <v:line id="_x0000_s2274" style="position:absolute" from="2342,2187" to="11882,2188" strokeweight="2.25pt"/>
            <v:line id="_x0000_s2275" style="position:absolute" from="2522,1467" to="5402,2187" strokeweight="2.25pt"/>
            <v:line id="_x0000_s2276" style="position:absolute;flip:y" from="8462,1467" to="11882,2187" strokeweight="2.25pt"/>
            <v:line id="_x0000_s2277" style="position:absolute" from="8462,2187" to="8463,2727"/>
            <v:line id="_x0000_s2278" style="position:absolute" from="5402,2187" to="5403,2727"/>
            <v:line id="_x0000_s2279" style="position:absolute" from="5402,2727" to="8462,2727"/>
            <v:line id="_x0000_s2280" style="position:absolute" from="8282,2727" to="8462,2727">
              <v:stroke endarrow="block"/>
            </v:line>
            <v:line id="_x0000_s2281" style="position:absolute;flip:x" from="5402,2727" to="5582,2727">
              <v:stroke endarrow="block"/>
            </v:line>
            <w10:wrap type="tight"/>
          </v:group>
        </w:pic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1/9  </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40,63 мм"/>
        </w:smartTagPr>
        <w:r w:rsidRPr="00C25116">
          <w:rPr>
            <w:rFonts w:ascii="GOST type B" w:eastAsia="Times New Roman" w:hAnsi="GOST type B" w:cs="Times New Roman"/>
            <w:i/>
            <w:sz w:val="28"/>
            <w:szCs w:val="28"/>
          </w:rPr>
          <w:t>40,63 мм</w:t>
        </w:r>
      </w:smartTag>
      <w:r w:rsidRPr="00C25116">
        <w:rPr>
          <w:rFonts w:ascii="GOST type B" w:eastAsia="Times New Roman" w:hAnsi="GOST type B" w:cs="Times New Roman"/>
          <w:i/>
          <w:sz w:val="28"/>
          <w:szCs w:val="28"/>
        </w:rPr>
        <w:t xml:space="preserve">        1/11</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414"/>
        <w:gridCol w:w="1124"/>
        <w:gridCol w:w="1414"/>
        <w:gridCol w:w="1037"/>
        <w:gridCol w:w="1516"/>
        <w:gridCol w:w="1334"/>
        <w:gridCol w:w="1688"/>
      </w:tblGrid>
      <w:tr w:rsidR="00C25116" w:rsidRPr="00C25116" w:rsidTr="00C25116">
        <w:tc>
          <w:tcPr>
            <w:tcW w:w="2394"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12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12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2"/>
        <w:gridCol w:w="932"/>
        <w:gridCol w:w="1473"/>
        <w:gridCol w:w="1529"/>
        <w:gridCol w:w="1455"/>
        <w:gridCol w:w="1264"/>
        <w:gridCol w:w="1595"/>
      </w:tblGrid>
      <w:tr w:rsidR="00C25116" w:rsidRPr="00C25116" w:rsidTr="00C25116">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81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4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6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73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81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4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6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73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8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4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6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73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3"/>
        <w:gridCol w:w="932"/>
        <w:gridCol w:w="1473"/>
        <w:gridCol w:w="1529"/>
        <w:gridCol w:w="1453"/>
        <w:gridCol w:w="1264"/>
        <w:gridCol w:w="1596"/>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4"/>
        <w:gridCol w:w="933"/>
        <w:gridCol w:w="1475"/>
        <w:gridCol w:w="1529"/>
        <w:gridCol w:w="1446"/>
        <w:gridCol w:w="1265"/>
        <w:gridCol w:w="159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Прочие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bCs/>
          <w:i/>
          <w:sz w:val="28"/>
          <w:szCs w:val="28"/>
        </w:rPr>
        <w:lastRenderedPageBreak/>
        <w:t>Приложение 2</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Pr>
          <w:rFonts w:ascii="Times New Roman" w:eastAsia="Times New Roman" w:hAnsi="Times New Roman" w:cs="Times New Roman"/>
          <w:noProof/>
          <w:sz w:val="24"/>
          <w:szCs w:val="24"/>
        </w:rPr>
        <w:drawing>
          <wp:inline distT="0" distB="0" distL="0" distR="0">
            <wp:extent cx="2366645" cy="1258570"/>
            <wp:effectExtent l="19050" t="0" r="0" b="0"/>
            <wp:docPr id="529" name="Рисунок 529"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осн размеры обыкн стр"/>
                    <pic:cNvPicPr>
                      <a:picLocks noChangeAspect="1" noChangeArrowheads="1"/>
                    </pic:cNvPicPr>
                  </pic:nvPicPr>
                  <pic:blipFill>
                    <a:blip r:embed="rId35" cstate="print"/>
                    <a:srcRect t="11766" r="63974" b="27945"/>
                    <a:stretch>
                      <a:fillRect/>
                    </a:stretch>
                  </pic:blipFill>
                  <pic:spPr bwMode="auto">
                    <a:xfrm>
                      <a:off x="0" y="0"/>
                      <a:ext cx="2366645" cy="12585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r>
        <w:rPr>
          <w:rFonts w:ascii="GOST type B" w:eastAsia="Times New Roman" w:hAnsi="GOST type B" w:cs="Times New Roman"/>
          <w:b/>
          <w:i/>
          <w:iCs/>
          <w:noProof/>
          <w:spacing w:val="2"/>
          <w:sz w:val="28"/>
          <w:szCs w:val="28"/>
        </w:rPr>
        <w:drawing>
          <wp:inline distT="0" distB="0" distL="0" distR="0">
            <wp:extent cx="6306185" cy="5354955"/>
            <wp:effectExtent l="19050" t="0" r="0" b="0"/>
            <wp:docPr id="157" name="Рисунок 157"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д"/>
                    <pic:cNvPicPr>
                      <a:picLocks noChangeAspect="1" noChangeArrowheads="1"/>
                    </pic:cNvPicPr>
                  </pic:nvPicPr>
                  <pic:blipFill>
                    <a:blip r:embed="rId40" cstate="print"/>
                    <a:srcRect l="1634" t="1735" r="204"/>
                    <a:stretch>
                      <a:fillRect/>
                    </a:stretch>
                  </pic:blipFill>
                  <pic:spPr bwMode="auto">
                    <a:xfrm>
                      <a:off x="0" y="0"/>
                      <a:ext cx="6306185" cy="5354955"/>
                    </a:xfrm>
                    <a:prstGeom prst="rect">
                      <a:avLst/>
                    </a:prstGeom>
                    <a:solidFill>
                      <a:srgbClr val="FFFF00">
                        <a:alpha val="53999"/>
                      </a:srgbClr>
                    </a:solid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spacing w:after="0" w:line="240" w:lineRule="auto"/>
        <w:jc w:val="both"/>
        <w:rPr>
          <w:rFonts w:ascii="GOST type B" w:eastAsia="Times New Roman" w:hAnsi="GOST type B" w:cs="Times New Roman"/>
          <w:b/>
          <w:i/>
          <w:iCs/>
          <w:spacing w:val="2"/>
          <w:sz w:val="28"/>
          <w:szCs w:val="28"/>
        </w:rPr>
      </w:pPr>
    </w:p>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Например</w:t>
      </w:r>
      <w:r w:rsidRPr="00C25116">
        <w:rPr>
          <w:rFonts w:ascii="GOST type B" w:eastAsia="Times New Roman" w:hAnsi="GOST type B" w:cs="Times New Roman"/>
          <w:i/>
          <w:iCs/>
          <w:spacing w:val="2"/>
          <w:sz w:val="28"/>
          <w:szCs w:val="28"/>
        </w:rPr>
        <w:t xml:space="preserve">: чтобы определить при заданном </w:t>
      </w:r>
      <w:r w:rsidRPr="00C25116">
        <w:rPr>
          <w:rFonts w:ascii="GOST type B" w:eastAsia="Times New Roman" w:hAnsi="GOST type B" w:cs="Times New Roman"/>
          <w:i/>
          <w:iCs/>
          <w:spacing w:val="2"/>
          <w:sz w:val="28"/>
          <w:szCs w:val="28"/>
          <w:u w:val="single"/>
        </w:rPr>
        <w:t>типе рельса Р-65</w:t>
      </w:r>
      <w:r w:rsidRPr="00C25116">
        <w:rPr>
          <w:rFonts w:ascii="GOST type B" w:eastAsia="Times New Roman" w:hAnsi="GOST type B" w:cs="Times New Roman"/>
          <w:i/>
          <w:iCs/>
          <w:spacing w:val="2"/>
          <w:sz w:val="28"/>
          <w:szCs w:val="28"/>
        </w:rPr>
        <w:t xml:space="preserve"> и </w:t>
      </w:r>
      <w:r w:rsidRPr="00C25116">
        <w:rPr>
          <w:rFonts w:ascii="GOST type B" w:eastAsia="Times New Roman" w:hAnsi="GOST type B" w:cs="Times New Roman"/>
          <w:i/>
          <w:iCs/>
          <w:spacing w:val="2"/>
          <w:sz w:val="28"/>
          <w:szCs w:val="28"/>
          <w:u w:val="single"/>
        </w:rPr>
        <w:t>марке крестовины 1/9</w:t>
      </w:r>
      <w:r w:rsidRPr="00C25116">
        <w:rPr>
          <w:rFonts w:ascii="GOST type B" w:eastAsia="Times New Roman" w:hAnsi="GOST type B" w:cs="Times New Roman"/>
          <w:i/>
          <w:iCs/>
          <w:spacing w:val="2"/>
          <w:sz w:val="28"/>
          <w:szCs w:val="28"/>
        </w:rPr>
        <w:t xml:space="preserve">  величину «</w:t>
      </w: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i/>
          <w:iCs/>
          <w:spacing w:val="2"/>
          <w:sz w:val="28"/>
          <w:szCs w:val="28"/>
        </w:rPr>
        <w:t>» и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Cs/>
          <w:i/>
          <w:sz w:val="28"/>
          <w:szCs w:val="28"/>
        </w:rPr>
        <w:t xml:space="preserve">»  необходимо свести </w:t>
      </w:r>
      <w:r w:rsidRPr="00C25116">
        <w:rPr>
          <w:rFonts w:ascii="GOST type B" w:eastAsia="Times New Roman" w:hAnsi="GOST type B" w:cs="Times New Roman"/>
          <w:b/>
          <w:bCs/>
          <w:i/>
          <w:sz w:val="28"/>
          <w:szCs w:val="28"/>
        </w:rPr>
        <w:t>в точку</w:t>
      </w:r>
      <w:r w:rsidRPr="00C25116">
        <w:rPr>
          <w:rFonts w:ascii="GOST type B" w:eastAsia="Times New Roman" w:hAnsi="GOST type B" w:cs="Times New Roman"/>
          <w:bCs/>
          <w:i/>
          <w:sz w:val="28"/>
          <w:szCs w:val="28"/>
        </w:rPr>
        <w:t xml:space="preserve"> строчку с заданной величиной и столбик с искомым значением:</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bCs/>
          <w:i/>
          <w:sz w:val="28"/>
          <w:szCs w:val="28"/>
        </w:rPr>
        <w:t xml:space="preserve"> = 15, </w:t>
      </w:r>
      <w:smartTag w:uri="urn:schemas-microsoft-com:office:smarttags" w:element="metricconverter">
        <w:smartTagPr>
          <w:attr w:name="ProductID" w:val="22 м"/>
        </w:smartTagPr>
        <w:r w:rsidRPr="00C25116">
          <w:rPr>
            <w:rFonts w:ascii="GOST type B" w:eastAsia="Times New Roman" w:hAnsi="GOST type B" w:cs="Times New Roman"/>
            <w:bCs/>
            <w:i/>
            <w:sz w:val="28"/>
            <w:szCs w:val="28"/>
          </w:rPr>
          <w:t>22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Cs/>
          <w:i/>
          <w:sz w:val="28"/>
          <w:szCs w:val="28"/>
        </w:rPr>
        <w:t xml:space="preserve">= 15, </w:t>
      </w:r>
      <w:smartTag w:uri="urn:schemas-microsoft-com:office:smarttags" w:element="metricconverter">
        <w:smartTagPr>
          <w:attr w:name="ProductID" w:val="81 м"/>
        </w:smartTagPr>
        <w:r w:rsidRPr="00C25116">
          <w:rPr>
            <w:rFonts w:ascii="GOST type B" w:eastAsia="Times New Roman" w:hAnsi="GOST type B" w:cs="Times New Roman"/>
            <w:bCs/>
            <w:i/>
            <w:sz w:val="28"/>
            <w:szCs w:val="28"/>
          </w:rPr>
          <w:t>81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Cs/>
          <w:i/>
          <w:sz w:val="28"/>
          <w:szCs w:val="28"/>
        </w:rPr>
        <w:br w:type="page"/>
      </w:r>
      <w:r w:rsidRPr="00C25116">
        <w:rPr>
          <w:rFonts w:ascii="GOST type B" w:eastAsia="Times New Roman" w:hAnsi="GOST type B" w:cs="Times New Roman"/>
          <w:b/>
          <w:bCs/>
          <w:i/>
          <w:sz w:val="28"/>
          <w:szCs w:val="28"/>
        </w:rPr>
        <w:lastRenderedPageBreak/>
        <w:t>Приложение 3</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встречной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и  приемоотправочных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главных и  приемоотправочных путях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попутной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приемоотправочных путях и на главных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4,5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вычерчивание в масштабе 1:2000 конечного соединения путей, съездов и стрелочных улиц».</w:t>
      </w:r>
    </w:p>
    <w:p w:rsidR="00C25116" w:rsidRPr="00C25116" w:rsidRDefault="00C25116" w:rsidP="00C25116">
      <w:pPr>
        <w:spacing w:after="0" w:line="240" w:lineRule="auto"/>
        <w:jc w:val="both"/>
        <w:rPr>
          <w:rFonts w:ascii="Times New Roman" w:eastAsia="Times New Roman" w:hAnsi="Times New Roman" w:cs="Times New Roman"/>
          <w:b/>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практически рассчитывать конечные соединения, съезды и стрелочные улицы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Расчет конечного соединения</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Расчет обыкновенного съезда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Расчет стрелочных улиц</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4. Вычерчивание в масштабе 1 : 2000 конечного соединения, съезда и стрелочных улиц</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Немасштабные схемы станций разрабатываются на основании расчетов путевого </w:t>
      </w:r>
      <w:r w:rsidRPr="00C25116">
        <w:rPr>
          <w:rFonts w:ascii="GOST type B" w:eastAsia="Times New Roman" w:hAnsi="GOST type B" w:cs="Times New Roman"/>
          <w:i/>
          <w:iCs/>
          <w:sz w:val="28"/>
          <w:szCs w:val="36"/>
        </w:rPr>
        <w:t xml:space="preserve">развития и типа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Путевое развитие станции</w:t>
      </w:r>
      <w:r w:rsidRPr="00C25116">
        <w:rPr>
          <w:rFonts w:ascii="GOST type B" w:eastAsia="Times New Roman" w:hAnsi="GOST type B" w:cs="Times New Roman"/>
          <w:i/>
          <w:iCs/>
          <w:sz w:val="28"/>
          <w:szCs w:val="36"/>
        </w:rPr>
        <w:t xml:space="preserve"> состоит из путей разного назначения и связывающих их в единую систему различных соединений, обеспечивающих переход подвижного состава с одного пути на другой.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Большое внимание уделяется проектированию горловин станций, которые представляют собой группы стрелочных переводов, стрелочных улиц, съездов, соединяющих пути станций. Технологическая способность горловин заключается в том, что в их пределах подвижной состав не должен останавливаться - они являются проходными элементами станции. Конструкции горловин имеют важное значение для нормальной работы станций. Они должны обеспечивать безопасность движения, необходимую пропускную способность и хорошую маневренность. Безопасность движения достигается наличием изолированных маршрутов следования поездов и замыканием стрелочных переводов, съездов, и блокировкой сигналов с помощью электрической централизации стрелок и сигналов в направлении установленного маршрута и граничащих с ним стрелочных переводов и съездов, исключающих выход на маршрут другого подвижного состава.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Основными видами соединений являются конечное соединение, съезд и стрелочная улица.</w:t>
      </w: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16"/>
          <w:szCs w:val="16"/>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Расчет конечного соединения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Конечное соединение</w:t>
      </w:r>
      <w:r w:rsidRPr="00C25116">
        <w:rPr>
          <w:rFonts w:ascii="GOST type B" w:eastAsia="Times New Roman" w:hAnsi="GOST type B" w:cs="Times New Roman"/>
          <w:i/>
          <w:iCs/>
          <w:sz w:val="28"/>
          <w:szCs w:val="36"/>
        </w:rPr>
        <w:t xml:space="preserve"> - соединение двух параллельных пути с помощью одного стрелочного перевода.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593590" cy="1334135"/>
            <wp:effectExtent l="19050" t="0" r="0" b="0"/>
            <wp:docPr id="531" name="Рисунок 531" descr="конечное соеди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конечное соединение"/>
                    <pic:cNvPicPr>
                      <a:picLocks noChangeAspect="1" noChangeArrowheads="1"/>
                    </pic:cNvPicPr>
                  </pic:nvPicPr>
                  <pic:blipFill>
                    <a:blip r:embed="rId41" cstate="print"/>
                    <a:srcRect/>
                    <a:stretch>
                      <a:fillRect/>
                    </a:stretch>
                  </pic:blipFill>
                  <pic:spPr bwMode="auto">
                    <a:xfrm>
                      <a:off x="0" y="0"/>
                      <a:ext cx="4593590" cy="133413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 Конечное соединение: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Т</w:t>
      </w:r>
      <w:r w:rsidRPr="00C25116">
        <w:rPr>
          <w:rFonts w:ascii="GOST type B" w:eastAsia="Times New Roman" w:hAnsi="GOST type B" w:cs="Times New Roman"/>
          <w:i/>
          <w:iCs/>
          <w:sz w:val="28"/>
          <w:szCs w:val="36"/>
        </w:rPr>
        <w:t>-тангенс закрестовинной кривой</w:t>
      </w:r>
      <w:r w:rsidRPr="00C25116">
        <w:rPr>
          <w:rFonts w:ascii="Times New Roman" w:eastAsia="Times New Roman" w:hAnsi="Times New Roman" w:cs="Times New Roman"/>
          <w:bCs/>
          <w:i/>
          <w:iCs/>
          <w:sz w:val="28"/>
          <w:szCs w:val="28"/>
        </w:rPr>
        <w:t xml:space="preserve">;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радиус сопрягающей кривой; </w:t>
      </w:r>
      <w:r w:rsidRPr="00C25116">
        <w:rPr>
          <w:rFonts w:ascii="GOST type B" w:eastAsia="Times New Roman" w:hAnsi="GOST type B" w:cs="Times New Roman"/>
          <w:b/>
          <w:i/>
          <w:iCs/>
          <w:sz w:val="28"/>
          <w:szCs w:val="36"/>
        </w:rPr>
        <w:t>Х</w:t>
      </w:r>
      <w:r w:rsidRPr="00C25116">
        <w:rPr>
          <w:rFonts w:ascii="GOST type B" w:eastAsia="Times New Roman" w:hAnsi="GOST type B" w:cs="Times New Roman"/>
          <w:i/>
          <w:iCs/>
          <w:sz w:val="28"/>
          <w:szCs w:val="36"/>
        </w:rPr>
        <w:t>-проекция соединения на ось Х</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полная длина конечного соединения;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соединения</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марка крестовины;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Расчет конечного соединения производят по приведенным формулам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Т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2</w:t>
      </w:r>
      <w:r w:rsidRPr="00C25116">
        <w:rPr>
          <w:rFonts w:ascii="Times New Roman" w:eastAsia="Times New Roman" w:hAnsi="Times New Roman" w:cs="Times New Roman"/>
          <w:b/>
          <w:bCs/>
          <w:i/>
          <w:iCs/>
          <w:sz w:val="28"/>
          <w:szCs w:val="28"/>
        </w:rPr>
        <w:t xml:space="preserve">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 2</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 xml:space="preserve">                              (1)</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rPr>
        <w:t>Х = Е/</w:t>
      </w:r>
      <w:r w:rsidRPr="00C25116">
        <w:rPr>
          <w:rFonts w:ascii="Times New Roman" w:eastAsia="Times New Roman" w:hAnsi="Times New Roman" w:cs="Times New Roman"/>
          <w:b/>
          <w:bCs/>
          <w:i/>
          <w:iCs/>
          <w:sz w:val="28"/>
          <w:szCs w:val="28"/>
        </w:rPr>
        <w:t xml:space="preserve">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Е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(2)</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а + Х + Т</w:t>
      </w:r>
      <w:r w:rsidRPr="00C25116">
        <w:rPr>
          <w:rFonts w:ascii="GOST type B" w:eastAsia="Times New Roman" w:hAnsi="GOST type B" w:cs="Times New Roman"/>
          <w:bCs/>
          <w:i/>
          <w:iCs/>
          <w:sz w:val="28"/>
          <w:szCs w:val="28"/>
        </w:rPr>
        <w:t xml:space="preserve">                                    (3)</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w:t>
      </w:r>
      <w:r w:rsidRPr="00C25116">
        <w:rPr>
          <w:rFonts w:ascii="GOST type B" w:eastAsia="Times New Roman" w:hAnsi="GOST type B" w:cs="Times New Roman"/>
          <w:bCs/>
          <w:i/>
          <w:iCs/>
          <w:sz w:val="28"/>
          <w:szCs w:val="28"/>
        </w:rPr>
        <w:t xml:space="preserve">(5)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Расчет обыкновенного съезда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Съезд</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ограниченный двумя стрелочными переводами, соединяющих два параллельных или непараллельных пути  друг с другом.</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819650" cy="1484630"/>
            <wp:effectExtent l="19050" t="0" r="0" b="0"/>
            <wp:docPr id="532" name="Рисунок 532" descr="съ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съезд"/>
                    <pic:cNvPicPr>
                      <a:picLocks noChangeAspect="1" noChangeArrowheads="1"/>
                    </pic:cNvPicPr>
                  </pic:nvPicPr>
                  <pic:blipFill>
                    <a:blip r:embed="rId42" cstate="print"/>
                    <a:srcRect/>
                    <a:stretch>
                      <a:fillRect/>
                    </a:stretch>
                  </pic:blipFill>
                  <pic:spPr bwMode="auto">
                    <a:xfrm>
                      <a:off x="0" y="0"/>
                      <a:ext cx="4819650" cy="148463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Съезд: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Х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проекция соединения на ось х</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полная длина съезда;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съезда</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Arial" w:eastAsia="Times New Roman" w:hAnsi="Arial" w:cs="Arial"/>
          <w:b/>
          <w:bCs/>
          <w:i/>
          <w:iCs/>
          <w:sz w:val="28"/>
          <w:szCs w:val="28"/>
        </w:rPr>
        <w: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Расчет съезда производят по приведенным формулам: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
          <w:i/>
          <w:iCs/>
          <w:sz w:val="28"/>
          <w:szCs w:val="36"/>
        </w:rPr>
        <w:t xml:space="preserve">Х= Е /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Е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(6)</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Е/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i/>
          <w:iCs/>
          <w:sz w:val="28"/>
          <w:szCs w:val="36"/>
        </w:rPr>
        <w:t xml:space="preserve"> + 2 а = Х + 2 а</w:t>
      </w:r>
      <w:r w:rsidRPr="00C25116">
        <w:rPr>
          <w:rFonts w:ascii="GOST type B" w:eastAsia="Times New Roman" w:hAnsi="GOST type B" w:cs="Times New Roman"/>
          <w:bCs/>
          <w:i/>
          <w:iCs/>
          <w:sz w:val="28"/>
          <w:szCs w:val="28"/>
        </w:rPr>
        <w:t xml:space="preserve">                                  (7)</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Cs/>
          <w:i/>
          <w:iCs/>
          <w:sz w:val="28"/>
          <w:szCs w:val="28"/>
        </w:rPr>
        <w:t xml:space="preserve">                                  (8)</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GOST type B" w:eastAsia="Times New Roman" w:hAnsi="GOST type B" w:cs="Times New Roman"/>
          <w:b/>
          <w:i/>
          <w:iCs/>
          <w:sz w:val="28"/>
          <w:szCs w:val="36"/>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Cs/>
          <w:i/>
          <w:iCs/>
          <w:sz w:val="28"/>
          <w:szCs w:val="28"/>
        </w:rPr>
        <w:t xml:space="preserve">                                  (9)</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Расчет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Стрелочная улица</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на котором последовательно уложены стрелочные переводы для соединения группы параллельных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Стрелочные улицы дают возможность принимать поезда с главного пути на любой другой путь парка станции, отправлять поезда с любого пути парка на главный путь, а также переставлять вагоны с одного пути на другой через вытяжной путь. Существует несколько видов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suppressAutoHyphens/>
        <w:spacing w:after="0" w:line="240" w:lineRule="auto"/>
        <w:ind w:firstLine="540"/>
        <w:jc w:val="both"/>
        <w:rPr>
          <w:rFonts w:ascii="Times New Roman" w:eastAsia="Times New Roman" w:hAnsi="Times New Roman" w:cs="Times New Roman"/>
          <w:bCs/>
          <w:i/>
          <w:iCs/>
          <w:sz w:val="28"/>
          <w:szCs w:val="28"/>
          <w:u w:val="single"/>
        </w:rPr>
      </w:pPr>
      <w:r w:rsidRPr="00C25116">
        <w:rPr>
          <w:rFonts w:ascii="GOST type B" w:eastAsia="Times New Roman" w:hAnsi="GOST type B" w:cs="Times New Roman"/>
          <w:i/>
          <w:iCs/>
          <w:sz w:val="28"/>
          <w:szCs w:val="36"/>
          <w:u w:val="single"/>
        </w:rPr>
        <w:t xml:space="preserve">Для простейшей улицы под углом крестовины (под углом </w:t>
      </w:r>
      <w:r w:rsidRPr="00C25116">
        <w:rPr>
          <w:rFonts w:ascii="Times New Roman" w:eastAsia="Times New Roman" w:hAnsi="Times New Roman" w:cs="Times New Roman"/>
          <w:bCs/>
          <w:i/>
          <w:iCs/>
          <w:sz w:val="28"/>
          <w:szCs w:val="28"/>
          <w:u w:val="single"/>
        </w:rPr>
        <w:t>α):</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u w:val="single"/>
        </w:rPr>
      </w:pPr>
      <w:r>
        <w:rPr>
          <w:rFonts w:ascii="Times New Roman" w:eastAsia="Times New Roman" w:hAnsi="Times New Roman" w:cs="Times New Roman"/>
          <w:noProof/>
          <w:sz w:val="24"/>
          <w:szCs w:val="24"/>
        </w:rPr>
        <w:drawing>
          <wp:anchor distT="0" distB="0" distL="114300" distR="114300" simplePos="0" relativeHeight="251680768" behindDoc="1" locked="0" layoutInCell="1" allowOverlap="1">
            <wp:simplePos x="0" y="0"/>
            <wp:positionH relativeFrom="column">
              <wp:posOffset>1714500</wp:posOffset>
            </wp:positionH>
            <wp:positionV relativeFrom="paragraph">
              <wp:posOffset>2540</wp:posOffset>
            </wp:positionV>
            <wp:extent cx="3790950" cy="1551940"/>
            <wp:effectExtent l="19050" t="0" r="0" b="0"/>
            <wp:wrapSquare wrapText="right"/>
            <wp:docPr id="240" name="Рисунок 240" descr="стрелочные улицы под углом крестов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стрелочные улицы под углом крестовины"/>
                    <pic:cNvPicPr>
                      <a:picLocks noChangeAspect="1" noChangeArrowheads="1"/>
                    </pic:cNvPicPr>
                  </pic:nvPicPr>
                  <pic:blipFill>
                    <a:blip r:embed="rId43" cstate="print"/>
                    <a:srcRect/>
                    <a:stretch>
                      <a:fillRect/>
                    </a:stretch>
                  </pic:blipFill>
                  <pic:spPr bwMode="auto">
                    <a:xfrm>
                      <a:off x="0" y="0"/>
                      <a:ext cx="3790950" cy="155194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ab/>
      </w:r>
      <w:r w:rsidRPr="00C25116">
        <w:rPr>
          <w:rFonts w:ascii="GOST type B" w:eastAsia="Times New Roman" w:hAnsi="GOST type B" w:cs="Times New Roman"/>
          <w:i/>
          <w:iCs/>
          <w:sz w:val="28"/>
          <w:szCs w:val="36"/>
        </w:rPr>
        <w:tab/>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Рисунок 3 Стрелочные улицы под углом </w:t>
      </w:r>
      <w:r w:rsidRPr="00C25116">
        <w:rPr>
          <w:rFonts w:ascii="GOST type B" w:eastAsia="Times New Roman" w:hAnsi="GOST type B" w:cs="Times New Roman"/>
          <w:bCs/>
          <w:i/>
          <w:iCs/>
          <w:sz w:val="28"/>
          <w:szCs w:val="28"/>
        </w:rPr>
        <w:t>крестовины.</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xml:space="preserve">,  то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1</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2</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3</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36"/>
          <w:szCs w:val="36"/>
          <w:lang w:val="en-US"/>
        </w:rPr>
        <w:t>l</w:t>
      </w:r>
      <w:r w:rsidRPr="00C25116">
        <w:rPr>
          <w:rFonts w:ascii="GOST type B" w:eastAsia="Times New Roman" w:hAnsi="GOST type B" w:cs="Times New Roman"/>
          <w:i/>
          <w:iCs/>
          <w:sz w:val="36"/>
          <w:szCs w:val="36"/>
          <w:vertAlign w:val="subscript"/>
        </w:rPr>
        <w:t>4</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(10)</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1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 = Е /</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 xml:space="preserve">4 </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0"/>
          <w:szCs w:val="20"/>
        </w:rPr>
        <w:t xml:space="preserve">2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 =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xml:space="preserve">= Е/ </w:t>
      </w:r>
      <w:r w:rsidRPr="00C25116">
        <w:rPr>
          <w:rFonts w:ascii="GOST type B" w:eastAsia="Times New Roman" w:hAnsi="GOST type B" w:cs="Times New Roman"/>
          <w:i/>
          <w:iCs/>
          <w:sz w:val="28"/>
          <w:szCs w:val="36"/>
          <w:lang w:val="en-US"/>
        </w:rPr>
        <w:t>tg</w:t>
      </w:r>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Если междупутья Е не равны между собой, то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Х,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определяется для каждого междупутья.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r w:rsidRPr="00C25116">
        <w:rPr>
          <w:rFonts w:ascii="GOST type B" w:eastAsia="Times New Roman" w:hAnsi="GOST type B" w:cs="Times New Roman"/>
          <w:i/>
          <w:iCs/>
          <w:sz w:val="28"/>
          <w:szCs w:val="36"/>
          <w:u w:val="single"/>
        </w:rPr>
        <w:t>Для стрелочной улицы по основному пути:</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206240" cy="1570355"/>
            <wp:effectExtent l="19050" t="0" r="3810" b="0"/>
            <wp:docPr id="533" name="Рисунок 533" descr="стрелочные улицы по ос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стрелочные улицы по осн"/>
                    <pic:cNvPicPr>
                      <a:picLocks noChangeAspect="1" noChangeArrowheads="1"/>
                    </pic:cNvPicPr>
                  </pic:nvPicPr>
                  <pic:blipFill>
                    <a:blip r:embed="rId44" cstate="print"/>
                    <a:srcRect/>
                    <a:stretch>
                      <a:fillRect/>
                    </a:stretch>
                  </pic:blipFill>
                  <pic:spPr bwMode="auto">
                    <a:xfrm>
                      <a:off x="0" y="0"/>
                      <a:ext cx="4206240" cy="157035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4 Стрелочные улицы </w:t>
      </w:r>
      <w:r w:rsidRPr="00C25116">
        <w:rPr>
          <w:rFonts w:ascii="GOST type B" w:eastAsia="Times New Roman" w:hAnsi="GOST type B" w:cs="Times New Roman"/>
          <w:bCs/>
          <w:i/>
          <w:iCs/>
          <w:sz w:val="28"/>
          <w:szCs w:val="28"/>
        </w:rPr>
        <w:t>по основному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28"/>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то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tg</w:t>
      </w:r>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r w:rsidRPr="00C25116">
        <w:rPr>
          <w:rFonts w:ascii="GOST type B" w:eastAsia="Times New Roman" w:hAnsi="GOST type B" w:cs="Times New Roman"/>
          <w:bCs/>
          <w:i/>
          <w:iCs/>
          <w:sz w:val="28"/>
          <w:szCs w:val="28"/>
        </w:rPr>
        <w:t>(11)</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Times New Roman" w:eastAsia="Times New Roman" w:hAnsi="Times New Roman" w:cs="Times New Roman"/>
          <w:bCs/>
          <w:i/>
          <w:iCs/>
          <w:sz w:val="28"/>
          <w:szCs w:val="28"/>
        </w:rPr>
      </w:pPr>
      <w:r w:rsidRPr="00C25116">
        <w:rPr>
          <w:rFonts w:ascii="GOST type B" w:eastAsia="Times New Roman" w:hAnsi="GOST type B" w:cs="Times New Roman"/>
          <w:i/>
          <w:iCs/>
          <w:sz w:val="28"/>
          <w:szCs w:val="36"/>
        </w:rPr>
        <w:t xml:space="preserve">Т= </w:t>
      </w:r>
      <w:r w:rsidRPr="00C25116">
        <w:rPr>
          <w:rFonts w:ascii="GOST type B" w:eastAsia="Times New Roman" w:hAnsi="GOST type B" w:cs="Times New Roman"/>
          <w:i/>
          <w:iCs/>
          <w:sz w:val="28"/>
          <w:szCs w:val="36"/>
          <w:lang w:val="en-US"/>
        </w:rPr>
        <w:t>R</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tg</w:t>
      </w:r>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α /2</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16"/>
          <w:szCs w:val="1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2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2 </w:t>
      </w:r>
      <w:r w:rsidRPr="00C25116">
        <w:rPr>
          <w:rFonts w:ascii="GOST type B" w:eastAsia="Times New Roman" w:hAnsi="GOST type B" w:cs="Times New Roman"/>
          <w:bCs/>
          <w:i/>
          <w:iCs/>
          <w:sz w:val="28"/>
          <w:szCs w:val="28"/>
        </w:rPr>
        <w:t>= 2Е/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3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3 </w:t>
      </w:r>
      <w:r w:rsidRPr="00C25116">
        <w:rPr>
          <w:rFonts w:ascii="GOST type B" w:eastAsia="Times New Roman" w:hAnsi="GOST type B" w:cs="Times New Roman"/>
          <w:bCs/>
          <w:i/>
          <w:iCs/>
          <w:sz w:val="28"/>
          <w:szCs w:val="28"/>
        </w:rPr>
        <w:t>= 3Е/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4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4</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4 </w:t>
      </w:r>
      <w:r w:rsidRPr="00C25116">
        <w:rPr>
          <w:rFonts w:ascii="GOST type B" w:eastAsia="Times New Roman" w:hAnsi="GOST type B" w:cs="Times New Roman"/>
          <w:bCs/>
          <w:i/>
          <w:iCs/>
          <w:sz w:val="28"/>
          <w:szCs w:val="28"/>
        </w:rPr>
        <w:t>= 4Е/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16"/>
          <w:szCs w:val="16"/>
        </w:rPr>
      </w:pPr>
    </w:p>
    <w:p w:rsidR="00C25116" w:rsidRPr="00C25116" w:rsidRDefault="00C25116" w:rsidP="00C25116">
      <w:pPr>
        <w:tabs>
          <w:tab w:val="num" w:pos="1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 2000 конечного соединения, съезда и стрелочных улиц</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r w:rsidRPr="00C25116">
        <w:rPr>
          <w:rFonts w:ascii="GOST type B" w:eastAsia="Times New Roman" w:hAnsi="GOST type B" w:cs="Times New Roman"/>
          <w:i/>
          <w:sz w:val="28"/>
          <w:szCs w:val="28"/>
        </w:rPr>
        <w:t>В практической работе должны быть все 4 чертежа, приведенные в масштабе.</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8B4334" w:rsidP="00C25116">
      <w:pPr>
        <w:suppressAutoHyphens/>
        <w:spacing w:after="120" w:line="240" w:lineRule="auto"/>
        <w:jc w:val="both"/>
        <w:rPr>
          <w:rFonts w:ascii="GOST type B" w:eastAsia="Times New Roman" w:hAnsi="GOST type B" w:cs="Times New Roman"/>
          <w:bCs/>
          <w:i/>
          <w:iCs/>
          <w:sz w:val="24"/>
          <w:szCs w:val="24"/>
        </w:rPr>
      </w:pPr>
      <w:r w:rsidRPr="008B4334">
        <w:rPr>
          <w:rFonts w:ascii="Times New Roman" w:eastAsia="Times New Roman" w:hAnsi="Times New Roman" w:cs="Times New Roman"/>
          <w:noProof/>
          <w:sz w:val="28"/>
          <w:szCs w:val="28"/>
        </w:rPr>
        <w:pict>
          <v:group id="_x0000_s2282" editas="canvas" style="position:absolute;left:0;text-align:left;margin-left:90pt;margin-top:30.2pt;width:324pt;height:37.65pt;z-index:-251636736" coordorigin="2342,1614" coordsize="6480,753" wrapcoords="4100 4752 4600 11664 -50 15120 -50 16848 4650 18576 4650 21168 19850 21168 19850 18576 21650 16848 21550 14688 14400 11232 5600 5184 4800 4752 4100 4752">
            <o:lock v:ext="edit" aspectratio="t"/>
            <v:shape id="_x0000_s2283" type="#_x0000_t75" style="position:absolute;left:2342;top:1614;width:6480;height:753" o:preferrelative="f">
              <v:fill o:detectmouseclick="t"/>
              <v:path o:extrusionok="t" o:connecttype="none"/>
              <o:lock v:ext="edit" text="t"/>
            </v:shape>
            <v:line id="_x0000_s2284" style="position:absolute" from="2342,2187" to="8822,2188" strokeweight="2.25pt"/>
            <v:line id="_x0000_s2285" style="position:absolute" from="3602,1794" to="8282,2188" strokeweight="2.25pt"/>
            <v:line id="_x0000_s2286" style="position:absolute" from="8282,2187" to="8283,2367"/>
            <v:line id="_x0000_s2287" style="position:absolute" from="3781,1794" to="3782,2367"/>
            <w10:wrap type="tight"/>
          </v:group>
        </w:pict>
      </w:r>
      <w:r w:rsidR="00C25116"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00C25116" w:rsidRPr="00C25116">
          <w:rPr>
            <w:rFonts w:ascii="GOST type B" w:eastAsia="Times New Roman" w:hAnsi="GOST type B" w:cs="Times New Roman"/>
            <w:bCs/>
            <w:i/>
            <w:iCs/>
            <w:sz w:val="24"/>
            <w:szCs w:val="24"/>
          </w:rPr>
          <w:t>9 см</w:t>
        </w:r>
      </w:smartTag>
      <w:r w:rsidR="00C25116" w:rsidRPr="00C25116">
        <w:rPr>
          <w:rFonts w:ascii="GOST type B" w:eastAsia="Times New Roman" w:hAnsi="GOST type B" w:cs="Times New Roman"/>
          <w:bCs/>
          <w:i/>
          <w:iCs/>
          <w:sz w:val="24"/>
          <w:szCs w:val="24"/>
        </w:rPr>
        <w:t xml:space="preserve">, а по перпендикуляру </w:t>
      </w:r>
      <w:r w:rsidR="00C25116" w:rsidRPr="00C25116">
        <w:rPr>
          <w:rFonts w:ascii="Arial" w:eastAsia="Times New Roman" w:hAnsi="Arial" w:cs="Arial"/>
          <w:bCs/>
          <w:i/>
          <w:iCs/>
          <w:sz w:val="24"/>
          <w:szCs w:val="24"/>
        </w:rPr>
        <w:t>–</w:t>
      </w:r>
      <w:r w:rsidR="00C25116"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00C25116" w:rsidRPr="00C25116">
          <w:rPr>
            <w:rFonts w:ascii="GOST type B" w:eastAsia="Times New Roman" w:hAnsi="GOST type B" w:cs="Times New Roman"/>
            <w:bCs/>
            <w:i/>
            <w:iCs/>
            <w:sz w:val="24"/>
            <w:szCs w:val="24"/>
          </w:rPr>
          <w:t>1 см</w:t>
        </w:r>
      </w:smartTag>
      <w:r w:rsidR="00C25116"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C25116" w:rsidP="00C25116">
      <w:pPr>
        <w:suppressAutoHyphens/>
        <w:spacing w:after="120" w:line="240" w:lineRule="auto"/>
        <w:jc w:val="both"/>
        <w:rPr>
          <w:rFonts w:ascii="Times New Roman" w:eastAsia="Times New Roman" w:hAnsi="Times New Roman" w:cs="Times New Roman"/>
          <w:sz w:val="28"/>
          <w:szCs w:val="28"/>
        </w:rPr>
      </w:pPr>
      <w:r w:rsidRPr="00C25116">
        <w:rPr>
          <w:rFonts w:ascii="Times New Roman" w:eastAsia="Times New Roman" w:hAnsi="Times New Roman" w:cs="Times New Roman"/>
          <w:sz w:val="16"/>
          <w:szCs w:val="16"/>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 xml:space="preserve">Ширину междупутий откладывают от основного пути в миллиметрах по перпендикуляру. </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Все остальные размеры также откладывают по рассчитанным величинам в мм.</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ОБРАЗЦЫ ЧЕРТЕЖЕЙ:</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4206240" cy="796290"/>
            <wp:effectExtent l="19050" t="0" r="3810" b="0"/>
            <wp:docPr id="534" name="Рисунок 534" descr="конечное соед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конечное соедк пр р№4"/>
                    <pic:cNvPicPr>
                      <a:picLocks noChangeAspect="1" noChangeArrowheads="1"/>
                    </pic:cNvPicPr>
                  </pic:nvPicPr>
                  <pic:blipFill>
                    <a:blip r:embed="rId45" cstate="print"/>
                    <a:srcRect/>
                    <a:stretch>
                      <a:fillRect/>
                    </a:stretch>
                  </pic:blipFill>
                  <pic:spPr bwMode="auto">
                    <a:xfrm>
                      <a:off x="0" y="0"/>
                      <a:ext cx="4206240" cy="79629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Образец выполнения конечного соединения в масштабе 1:2000</w:t>
      </w: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82920" cy="946785"/>
            <wp:effectExtent l="19050" t="0" r="0" b="0"/>
            <wp:docPr id="535" name="Рисунок 535"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образцы к пр р№4"/>
                    <pic:cNvPicPr>
                      <a:picLocks noChangeAspect="1" noChangeArrowheads="1"/>
                    </pic:cNvPicPr>
                  </pic:nvPicPr>
                  <pic:blipFill>
                    <a:blip r:embed="rId46" cstate="print"/>
                    <a:srcRect b="64777"/>
                    <a:stretch>
                      <a:fillRect/>
                    </a:stretch>
                  </pic:blipFill>
                  <pic:spPr bwMode="auto">
                    <a:xfrm>
                      <a:off x="0" y="0"/>
                      <a:ext cx="5582920" cy="94678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Образец выполнения съезда в масштабе 1:2000</w:t>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29580" cy="1247775"/>
            <wp:effectExtent l="19050" t="0" r="0" b="0"/>
            <wp:docPr id="536" name="Рисунок 536"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образцы к пр р№4"/>
                    <pic:cNvPicPr>
                      <a:picLocks noChangeAspect="1" noChangeArrowheads="1"/>
                    </pic:cNvPicPr>
                  </pic:nvPicPr>
                  <pic:blipFill>
                    <a:blip r:embed="rId46" cstate="print"/>
                    <a:srcRect t="52975"/>
                    <a:stretch>
                      <a:fillRect/>
                    </a:stretch>
                  </pic:blipFill>
                  <pic:spPr bwMode="auto">
                    <a:xfrm>
                      <a:off x="0" y="0"/>
                      <a:ext cx="552958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7 Образец выполнения стрелочной улицы под углом крестовины в масштабе 1:2000</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45075" cy="1118870"/>
            <wp:effectExtent l="19050" t="0" r="3175" b="0"/>
            <wp:docPr id="537" name="Рисунок 537" descr="Копия 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Копия образцы к пр р№4"/>
                    <pic:cNvPicPr>
                      <a:picLocks noChangeAspect="1" noChangeArrowheads="1"/>
                    </pic:cNvPicPr>
                  </pic:nvPicPr>
                  <pic:blipFill>
                    <a:blip r:embed="rId47" cstate="print"/>
                    <a:srcRect/>
                    <a:stretch>
                      <a:fillRect/>
                    </a:stretch>
                  </pic:blipFill>
                  <pic:spPr bwMode="auto">
                    <a:xfrm>
                      <a:off x="0" y="0"/>
                      <a:ext cx="5045075" cy="111887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8 Образец выполнения стрелочной улицы по основному пути в масштабе 1:2000</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pPr w:leftFromText="180" w:rightFromText="180" w:vertAnchor="text" w:horzAnchor="margin" w:tblpY="212"/>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lastRenderedPageBreak/>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до предельных столбиков и сигналов».</w:t>
      </w:r>
    </w:p>
    <w:p w:rsidR="00C25116" w:rsidRPr="00C25116" w:rsidRDefault="00C25116" w:rsidP="00C25116">
      <w:pPr>
        <w:spacing w:after="0" w:line="240" w:lineRule="auto"/>
        <w:jc w:val="both"/>
        <w:rPr>
          <w:rFonts w:ascii="Times New Roman" w:eastAsia="Times New Roman" w:hAnsi="Times New Roman" w:cs="Times New Roman"/>
          <w:b/>
          <w:color w:val="FF6600"/>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пользоваться  таблицами для определения расстояний от стрелочных переводов до предельных столбиков, входных и выходных сигналов.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Установка предельного столбика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Установка сигналов - входных и выходных</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Установка предельных столбиков и сигналов на схеме типовой промежуточной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120" w:line="240" w:lineRule="auto"/>
        <w:ind w:left="283" w:firstLine="257"/>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На основании заданных исходных данных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марки крестовины, радиуса кривой, ширины междупутья</w:t>
      </w:r>
      <w:r w:rsidRPr="00C25116">
        <w:rPr>
          <w:rFonts w:ascii="GOST type B" w:eastAsia="Times New Roman" w:hAnsi="GOST type B" w:cs="Times New Roman"/>
          <w:bCs/>
          <w:i/>
          <w:iCs/>
          <w:sz w:val="28"/>
          <w:szCs w:val="36"/>
        </w:rPr>
        <w:t xml:space="preserve"> - определяют расстояния от центра стрелочного перевода или предельного столбика (в зависимости от ситуации) до:</w:t>
      </w:r>
    </w:p>
    <w:p w:rsidR="00C25116" w:rsidRPr="00C25116" w:rsidRDefault="00C25116" w:rsidP="00516018">
      <w:pPr>
        <w:numPr>
          <w:ilvl w:val="0"/>
          <w:numId w:val="16"/>
        </w:numPr>
        <w:suppressAutoHyphens/>
        <w:spacing w:after="120" w:line="240" w:lineRule="auto"/>
        <w:ind w:left="709" w:hanging="425"/>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предельного столбика (приложение 2 по таблице 2 </w:t>
      </w:r>
      <w:r w:rsidRPr="00C25116">
        <w:rPr>
          <w:rFonts w:ascii="GOST type B" w:eastAsia="Times New Roman" w:hAnsi="GOST type B" w:cs="Times New Roman"/>
          <w:i/>
          <w:iCs/>
          <w:spacing w:val="2"/>
          <w:sz w:val="28"/>
          <w:szCs w:val="28"/>
        </w:rPr>
        <w:t xml:space="preserve">- для приемоотправочных путей, оборудованных электрическими рельсовыми цепями </w:t>
      </w:r>
      <w:r w:rsidRPr="00C25116">
        <w:rPr>
          <w:rFonts w:ascii="GOST type B" w:eastAsia="Times New Roman" w:hAnsi="GOST type B" w:cs="Times New Roman"/>
          <w:b/>
          <w:i/>
          <w:iCs/>
          <w:spacing w:val="2"/>
          <w:sz w:val="28"/>
          <w:szCs w:val="28"/>
          <w:shd w:val="clear" w:color="auto" w:fill="D9D9D9"/>
          <w:lang w:val="en-US"/>
        </w:rPr>
        <w:t>l</w:t>
      </w:r>
      <w:r w:rsidRPr="00C25116">
        <w:rPr>
          <w:rFonts w:ascii="GOST type B" w:eastAsia="Times New Roman" w:hAnsi="GOST type B" w:cs="Times New Roman"/>
          <w:b/>
          <w:i/>
          <w:iCs/>
          <w:spacing w:val="2"/>
          <w:sz w:val="24"/>
          <w:szCs w:val="24"/>
          <w:shd w:val="clear" w:color="auto" w:fill="D9D9D9"/>
        </w:rPr>
        <w:t>пр</w:t>
      </w:r>
      <w:r w:rsidRPr="00C25116">
        <w:rPr>
          <w:rFonts w:ascii="GOST type B" w:eastAsia="Times New Roman" w:hAnsi="GOST type B" w:cs="Times New Roman"/>
          <w:i/>
          <w:iCs/>
          <w:spacing w:val="2"/>
          <w:sz w:val="28"/>
          <w:szCs w:val="28"/>
        </w:rPr>
        <w:t xml:space="preserve"> ,м</w:t>
      </w:r>
      <w:r w:rsidRPr="00C25116">
        <w:rPr>
          <w:rFonts w:ascii="GOST type B" w:eastAsia="Times New Roman" w:hAnsi="GOST type B" w:cs="Times New Roman"/>
          <w:bCs/>
          <w:i/>
          <w:iCs/>
          <w:sz w:val="28"/>
          <w:szCs w:val="36"/>
        </w:rPr>
        <w:t xml:space="preserve">) </w:t>
      </w:r>
    </w:p>
    <w:p w:rsidR="00C25116" w:rsidRPr="00C25116" w:rsidRDefault="00C25116" w:rsidP="00516018">
      <w:pPr>
        <w:numPr>
          <w:ilvl w:val="0"/>
          <w:numId w:val="16"/>
        </w:numPr>
        <w:tabs>
          <w:tab w:val="left" w:pos="180"/>
        </w:tabs>
        <w:spacing w:after="0" w:line="240" w:lineRule="auto"/>
        <w:ind w:left="709" w:hanging="425"/>
        <w:jc w:val="both"/>
        <w:rPr>
          <w:rFonts w:ascii="Times New Roman" w:eastAsia="Times New Roman" w:hAnsi="Times New Roman" w:cs="Times New Roman"/>
          <w:sz w:val="24"/>
          <w:szCs w:val="24"/>
        </w:rPr>
      </w:pPr>
      <w:r w:rsidRPr="00C25116">
        <w:rPr>
          <w:rFonts w:ascii="GOST type B" w:eastAsia="Times New Roman" w:hAnsi="GOST type B" w:cs="Times New Roman"/>
          <w:bCs/>
          <w:i/>
          <w:iCs/>
          <w:sz w:val="28"/>
          <w:szCs w:val="36"/>
        </w:rPr>
        <w:t>выходного сигнала (приложение 2 по таблице 3</w:t>
      </w:r>
      <w:r w:rsidRPr="00C25116">
        <w:rPr>
          <w:rFonts w:ascii="GOST type B" w:eastAsia="Times New Roman" w:hAnsi="GOST type B" w:cs="Times New Roman"/>
          <w:i/>
          <w:iCs/>
          <w:spacing w:val="2"/>
          <w:sz w:val="28"/>
          <w:szCs w:val="28"/>
        </w:rPr>
        <w:t xml:space="preserve"> -расстояние от центра стрелочного перевода до светофора на железобетонной или металлической мачте </w:t>
      </w:r>
      <w:r w:rsidRPr="00C25116">
        <w:rPr>
          <w:rFonts w:ascii="GOST type B" w:eastAsia="Times New Roman" w:hAnsi="GOST type B" w:cs="Times New Roman"/>
          <w:b/>
          <w:i/>
          <w:iCs/>
          <w:spacing w:val="2"/>
          <w:sz w:val="28"/>
          <w:szCs w:val="28"/>
          <w:shd w:val="clear" w:color="auto" w:fill="D9D9D9"/>
          <w:lang w:val="en-US"/>
        </w:rPr>
        <w:t>l</w:t>
      </w:r>
      <w:r w:rsidRPr="00C25116">
        <w:rPr>
          <w:rFonts w:ascii="GOST type B" w:eastAsia="Times New Roman" w:hAnsi="GOST type B" w:cs="Times New Roman"/>
          <w:b/>
          <w:i/>
          <w:iCs/>
          <w:spacing w:val="2"/>
          <w:sz w:val="24"/>
          <w:szCs w:val="24"/>
          <w:shd w:val="clear" w:color="auto" w:fill="D9D9D9"/>
        </w:rPr>
        <w:t>сиг</w:t>
      </w:r>
      <w:r w:rsidRPr="00C25116">
        <w:rPr>
          <w:rFonts w:ascii="GOST type B" w:eastAsia="Times New Roman" w:hAnsi="GOST type B" w:cs="Times New Roman"/>
          <w:i/>
          <w:iCs/>
          <w:spacing w:val="2"/>
          <w:sz w:val="28"/>
          <w:szCs w:val="28"/>
        </w:rPr>
        <w:t xml:space="preserve"> ,м)</w:t>
      </w:r>
    </w:p>
    <w:p w:rsidR="00C25116" w:rsidRPr="00C25116" w:rsidRDefault="00C25116" w:rsidP="00516018">
      <w:pPr>
        <w:numPr>
          <w:ilvl w:val="0"/>
          <w:numId w:val="16"/>
        </w:numPr>
        <w:suppressAutoHyphens/>
        <w:spacing w:after="120" w:line="240" w:lineRule="auto"/>
        <w:ind w:left="709" w:hanging="425"/>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входного сигнала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в соответствии с заданным видом тяги</w:t>
      </w:r>
    </w:p>
    <w:p w:rsidR="00C25116" w:rsidRPr="00C25116" w:rsidRDefault="00C25116" w:rsidP="00C25116">
      <w:pPr>
        <w:suppressAutoHyphens/>
        <w:spacing w:after="120" w:line="240" w:lineRule="auto"/>
        <w:ind w:firstLine="709"/>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Все данные заносятся в таблицу 1</w:t>
      </w:r>
    </w:p>
    <w:p w:rsidR="00C25116" w:rsidRPr="00C25116" w:rsidRDefault="00C25116" w:rsidP="00C25116">
      <w:pPr>
        <w:suppressAutoHyphens/>
        <w:spacing w:after="12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Таблица 1</w:t>
      </w:r>
    </w:p>
    <w:tbl>
      <w:tblPr>
        <w:tblW w:w="977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417"/>
        <w:gridCol w:w="993"/>
        <w:gridCol w:w="1966"/>
        <w:gridCol w:w="1719"/>
        <w:gridCol w:w="1984"/>
      </w:tblGrid>
      <w:tr w:rsidR="00C25116" w:rsidRPr="00C25116" w:rsidTr="00C25116">
        <w:tc>
          <w:tcPr>
            <w:tcW w:w="1695" w:type="dxa"/>
          </w:tcPr>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p>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1966"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предельного столбика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r w:rsidRPr="00C25116">
              <w:rPr>
                <w:rFonts w:ascii="GOST type B" w:eastAsia="Times New Roman" w:hAnsi="GOST type B" w:cs="Times New Roman"/>
                <w:b/>
                <w:i/>
                <w:iCs/>
                <w:spacing w:val="2"/>
                <w:sz w:val="20"/>
                <w:szCs w:val="20"/>
                <w:shd w:val="clear" w:color="auto" w:fill="D9D9D9"/>
              </w:rPr>
              <w:t>пр</w:t>
            </w:r>
            <w:r w:rsidRPr="00C25116">
              <w:rPr>
                <w:rFonts w:ascii="GOST type B" w:eastAsia="Times New Roman" w:hAnsi="GOST type B" w:cs="Times New Roman"/>
                <w:i/>
                <w:iCs/>
                <w:spacing w:val="2"/>
                <w:sz w:val="24"/>
                <w:szCs w:val="24"/>
              </w:rPr>
              <w:t xml:space="preserve"> ,м</w:t>
            </w:r>
          </w:p>
        </w:tc>
        <w:tc>
          <w:tcPr>
            <w:tcW w:w="1719"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выходного светофора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r w:rsidRPr="00C25116">
              <w:rPr>
                <w:rFonts w:ascii="GOST type B" w:eastAsia="Times New Roman" w:hAnsi="GOST type B" w:cs="Times New Roman"/>
                <w:b/>
                <w:i/>
                <w:iCs/>
                <w:spacing w:val="2"/>
                <w:sz w:val="20"/>
                <w:szCs w:val="20"/>
                <w:shd w:val="clear" w:color="auto" w:fill="D9D9D9"/>
              </w:rPr>
              <w:t>сиг</w:t>
            </w:r>
            <w:r w:rsidRPr="00C25116">
              <w:rPr>
                <w:rFonts w:ascii="GOST type B" w:eastAsia="Times New Roman" w:hAnsi="GOST type B" w:cs="Times New Roman"/>
                <w:i/>
                <w:iCs/>
                <w:spacing w:val="2"/>
                <w:sz w:val="24"/>
                <w:szCs w:val="24"/>
              </w:rPr>
              <w:t xml:space="preserve"> ,м</w:t>
            </w:r>
          </w:p>
        </w:tc>
        <w:tc>
          <w:tcPr>
            <w:tcW w:w="1984"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Расстояние от центра стрелочного перевода до переднего стыка рамного рельса, </w:t>
            </w:r>
          </w:p>
          <w:p w:rsidR="00C25116" w:rsidRPr="00C25116" w:rsidRDefault="00C25116" w:rsidP="00C25116">
            <w:pPr>
              <w:suppressAutoHyphens/>
              <w:spacing w:after="120" w:line="240" w:lineRule="auto"/>
              <w:jc w:val="center"/>
              <w:rPr>
                <w:rFonts w:ascii="GOST type B" w:eastAsia="Times New Roman" w:hAnsi="GOST type B" w:cs="Times New Roman"/>
                <w:b/>
                <w:bCs/>
                <w:i/>
                <w:iCs/>
                <w:sz w:val="28"/>
                <w:szCs w:val="36"/>
              </w:rPr>
            </w:pPr>
            <w:r w:rsidRPr="00C25116">
              <w:rPr>
                <w:rFonts w:ascii="GOST type B" w:eastAsia="Times New Roman" w:hAnsi="GOST type B" w:cs="Times New Roman"/>
                <w:bCs/>
                <w:i/>
                <w:iCs/>
                <w:sz w:val="24"/>
                <w:szCs w:val="24"/>
                <w:highlight w:val="lightGray"/>
              </w:rPr>
              <w:t xml:space="preserve"> </w:t>
            </w:r>
            <w:r w:rsidRPr="00C25116">
              <w:rPr>
                <w:rFonts w:ascii="GOST type B" w:eastAsia="Times New Roman" w:hAnsi="GOST type B" w:cs="Times New Roman"/>
                <w:b/>
                <w:bCs/>
                <w:i/>
                <w:iCs/>
                <w:sz w:val="24"/>
                <w:szCs w:val="24"/>
                <w:highlight w:val="lightGray"/>
              </w:rPr>
              <w:t>а</w:t>
            </w:r>
            <w:r w:rsidRPr="00C25116">
              <w:rPr>
                <w:rFonts w:ascii="GOST type B" w:eastAsia="Times New Roman" w:hAnsi="GOST type B" w:cs="Times New Roman"/>
                <w:bCs/>
                <w:i/>
                <w:iCs/>
                <w:sz w:val="24"/>
                <w:szCs w:val="24"/>
              </w:rPr>
              <w:t xml:space="preserve"> , м</w:t>
            </w:r>
          </w:p>
        </w:tc>
      </w:tr>
      <w:tr w:rsidR="00C25116" w:rsidRPr="00C25116" w:rsidTr="00C25116">
        <w:tc>
          <w:tcPr>
            <w:tcW w:w="16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966"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53,06</w:t>
            </w:r>
          </w:p>
        </w:tc>
        <w:tc>
          <w:tcPr>
            <w:tcW w:w="1719"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74</w:t>
            </w:r>
          </w:p>
        </w:tc>
        <w:tc>
          <w:tcPr>
            <w:tcW w:w="1984" w:type="dxa"/>
            <w:shd w:val="clear" w:color="auto" w:fill="BFBFBF"/>
          </w:tcPr>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14,06</w:t>
            </w:r>
          </w:p>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 xml:space="preserve"> (при Р- 65)</w:t>
            </w:r>
          </w:p>
        </w:tc>
      </w:tr>
      <w:tr w:rsidR="00C25116" w:rsidRPr="00C25116" w:rsidTr="00C25116">
        <w:tc>
          <w:tcPr>
            <w:tcW w:w="4105" w:type="dxa"/>
            <w:gridSpan w:val="3"/>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исходным данным</w:t>
            </w:r>
          </w:p>
        </w:tc>
        <w:tc>
          <w:tcPr>
            <w:tcW w:w="5669" w:type="dxa"/>
            <w:gridSpan w:val="3"/>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По таблицам</w:t>
            </w:r>
          </w:p>
        </w:tc>
      </w:tr>
    </w:tbl>
    <w:p w:rsidR="00C25116" w:rsidRPr="00C25116" w:rsidRDefault="00C25116" w:rsidP="00C25116">
      <w:pPr>
        <w:suppressAutoHyphens/>
        <w:spacing w:after="120" w:line="240" w:lineRule="auto"/>
        <w:ind w:left="540"/>
        <w:rPr>
          <w:rFonts w:ascii="GOST type B" w:eastAsia="Times New Roman" w:hAnsi="GOST type B" w:cs="Times New Roman"/>
          <w:b/>
          <w:bCs/>
          <w:i/>
          <w:iCs/>
          <w:sz w:val="28"/>
          <w:szCs w:val="36"/>
        </w:rPr>
      </w:pPr>
    </w:p>
    <w:p w:rsidR="00C25116" w:rsidRPr="00C25116" w:rsidRDefault="00C25116" w:rsidP="00C25116">
      <w:pPr>
        <w:suppressAutoHyphens/>
        <w:spacing w:after="120" w:line="240" w:lineRule="auto"/>
        <w:ind w:left="540"/>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rPr>
        <w:t>Установка предельных столбиков и сигналов</w:t>
      </w:r>
    </w:p>
    <w:p w:rsidR="00C25116" w:rsidRPr="00C25116" w:rsidRDefault="00C25116" w:rsidP="00C25116">
      <w:pPr>
        <w:suppressAutoHyphens/>
        <w:spacing w:after="120" w:line="240" w:lineRule="auto"/>
        <w:ind w:left="283" w:firstLine="257"/>
        <w:rPr>
          <w:rFonts w:ascii="GOST type B" w:eastAsia="Times New Roman" w:hAnsi="GOST type B" w:cs="Times New Roman"/>
          <w:b/>
          <w:bCs/>
          <w:i/>
          <w:iCs/>
          <w:sz w:val="28"/>
          <w:szCs w:val="36"/>
        </w:rPr>
      </w:pPr>
      <w:r w:rsidRPr="00C25116">
        <w:rPr>
          <w:rFonts w:ascii="GOST type B" w:eastAsia="Times New Roman" w:hAnsi="GOST type B" w:cs="Times New Roman"/>
          <w:bCs/>
          <w:i/>
          <w:iCs/>
          <w:sz w:val="28"/>
          <w:szCs w:val="36"/>
        </w:rPr>
        <w:t>На станциях пути ограничивают предельными столбиками и сигналами</w:t>
      </w:r>
      <w:r w:rsidRPr="00C25116">
        <w:rPr>
          <w:rFonts w:ascii="GOST type B" w:eastAsia="Times New Roman" w:hAnsi="GOST type B" w:cs="Times New Roman"/>
          <w:b/>
          <w:bCs/>
          <w:i/>
          <w:iCs/>
          <w:sz w:val="28"/>
          <w:szCs w:val="36"/>
        </w:rPr>
        <w:t>.</w:t>
      </w:r>
    </w:p>
    <w:p w:rsidR="00C25116" w:rsidRPr="00C25116" w:rsidRDefault="00C25116" w:rsidP="00516018">
      <w:pPr>
        <w:numPr>
          <w:ilvl w:val="0"/>
          <w:numId w:val="15"/>
        </w:numPr>
        <w:suppressAutoHyphens/>
        <w:spacing w:after="120" w:line="240" w:lineRule="auto"/>
        <w:ind w:hanging="693"/>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Установка предельных столбиков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Предельный столбик указывает границу, в пределах которой может находиться подвижной состав, не нарушая безопасности движения по соседнему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Предельные столбики для путей станции устанавливаются после стрелочных переводов по середине междупутья в том месте, где расстояние между осями</w:t>
      </w:r>
      <w:r w:rsidRPr="00C25116">
        <w:rPr>
          <w:rFonts w:ascii="GOST type B" w:eastAsia="Times New Roman" w:hAnsi="GOST type B" w:cs="Times New Roman"/>
          <w:i/>
          <w:iCs/>
          <w:sz w:val="28"/>
          <w:szCs w:val="36"/>
        </w:rPr>
        <w:t xml:space="preserve"> расходящихся путей равно </w:t>
      </w:r>
      <w:smartTag w:uri="urn:schemas-microsoft-com:office:smarttags" w:element="metricconverter">
        <w:smartTagPr>
          <w:attr w:name="ProductID" w:val="4,1 м"/>
        </w:smartTagPr>
        <w:r w:rsidRPr="00C25116">
          <w:rPr>
            <w:rFonts w:ascii="GOST type B" w:eastAsia="Times New Roman" w:hAnsi="GOST type B" w:cs="Times New Roman"/>
            <w:i/>
            <w:iCs/>
            <w:sz w:val="28"/>
            <w:szCs w:val="36"/>
          </w:rPr>
          <w:t>4,1 м</w:t>
        </w:r>
      </w:smartTag>
      <w:r w:rsidRPr="00C25116">
        <w:rPr>
          <w:rFonts w:ascii="GOST type B" w:eastAsia="Times New Roman" w:hAnsi="GOST type B" w:cs="Times New Roman"/>
          <w:i/>
          <w:iCs/>
          <w:sz w:val="28"/>
          <w:szCs w:val="36"/>
        </w:rPr>
        <w:t xml:space="preserve"> (расстояние от предельного столбика до оси </w:t>
      </w:r>
      <w:r w:rsidRPr="00C25116">
        <w:rPr>
          <w:rFonts w:ascii="GOST type B" w:eastAsia="Times New Roman" w:hAnsi="GOST type B" w:cs="Times New Roman"/>
          <w:i/>
          <w:iCs/>
          <w:sz w:val="28"/>
          <w:szCs w:val="36"/>
        </w:rPr>
        <w:lastRenderedPageBreak/>
        <w:t xml:space="preserve">прямого пути 2,05м). Расстояние от центра стрелочного перевода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0"/>
          <w:szCs w:val="36"/>
        </w:rPr>
        <w:t xml:space="preserve">пс </w:t>
      </w:r>
      <w:r w:rsidRPr="00C25116">
        <w:rPr>
          <w:rFonts w:ascii="GOST type B" w:eastAsia="Times New Roman" w:hAnsi="GOST type B" w:cs="Times New Roman"/>
          <w:i/>
          <w:iCs/>
          <w:sz w:val="28"/>
          <w:szCs w:val="28"/>
        </w:rPr>
        <w:t>между двумя расходящимися в разные стороны путями составит:</w:t>
      </w:r>
    </w:p>
    <w:p w:rsidR="00C25116" w:rsidRPr="00C25116" w:rsidRDefault="00C25116" w:rsidP="00C25116">
      <w:pPr>
        <w:suppressAutoHyphens/>
        <w:spacing w:after="120" w:line="240" w:lineRule="auto"/>
        <w:ind w:left="283"/>
        <w:jc w:val="right"/>
        <w:rPr>
          <w:rFonts w:ascii="GOST type B" w:eastAsia="Times New Roman" w:hAnsi="GOST type B" w:cs="Times New Roman"/>
          <w:bCs/>
          <w:i/>
          <w:iCs/>
          <w:sz w:val="28"/>
          <w:szCs w:val="16"/>
        </w:rPr>
      </w:pPr>
      <w:r w:rsidRPr="00C25116">
        <w:rPr>
          <w:rFonts w:ascii="GOST type B" w:eastAsia="Times New Roman" w:hAnsi="GOST type B" w:cs="Times New Roman"/>
          <w:bCs/>
          <w:i/>
          <w:iCs/>
          <w:sz w:val="24"/>
          <w:szCs w:val="36"/>
        </w:rPr>
        <w:t xml:space="preserve"> </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b/>
          <w:i/>
          <w:iCs/>
          <w:sz w:val="24"/>
          <w:szCs w:val="36"/>
          <w:lang w:val="en-US"/>
        </w:rPr>
        <w:t>l</w:t>
      </w:r>
      <w:r w:rsidRPr="00C25116">
        <w:rPr>
          <w:rFonts w:ascii="GOST type B" w:eastAsia="Times New Roman" w:hAnsi="GOST type B" w:cs="Times New Roman"/>
          <w:b/>
          <w:i/>
          <w:iCs/>
          <w:sz w:val="20"/>
          <w:szCs w:val="36"/>
        </w:rPr>
        <w:t>пс</w:t>
      </w:r>
      <w:r w:rsidRPr="00C25116">
        <w:rPr>
          <w:rFonts w:ascii="GOST type B" w:eastAsia="Times New Roman" w:hAnsi="GOST type B" w:cs="Times New Roman"/>
          <w:b/>
          <w:bCs/>
          <w:i/>
          <w:iCs/>
          <w:sz w:val="24"/>
          <w:szCs w:val="24"/>
        </w:rPr>
        <w:t xml:space="preserve"> = 4,1 / </w:t>
      </w:r>
      <w:r w:rsidRPr="00C25116">
        <w:rPr>
          <w:rFonts w:ascii="GOST type B" w:eastAsia="Times New Roman" w:hAnsi="GOST type B" w:cs="Times New Roman"/>
          <w:b/>
          <w:bCs/>
          <w:i/>
          <w:iCs/>
          <w:sz w:val="24"/>
          <w:szCs w:val="24"/>
          <w:lang w:val="en-US"/>
        </w:rPr>
        <w:t>tg</w:t>
      </w:r>
      <w:r w:rsidRPr="00C25116">
        <w:rPr>
          <w:rFonts w:ascii="GOST type B" w:eastAsia="Times New Roman" w:hAnsi="GOST type B" w:cs="Times New Roman"/>
          <w:b/>
          <w:bCs/>
          <w:i/>
          <w:iCs/>
          <w:sz w:val="24"/>
          <w:szCs w:val="24"/>
        </w:rPr>
        <w:t xml:space="preserve"> </w:t>
      </w:r>
      <w:r w:rsidRPr="00C25116">
        <w:rPr>
          <w:rFonts w:ascii="Times New Roman" w:eastAsia="Times New Roman" w:hAnsi="Times New Roman" w:cs="Times New Roman"/>
          <w:b/>
          <w:bCs/>
          <w:i/>
          <w:iCs/>
          <w:sz w:val="24"/>
          <w:szCs w:val="24"/>
        </w:rPr>
        <w:t>α</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4"/>
          <w:szCs w:val="24"/>
        </w:rPr>
        <w:t xml:space="preserve">                                           (1)</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где </w:t>
      </w:r>
      <w:r w:rsidRPr="00C25116">
        <w:rPr>
          <w:rFonts w:ascii="GOST type B" w:eastAsia="Times New Roman" w:hAnsi="GOST type B" w:cs="Times New Roman"/>
          <w:i/>
          <w:iCs/>
          <w:sz w:val="28"/>
          <w:szCs w:val="28"/>
          <w:lang w:val="en-US"/>
        </w:rPr>
        <w:t>l</w:t>
      </w:r>
      <w:r w:rsidRPr="00C25116">
        <w:rPr>
          <w:rFonts w:ascii="GOST type B" w:eastAsia="Times New Roman" w:hAnsi="GOST type B" w:cs="Times New Roman"/>
          <w:i/>
          <w:iCs/>
          <w:sz w:val="20"/>
          <w:szCs w:val="36"/>
        </w:rPr>
        <w:t>пс</w:t>
      </w:r>
      <w:r w:rsidRPr="00C25116">
        <w:rPr>
          <w:rFonts w:ascii="GOST type B" w:eastAsia="Times New Roman" w:hAnsi="GOST type B" w:cs="Times New Roman"/>
          <w:b/>
          <w:i/>
          <w:iCs/>
          <w:sz w:val="20"/>
          <w:szCs w:val="36"/>
        </w:rPr>
        <w:t xml:space="preserve"> </w:t>
      </w:r>
      <w:r w:rsidRPr="00C25116">
        <w:rPr>
          <w:rFonts w:ascii="GOST type B" w:eastAsia="Times New Roman" w:hAnsi="GOST type B" w:cs="Times New Roman"/>
          <w:i/>
          <w:iCs/>
          <w:sz w:val="28"/>
          <w:szCs w:val="28"/>
        </w:rPr>
        <w:t>- р</w:t>
      </w:r>
      <w:r w:rsidRPr="00C25116">
        <w:rPr>
          <w:rFonts w:ascii="GOST type B" w:eastAsia="Times New Roman" w:hAnsi="GOST type B" w:cs="Times New Roman"/>
          <w:i/>
          <w:iCs/>
          <w:sz w:val="28"/>
          <w:szCs w:val="36"/>
        </w:rPr>
        <w:t>асстояние от центра стрелочного перевода (м);</w:t>
      </w: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28"/>
        </w:rPr>
      </w:pP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i/>
          <w:iCs/>
          <w:sz w:val="28"/>
          <w:szCs w:val="28"/>
        </w:rPr>
        <w:t>угол между двумя расходящимися в разные стороны путями.</w:t>
      </w:r>
    </w:p>
    <w:p w:rsidR="00C25116" w:rsidRPr="00C25116" w:rsidRDefault="00C25116" w:rsidP="00C25116">
      <w:pPr>
        <w:suppressAutoHyphens/>
        <w:spacing w:after="12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После разветвления пути чаще всего идут параллельно друг другу. Таким образом, расстояние до предельного столбика зависит не только от марки крестовины стрелочного перевода, но и от ширины междупутья и от радиуса кривой. Поэтому при проектировании станций пользуются готовыми таблицами, которые составлены в соответствии с оборудованием приемоотправочных путей рельсовыми цепями. </w:t>
      </w:r>
    </w:p>
    <w:p w:rsidR="00C25116" w:rsidRPr="00C25116" w:rsidRDefault="008B4334"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92" editas="canvas" style="width:171.05pt;height:63.1pt;mso-position-horizontal-relative:char;mso-position-vertical-relative:line" coordorigin="2906,7432" coordsize="3421,1262">
            <o:lock v:ext="edit" aspectratio="t"/>
            <v:shape id="_x0000_s2193" type="#_x0000_t75" style="position:absolute;left:2906;top:7432;width:3421;height:1262" o:preferrelative="f">
              <v:fill o:detectmouseclick="t"/>
              <v:path o:extrusionok="t" o:connecttype="none"/>
            </v:shape>
            <v:line id="_x0000_s2194" style="position:absolute" from="1827,7973" to="7586,7973" strokeweight="1.5pt"/>
            <v:line id="_x0000_s2195" style="position:absolute;flip:y" from="2906,7432" to="4707,7973" strokeweight="1.5pt"/>
            <v:line id="_x0000_s2196" style="position:absolute" from="4707,7432" to="7586,7432" strokeweight="1.5pt"/>
            <v:line id="_x0000_s2197" style="position:absolute" from="2906,7792" to="2908,8692"/>
            <v:oval id="_x0000_s2198" style="position:absolute;left:4707;top:7613;width:180;height:179" fillcolor="black"/>
            <v:line id="_x0000_s2199" style="position:absolute" from="4707,7613" to="4708,8693"/>
            <v:line id="_x0000_s2200" style="position:absolute" from="2907,8693" to="4707,8694">
              <v:stroke startarrow="block" endarrow="block"/>
            </v:line>
            <v:line id="_x0000_s2201" style="position:absolute" from="4707,7613" to="5787,7614"/>
            <v:line id="_x0000_s2202" style="position:absolute" from="5607,7613" to="5607,7973">
              <v:stroke startarrow="block" endarrow="block"/>
            </v:line>
            <v:line id="_x0000_s2203" style="position:absolute" from="5607,7793" to="6327,8693"/>
            <v:line id="_x0000_s2204"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4"/>
          <w:szCs w:val="24"/>
        </w:rPr>
      </w:pPr>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rPr>
        <w:t>пс</w:t>
      </w:r>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sz w:val="24"/>
          <w:szCs w:val="24"/>
        </w:rPr>
        <w:t>2,05</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 Схема установки предельного столбика в междупутье</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516018">
      <w:pPr>
        <w:numPr>
          <w:ilvl w:val="0"/>
          <w:numId w:val="15"/>
        </w:numPr>
        <w:suppressAutoHyphens/>
        <w:spacing w:after="120" w:line="240" w:lineRule="auto"/>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t>Установка сигналов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 xml:space="preserve">Входные светофоры (сигналы) </w:t>
      </w:r>
      <w:r w:rsidRPr="00C25116">
        <w:rPr>
          <w:rFonts w:ascii="GOST type B" w:eastAsia="Times New Roman" w:hAnsi="GOST type B" w:cs="Times New Roman"/>
          <w:i/>
          <w:iCs/>
          <w:sz w:val="28"/>
          <w:szCs w:val="36"/>
        </w:rPr>
        <w:t xml:space="preserve"> устанавливаются с учетом требований ПТЭ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начала остряков, если первый стрелочный перевод противошерстный.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пошерстный, то входной сигнал устанавливается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предельного столбика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0"/>
          <w:szCs w:val="20"/>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а)</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б)</w:t>
      </w:r>
    </w:p>
    <w:p w:rsidR="00C25116" w:rsidRPr="00C25116" w:rsidRDefault="00C25116" w:rsidP="00C25116">
      <w:pPr>
        <w:suppressAutoHyphens/>
        <w:spacing w:after="0" w:line="360" w:lineRule="auto"/>
        <w:ind w:firstLine="709"/>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5443220" cy="1290955"/>
            <wp:effectExtent l="19050" t="0" r="508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8" cstate="print"/>
                    <a:srcRect/>
                    <a:stretch>
                      <a:fillRect/>
                    </a:stretch>
                  </pic:blipFill>
                  <pic:spPr bwMode="auto">
                    <a:xfrm>
                      <a:off x="0" y="0"/>
                      <a:ext cx="5443220" cy="12909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Установка входных светофоров: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противоошерстный стрелочный перевод,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б- пошерстный стрелочный перевод.</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u w:val="single"/>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Выходные светофоры</w:t>
      </w:r>
      <w:r w:rsidRPr="00C25116">
        <w:rPr>
          <w:rFonts w:ascii="GOST type B" w:eastAsia="Times New Roman" w:hAnsi="GOST type B" w:cs="Times New Roman"/>
          <w:i/>
          <w:iCs/>
          <w:sz w:val="28"/>
          <w:szCs w:val="36"/>
        </w:rPr>
        <w:t xml:space="preserve"> имеют три случая установки:</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 Если предельный столбик и выходной сигнал находятся в одном междупутье, то сигнал устанавливается в середине междупутья на расстоянии l</w:t>
      </w:r>
      <w:r w:rsidRPr="00C25116">
        <w:rPr>
          <w:rFonts w:ascii="GOST type B" w:eastAsia="Times New Roman" w:hAnsi="GOST type B" w:cs="Times New Roman"/>
          <w:i/>
          <w:iCs/>
          <w:sz w:val="20"/>
          <w:szCs w:val="20"/>
        </w:rPr>
        <w:t>сиг</w:t>
      </w:r>
      <w:r w:rsidRPr="00C25116">
        <w:rPr>
          <w:rFonts w:ascii="GOST type B" w:eastAsia="Times New Roman" w:hAnsi="GOST type B" w:cs="Times New Roman"/>
          <w:i/>
          <w:iCs/>
          <w:sz w:val="28"/>
          <w:szCs w:val="36"/>
        </w:rPr>
        <w:t xml:space="preserve"> от центра стрелочного перевода. Для практических целей разработаны таблицы расстояний до сигналов в зависимости от крестовины, ширины междупутья и радиуса кривой.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2 Если сигнал находится в разных междупутьях с предельным столбиком для данного пути, то он устанавливается в створе с изолирующим стыком, т.е на расстоянии 3,5м от предельного столбика.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 Если за выходным сигналом уложен противошерстный стрелочный перевод, то сигнал устанавливают в створе со стыком рамного рельса, то есть на расстоянии а от центра стрелочного перевода.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3 случай                          1, 2 случай</w:t>
      </w: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658485" cy="2259330"/>
            <wp:effectExtent l="19050" t="0" r="0" b="0"/>
            <wp:docPr id="540" name="Рисунок 540"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выходные светофоры"/>
                    <pic:cNvPicPr>
                      <a:picLocks noChangeAspect="1" noChangeArrowheads="1"/>
                    </pic:cNvPicPr>
                  </pic:nvPicPr>
                  <pic:blipFill>
                    <a:blip r:embed="rId49" cstate="print"/>
                    <a:srcRect/>
                    <a:stretch>
                      <a:fillRect/>
                    </a:stretch>
                  </pic:blipFill>
                  <pic:spPr bwMode="auto">
                    <a:xfrm>
                      <a:off x="0" y="0"/>
                      <a:ext cx="5658485" cy="2259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2 случай</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Установка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2882900" cy="1559560"/>
            <wp:effectExtent l="19050" t="0" r="0" b="0"/>
            <wp:docPr id="541" name="Рисунок 541"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образец установки пр"/>
                    <pic:cNvPicPr>
                      <a:picLocks noChangeAspect="1" noChangeArrowheads="1"/>
                    </pic:cNvPicPr>
                  </pic:nvPicPr>
                  <pic:blipFill>
                    <a:blip r:embed="rId50" cstate="print"/>
                    <a:srcRect/>
                    <a:stretch>
                      <a:fillRect/>
                    </a:stretch>
                  </pic:blipFill>
                  <pic:spPr bwMode="auto">
                    <a:xfrm>
                      <a:off x="0" y="0"/>
                      <a:ext cx="2882900" cy="155956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Пример установки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anchor distT="0" distB="0" distL="114300" distR="114300" simplePos="0" relativeHeight="251681792" behindDoc="1" locked="0" layoutInCell="1" allowOverlap="1">
            <wp:simplePos x="0" y="0"/>
            <wp:positionH relativeFrom="column">
              <wp:posOffset>301625</wp:posOffset>
            </wp:positionH>
            <wp:positionV relativeFrom="paragraph">
              <wp:posOffset>-46355</wp:posOffset>
            </wp:positionV>
            <wp:extent cx="6076950" cy="2962275"/>
            <wp:effectExtent l="19050" t="0" r="0" b="0"/>
            <wp:wrapTight wrapText="bothSides">
              <wp:wrapPolygon edited="0">
                <wp:start x="-68" y="0"/>
                <wp:lineTo x="-68" y="21531"/>
                <wp:lineTo x="21600" y="21531"/>
                <wp:lineTo x="21600" y="0"/>
                <wp:lineTo x="-68" y="0"/>
              </wp:wrapPolygon>
            </wp:wrapTight>
            <wp:docPr id="241" name="Рисунок 241"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координирование элементов станции"/>
                    <pic:cNvPicPr>
                      <a:picLocks noChangeAspect="1" noChangeArrowheads="1"/>
                    </pic:cNvPicPr>
                  </pic:nvPicPr>
                  <pic:blipFill>
                    <a:blip r:embed="rId51" cstate="print"/>
                    <a:srcRect t="4610" r="2872" b="4404"/>
                    <a:stretch>
                      <a:fillRect/>
                    </a:stretch>
                  </pic:blipFill>
                  <pic:spPr bwMode="auto">
                    <a:xfrm>
                      <a:off x="0" y="0"/>
                      <a:ext cx="6076950" cy="2962275"/>
                    </a:xfrm>
                    <a:prstGeom prst="rect">
                      <a:avLst/>
                    </a:prstGeom>
                    <a:noFill/>
                    <a:ln w="9525">
                      <a:noFill/>
                      <a:miter lim="800000"/>
                      <a:headEnd/>
                      <a:tailEnd/>
                    </a:ln>
                  </pic:spPr>
                </pic:pic>
              </a:graphicData>
            </a:graphic>
          </wp:anchor>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Пример установки сигналов в нечетной горловине станции</w:t>
      </w:r>
    </w:p>
    <w:p w:rsidR="00C25116" w:rsidRPr="00C25116" w:rsidRDefault="00C25116" w:rsidP="00516018">
      <w:pPr>
        <w:numPr>
          <w:ilvl w:val="0"/>
          <w:numId w:val="15"/>
        </w:numPr>
        <w:suppressAutoHyphens/>
        <w:spacing w:after="120" w:line="240" w:lineRule="auto"/>
        <w:ind w:left="0" w:firstLine="900"/>
        <w:jc w:val="both"/>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lastRenderedPageBreak/>
        <w:t>Установка предельных столбиков и сигналов на схеме типовой промежуточной станции</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131435" cy="2226945"/>
            <wp:effectExtent l="19050" t="0" r="0" b="0"/>
            <wp:docPr id="542" name="Рисунок 54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Безымянный"/>
                    <pic:cNvPicPr>
                      <a:picLocks noChangeAspect="1" noChangeArrowheads="1"/>
                    </pic:cNvPicPr>
                  </pic:nvPicPr>
                  <pic:blipFill>
                    <a:blip r:embed="rId52" cstate="print"/>
                    <a:srcRect/>
                    <a:stretch>
                      <a:fillRect/>
                    </a:stretch>
                  </pic:blipFill>
                  <pic:spPr bwMode="auto">
                    <a:xfrm>
                      <a:off x="0" y="0"/>
                      <a:ext cx="5131435" cy="22269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1425"/>
          <w:tab w:val="left" w:pos="2700"/>
        </w:tabs>
        <w:spacing w:after="0" w:line="240" w:lineRule="auto"/>
        <w:ind w:left="142"/>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0"/>
          <w:szCs w:val="10"/>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9"/>
        <w:gridCol w:w="2390"/>
        <w:gridCol w:w="2814"/>
        <w:gridCol w:w="2655"/>
      </w:tblGrid>
      <w:tr w:rsidR="00C25116" w:rsidRPr="00C25116" w:rsidTr="00C25116">
        <w:trPr>
          <w:trHeight w:val="536"/>
        </w:trPr>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№2</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4"/>
          <w:szCs w:val="24"/>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№4</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5,9</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№5</w:t>
      </w:r>
    </w:p>
    <w:p w:rsidR="00C25116" w:rsidRPr="00C25116" w:rsidRDefault="00C25116" w:rsidP="00C25116">
      <w:pPr>
        <w:spacing w:after="0" w:line="240" w:lineRule="auto"/>
        <w:rPr>
          <w:rFonts w:ascii="GOST type B" w:eastAsia="Times New Roman" w:hAnsi="GOST type B" w:cs="Times New Roman"/>
          <w:b/>
          <w:i/>
          <w:color w:val="FF6600"/>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№6</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lastRenderedPageBreak/>
        <w:t>Вариант №7</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7,5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№8</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№9</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№10</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 xml:space="preserve">Таблица 2 Расстояние от центра стрелочного перевода до предельного столбика для приемоотправочных путей, оборудованных электрическими рельсовыми цепями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highlight w:val="lightGray"/>
          <w:lang w:val="en-US"/>
        </w:rPr>
        <w:t>l</w:t>
      </w:r>
      <w:r w:rsidRPr="00C25116">
        <w:rPr>
          <w:rFonts w:ascii="GOST type B" w:eastAsia="Times New Roman" w:hAnsi="GOST type B" w:cs="Times New Roman"/>
          <w:b/>
          <w:i/>
          <w:iCs/>
          <w:spacing w:val="2"/>
          <w:sz w:val="28"/>
          <w:szCs w:val="28"/>
          <w:highlight w:val="lightGray"/>
        </w:rPr>
        <w:t>пр ,м</w:t>
      </w:r>
    </w:p>
    <w:tbl>
      <w:tblPr>
        <w:tblpPr w:leftFromText="180" w:rightFromText="180" w:vertAnchor="text" w:tblpY="1"/>
        <w:tblOverlap w:val="never"/>
        <w:tblW w:w="104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3"/>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Междупутье, м</w:t>
            </w: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8"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Радиусы закрестовинных кривых, м</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4,8 - 5,0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46,81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Borders>
              <w:right w:val="single" w:sz="36" w:space="0" w:color="auto"/>
            </w:tcBorders>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Borders>
              <w:left w:val="single" w:sz="36" w:space="0" w:color="auto"/>
            </w:tcBorders>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97,36 </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 xml:space="preserve">5,5 </w:t>
            </w:r>
            <w:r w:rsidRPr="00C25116">
              <w:rPr>
                <w:rFonts w:ascii="Arial" w:eastAsia="Times New Roman" w:hAnsi="Arial" w:cs="Arial"/>
                <w:b/>
                <w:i/>
              </w:rPr>
              <w:t>–</w:t>
            </w:r>
            <w:r w:rsidRPr="00C25116">
              <w:rPr>
                <w:rFonts w:ascii="GOST type B" w:eastAsia="Times New Roman" w:hAnsi="GOST type B" w:cs="Times New Roman"/>
                <w:b/>
                <w:i/>
              </w:rPr>
              <w:t xml:space="preserve"> 5,8</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5,9 - 6,0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6,1 - 6,2</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37,10 </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6,4 - 6,5</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6,8 - 6,9</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7,4</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7,5 и более</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bl>
    <w:p w:rsidR="00C25116" w:rsidRPr="00C25116" w:rsidRDefault="00C25116" w:rsidP="00C25116">
      <w:pPr>
        <w:tabs>
          <w:tab w:val="left" w:pos="180"/>
        </w:tabs>
        <w:spacing w:after="0" w:line="240" w:lineRule="auto"/>
        <w:ind w:left="180"/>
        <w:jc w:val="both"/>
        <w:rPr>
          <w:rFonts w:ascii="GOST type B" w:eastAsia="Times New Roman" w:hAnsi="GOST type B" w:cs="Times New Roman"/>
          <w:b/>
          <w:i/>
          <w:iCs/>
          <w:spacing w:val="2"/>
          <w:sz w:val="16"/>
          <w:szCs w:val="16"/>
        </w:rPr>
      </w:pPr>
    </w:p>
    <w:p w:rsidR="00C25116" w:rsidRPr="00C25116" w:rsidRDefault="00C25116" w:rsidP="00C25116">
      <w:pPr>
        <w:tabs>
          <w:tab w:val="left" w:pos="180"/>
        </w:tabs>
        <w:spacing w:after="0" w:line="240" w:lineRule="auto"/>
        <w:ind w:left="180" w:right="231"/>
        <w:jc w:val="both"/>
        <w:rPr>
          <w:rFonts w:ascii="Times New Roman" w:eastAsia="Times New Roman" w:hAnsi="Times New Roman" w:cs="Times New Roman"/>
          <w:sz w:val="24"/>
          <w:szCs w:val="24"/>
        </w:rPr>
      </w:pPr>
      <w:r w:rsidRPr="00C25116">
        <w:rPr>
          <w:rFonts w:ascii="GOST type B" w:eastAsia="Times New Roman" w:hAnsi="GOST type B" w:cs="Times New Roman"/>
          <w:b/>
          <w:i/>
          <w:iCs/>
          <w:spacing w:val="2"/>
          <w:sz w:val="28"/>
          <w:szCs w:val="28"/>
        </w:rPr>
        <w:t xml:space="preserve">Таблица 3 Расстояние от центра стрелочного перевода до выходного светофора на железобетонной или металлической мачте </w:t>
      </w:r>
      <w:r w:rsidRPr="00C25116">
        <w:rPr>
          <w:rFonts w:ascii="GOST type B" w:eastAsia="Times New Roman" w:hAnsi="GOST type B" w:cs="Times New Roman"/>
          <w:b/>
          <w:i/>
          <w:iCs/>
          <w:spacing w:val="2"/>
          <w:sz w:val="28"/>
          <w:szCs w:val="28"/>
          <w:highlight w:val="lightGray"/>
          <w:lang w:val="en-US"/>
        </w:rPr>
        <w:t>l</w:t>
      </w:r>
      <w:r w:rsidRPr="00C25116">
        <w:rPr>
          <w:rFonts w:ascii="GOST type B" w:eastAsia="Times New Roman" w:hAnsi="GOST type B" w:cs="Times New Roman"/>
          <w:b/>
          <w:i/>
          <w:iCs/>
          <w:spacing w:val="2"/>
          <w:sz w:val="28"/>
          <w:szCs w:val="28"/>
          <w:highlight w:val="lightGray"/>
        </w:rPr>
        <w:t>сиг</w:t>
      </w:r>
      <w:r w:rsidRPr="00C25116">
        <w:rPr>
          <w:rFonts w:ascii="GOST type B" w:eastAsia="Times New Roman" w:hAnsi="GOST type B" w:cs="Times New Roman"/>
          <w:b/>
          <w:i/>
          <w:iCs/>
          <w:spacing w:val="2"/>
          <w:sz w:val="28"/>
          <w:szCs w:val="28"/>
        </w:rPr>
        <w:t xml:space="preserve"> ,м</w:t>
      </w:r>
    </w:p>
    <w:tbl>
      <w:tblPr>
        <w:tblpPr w:leftFromText="180" w:rightFromText="180" w:vertAnchor="text" w:tblpY="1"/>
        <w:tblOverlap w:val="never"/>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2"/>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Междупутье, м</w:t>
            </w:r>
          </w:p>
        </w:tc>
        <w:tc>
          <w:tcPr>
            <w:tcW w:w="8899" w:type="dxa"/>
            <w:gridSpan w:val="9"/>
          </w:tcPr>
          <w:p w:rsidR="00C25116" w:rsidRPr="00C25116" w:rsidRDefault="00C25116" w:rsidP="00C25116">
            <w:pPr>
              <w:tabs>
                <w:tab w:val="left" w:pos="1080"/>
              </w:tabs>
              <w:spacing w:after="0" w:line="240" w:lineRule="auto"/>
              <w:ind w:hanging="1008"/>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7"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899"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Радиусы закрестовинных кривых, м</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79</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113</w:t>
            </w:r>
          </w:p>
        </w:tc>
        <w:tc>
          <w:tcPr>
            <w:tcW w:w="993" w:type="dxa"/>
            <w:tcBorders>
              <w:right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72</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992" w:type="dxa"/>
            <w:tcBorders>
              <w:left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102</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lastRenderedPageBreak/>
              <w:t>5,8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99</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7,4 </w:t>
            </w:r>
            <w:r w:rsidRPr="00C25116">
              <w:rPr>
                <w:rFonts w:ascii="Arial" w:eastAsia="Times New Roman" w:hAnsi="Arial" w:cs="Arial"/>
                <w:b/>
                <w:i/>
              </w:rPr>
              <w:t>–</w:t>
            </w:r>
            <w:r w:rsidRPr="00C25116">
              <w:rPr>
                <w:rFonts w:ascii="GOST type B" w:eastAsia="Times New Roman" w:hAnsi="GOST type B" w:cs="Times New Roman"/>
                <w:b/>
                <w:i/>
              </w:rPr>
              <w:t xml:space="preserve"> 7,5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 и более</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r>
    </w:tbl>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p>
    <w:p w:rsidR="00C25116" w:rsidRPr="00C25116" w:rsidRDefault="00C25116" w:rsidP="00C25116">
      <w:pPr>
        <w:spacing w:after="0" w:line="240" w:lineRule="auto"/>
        <w:ind w:left="-142" w:firstLine="682"/>
        <w:jc w:val="both"/>
        <w:rPr>
          <w:rFonts w:ascii="GOST type B" w:eastAsia="Times New Roman" w:hAnsi="GOST type B" w:cs="Times New Roman"/>
          <w:bCs/>
          <w:i/>
          <w:sz w:val="24"/>
          <w:szCs w:val="24"/>
        </w:rPr>
      </w:pPr>
      <w:r w:rsidRPr="00C25116">
        <w:rPr>
          <w:rFonts w:ascii="GOST type B" w:eastAsia="Times New Roman" w:hAnsi="GOST type B" w:cs="Times New Roman"/>
          <w:b/>
          <w:i/>
          <w:iCs/>
          <w:spacing w:val="2"/>
          <w:sz w:val="24"/>
          <w:szCs w:val="24"/>
        </w:rPr>
        <w:t>Например</w:t>
      </w:r>
      <w:r w:rsidRPr="00C25116">
        <w:rPr>
          <w:rFonts w:ascii="GOST type B" w:eastAsia="Times New Roman" w:hAnsi="GOST type B" w:cs="Times New Roman"/>
          <w:i/>
          <w:iCs/>
          <w:spacing w:val="2"/>
          <w:sz w:val="24"/>
          <w:szCs w:val="24"/>
        </w:rPr>
        <w:t xml:space="preserve">: чтобы определить при заданном </w:t>
      </w:r>
      <w:r w:rsidRPr="00C25116">
        <w:rPr>
          <w:rFonts w:ascii="GOST type B" w:eastAsia="Times New Roman" w:hAnsi="GOST type B" w:cs="Times New Roman"/>
          <w:i/>
          <w:iCs/>
          <w:spacing w:val="2"/>
          <w:sz w:val="24"/>
          <w:szCs w:val="24"/>
          <w:u w:val="single"/>
        </w:rPr>
        <w:t>междупутье 5,3м , радиусе кривой 400м, марке крестовины 1/11</w:t>
      </w:r>
      <w:r w:rsidRPr="00C25116">
        <w:rPr>
          <w:rFonts w:ascii="GOST type B" w:eastAsia="Times New Roman" w:hAnsi="GOST type B" w:cs="Times New Roman"/>
          <w:i/>
          <w:iCs/>
          <w:spacing w:val="2"/>
          <w:sz w:val="24"/>
          <w:szCs w:val="24"/>
        </w:rPr>
        <w:t xml:space="preserve">  величину «</w:t>
      </w:r>
      <w:r w:rsidRPr="00C25116">
        <w:rPr>
          <w:rFonts w:ascii="GOST type B" w:eastAsia="Times New Roman" w:hAnsi="GOST type B" w:cs="Times New Roman"/>
          <w:b/>
          <w:i/>
          <w:iCs/>
          <w:spacing w:val="2"/>
          <w:sz w:val="24"/>
          <w:szCs w:val="24"/>
          <w:highlight w:val="lightGray"/>
          <w:lang w:val="en-US"/>
        </w:rPr>
        <w:t>l</w:t>
      </w:r>
      <w:r w:rsidRPr="00C25116">
        <w:rPr>
          <w:rFonts w:ascii="GOST type B" w:eastAsia="Times New Roman" w:hAnsi="GOST type B" w:cs="Times New Roman"/>
          <w:b/>
          <w:i/>
          <w:iCs/>
          <w:spacing w:val="2"/>
          <w:sz w:val="24"/>
          <w:szCs w:val="24"/>
          <w:highlight w:val="lightGray"/>
        </w:rPr>
        <w:t>пр</w:t>
      </w:r>
      <w:r w:rsidRPr="00C25116">
        <w:rPr>
          <w:rFonts w:ascii="GOST type B" w:eastAsia="Times New Roman" w:hAnsi="GOST type B" w:cs="Times New Roman"/>
          <w:i/>
          <w:iCs/>
          <w:spacing w:val="2"/>
          <w:sz w:val="24"/>
          <w:szCs w:val="24"/>
        </w:rPr>
        <w:t>» и «</w:t>
      </w:r>
      <w:r w:rsidRPr="00C25116">
        <w:rPr>
          <w:rFonts w:ascii="GOST type B" w:eastAsia="Times New Roman" w:hAnsi="GOST type B" w:cs="Times New Roman"/>
          <w:b/>
          <w:i/>
          <w:iCs/>
          <w:spacing w:val="2"/>
          <w:sz w:val="24"/>
          <w:szCs w:val="24"/>
          <w:highlight w:val="lightGray"/>
          <w:lang w:val="en-US"/>
        </w:rPr>
        <w:t>l</w:t>
      </w:r>
      <w:r w:rsidRPr="00C25116">
        <w:rPr>
          <w:rFonts w:ascii="GOST type B" w:eastAsia="Times New Roman" w:hAnsi="GOST type B" w:cs="Times New Roman"/>
          <w:b/>
          <w:i/>
          <w:iCs/>
          <w:spacing w:val="2"/>
          <w:sz w:val="24"/>
          <w:szCs w:val="24"/>
          <w:highlight w:val="lightGray"/>
        </w:rPr>
        <w:t>сиг</w:t>
      </w:r>
      <w:r w:rsidRPr="00C25116">
        <w:rPr>
          <w:rFonts w:ascii="GOST type B" w:eastAsia="Times New Roman" w:hAnsi="GOST type B" w:cs="Times New Roman"/>
          <w:bCs/>
          <w:i/>
          <w:sz w:val="24"/>
          <w:szCs w:val="24"/>
        </w:rPr>
        <w:t xml:space="preserve">»  необходимо свести </w:t>
      </w:r>
      <w:r w:rsidRPr="00C25116">
        <w:rPr>
          <w:rFonts w:ascii="GOST type B" w:eastAsia="Times New Roman" w:hAnsi="GOST type B" w:cs="Times New Roman"/>
          <w:b/>
          <w:bCs/>
          <w:i/>
          <w:sz w:val="24"/>
          <w:szCs w:val="24"/>
        </w:rPr>
        <w:t>в точку</w:t>
      </w:r>
      <w:r w:rsidRPr="00C25116">
        <w:rPr>
          <w:rFonts w:ascii="GOST type B" w:eastAsia="Times New Roman" w:hAnsi="GOST type B" w:cs="Times New Roman"/>
          <w:bCs/>
          <w:i/>
          <w:sz w:val="24"/>
          <w:szCs w:val="24"/>
        </w:rPr>
        <w:t xml:space="preserve"> строчку с заданной величиной междупутья и столбик с маркой крестовины, радиусом кривой искомым значением: </w:t>
      </w:r>
    </w:p>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lang w:val="en-US"/>
        </w:rPr>
        <w:t>l</w:t>
      </w:r>
      <w:r w:rsidRPr="00C25116">
        <w:rPr>
          <w:rFonts w:ascii="GOST type B" w:eastAsia="Times New Roman" w:hAnsi="GOST type B" w:cs="Times New Roman"/>
          <w:b/>
          <w:i/>
          <w:iCs/>
          <w:spacing w:val="2"/>
          <w:sz w:val="24"/>
          <w:szCs w:val="24"/>
        </w:rPr>
        <w:t xml:space="preserve">пр = </w:t>
      </w:r>
      <w:smartTag w:uri="urn:schemas-microsoft-com:office:smarttags" w:element="metricconverter">
        <w:smartTagPr>
          <w:attr w:name="ProductID" w:val="53,06 м"/>
        </w:smartTagPr>
        <w:r w:rsidRPr="00C25116">
          <w:rPr>
            <w:rFonts w:ascii="GOST type B" w:eastAsia="Times New Roman" w:hAnsi="GOST type B" w:cs="Times New Roman"/>
            <w:b/>
            <w:i/>
            <w:iCs/>
            <w:spacing w:val="2"/>
            <w:sz w:val="24"/>
            <w:szCs w:val="24"/>
          </w:rPr>
          <w:t>53,06 м</w:t>
        </w:r>
      </w:smartTag>
      <w:r w:rsidRPr="00C25116">
        <w:rPr>
          <w:rFonts w:ascii="GOST type B" w:eastAsia="Times New Roman" w:hAnsi="GOST type B" w:cs="Times New Roman"/>
          <w:b/>
          <w:i/>
          <w:iCs/>
          <w:spacing w:val="2"/>
          <w:sz w:val="24"/>
          <w:szCs w:val="24"/>
        </w:rPr>
        <w:t xml:space="preserve">, </w:t>
      </w:r>
      <w:r w:rsidRPr="00C25116">
        <w:rPr>
          <w:rFonts w:ascii="GOST type B" w:eastAsia="Times New Roman" w:hAnsi="GOST type B" w:cs="Times New Roman"/>
          <w:b/>
          <w:i/>
          <w:iCs/>
          <w:spacing w:val="2"/>
          <w:sz w:val="24"/>
          <w:szCs w:val="24"/>
          <w:lang w:val="en-US"/>
        </w:rPr>
        <w:t>l</w:t>
      </w:r>
      <w:r w:rsidRPr="00C25116">
        <w:rPr>
          <w:rFonts w:ascii="GOST type B" w:eastAsia="Times New Roman" w:hAnsi="GOST type B" w:cs="Times New Roman"/>
          <w:b/>
          <w:i/>
          <w:iCs/>
          <w:spacing w:val="2"/>
          <w:sz w:val="24"/>
          <w:szCs w:val="24"/>
        </w:rPr>
        <w:t xml:space="preserve">сиг = </w:t>
      </w:r>
      <w:smartTag w:uri="urn:schemas-microsoft-com:office:smarttags" w:element="metricconverter">
        <w:smartTagPr>
          <w:attr w:name="ProductID" w:val="74 м"/>
        </w:smartTagPr>
        <w:r w:rsidRPr="00C25116">
          <w:rPr>
            <w:rFonts w:ascii="GOST type B" w:eastAsia="Times New Roman" w:hAnsi="GOST type B" w:cs="Times New Roman"/>
            <w:b/>
            <w:i/>
            <w:iCs/>
            <w:spacing w:val="2"/>
            <w:sz w:val="24"/>
            <w:szCs w:val="24"/>
          </w:rPr>
          <w:t>74 м</w:t>
        </w:r>
      </w:smartTag>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6-9</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№6 </w:t>
      </w:r>
      <w:r w:rsidRPr="00C25116">
        <w:rPr>
          <w:rFonts w:ascii="GOST type B" w:eastAsia="Times New Roman" w:hAnsi="GOST type B" w:cs="Times New Roman"/>
          <w:b/>
          <w:i/>
          <w:sz w:val="28"/>
          <w:szCs w:val="28"/>
          <w:highlight w:val="lightGray"/>
        </w:rPr>
        <w:t xml:space="preserve">«Разработка схемы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№7 </w:t>
      </w:r>
      <w:r w:rsidRPr="00C25116">
        <w:rPr>
          <w:rFonts w:ascii="GOST type B" w:eastAsia="Times New Roman" w:hAnsi="GOST type B" w:cs="Times New Roman"/>
          <w:b/>
          <w:i/>
          <w:sz w:val="28"/>
          <w:szCs w:val="28"/>
          <w:highlight w:val="lightGray"/>
        </w:rPr>
        <w:t xml:space="preserve">«Координирование элементов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№8 </w:t>
      </w:r>
      <w:r w:rsidRPr="00C25116">
        <w:rPr>
          <w:rFonts w:ascii="GOST type B" w:eastAsia="Times New Roman" w:hAnsi="GOST type B" w:cs="Times New Roman"/>
          <w:b/>
          <w:i/>
          <w:sz w:val="28"/>
          <w:szCs w:val="28"/>
          <w:highlight w:val="lightGray"/>
        </w:rPr>
        <w:t>«Вычерчивание в масштабе 1:2000 промежуточной станции. Составление ведомостей путей, стрелочных переводов, зданий и сооружений. Разработка маневровых маршрутов на станции»</w:t>
      </w:r>
      <w:r w:rsidR="001B5BD7">
        <w:rPr>
          <w:rFonts w:ascii="GOST type B" w:eastAsia="Times New Roman" w:hAnsi="GOST type B" w:cs="Times New Roman"/>
          <w:b/>
          <w:i/>
          <w:sz w:val="28"/>
          <w:szCs w:val="28"/>
          <w:highlight w:val="lightGray"/>
        </w:rPr>
        <w:t>.</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№9</w:t>
      </w:r>
      <w:r w:rsidR="001B5BD7">
        <w:rPr>
          <w:rFonts w:ascii="GOST type B" w:eastAsia="Times New Roman" w:hAnsi="GOST type B" w:cs="Times New Roman"/>
          <w:b/>
          <w:i/>
          <w:sz w:val="28"/>
          <w:szCs w:val="28"/>
          <w:highlight w:val="lightGray"/>
        </w:rPr>
        <w:t xml:space="preserve"> </w:t>
      </w:r>
      <w:r w:rsidRPr="00C25116">
        <w:rPr>
          <w:rFonts w:ascii="GOST type B" w:eastAsia="Times New Roman" w:hAnsi="GOST type B" w:cs="Times New Roman"/>
          <w:b/>
          <w:i/>
          <w:sz w:val="28"/>
          <w:szCs w:val="28"/>
          <w:highlight w:val="lightGray"/>
        </w:rPr>
        <w:t xml:space="preserve">«Определение объемов работ и инвестиций в строительство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r w:rsidR="001B5BD7">
        <w:rPr>
          <w:rFonts w:ascii="GOST type B" w:eastAsia="Times New Roman" w:hAnsi="GOST type B" w:cs="Times New Roman"/>
          <w:b/>
          <w:i/>
          <w:sz w:val="28"/>
          <w:szCs w:val="28"/>
          <w:highlight w:val="lightGray"/>
        </w:rPr>
        <w:t>.</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701" w:hanging="1701"/>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вычерчивать в масштабе 1:2000 схемы промежуточных станций; составлять ведомость путей, зданий и сооружений и стрелочных  переводов</w:t>
      </w:r>
      <w:r w:rsidRPr="00C25116">
        <w:rPr>
          <w:rFonts w:ascii="GOST type B" w:eastAsia="Times New Roman" w:hAnsi="GOST type B" w:cs="Times New Roman"/>
          <w:i/>
          <w:sz w:val="28"/>
          <w:szCs w:val="28"/>
        </w:rPr>
        <w:t>.</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Выбрать схему промежуточной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Разработка масштабной схемы стации</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Вычертить масштабную схему промежуточной станции с необходимыми обозначениями в масштабе 1:2000.</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Составить ведомость путей,  зданий и сооружений и стрелочных переводов</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стоимость сооружений станции по укрупненным измерителям</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Выбор схемы промежуточной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Выбор схемы промежуточной станции зависит от фактической длины станционной площадки, полезной длины приемоотправочных путей, профиля подходов и категории линий (в соответствии с планом местности в горизонталях и исходными данными). </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Путевая схема станции устанавливается в следующей последовательности:</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Выбирается тип промежуточной станции (продольный, полупродольный или поперечный).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Тип промежуточной станции устанавливают в зависимости от фактической длины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 xml:space="preserve">факт </w:t>
      </w:r>
      <w:r w:rsidRPr="00C25116">
        <w:rPr>
          <w:rFonts w:ascii="GOST type B" w:eastAsia="Times New Roman" w:hAnsi="GOST type B" w:cs="Times New Roman"/>
          <w:i/>
          <w:sz w:val="28"/>
          <w:szCs w:val="28"/>
        </w:rPr>
        <w:t xml:space="preserve">, заданной полезной длины приемоотправочных путей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пол</w:t>
      </w:r>
      <w:r w:rsidRPr="00C25116">
        <w:rPr>
          <w:rFonts w:ascii="GOST type B" w:eastAsia="Times New Roman" w:hAnsi="GOST type B" w:cs="Times New Roman"/>
          <w:i/>
          <w:sz w:val="28"/>
          <w:szCs w:val="28"/>
        </w:rPr>
        <w:t>,, профиля подходов к станции и категории линии. Промежуточные станции размещают на горизонтальной площадке, а в отдельных случаях допускается расположение их на уклонах не круче 1,5%</w:t>
      </w:r>
      <w:r w:rsidRPr="00C25116">
        <w:rPr>
          <w:rFonts w:ascii="GOST type B" w:eastAsia="Times New Roman" w:hAnsi="GOST type B" w:cs="Times New Roman"/>
          <w:i/>
          <w:sz w:val="32"/>
          <w:szCs w:val="32"/>
          <w:vertAlign w:val="subscript"/>
        </w:rPr>
        <w:t xml:space="preserve">о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Длина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 xml:space="preserve">зад </w:t>
      </w:r>
      <w:r w:rsidRPr="00C25116">
        <w:rPr>
          <w:rFonts w:ascii="GOST type B" w:eastAsia="Times New Roman" w:hAnsi="GOST type B" w:cs="Times New Roman"/>
          <w:i/>
          <w:sz w:val="28"/>
          <w:szCs w:val="28"/>
        </w:rPr>
        <w:t>берется из задания (из плана местности в горизонталях). Но заданная станционная площадка не может быть использована полностью. В местах перелома продольного профиля, отмеченных уклоноуказателями, устраиваются вертикальные кривые, в пределах которых нельзя размещать на главных путях стрелочные переводы. Поэтому фактическая длина станционной площадки</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28"/>
          <w:vertAlign w:val="subscript"/>
        </w:rPr>
        <w:t xml:space="preserve">факт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36"/>
          <w:vertAlign w:val="subscript"/>
        </w:rPr>
        <w:t xml:space="preserve">зад </w:t>
      </w:r>
      <w:r w:rsidRPr="00C25116">
        <w:rPr>
          <w:rFonts w:ascii="GOST type B" w:eastAsia="Times New Roman" w:hAnsi="GOST type B" w:cs="Times New Roman"/>
          <w:b/>
          <w:bCs/>
          <w:i/>
          <w:iCs/>
          <w:sz w:val="28"/>
          <w:szCs w:val="36"/>
        </w:rPr>
        <w:t>-Т</w:t>
      </w:r>
      <w:r w:rsidRPr="00C25116">
        <w:rPr>
          <w:rFonts w:ascii="GOST type B" w:eastAsia="Times New Roman" w:hAnsi="GOST type B" w:cs="Times New Roman"/>
          <w:b/>
          <w:bCs/>
          <w:i/>
          <w:iCs/>
          <w:sz w:val="28"/>
          <w:szCs w:val="36"/>
          <w:vertAlign w:val="subscript"/>
        </w:rPr>
        <w:t xml:space="preserve">1 в </w:t>
      </w:r>
      <w:r w:rsidRPr="00C25116">
        <w:rPr>
          <w:rFonts w:ascii="GOST type B" w:eastAsia="Times New Roman" w:hAnsi="GOST type B" w:cs="Times New Roman"/>
          <w:b/>
          <w:bCs/>
          <w:i/>
          <w:iCs/>
          <w:sz w:val="28"/>
          <w:szCs w:val="36"/>
        </w:rPr>
        <w:t>- Т</w:t>
      </w:r>
      <w:r w:rsidRPr="00C25116">
        <w:rPr>
          <w:rFonts w:ascii="GOST type B" w:eastAsia="Times New Roman" w:hAnsi="GOST type B" w:cs="Times New Roman"/>
          <w:b/>
          <w:bCs/>
          <w:i/>
          <w:iCs/>
          <w:sz w:val="28"/>
          <w:szCs w:val="36"/>
          <w:vertAlign w:val="subscript"/>
        </w:rPr>
        <w:t xml:space="preserve">2в  </w:t>
      </w:r>
      <w:r w:rsidRPr="00C25116">
        <w:rPr>
          <w:rFonts w:ascii="GOST type B" w:eastAsia="Times New Roman" w:hAnsi="GOST type B" w:cs="Times New Roman"/>
          <w:bCs/>
          <w:i/>
          <w:iCs/>
          <w:sz w:val="28"/>
          <w:szCs w:val="36"/>
          <w:vertAlign w:val="subscript"/>
        </w:rPr>
        <w:t>,</w:t>
      </w:r>
      <w:r w:rsidRPr="00C25116">
        <w:rPr>
          <w:rFonts w:ascii="GOST type B" w:eastAsia="Times New Roman" w:hAnsi="GOST type B" w:cs="Times New Roman"/>
          <w:bCs/>
          <w:i/>
          <w:iCs/>
          <w:sz w:val="28"/>
          <w:szCs w:val="36"/>
        </w:rPr>
        <w:t xml:space="preserve">                                 (1)</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i/>
          <w:iCs/>
          <w:sz w:val="28"/>
          <w:szCs w:val="36"/>
        </w:rPr>
        <w:t>где</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28"/>
          <w:szCs w:val="28"/>
          <w:vertAlign w:val="subscript"/>
        </w:rPr>
        <w:t xml:space="preserve">факт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фактическая длина станционной площадки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1 в</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2в</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тангенсы вертикальных кривых (м);    </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lastRenderedPageBreak/>
        <w:t>(для линий 1 категории Тв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r w:rsidRPr="00C25116">
        <w:rPr>
          <w:rFonts w:ascii="GOST type B" w:eastAsia="Times New Roman" w:hAnsi="GOST type B" w:cs="Times New Roman"/>
          <w:bCs/>
          <w:i/>
          <w:iCs/>
          <w:sz w:val="28"/>
          <w:szCs w:val="36"/>
        </w:rPr>
        <w:t>Тв= 5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 xml:space="preserve">о </w:t>
      </w:r>
      <w:r w:rsidRPr="00C25116">
        <w:rPr>
          <w:rFonts w:ascii="GOST type B" w:eastAsia="Times New Roman" w:hAnsi="GOST type B" w:cs="Times New Roman"/>
          <w:i/>
          <w:sz w:val="32"/>
          <w:szCs w:val="32"/>
        </w:rPr>
        <w:t>)</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зад</w:t>
      </w:r>
      <w:r w:rsidRPr="00C25116">
        <w:rPr>
          <w:rFonts w:ascii="GOST type B" w:eastAsia="Times New Roman" w:hAnsi="GOST type B" w:cs="Times New Roman"/>
          <w:i/>
          <w:iCs/>
          <w:sz w:val="28"/>
          <w:szCs w:val="36"/>
        </w:rPr>
        <w:t xml:space="preserve">  - заданная длина станционной площадки</w:t>
      </w:r>
      <w:r w:rsidRPr="00C25116">
        <w:rPr>
          <w:rFonts w:ascii="GOST type B" w:eastAsia="Times New Roman" w:hAnsi="GOST type B" w:cs="Times New Roman"/>
          <w:bCs/>
          <w:i/>
          <w:iCs/>
          <w:sz w:val="28"/>
          <w:szCs w:val="28"/>
        </w:rPr>
        <w:t>(м);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Минимальные потребные длины станционных площадок промежуточных станций различных типов без учета тангенсов вертикальных кривых приведены в таблице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1 Выбор типа промежуточной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2092"/>
        <w:gridCol w:w="1656"/>
        <w:gridCol w:w="1652"/>
        <w:gridCol w:w="1655"/>
      </w:tblGrid>
      <w:tr w:rsidR="00C25116" w:rsidRPr="00C25116" w:rsidTr="00C25116">
        <w:trPr>
          <w:trHeight w:val="930"/>
        </w:trPr>
        <w:tc>
          <w:tcPr>
            <w:tcW w:w="3108"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Категория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линий</w:t>
            </w:r>
          </w:p>
        </w:tc>
        <w:tc>
          <w:tcPr>
            <w:tcW w:w="2092"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Расположение приемо</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отправочных путей</w:t>
            </w:r>
          </w:p>
        </w:tc>
        <w:tc>
          <w:tcPr>
            <w:tcW w:w="5320" w:type="dxa"/>
            <w:gridSpan w:val="3"/>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Потребная длина станционной площадки при полезной длине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приемоотправочных путей, м.</w:t>
            </w:r>
          </w:p>
        </w:tc>
      </w:tr>
      <w:tr w:rsidR="00C25116" w:rsidRPr="00C25116" w:rsidTr="00C25116">
        <w:trPr>
          <w:trHeight w:val="298"/>
        </w:trPr>
        <w:tc>
          <w:tcPr>
            <w:tcW w:w="3108"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2092"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850</w:t>
            </w: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1050</w:t>
            </w:r>
          </w:p>
        </w:tc>
        <w:tc>
          <w:tcPr>
            <w:tcW w:w="1776"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1250</w:t>
            </w:r>
          </w:p>
        </w:tc>
      </w:tr>
      <w:tr w:rsidR="00C25116" w:rsidRPr="00C25116" w:rsidTr="00C25116">
        <w:tc>
          <w:tcPr>
            <w:tcW w:w="3108" w:type="dxa"/>
          </w:tcPr>
          <w:p w:rsidR="00C25116" w:rsidRPr="00C25116" w:rsidRDefault="00C25116" w:rsidP="00C25116">
            <w:pPr>
              <w:suppressAutoHyphens/>
              <w:spacing w:after="0" w:line="240" w:lineRule="auto"/>
              <w:ind w:right="-240" w:hanging="108"/>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Скоростные, особогрузо-напряженные, </w:t>
            </w:r>
            <w:r w:rsidRPr="00C25116">
              <w:rPr>
                <w:rFonts w:ascii="GOST type B" w:eastAsia="Times New Roman" w:hAnsi="GOST type B" w:cs="Times New Roman"/>
                <w:i/>
                <w:iCs/>
                <w:sz w:val="28"/>
                <w:szCs w:val="36"/>
                <w:lang w:val="en-US"/>
              </w:rPr>
              <w:t>I</w:t>
            </w:r>
            <w:r w:rsidRPr="00C25116">
              <w:rPr>
                <w:rFonts w:ascii="GOST type B" w:eastAsia="Times New Roman" w:hAnsi="GOST type B" w:cs="Times New Roman"/>
                <w:i/>
                <w:iCs/>
                <w:sz w:val="28"/>
                <w:szCs w:val="36"/>
              </w:rPr>
              <w:t>,II,III</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2500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2900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3300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полупродольное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2000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2200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2400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1850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IV</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1250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Сравнивая потребную длину станционной площадки с фактической, выбирают тип промежуточной станции. При этом начинают сопоставление указанных длин станционных площадок с продольного типа. Если фактическая длина станционной площадки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продольного типа, то выбирают для разработки </w:t>
      </w:r>
      <w:r w:rsidRPr="00C25116">
        <w:rPr>
          <w:rFonts w:ascii="GOST type B" w:eastAsia="Times New Roman" w:hAnsi="GOST type B" w:cs="Times New Roman"/>
          <w:b/>
          <w:i/>
          <w:iCs/>
          <w:sz w:val="28"/>
          <w:szCs w:val="36"/>
        </w:rPr>
        <w:t>продольный тип станции</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фактическая длина станционной площадки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меньше табличного значения потребной длины для продольного типа, то переходят к аналогичному сопоставлению длин площадок для полупродольного типа. Тогда, если в этом случае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полупродольного типа, то выбирают для разработки </w:t>
      </w:r>
      <w:r w:rsidRPr="00C25116">
        <w:rPr>
          <w:rFonts w:ascii="GOST type B" w:eastAsia="Times New Roman" w:hAnsi="GOST type B" w:cs="Times New Roman"/>
          <w:b/>
          <w:i/>
          <w:iCs/>
          <w:sz w:val="28"/>
          <w:szCs w:val="36"/>
        </w:rPr>
        <w:t>полупродольный тип станции</w:t>
      </w:r>
      <w:r w:rsidRPr="00C25116">
        <w:rPr>
          <w:rFonts w:ascii="GOST type B" w:eastAsia="Times New Roman" w:hAnsi="GOST type B" w:cs="Times New Roman"/>
          <w:i/>
          <w:iCs/>
          <w:sz w:val="28"/>
          <w:szCs w:val="36"/>
        </w:rPr>
        <w:t xml:space="preserve">, а если меньше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то принимают для разработки схему промежуточной станции </w:t>
      </w:r>
      <w:r w:rsidRPr="00C25116">
        <w:rPr>
          <w:rFonts w:ascii="GOST type B" w:eastAsia="Times New Roman" w:hAnsi="GOST type B" w:cs="Times New Roman"/>
          <w:b/>
          <w:i/>
          <w:iCs/>
          <w:sz w:val="28"/>
          <w:szCs w:val="36"/>
        </w:rPr>
        <w:t>поперечного типа</w:t>
      </w: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Типовые схемы промежуточных станций приведены в приложении 4</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u w:val="single"/>
        </w:rPr>
        <w:t>Например:</w:t>
      </w:r>
      <w:r w:rsidRPr="00C25116">
        <w:rPr>
          <w:rFonts w:ascii="GOST type B" w:eastAsia="Times New Roman" w:hAnsi="GOST type B" w:cs="Times New Roman"/>
          <w:b/>
          <w:i/>
          <w:iCs/>
          <w:sz w:val="28"/>
          <w:szCs w:val="36"/>
        </w:rPr>
        <w:t xml:space="preserve"> </w:t>
      </w:r>
    </w:p>
    <w:p w:rsidR="00C25116" w:rsidRPr="00C25116" w:rsidRDefault="00C25116" w:rsidP="00C25116">
      <w:pPr>
        <w:suppressAutoHyphens/>
        <w:spacing w:after="0" w:line="240" w:lineRule="auto"/>
        <w:ind w:left="1440" w:hanging="14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Требуется: выбрать тип промежуточной станции на однопутном участке линии 2 категории при полезной длине </w:t>
      </w:r>
      <w:r w:rsidRPr="00C25116">
        <w:rPr>
          <w:rFonts w:ascii="GOST type B" w:eastAsia="Times New Roman" w:hAnsi="GOST type B" w:cs="Times New Roman"/>
          <w:bCs/>
          <w:i/>
          <w:iCs/>
          <w:sz w:val="24"/>
          <w:szCs w:val="24"/>
        </w:rPr>
        <w:t>приемоотправочных путей</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1050м.</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Дано:       продольный профиль главного пути на станции и подходах к ней</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28,5</w:t>
      </w:r>
    </w:p>
    <w:p w:rsidR="00C25116" w:rsidRPr="00C25116" w:rsidRDefault="008B4334" w:rsidP="00C25116">
      <w:pPr>
        <w:suppressAutoHyphens/>
        <w:spacing w:after="0" w:line="240" w:lineRule="auto"/>
        <w:jc w:val="both"/>
        <w:rPr>
          <w:rFonts w:ascii="GOST type B" w:eastAsia="Times New Roman" w:hAnsi="GOST type B" w:cs="Times New Roman"/>
          <w:i/>
          <w:iCs/>
          <w:sz w:val="24"/>
          <w:szCs w:val="24"/>
        </w:rPr>
      </w:pPr>
      <w:r w:rsidRPr="008B4334">
        <w:rPr>
          <w:rFonts w:ascii="GOST type B" w:eastAsia="Times New Roman" w:hAnsi="GOST type B" w:cs="Times New Roman"/>
          <w:bCs/>
          <w:i/>
          <w:iCs/>
          <w:noProof/>
          <w:sz w:val="24"/>
          <w:szCs w:val="24"/>
        </w:rPr>
        <w:pict>
          <v:line id="_x0000_s2293" style="position:absolute;left:0;text-align:left;z-index:251685888" from="54pt,5.05pt" to="90pt,5.05pt"/>
        </w:pict>
      </w:r>
      <w:r w:rsidRPr="008B4334">
        <w:rPr>
          <w:rFonts w:ascii="GOST type B" w:eastAsia="Times New Roman" w:hAnsi="GOST type B" w:cs="Times New Roman"/>
          <w:bCs/>
          <w:i/>
          <w:iCs/>
          <w:noProof/>
          <w:sz w:val="24"/>
          <w:szCs w:val="24"/>
        </w:rPr>
        <w:pict>
          <v:line id="_x0000_s2292" style="position:absolute;left:0;text-align:left;z-index:251684864" from="1in,5.05pt" to="1in,65.35pt"/>
        </w:pict>
      </w:r>
      <w:r w:rsidRPr="008B4334">
        <w:rPr>
          <w:rFonts w:ascii="GOST type B" w:eastAsia="Times New Roman" w:hAnsi="GOST type B" w:cs="Times New Roman"/>
          <w:bCs/>
          <w:i/>
          <w:iCs/>
          <w:noProof/>
          <w:sz w:val="24"/>
          <w:szCs w:val="24"/>
        </w:rPr>
        <w:pict>
          <v:line id="_x0000_s2296" style="position:absolute;left:0;text-align:left;z-index:251688960" from="378pt,5.05pt" to="414pt,5.05pt"/>
        </w:pict>
      </w:r>
      <w:r w:rsidRPr="008B4334">
        <w:rPr>
          <w:rFonts w:ascii="GOST type B" w:eastAsia="Times New Roman" w:hAnsi="GOST type B" w:cs="Times New Roman"/>
          <w:bCs/>
          <w:i/>
          <w:iCs/>
          <w:noProof/>
          <w:sz w:val="24"/>
          <w:szCs w:val="24"/>
        </w:rPr>
        <w:pict>
          <v:line id="_x0000_s2295" style="position:absolute;left:0;text-align:left;z-index:251687936" from="396pt,5.05pt" to="396pt,65.35pt"/>
        </w:pict>
      </w:r>
    </w:p>
    <w:p w:rsidR="00C25116" w:rsidRPr="00C25116" w:rsidRDefault="008B4334"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7" style="position:absolute;left:0;text-align:left;z-index:251689984" from="351pt,14.05pt" to="396pt,23.05pt"/>
        </w:pict>
      </w:r>
      <w:r w:rsidR="00C25116" w:rsidRPr="00C25116">
        <w:rPr>
          <w:rFonts w:ascii="GOST type B" w:eastAsia="Times New Roman" w:hAnsi="GOST type B" w:cs="Times New Roman"/>
          <w:bCs/>
          <w:i/>
          <w:iCs/>
          <w:sz w:val="24"/>
          <w:szCs w:val="24"/>
        </w:rPr>
        <w:t xml:space="preserve"> 3      1,2                                                          1,2</w:t>
      </w:r>
    </w:p>
    <w:p w:rsidR="00C25116" w:rsidRPr="00C25116" w:rsidRDefault="008B4334"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4" style="position:absolute;left:0;text-align:left;flip:y;z-index:251686912" from="27pt,1.4pt" to="1in,13.05pt"/>
        </w:pict>
      </w:r>
      <w:r w:rsidRPr="008B4334">
        <w:rPr>
          <w:rFonts w:ascii="GOST type B" w:eastAsia="Times New Roman" w:hAnsi="GOST type B" w:cs="Times New Roman"/>
          <w:i/>
          <w:iCs/>
          <w:noProof/>
          <w:sz w:val="24"/>
          <w:szCs w:val="24"/>
        </w:rPr>
        <w:pict>
          <v:line id="_x0000_s2299" style="position:absolute;left:0;text-align:left;z-index:251692032" from="1in,1.4pt" to="117pt,10.4pt"/>
        </w:pict>
      </w:r>
      <w:r>
        <w:rPr>
          <w:rFonts w:ascii="GOST type B" w:eastAsia="Times New Roman" w:hAnsi="GOST type B" w:cs="Times New Roman"/>
          <w:bCs/>
          <w:i/>
          <w:iCs/>
          <w:noProof/>
          <w:sz w:val="24"/>
          <w:szCs w:val="24"/>
        </w:rPr>
        <w:pict>
          <v:line id="_x0000_s2298" style="position:absolute;left:0;text-align:left;z-index:251691008" from="396pt,7.75pt" to="6in,16.75pt"/>
        </w:pict>
      </w:r>
      <w:r w:rsidR="00C25116" w:rsidRPr="00C25116">
        <w:rPr>
          <w:rFonts w:ascii="GOST type B" w:eastAsia="Times New Roman" w:hAnsi="GOST type B" w:cs="Times New Roman"/>
          <w:bCs/>
          <w:i/>
          <w:iCs/>
          <w:sz w:val="24"/>
          <w:szCs w:val="24"/>
        </w:rPr>
        <w:t xml:space="preserve">                                                                              4</w: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500      2300                                                    2300    800</w:t>
      </w:r>
    </w:p>
    <w:p w:rsidR="00C25116" w:rsidRPr="00C25116" w:rsidRDefault="008B4334" w:rsidP="00C25116">
      <w:pPr>
        <w:suppressAutoHyphens/>
        <w:spacing w:after="0" w:line="240" w:lineRule="auto"/>
        <w:ind w:firstLine="709"/>
        <w:jc w:val="right"/>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1" style="position:absolute;left:0;text-align:left;z-index:251683840" from="27pt,6.75pt" to="468pt,6.75pt"/>
        </w:pic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Рисунок 1 Профиль станционной площадки и подходов</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4"/>
          <w:szCs w:val="24"/>
        </w:rPr>
      </w:pPr>
    </w:p>
    <w:p w:rsidR="00C25116" w:rsidRPr="0097530B"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r w:rsidRPr="0097530B">
        <w:rPr>
          <w:rFonts w:ascii="GOST type B" w:eastAsia="Times New Roman" w:hAnsi="GOST type B" w:cs="Times New Roman"/>
          <w:b/>
          <w:bCs/>
          <w:i/>
          <w:iCs/>
          <w:sz w:val="24"/>
          <w:szCs w:val="24"/>
          <w:vertAlign w:val="subscript"/>
          <w:lang w:val="en-US"/>
        </w:rPr>
        <w:t xml:space="preserve"> 1, </w:t>
      </w:r>
      <w:r w:rsidRPr="0097530B">
        <w:rPr>
          <w:rFonts w:ascii="GOST type B" w:eastAsia="Times New Roman" w:hAnsi="GOST type B" w:cs="Times New Roman"/>
          <w:b/>
          <w:bCs/>
          <w:i/>
          <w:iCs/>
          <w:sz w:val="24"/>
          <w:szCs w:val="24"/>
          <w:lang w:val="en-US"/>
        </w:rPr>
        <w:t>= 5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 xml:space="preserve">1 </w:t>
      </w:r>
      <w:r w:rsidRPr="0097530B">
        <w:rPr>
          <w:rFonts w:ascii="GOST type B" w:eastAsia="Times New Roman" w:hAnsi="GOST type B" w:cs="Times New Roman"/>
          <w:b/>
          <w:bCs/>
          <w:i/>
          <w:iCs/>
          <w:sz w:val="24"/>
          <w:szCs w:val="24"/>
          <w:lang w:val="en-US"/>
        </w:rPr>
        <w:t xml:space="preserve">+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2</w:t>
      </w:r>
      <w:r w:rsidRPr="0097530B">
        <w:rPr>
          <w:rFonts w:ascii="GOST type B" w:eastAsia="Times New Roman" w:hAnsi="GOST type B" w:cs="Times New Roman"/>
          <w:b/>
          <w:bCs/>
          <w:i/>
          <w:iCs/>
          <w:sz w:val="24"/>
          <w:szCs w:val="24"/>
          <w:lang w:val="en-US"/>
        </w:rPr>
        <w:t>),</w:t>
      </w:r>
      <w:r w:rsidRPr="0097530B">
        <w:rPr>
          <w:rFonts w:ascii="GOST type B" w:eastAsia="Times New Roman" w:hAnsi="GOST type B" w:cs="Times New Roman"/>
          <w:bCs/>
          <w:i/>
          <w:iCs/>
          <w:sz w:val="24"/>
          <w:szCs w:val="24"/>
          <w:lang w:val="en-US"/>
        </w:rPr>
        <w:t xml:space="preserve">                                    (2)  </w:t>
      </w:r>
    </w:p>
    <w:p w:rsidR="00C25116" w:rsidRPr="0097530B"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r w:rsidRPr="0097530B">
        <w:rPr>
          <w:rFonts w:ascii="GOST type B" w:eastAsia="Times New Roman" w:hAnsi="GOST type B" w:cs="Times New Roman"/>
          <w:b/>
          <w:bCs/>
          <w:i/>
          <w:iCs/>
          <w:sz w:val="24"/>
          <w:szCs w:val="24"/>
          <w:vertAlign w:val="subscript"/>
          <w:lang w:val="en-US"/>
        </w:rPr>
        <w:t xml:space="preserve"> 2 </w:t>
      </w:r>
      <w:r w:rsidRPr="0097530B">
        <w:rPr>
          <w:rFonts w:ascii="GOST type B" w:eastAsia="Times New Roman" w:hAnsi="GOST type B" w:cs="Times New Roman"/>
          <w:b/>
          <w:bCs/>
          <w:i/>
          <w:iCs/>
          <w:sz w:val="24"/>
          <w:szCs w:val="24"/>
          <w:lang w:val="en-US"/>
        </w:rPr>
        <w:t>= 5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 xml:space="preserve"> 4</w:t>
      </w:r>
      <w:r w:rsidRPr="0097530B">
        <w:rPr>
          <w:rFonts w:ascii="GOST type B" w:eastAsia="Times New Roman" w:hAnsi="GOST type B" w:cs="Times New Roman"/>
          <w:b/>
          <w:bCs/>
          <w:i/>
          <w:iCs/>
          <w:sz w:val="24"/>
          <w:szCs w:val="24"/>
          <w:lang w:val="en-US"/>
        </w:rPr>
        <w:t xml:space="preserve">- </w:t>
      </w:r>
      <w:r w:rsidRPr="00C25116">
        <w:rPr>
          <w:rFonts w:ascii="GOST type B" w:eastAsia="Times New Roman" w:hAnsi="GOST type B" w:cs="Times New Roman"/>
          <w:b/>
          <w:bCs/>
          <w:i/>
          <w:iCs/>
          <w:sz w:val="24"/>
          <w:szCs w:val="24"/>
          <w:lang w:val="en-US"/>
        </w:rPr>
        <w:t>i</w:t>
      </w:r>
      <w:r w:rsidRPr="0097530B">
        <w:rPr>
          <w:rFonts w:ascii="GOST type B" w:eastAsia="Times New Roman" w:hAnsi="GOST type B" w:cs="Times New Roman"/>
          <w:b/>
          <w:bCs/>
          <w:i/>
          <w:iCs/>
          <w:sz w:val="24"/>
          <w:szCs w:val="24"/>
          <w:vertAlign w:val="subscript"/>
          <w:lang w:val="en-US"/>
        </w:rPr>
        <w:t>3</w:t>
      </w:r>
      <w:r w:rsidRPr="0097530B">
        <w:rPr>
          <w:rFonts w:ascii="GOST type B" w:eastAsia="Times New Roman" w:hAnsi="GOST type B" w:cs="Times New Roman"/>
          <w:b/>
          <w:bCs/>
          <w:i/>
          <w:iCs/>
          <w:sz w:val="24"/>
          <w:szCs w:val="24"/>
          <w:lang w:val="en-US"/>
        </w:rPr>
        <w:t>)</w:t>
      </w:r>
      <w:r w:rsidRPr="0097530B">
        <w:rPr>
          <w:rFonts w:ascii="GOST type B" w:eastAsia="Times New Roman" w:hAnsi="GOST type B" w:cs="Times New Roman"/>
          <w:bCs/>
          <w:i/>
          <w:iCs/>
          <w:sz w:val="24"/>
          <w:szCs w:val="24"/>
          <w:lang w:val="en-US"/>
        </w:rPr>
        <w:t xml:space="preserve">,                                    (3)                       </w:t>
      </w:r>
    </w:p>
    <w:p w:rsidR="00C25116" w:rsidRPr="0097530B" w:rsidRDefault="00C25116" w:rsidP="00C25116">
      <w:pPr>
        <w:suppressAutoHyphens/>
        <w:spacing w:after="0" w:line="240" w:lineRule="auto"/>
        <w:ind w:firstLine="360"/>
        <w:jc w:val="both"/>
        <w:rPr>
          <w:rFonts w:ascii="GOST type B" w:eastAsia="Times New Roman" w:hAnsi="GOST type B" w:cs="Times New Roman"/>
          <w:bCs/>
          <w:i/>
          <w:iCs/>
          <w:sz w:val="24"/>
          <w:szCs w:val="24"/>
          <w:lang w:val="en-US"/>
        </w:rPr>
      </w:pP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где</w:t>
      </w: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lang w:val="en-US"/>
        </w:rPr>
        <w:t>i</w:t>
      </w:r>
      <w:r w:rsidRPr="0097530B">
        <w:rPr>
          <w:rFonts w:ascii="GOST type B" w:eastAsia="Times New Roman" w:hAnsi="GOST type B" w:cs="Times New Roman"/>
          <w:bCs/>
          <w:i/>
          <w:iCs/>
          <w:sz w:val="24"/>
          <w:szCs w:val="24"/>
          <w:lang w:val="en-US"/>
        </w:rPr>
        <w:t xml:space="preserve"> </w:t>
      </w:r>
      <w:r w:rsidRPr="0097530B">
        <w:rPr>
          <w:rFonts w:ascii="Arial" w:eastAsia="Times New Roman" w:hAnsi="Arial" w:cs="Arial"/>
          <w:bCs/>
          <w:i/>
          <w:iCs/>
          <w:sz w:val="24"/>
          <w:szCs w:val="24"/>
          <w:lang w:val="en-US"/>
        </w:rPr>
        <w:t>–</w:t>
      </w:r>
      <w:r w:rsidRPr="0097530B">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уклон</w:t>
      </w:r>
      <w:r w:rsidRPr="0097530B">
        <w:rPr>
          <w:rFonts w:ascii="GOST type B" w:eastAsia="Times New Roman" w:hAnsi="GOST type B" w:cs="Times New Roman"/>
          <w:bCs/>
          <w:i/>
          <w:iCs/>
          <w:sz w:val="24"/>
          <w:szCs w:val="24"/>
          <w:lang w:val="en-US"/>
        </w:rPr>
        <w:t xml:space="preserve"> (%</w:t>
      </w:r>
      <w:r w:rsidRPr="0097530B">
        <w:rPr>
          <w:rFonts w:ascii="GOST type B" w:eastAsia="Times New Roman" w:hAnsi="GOST type B" w:cs="Times New Roman"/>
          <w:bCs/>
          <w:i/>
          <w:iCs/>
          <w:sz w:val="24"/>
          <w:szCs w:val="24"/>
          <w:vertAlign w:val="subscript"/>
          <w:lang w:val="en-US"/>
        </w:rPr>
        <w:t xml:space="preserve">0 </w:t>
      </w:r>
      <w:r w:rsidRPr="0097530B">
        <w:rPr>
          <w:rFonts w:ascii="GOST type B" w:eastAsia="Times New Roman" w:hAnsi="GOST type B" w:cs="Times New Roman"/>
          <w:bCs/>
          <w:i/>
          <w:iCs/>
          <w:sz w:val="24"/>
          <w:szCs w:val="24"/>
          <w:lang w:val="en-US"/>
        </w:rPr>
        <w:t>).</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97530B">
        <w:rPr>
          <w:rFonts w:ascii="GOST type B" w:eastAsia="Times New Roman" w:hAnsi="GOST type B" w:cs="Times New Roman"/>
          <w:i/>
          <w:iCs/>
          <w:sz w:val="24"/>
          <w:szCs w:val="24"/>
          <w:lang w:val="en-US"/>
        </w:rPr>
        <w:t xml:space="preserve">    </w:t>
      </w:r>
      <w:r w:rsidRPr="00C25116">
        <w:rPr>
          <w:rFonts w:ascii="GOST type B" w:eastAsia="Times New Roman" w:hAnsi="GOST type B" w:cs="Times New Roman"/>
          <w:i/>
          <w:iCs/>
          <w:sz w:val="24"/>
          <w:szCs w:val="24"/>
        </w:rPr>
        <w:t>Тогда  Т</w:t>
      </w:r>
      <w:r w:rsidRPr="00C25116">
        <w:rPr>
          <w:rFonts w:ascii="GOST type B" w:eastAsia="Times New Roman" w:hAnsi="GOST type B" w:cs="Times New Roman"/>
          <w:i/>
          <w:iCs/>
          <w:sz w:val="24"/>
          <w:szCs w:val="24"/>
          <w:vertAlign w:val="subscript"/>
        </w:rPr>
        <w:t xml:space="preserve">1в </w:t>
      </w:r>
      <w:r w:rsidRPr="00C25116">
        <w:rPr>
          <w:rFonts w:ascii="GOST type B" w:eastAsia="Times New Roman" w:hAnsi="GOST type B" w:cs="Times New Roman"/>
          <w:i/>
          <w:iCs/>
          <w:sz w:val="24"/>
          <w:szCs w:val="24"/>
        </w:rPr>
        <w:t>= 5* (3+1,2) = 21 (м),   Т</w:t>
      </w:r>
      <w:r w:rsidRPr="00C25116">
        <w:rPr>
          <w:rFonts w:ascii="GOST type B" w:eastAsia="Times New Roman" w:hAnsi="GOST type B" w:cs="Times New Roman"/>
          <w:i/>
          <w:iCs/>
          <w:sz w:val="24"/>
          <w:szCs w:val="24"/>
          <w:vertAlign w:val="subscript"/>
        </w:rPr>
        <w:t>2в</w:t>
      </w:r>
      <w:r w:rsidRPr="00C25116">
        <w:rPr>
          <w:rFonts w:ascii="GOST type B" w:eastAsia="Times New Roman" w:hAnsi="GOST type B" w:cs="Times New Roman"/>
          <w:i/>
          <w:iCs/>
          <w:sz w:val="24"/>
          <w:szCs w:val="24"/>
        </w:rPr>
        <w:t xml:space="preserve"> = 5* (4-1,2) = 14 (м)</w:t>
      </w:r>
    </w:p>
    <w:p w:rsidR="00C25116" w:rsidRPr="00C25116" w:rsidRDefault="00C25116" w:rsidP="00C25116">
      <w:pPr>
        <w:suppressAutoHyphens/>
        <w:spacing w:after="0" w:line="240" w:lineRule="auto"/>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bCs/>
          <w:i/>
          <w:iCs/>
          <w:sz w:val="24"/>
          <w:szCs w:val="24"/>
          <w:lang w:val="en-US"/>
        </w:rPr>
        <w:t>L</w:t>
      </w:r>
      <w:r w:rsidRPr="00C25116">
        <w:rPr>
          <w:rFonts w:ascii="GOST type B" w:eastAsia="Times New Roman" w:hAnsi="GOST type B" w:cs="Times New Roman"/>
          <w:bCs/>
          <w:i/>
          <w:iCs/>
          <w:sz w:val="24"/>
          <w:szCs w:val="24"/>
          <w:vertAlign w:val="subscript"/>
        </w:rPr>
        <w:t xml:space="preserve">зад </w:t>
      </w:r>
      <w:r w:rsidRPr="00C25116">
        <w:rPr>
          <w:rFonts w:ascii="GOST type B" w:eastAsia="Times New Roman" w:hAnsi="GOST type B" w:cs="Times New Roman"/>
          <w:bCs/>
          <w:i/>
          <w:iCs/>
          <w:sz w:val="24"/>
          <w:szCs w:val="24"/>
        </w:rPr>
        <w:t>-Т</w:t>
      </w:r>
      <w:r w:rsidRPr="00C25116">
        <w:rPr>
          <w:rFonts w:ascii="GOST type B" w:eastAsia="Times New Roman" w:hAnsi="GOST type B" w:cs="Times New Roman"/>
          <w:bCs/>
          <w:i/>
          <w:iCs/>
          <w:sz w:val="24"/>
          <w:szCs w:val="24"/>
          <w:vertAlign w:val="subscript"/>
        </w:rPr>
        <w:t xml:space="preserve">1 в </w:t>
      </w:r>
      <w:r w:rsidRPr="00C25116">
        <w:rPr>
          <w:rFonts w:ascii="GOST type B" w:eastAsia="Times New Roman" w:hAnsi="GOST type B" w:cs="Times New Roman"/>
          <w:bCs/>
          <w:i/>
          <w:iCs/>
          <w:sz w:val="24"/>
          <w:szCs w:val="24"/>
        </w:rPr>
        <w:t>- Т</w:t>
      </w:r>
      <w:r w:rsidRPr="00C25116">
        <w:rPr>
          <w:rFonts w:ascii="GOST type B" w:eastAsia="Times New Roman" w:hAnsi="GOST type B" w:cs="Times New Roman"/>
          <w:bCs/>
          <w:i/>
          <w:iCs/>
          <w:sz w:val="24"/>
          <w:szCs w:val="24"/>
          <w:vertAlign w:val="subscript"/>
        </w:rPr>
        <w:t xml:space="preserve">2в  </w:t>
      </w:r>
      <w:r w:rsidRPr="00C25116">
        <w:rPr>
          <w:rFonts w:ascii="GOST type B" w:eastAsia="Times New Roman" w:hAnsi="GOST type B" w:cs="Times New Roman"/>
          <w:i/>
          <w:iCs/>
          <w:sz w:val="24"/>
          <w:szCs w:val="24"/>
        </w:rPr>
        <w:t xml:space="preserve">= 2300 - (21+14) =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p>
    <w:p w:rsidR="00C25116" w:rsidRPr="00C25116" w:rsidRDefault="00C25116" w:rsidP="00C25116">
      <w:pPr>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sz w:val="24"/>
          <w:szCs w:val="24"/>
        </w:rPr>
        <w:t xml:space="preserve">При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xml:space="preserve">= 1050м схема с продольным расположением путей требует потребной длины площадки 2900м, т.к.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r w:rsidRPr="00C25116">
        <w:rPr>
          <w:rFonts w:ascii="GOST type B" w:eastAsia="Times New Roman" w:hAnsi="GOST type B" w:cs="Times New Roman"/>
          <w:i/>
          <w:iCs/>
          <w:sz w:val="24"/>
          <w:szCs w:val="24"/>
        </w:rPr>
        <w:t xml:space="preserve">, то такая станция не поместится на имеющейся площадке.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iCs/>
          <w:sz w:val="24"/>
          <w:szCs w:val="24"/>
        </w:rPr>
        <w:t xml:space="preserve">При полупродольной схеме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потреб </w:t>
      </w:r>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00 м"/>
        </w:smartTagPr>
        <w:r w:rsidRPr="00C25116">
          <w:rPr>
            <w:rFonts w:ascii="GOST type B" w:eastAsia="Times New Roman" w:hAnsi="GOST type B" w:cs="Times New Roman"/>
            <w:i/>
            <w:iCs/>
            <w:sz w:val="24"/>
            <w:szCs w:val="24"/>
          </w:rPr>
          <w:t>2200 м</w:t>
        </w:r>
      </w:smartTag>
      <w:r w:rsidRPr="00C25116">
        <w:rPr>
          <w:rFonts w:ascii="GOST type B" w:eastAsia="Times New Roman" w:hAnsi="GOST type B" w:cs="Times New Roman"/>
          <w:i/>
          <w:iCs/>
          <w:sz w:val="24"/>
          <w:szCs w:val="24"/>
        </w:rPr>
        <w:t xml:space="preserve">, что несколько меньше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факт </w:t>
      </w:r>
      <w:r w:rsidRPr="00C25116">
        <w:rPr>
          <w:rFonts w:ascii="GOST type B" w:eastAsia="Times New Roman" w:hAnsi="GOST type B" w:cs="Times New Roman"/>
          <w:sz w:val="24"/>
          <w:szCs w:val="24"/>
        </w:rPr>
        <w:t xml:space="preserve">, </w:t>
      </w:r>
      <w:r w:rsidRPr="00C25116">
        <w:rPr>
          <w:rFonts w:ascii="GOST type B" w:eastAsia="Times New Roman" w:hAnsi="GOST type B" w:cs="Times New Roman"/>
          <w:i/>
          <w:sz w:val="24"/>
          <w:szCs w:val="24"/>
        </w:rPr>
        <w:t xml:space="preserve">следовательно такой тип может быть принят для проектирования. Хотя и поперечный тип тоже может быть </w:t>
      </w:r>
      <w:r w:rsidRPr="00C25116">
        <w:rPr>
          <w:rFonts w:ascii="GOST type B" w:eastAsia="Times New Roman" w:hAnsi="GOST type B" w:cs="Times New Roman"/>
          <w:i/>
          <w:sz w:val="24"/>
          <w:szCs w:val="24"/>
        </w:rPr>
        <w:lastRenderedPageBreak/>
        <w:t xml:space="preserve">принят для проектирования. В настоящее время промежуточные станции на вновь строящихся однопутных линиях 1 и 2 категорий должны проектироваться с учетом организации скрещения удлиненных поездов. Этому требованию удовлетворяет </w:t>
      </w:r>
      <w:r w:rsidRPr="00C25116">
        <w:rPr>
          <w:rFonts w:ascii="GOST type B" w:eastAsia="Times New Roman" w:hAnsi="GOST type B" w:cs="Times New Roman"/>
          <w:i/>
          <w:sz w:val="24"/>
          <w:szCs w:val="24"/>
          <w:u w:val="single"/>
        </w:rPr>
        <w:t>полупродольная схема станции</w:t>
      </w:r>
      <w:r w:rsidRPr="00C25116">
        <w:rPr>
          <w:rFonts w:ascii="GOST type B" w:eastAsia="Times New Roman" w:hAnsi="GOST type B" w:cs="Times New Roman"/>
          <w:i/>
          <w:sz w:val="24"/>
          <w:szCs w:val="24"/>
        </w:rPr>
        <w:t>, которая и применяется для детального проектирования.</w:t>
      </w: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Разработка масштабной схемы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Координирование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Для выполнения координирования основных точек промежуточной станции (центров стрелочных переводов, предельных столбиков, сигналов, вершин углов поворота, упоров):</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вычерчивается схема станции, а лучше отдельно каждая горловина.</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схеме показывается: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нумерация путей и стрелочных переводов,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сигналы и их номера,</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предельные столбики. </w:t>
      </w:r>
    </w:p>
    <w:p w:rsidR="00C25116" w:rsidRPr="00C25116" w:rsidRDefault="00C25116" w:rsidP="00C25116">
      <w:pPr>
        <w:suppressAutoHyphens/>
        <w:spacing w:after="0" w:line="240" w:lineRule="auto"/>
        <w:ind w:left="2160" w:hanging="108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Величины расстояний до сигнала и до предельного столбика </w:t>
      </w:r>
      <w:r w:rsidRPr="00C25116">
        <w:rPr>
          <w:rFonts w:ascii="Arial" w:eastAsia="Times New Roman" w:hAnsi="Arial" w:cs="Arial"/>
          <w:b/>
          <w:i/>
          <w:iCs/>
          <w:sz w:val="28"/>
          <w:szCs w:val="36"/>
        </w:rPr>
        <w:t>–</w:t>
      </w:r>
      <w:r w:rsidRPr="00C25116">
        <w:rPr>
          <w:rFonts w:ascii="GOST type B" w:eastAsia="Times New Roman" w:hAnsi="GOST type B" w:cs="Times New Roman"/>
          <w:b/>
          <w:i/>
          <w:iCs/>
          <w:sz w:val="28"/>
          <w:szCs w:val="36"/>
        </w:rPr>
        <w:t xml:space="preserve"> в приложении 2</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 схему наносят также расстояния - между центрами стрелочных переводов, от центра переводов до предельных столбиков и сигналов, длины съездов, междупутья.</w:t>
      </w:r>
    </w:p>
    <w:p w:rsidR="00C25116" w:rsidRPr="00C25116" w:rsidRDefault="00C25116" w:rsidP="00C25116">
      <w:pPr>
        <w:suppressAutoHyphens/>
        <w:spacing w:after="0" w:line="240" w:lineRule="auto"/>
        <w:ind w:left="540"/>
        <w:jc w:val="both"/>
        <w:rPr>
          <w:rFonts w:ascii="GOST type B" w:eastAsia="Times New Roman" w:hAnsi="GOST type B" w:cs="Times New Roman"/>
          <w:b/>
          <w:i/>
          <w:iCs/>
          <w:sz w:val="24"/>
          <w:szCs w:val="24"/>
          <w:u w:val="single"/>
        </w:rPr>
      </w:pPr>
      <w:r w:rsidRPr="00C25116">
        <w:rPr>
          <w:rFonts w:ascii="GOST type B" w:eastAsia="Times New Roman" w:hAnsi="GOST type B" w:cs="Times New Roman"/>
          <w:b/>
          <w:i/>
          <w:iCs/>
          <w:sz w:val="24"/>
          <w:szCs w:val="24"/>
          <w:u w:val="single"/>
        </w:rPr>
        <w:t>Например</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2453005" cy="1452245"/>
            <wp:effectExtent l="19050" t="0" r="4445" b="0"/>
            <wp:docPr id="543" name="Рисунок 543"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образец установки пр"/>
                    <pic:cNvPicPr>
                      <a:picLocks noChangeAspect="1" noChangeArrowheads="1"/>
                    </pic:cNvPicPr>
                  </pic:nvPicPr>
                  <pic:blipFill>
                    <a:blip r:embed="rId53" cstate="print"/>
                    <a:srcRect/>
                    <a:stretch>
                      <a:fillRect/>
                    </a:stretch>
                  </pic:blipFill>
                  <pic:spPr bwMode="auto">
                    <a:xfrm>
                      <a:off x="0" y="0"/>
                      <a:ext cx="2453005" cy="145224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Рисунок 2 Образец установки предельного столбика, входных и выходных светофоров</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217160" cy="2453005"/>
            <wp:effectExtent l="19050" t="0" r="2540" b="0"/>
            <wp:docPr id="544" name="Рисунок 5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4"/>
                    <pic:cNvPicPr>
                      <a:picLocks noChangeAspect="1" noChangeArrowheads="1"/>
                    </pic:cNvPicPr>
                  </pic:nvPicPr>
                  <pic:blipFill>
                    <a:blip r:embed="rId54" cstate="print">
                      <a:lum contrast="42000"/>
                    </a:blip>
                    <a:srcRect t="5220" r="1694" b="6612"/>
                    <a:stretch>
                      <a:fillRect/>
                    </a:stretch>
                  </pic:blipFill>
                  <pic:spPr bwMode="auto">
                    <a:xfrm>
                      <a:off x="0" y="0"/>
                      <a:ext cx="5217160" cy="24530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Пример схемы горловины для расчета координат.</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 За начало координат часто принимают точку пересечения оси пассажирского здания (</w:t>
      </w:r>
      <w:r w:rsidRPr="00C25116">
        <w:rPr>
          <w:rFonts w:ascii="GOST type B" w:eastAsia="Times New Roman" w:hAnsi="GOST type B" w:cs="Times New Roman"/>
          <w:b/>
          <w:i/>
          <w:iCs/>
          <w:sz w:val="28"/>
          <w:szCs w:val="36"/>
        </w:rPr>
        <w:t>ось у</w:t>
      </w:r>
      <w:r w:rsidRPr="00C25116">
        <w:rPr>
          <w:rFonts w:ascii="GOST type B" w:eastAsia="Times New Roman" w:hAnsi="GOST type B" w:cs="Times New Roman"/>
          <w:i/>
          <w:iCs/>
          <w:sz w:val="28"/>
          <w:szCs w:val="36"/>
        </w:rPr>
        <w:t>) и оси 1 главного пути (</w:t>
      </w:r>
      <w:r w:rsidRPr="00C25116">
        <w:rPr>
          <w:rFonts w:ascii="GOST type B" w:eastAsia="Times New Roman" w:hAnsi="GOST type B" w:cs="Times New Roman"/>
          <w:b/>
          <w:i/>
          <w:iCs/>
          <w:sz w:val="28"/>
          <w:szCs w:val="36"/>
        </w:rPr>
        <w:t>ось х</w:t>
      </w:r>
      <w:r w:rsidRPr="00C25116">
        <w:rPr>
          <w:rFonts w:ascii="GOST type B" w:eastAsia="Times New Roman" w:hAnsi="GOST type B" w:cs="Times New Roman"/>
          <w:i/>
          <w:iCs/>
          <w:sz w:val="28"/>
          <w:szCs w:val="36"/>
        </w:rPr>
        <w:t xml:space="preserve">). Ордината х принимается условно со знаком «+» в любом случае, ордината у принимается со знаком «+», если рассчитываемая точка рассчитываемая точка расположена выше оси х, со знаком «-», если точка расположена ниже оси х.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5. Определяется лимитирующий путь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учебных целях принято, что ось пассажирского здания делит </w:t>
      </w:r>
      <w:r w:rsidRPr="00C25116">
        <w:rPr>
          <w:rFonts w:ascii="GOST type B" w:eastAsia="Times New Roman" w:hAnsi="GOST type B" w:cs="Times New Roman"/>
          <w:b/>
          <w:i/>
          <w:iCs/>
          <w:sz w:val="28"/>
          <w:szCs w:val="36"/>
        </w:rPr>
        <w:t>лимитирующий (расчетный) путь</w:t>
      </w:r>
      <w:r w:rsidRPr="00C25116">
        <w:rPr>
          <w:rFonts w:ascii="GOST type B" w:eastAsia="Times New Roman" w:hAnsi="GOST type B" w:cs="Times New Roman"/>
          <w:i/>
          <w:iCs/>
          <w:sz w:val="28"/>
          <w:szCs w:val="36"/>
        </w:rPr>
        <w:t xml:space="preserve"> пополам. Лимитирующим считается самый короткий приемоотправочный путь по станции, исключая грузовые пути. Длина лимитирующего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между выходным сигналом с одной стороны пути и изолирующим стыком с другой стороны пути, равное заданной полезной длине (850м, 1050м, 1250м) Изолирующий стык находится на расстоянии </w:t>
      </w:r>
      <w:smartTag w:uri="urn:schemas-microsoft-com:office:smarttags" w:element="metricconverter">
        <w:smartTagPr>
          <w:attr w:name="ProductID" w:val="3,5 метра"/>
        </w:smartTagPr>
        <w:r w:rsidRPr="00C25116">
          <w:rPr>
            <w:rFonts w:ascii="GOST type B" w:eastAsia="Times New Roman" w:hAnsi="GOST type B" w:cs="Times New Roman"/>
            <w:i/>
            <w:iCs/>
            <w:sz w:val="28"/>
            <w:szCs w:val="36"/>
          </w:rPr>
          <w:t>3,5 метра</w:t>
        </w:r>
      </w:smartTag>
      <w:r w:rsidRPr="00C25116">
        <w:rPr>
          <w:rFonts w:ascii="GOST type B" w:eastAsia="Times New Roman" w:hAnsi="GOST type B" w:cs="Times New Roman"/>
          <w:i/>
          <w:iCs/>
          <w:sz w:val="28"/>
          <w:szCs w:val="36"/>
        </w:rPr>
        <w:t xml:space="preserve"> от предельного столбика в сторону оси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6. Координаты горловины станции </w:t>
      </w:r>
      <w:r w:rsidRPr="00C25116">
        <w:rPr>
          <w:rFonts w:ascii="GOST type B" w:eastAsia="Times New Roman" w:hAnsi="GOST type B" w:cs="Times New Roman"/>
          <w:i/>
          <w:iCs/>
          <w:sz w:val="28"/>
          <w:szCs w:val="36"/>
          <w:u w:val="single"/>
        </w:rPr>
        <w:t>по оси х</w:t>
      </w:r>
      <w:r w:rsidRPr="00C25116">
        <w:rPr>
          <w:rFonts w:ascii="GOST type B" w:eastAsia="Times New Roman" w:hAnsi="GOST type B" w:cs="Times New Roman"/>
          <w:i/>
          <w:iCs/>
          <w:sz w:val="28"/>
          <w:szCs w:val="36"/>
        </w:rPr>
        <w:t xml:space="preserve"> определяются цепным способом по схеме. К ординате предыдущей точки (по х) прибавляется расстояние от соседней точки, если точка удаляется от оси пассажирского здания. Если точка расположена к оси пассажирского здания ближе, чем предыдущая, то проставленное расстояние отнимается от координаты предыдущей точки.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станции могут быть различные варианты взаимного расположения стрелочных переводов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встречная и попутная укладка.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Встречная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894580" cy="742315"/>
            <wp:effectExtent l="19050" t="0" r="127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6" cstate="print"/>
                    <a:srcRect/>
                    <a:stretch>
                      <a:fillRect/>
                    </a:stretch>
                  </pic:blipFill>
                  <pic:spPr bwMode="auto">
                    <a:xfrm>
                      <a:off x="0" y="0"/>
                      <a:ext cx="4894580" cy="7423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color w:val="FF0000"/>
          <w:spacing w:val="2"/>
          <w:sz w:val="28"/>
          <w:szCs w:val="28"/>
        </w:rPr>
        <w:t xml:space="preserve"> </w:t>
      </w:r>
      <w:r w:rsidRPr="00C25116">
        <w:rPr>
          <w:rFonts w:ascii="GOST type B" w:eastAsia="Times New Roman" w:hAnsi="GOST type B" w:cs="Times New Roman"/>
          <w:i/>
          <w:spacing w:val="2"/>
          <w:sz w:val="28"/>
          <w:szCs w:val="28"/>
        </w:rPr>
        <w:t>= а</w:t>
      </w:r>
      <w:r w:rsidRPr="00C25116">
        <w:rPr>
          <w:rFonts w:ascii="GOST type B" w:eastAsia="Times New Roman" w:hAnsi="GOST type B" w:cs="Times New Roman"/>
          <w:i/>
          <w:spacing w:val="2"/>
          <w:sz w:val="32"/>
          <w:szCs w:val="28"/>
          <w:vertAlign w:val="subscript"/>
        </w:rPr>
        <w:t>1</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2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4"/>
          <w:szCs w:val="28"/>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Схемы взаимного расположения стрелочных переводов при встречной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Попутная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679315" cy="1021715"/>
            <wp:effectExtent l="0" t="0" r="6985"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7" cstate="print"/>
                    <a:srcRect/>
                    <a:stretch>
                      <a:fillRect/>
                    </a:stretch>
                  </pic:blipFill>
                  <pic:spPr bwMode="auto">
                    <a:xfrm>
                      <a:off x="0" y="0"/>
                      <a:ext cx="4679315" cy="10217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Схемы взаимного расположения стрелочных переводов при попутной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2560320" cy="124777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8"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Pr>
          <w:rFonts w:ascii="GOST type B" w:eastAsia="Times New Roman" w:hAnsi="GOST type B" w:cs="Times New Roman"/>
          <w:i/>
          <w:noProof/>
          <w:spacing w:val="2"/>
          <w:sz w:val="28"/>
          <w:szCs w:val="28"/>
        </w:rPr>
        <w:drawing>
          <wp:inline distT="0" distB="0" distL="0" distR="0">
            <wp:extent cx="2560320" cy="124777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9"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w:t>
      </w:r>
      <w:r w:rsidRPr="00C25116">
        <w:rPr>
          <w:rFonts w:ascii="GOST type B" w:eastAsia="Times New Roman" w:hAnsi="GOST type B" w:cs="Times New Roman"/>
          <w:i/>
          <w:spacing w:val="2"/>
          <w:sz w:val="28"/>
          <w:szCs w:val="28"/>
          <w:lang w:val="en-US"/>
        </w:rPr>
        <w:t>E</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8"/>
          <w:szCs w:val="28"/>
          <w:lang w:val="en-US"/>
        </w:rPr>
        <w:t>sin</w:t>
      </w:r>
      <w:r w:rsidRPr="00C25116">
        <w:rPr>
          <w:rFonts w:ascii="GOST type B" w:eastAsia="Times New Roman" w:hAnsi="GOST type B" w:cs="Times New Roman"/>
          <w:i/>
          <w:spacing w:val="2"/>
          <w:sz w:val="28"/>
          <w:szCs w:val="28"/>
        </w:rPr>
        <w:t xml:space="preserve"> </w:t>
      </w:r>
      <w:r w:rsidRPr="00C25116">
        <w:rPr>
          <w:rFonts w:ascii="Times New Roman" w:eastAsia="Times New Roman" w:hAnsi="Times New Roman" w:cs="Times New Roman"/>
          <w:i/>
          <w:spacing w:val="2"/>
          <w:sz w:val="28"/>
          <w:szCs w:val="28"/>
          <w:lang w:val="en-US"/>
        </w:rPr>
        <w:t>α</w:t>
      </w:r>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Схемы взаимного расположения двух стрелочных переводов.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Прямая вставка  выбирается на основании СТНЦ-01-95 согласно взаимной укладке стрелочных переводов и заданных местных условий (12,5м, а в трудных условиях 6,25м; на скоростных линиях прямая вставка принимается соответственно 25м и 12,5м).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Для вариантов укладки стрелочных переводов, соответствующих рисунку 6, прямая вставка рассчитывается из условия, что междупутье Е должно быть не менее 4,8м по формуле (10): </w:t>
      </w:r>
    </w:p>
    <w:p w:rsidR="00C25116" w:rsidRPr="00C25116" w:rsidRDefault="00C25116" w:rsidP="00C25116">
      <w:pPr>
        <w:suppressAutoHyphens/>
        <w:spacing w:after="120" w:line="240" w:lineRule="auto"/>
        <w:ind w:left="283" w:firstLine="257"/>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36"/>
          <w:lang w:val="en-US"/>
        </w:rPr>
        <w:t>d</w:t>
      </w:r>
      <w:r w:rsidRPr="00C25116">
        <w:rPr>
          <w:rFonts w:ascii="GOST type B" w:eastAsia="Times New Roman" w:hAnsi="GOST type B" w:cs="Times New Roman"/>
          <w:b/>
          <w:bCs/>
          <w:i/>
          <w:iCs/>
          <w:sz w:val="28"/>
          <w:szCs w:val="36"/>
        </w:rPr>
        <w:t xml:space="preserve"> = Е/ </w:t>
      </w:r>
      <w:r w:rsidRPr="00C25116">
        <w:rPr>
          <w:rFonts w:ascii="GOST type B" w:eastAsia="Times New Roman" w:hAnsi="GOST type B" w:cs="Times New Roman"/>
          <w:b/>
          <w:bCs/>
          <w:i/>
          <w:iCs/>
          <w:sz w:val="28"/>
          <w:szCs w:val="36"/>
          <w:lang w:val="en-US"/>
        </w:rPr>
        <w:t>sin</w:t>
      </w:r>
      <w:r w:rsidRPr="00C25116">
        <w:rPr>
          <w:rFonts w:ascii="GOST type B" w:eastAsia="Times New Roman" w:hAnsi="GOST type B" w:cs="Times New Roman"/>
          <w:b/>
          <w:bCs/>
          <w:i/>
          <w:iCs/>
          <w:sz w:val="28"/>
          <w:szCs w:val="36"/>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1</w:t>
      </w:r>
      <w:r w:rsidRPr="00C25116">
        <w:rPr>
          <w:rFonts w:ascii="GOST type B" w:eastAsia="Times New Roman" w:hAnsi="GOST type B" w:cs="Times New Roman"/>
          <w:b/>
          <w:bCs/>
          <w:i/>
          <w:iCs/>
          <w:sz w:val="28"/>
          <w:szCs w:val="36"/>
        </w:rPr>
        <w:t xml:space="preserve"> -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 xml:space="preserve">2 </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После определения всех координат </w:t>
      </w:r>
      <w:r w:rsidRPr="00C25116">
        <w:rPr>
          <w:rFonts w:ascii="GOST type B" w:eastAsia="Times New Roman" w:hAnsi="GOST type B" w:cs="Times New Roman"/>
          <w:b/>
          <w:i/>
          <w:iCs/>
          <w:sz w:val="28"/>
          <w:szCs w:val="36"/>
        </w:rPr>
        <w:t xml:space="preserve">х </w:t>
      </w:r>
      <w:r w:rsidRPr="00C25116">
        <w:rPr>
          <w:rFonts w:ascii="GOST type B" w:eastAsia="Times New Roman" w:hAnsi="GOST type B" w:cs="Times New Roman"/>
          <w:i/>
          <w:iCs/>
          <w:sz w:val="28"/>
          <w:szCs w:val="36"/>
        </w:rPr>
        <w:t>для всех точек в одной горловине переходят к расчету координат в другой горловине. В ней за начальную точку принимается изостык перед предельным столбиком или выходной сигнал для этого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Если станция продольного типа</w:t>
      </w:r>
      <w:r w:rsidRPr="00C25116">
        <w:rPr>
          <w:rFonts w:ascii="GOST type B" w:eastAsia="Times New Roman" w:hAnsi="GOST type B" w:cs="Times New Roman"/>
          <w:i/>
          <w:iCs/>
          <w:sz w:val="28"/>
          <w:szCs w:val="36"/>
        </w:rPr>
        <w:t xml:space="preserve">, то рассчитав центральную горловину, к координате </w:t>
      </w:r>
      <w:r w:rsidRPr="00C25116">
        <w:rPr>
          <w:rFonts w:ascii="GOST type B" w:eastAsia="Times New Roman" w:hAnsi="GOST type B" w:cs="Times New Roman"/>
          <w:b/>
          <w:i/>
          <w:iCs/>
          <w:sz w:val="28"/>
          <w:szCs w:val="36"/>
        </w:rPr>
        <w:t>х</w:t>
      </w:r>
      <w:r w:rsidRPr="00C25116">
        <w:rPr>
          <w:rFonts w:ascii="GOST type B" w:eastAsia="Times New Roman" w:hAnsi="GOST type B" w:cs="Times New Roman"/>
          <w:i/>
          <w:iCs/>
          <w:sz w:val="28"/>
          <w:szCs w:val="36"/>
        </w:rPr>
        <w:t xml:space="preserve"> выходного сигнала или изостыка предельного столбика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xml:space="preserve"> или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+ 3,5м) лимитирующего пути прибавляют полезную длину, затем рассчитывается другая горловина.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Для станции полупродольного типа</w:t>
      </w:r>
      <w:r w:rsidRPr="00C25116">
        <w:rPr>
          <w:rFonts w:ascii="GOST type B" w:eastAsia="Times New Roman" w:hAnsi="GOST type B" w:cs="Times New Roman"/>
          <w:i/>
          <w:iCs/>
          <w:sz w:val="28"/>
          <w:szCs w:val="36"/>
        </w:rPr>
        <w:t xml:space="preserve"> расчет одной горловины выполняется после накладки центральной и противоположной горловины.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w:t>
      </w:r>
      <w:r w:rsidRPr="00C25116">
        <w:rPr>
          <w:rFonts w:ascii="GOST type B" w:eastAsia="Times New Roman" w:hAnsi="GOST type B" w:cs="Times New Roman"/>
          <w:i/>
          <w:iCs/>
          <w:sz w:val="28"/>
          <w:szCs w:val="36"/>
          <w:u w:val="single"/>
        </w:rPr>
        <w:t xml:space="preserve">Ординаты </w:t>
      </w:r>
      <w:r w:rsidRPr="00C25116">
        <w:rPr>
          <w:rFonts w:ascii="GOST type B" w:eastAsia="Times New Roman" w:hAnsi="GOST type B" w:cs="Times New Roman"/>
          <w:b/>
          <w:i/>
          <w:iCs/>
          <w:sz w:val="28"/>
          <w:szCs w:val="36"/>
          <w:u w:val="single"/>
        </w:rPr>
        <w:t>у</w:t>
      </w:r>
      <w:r w:rsidRPr="00C25116">
        <w:rPr>
          <w:rFonts w:ascii="GOST type B" w:eastAsia="Times New Roman" w:hAnsi="GOST type B" w:cs="Times New Roman"/>
          <w:i/>
          <w:iCs/>
          <w:sz w:val="28"/>
          <w:szCs w:val="36"/>
        </w:rPr>
        <w:t xml:space="preserve"> центров стрелочных переводов, вершин углов поворота определяют суммированием междупутий от оси первого главного пути.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Координаты у над первым главным путем суммируются со знаком «+», ниже первого главного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суммируются со знаком «-» (по ширине междупутий относительно 1 главного пути):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Стрелочные переводы</w:t>
      </w:r>
      <w:r w:rsidRPr="00C25116">
        <w:rPr>
          <w:rFonts w:ascii="GOST type B" w:eastAsia="Times New Roman" w:hAnsi="GOST type B" w:cs="Times New Roman"/>
          <w:i/>
          <w:iCs/>
          <w:sz w:val="24"/>
          <w:szCs w:val="24"/>
        </w:rPr>
        <w:t xml:space="preserve">, лежащие на 1 главном пути по оси у будут равны нулю (на других путях </w:t>
      </w:r>
      <w:r w:rsidRPr="00C25116">
        <w:rPr>
          <w:rFonts w:ascii="Arial" w:eastAsia="Times New Roman" w:hAnsi="Arial" w:cs="Arial"/>
          <w:i/>
          <w:iCs/>
          <w:sz w:val="24"/>
          <w:szCs w:val="24"/>
        </w:rPr>
        <w:t>–</w:t>
      </w:r>
      <w:r w:rsidRPr="00C25116">
        <w:rPr>
          <w:rFonts w:ascii="GOST type B" w:eastAsia="Times New Roman" w:hAnsi="GOST type B" w:cs="Times New Roman"/>
          <w:i/>
          <w:iCs/>
          <w:sz w:val="24"/>
          <w:szCs w:val="24"/>
        </w:rPr>
        <w:t xml:space="preserve"> ширине междупутий между этими путями).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Выходные сигналы</w:t>
      </w:r>
      <w:r w:rsidRPr="00C25116">
        <w:rPr>
          <w:rFonts w:ascii="GOST type B" w:eastAsia="Times New Roman" w:hAnsi="GOST type B" w:cs="Times New Roman"/>
          <w:i/>
          <w:iCs/>
          <w:sz w:val="24"/>
          <w:szCs w:val="24"/>
        </w:rPr>
        <w:t xml:space="preserve"> устанавливаются в середине междупутий </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Предельные столбики </w:t>
      </w:r>
      <w:r w:rsidRPr="00C25116">
        <w:rPr>
          <w:rFonts w:ascii="GOST type B" w:eastAsia="Times New Roman" w:hAnsi="GOST type B" w:cs="Times New Roman"/>
          <w:i/>
          <w:iCs/>
          <w:sz w:val="24"/>
          <w:szCs w:val="24"/>
        </w:rPr>
        <w:t xml:space="preserve">по у рассчитываются в соответствии с рисунком (от основного пути на высоте </w:t>
      </w:r>
      <w:smartTag w:uri="urn:schemas-microsoft-com:office:smarttags" w:element="metricconverter">
        <w:smartTagPr>
          <w:attr w:name="ProductID" w:val="2,05 м"/>
        </w:smartTagPr>
        <w:r w:rsidRPr="00C25116">
          <w:rPr>
            <w:rFonts w:ascii="GOST type B" w:eastAsia="Times New Roman" w:hAnsi="GOST type B" w:cs="Times New Roman"/>
            <w:i/>
            <w:iCs/>
            <w:sz w:val="24"/>
            <w:szCs w:val="24"/>
          </w:rPr>
          <w:t>2,05 м</w:t>
        </w:r>
      </w:smartTag>
      <w:r w:rsidRPr="00C25116">
        <w:rPr>
          <w:rFonts w:ascii="GOST type B" w:eastAsia="Times New Roman" w:hAnsi="GOST type B" w:cs="Times New Roman"/>
          <w:i/>
          <w:iCs/>
          <w:sz w:val="24"/>
          <w:szCs w:val="24"/>
        </w:rPr>
        <w:t>):</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4"/>
          <w:szCs w:val="24"/>
        </w:rPr>
      </w:pPr>
    </w:p>
    <w:p w:rsidR="00C25116" w:rsidRPr="00C25116" w:rsidRDefault="008B4334"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78" editas="canvas" style="width:252.8pt;height:63.1pt;mso-position-horizontal-relative:char;mso-position-vertical-relative:line" coordorigin="2531,7432" coordsize="5056,1262">
            <o:lock v:ext="edit" aspectratio="t"/>
            <v:shape id="_x0000_s2179" type="#_x0000_t75" style="position:absolute;left:2531;top:7432;width:5056;height:1262" o:preferrelative="f">
              <v:fill o:detectmouseclick="t"/>
              <v:path o:extrusionok="t" o:connecttype="none"/>
              <o:lock v:ext="edit" text="t"/>
            </v:shape>
            <v:line id="_x0000_s2180" style="position:absolute" from="1827,7973" to="7586,7973" strokeweight="1.5pt"/>
            <v:line id="_x0000_s2181" style="position:absolute;flip:y" from="2906,7432" to="4707,7973" strokeweight="1.5pt"/>
            <v:line id="_x0000_s2182" style="position:absolute" from="4707,7432" to="7586,7432" strokeweight="1.5pt"/>
            <v:line id="_x0000_s2183" style="position:absolute" from="2906,7792" to="2908,8692"/>
            <v:oval id="_x0000_s2184" style="position:absolute;left:4707;top:7613;width:180;height:179" fillcolor="black"/>
            <v:line id="_x0000_s2185" style="position:absolute" from="4707,7613" to="4708,8693"/>
            <v:line id="_x0000_s2186" style="position:absolute" from="2907,8693" to="4707,8694">
              <v:stroke startarrow="block" endarrow="block"/>
            </v:line>
            <v:line id="_x0000_s2187" style="position:absolute" from="4707,7613" to="5787,7614"/>
            <v:line id="_x0000_s2188" style="position:absolute" from="5607,7613" to="5607,7973">
              <v:stroke startarrow="block" endarrow="block"/>
            </v:line>
            <v:line id="_x0000_s2189" style="position:absolute" from="5607,7793" to="6327,8693"/>
            <v:line id="_x0000_s2190" style="position:absolute" from="6304,8667" to="7024,8667"/>
            <w10:wrap type="none"/>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b/>
          <w:i/>
          <w:sz w:val="44"/>
          <w:szCs w:val="44"/>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0"/>
          <w:szCs w:val="36"/>
        </w:rPr>
        <w:t>пс</w:t>
      </w:r>
      <w:r w:rsidRPr="00C25116">
        <w:rPr>
          <w:rFonts w:ascii="GOST type B" w:eastAsia="Times New Roman" w:hAnsi="GOST type B" w:cs="Times New Roman"/>
          <w:b/>
          <w:i/>
          <w:sz w:val="44"/>
          <w:szCs w:val="44"/>
        </w:rPr>
        <w:t xml:space="preserve">              </w:t>
      </w:r>
      <w:smartTag w:uri="urn:schemas-microsoft-com:office:smarttags" w:element="metricconverter">
        <w:smartTagPr>
          <w:attr w:name="ProductID" w:val="2,05 м"/>
        </w:smartTagPr>
        <w:r w:rsidRPr="00C25116">
          <w:rPr>
            <w:rFonts w:ascii="GOST type B" w:eastAsia="Times New Roman" w:hAnsi="GOST type B" w:cs="Times New Roman"/>
            <w:i/>
            <w:sz w:val="28"/>
            <w:szCs w:val="28"/>
          </w:rPr>
          <w:t>2,05 м</w:t>
        </w:r>
      </w:smartTag>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остальных точек (</w:t>
      </w:r>
      <w:r w:rsidRPr="00C25116">
        <w:rPr>
          <w:rFonts w:ascii="GOST type B" w:eastAsia="Times New Roman" w:hAnsi="GOST type B" w:cs="Times New Roman"/>
          <w:b/>
          <w:i/>
          <w:iCs/>
          <w:sz w:val="24"/>
          <w:szCs w:val="24"/>
        </w:rPr>
        <w:t>входные сигналы</w:t>
      </w:r>
      <w:r w:rsidRPr="00C25116">
        <w:rPr>
          <w:rFonts w:ascii="GOST type B" w:eastAsia="Times New Roman" w:hAnsi="GOST type B" w:cs="Times New Roman"/>
          <w:i/>
          <w:iCs/>
          <w:sz w:val="24"/>
          <w:szCs w:val="24"/>
        </w:rPr>
        <w:t xml:space="preserve">) с учетом их положения </w:t>
      </w:r>
      <w:r w:rsidRPr="00C25116">
        <w:rPr>
          <w:rFonts w:ascii="GOST type B" w:eastAsia="Times New Roman" w:hAnsi="GOST type B" w:cs="Arial"/>
          <w:i/>
          <w:iCs/>
          <w:sz w:val="24"/>
          <w:szCs w:val="24"/>
        </w:rPr>
        <w:t>расчет ведется</w:t>
      </w:r>
      <w:r w:rsidRPr="00C25116">
        <w:rPr>
          <w:rFonts w:ascii="GOST type B" w:eastAsia="Times New Roman" w:hAnsi="GOST type B" w:cs="Times New Roman"/>
          <w:i/>
          <w:iCs/>
          <w:sz w:val="24"/>
          <w:szCs w:val="24"/>
        </w:rPr>
        <w:t xml:space="preserve"> в соответствии с расстоянием </w:t>
      </w:r>
      <w:smartTag w:uri="urn:schemas-microsoft-com:office:smarttags" w:element="metricconverter">
        <w:smartTagPr>
          <w:attr w:name="ProductID" w:val="1920 мм"/>
        </w:smartTagPr>
        <w:r w:rsidRPr="00C25116">
          <w:rPr>
            <w:rFonts w:ascii="GOST type B" w:eastAsia="Times New Roman" w:hAnsi="GOST type B" w:cs="Times New Roman"/>
            <w:i/>
            <w:iCs/>
            <w:sz w:val="24"/>
            <w:szCs w:val="24"/>
          </w:rPr>
          <w:t>1920 мм</w:t>
        </w:r>
      </w:smartTag>
      <w:r w:rsidRPr="00C25116">
        <w:rPr>
          <w:rFonts w:ascii="GOST type B" w:eastAsia="Times New Roman" w:hAnsi="GOST type B" w:cs="Times New Roman"/>
          <w:i/>
          <w:iCs/>
          <w:sz w:val="24"/>
          <w:szCs w:val="24"/>
        </w:rPr>
        <w:t xml:space="preserve"> от осей крайних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Например: </w:t>
      </w:r>
      <w:r w:rsidRPr="00C25116">
        <w:rPr>
          <w:rFonts w:ascii="GOST type B" w:eastAsia="Times New Roman" w:hAnsi="GOST type B" w:cs="Times New Roman"/>
          <w:i/>
          <w:iCs/>
          <w:sz w:val="24"/>
          <w:szCs w:val="24"/>
        </w:rPr>
        <w:t>требуется по заданной схеме горловины рассчитать координаты основных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данной схемы лимитирующий путь - 5 приемоотправочный. Следовательно, расстояние между осью пассажирского здания (ось у) и выходным сигналом Ч</w:t>
      </w:r>
      <w:r w:rsidRPr="00C25116">
        <w:rPr>
          <w:rFonts w:ascii="GOST type B" w:eastAsia="Times New Roman" w:hAnsi="GOST type B" w:cs="Times New Roman"/>
          <w:i/>
          <w:iCs/>
          <w:sz w:val="24"/>
          <w:szCs w:val="24"/>
          <w:vertAlign w:val="subscript"/>
        </w:rPr>
        <w:t xml:space="preserve">5  </w:t>
      </w:r>
      <w:r w:rsidRPr="00C25116">
        <w:rPr>
          <w:rFonts w:ascii="GOST type B" w:eastAsia="Times New Roman" w:hAnsi="GOST type B" w:cs="Times New Roman"/>
          <w:i/>
          <w:iCs/>
          <w:sz w:val="24"/>
          <w:szCs w:val="24"/>
        </w:rPr>
        <w:t>составит</w:t>
      </w:r>
      <w:r w:rsidRPr="00C25116">
        <w:rPr>
          <w:rFonts w:ascii="GOST type B" w:eastAsia="Times New Roman" w:hAnsi="GOST type B" w:cs="Times New Roman"/>
          <w:i/>
          <w:iCs/>
          <w:sz w:val="24"/>
          <w:szCs w:val="24"/>
          <w:vertAlign w:val="subscript"/>
        </w:rPr>
        <w:t xml:space="preserve"> </w:t>
      </w:r>
      <w:r w:rsidRPr="00C25116">
        <w:rPr>
          <w:rFonts w:ascii="GOST type B" w:eastAsia="Times New Roman" w:hAnsi="GOST type B" w:cs="Times New Roman"/>
          <w:i/>
          <w:iCs/>
          <w:sz w:val="24"/>
          <w:szCs w:val="24"/>
        </w:rPr>
        <w:t xml:space="preserve">половину заданной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vertAlign w:val="subscript"/>
        </w:rPr>
        <w:t>пол</w:t>
      </w:r>
      <w:r w:rsidRPr="00C25116">
        <w:rPr>
          <w:rFonts w:ascii="GOST type B" w:eastAsia="Times New Roman" w:hAnsi="GOST type B" w:cs="Times New Roman"/>
          <w:i/>
          <w:iCs/>
          <w:sz w:val="24"/>
          <w:szCs w:val="24"/>
        </w:rPr>
        <w:t xml:space="preserve"> = 1050м, то есть 525м. Далее координаты искомых точек определяются по цепочке - расстояния между двумя соседними точками прибавляют (или вычитают) к известной координате точки.  </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Pr>
          <w:rFonts w:ascii="Times New Roman" w:eastAsia="Times New Roman" w:hAnsi="Times New Roman" w:cs="Times New Roman"/>
          <w:noProof/>
          <w:sz w:val="24"/>
          <w:szCs w:val="24"/>
        </w:rPr>
        <w:drawing>
          <wp:anchor distT="0" distB="0" distL="114300" distR="114300" simplePos="0" relativeHeight="251682816" behindDoc="1" locked="0" layoutInCell="1" allowOverlap="1">
            <wp:simplePos x="0" y="0"/>
            <wp:positionH relativeFrom="column">
              <wp:posOffset>762635</wp:posOffset>
            </wp:positionH>
            <wp:positionV relativeFrom="paragraph">
              <wp:posOffset>392430</wp:posOffset>
            </wp:positionV>
            <wp:extent cx="5179060" cy="2138680"/>
            <wp:effectExtent l="19050" t="0" r="2540" b="0"/>
            <wp:wrapTight wrapText="bothSides">
              <wp:wrapPolygon edited="0">
                <wp:start x="-79" y="0"/>
                <wp:lineTo x="-79" y="21356"/>
                <wp:lineTo x="21611" y="21356"/>
                <wp:lineTo x="21611" y="0"/>
                <wp:lineTo x="-79" y="0"/>
              </wp:wrapPolygon>
            </wp:wrapTight>
            <wp:docPr id="242" name="Рисунок 242"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координирование элементов станции"/>
                    <pic:cNvPicPr>
                      <a:picLocks noChangeAspect="1" noChangeArrowheads="1"/>
                    </pic:cNvPicPr>
                  </pic:nvPicPr>
                  <pic:blipFill>
                    <a:blip r:embed="rId55" cstate="print"/>
                    <a:srcRect t="4610" r="2872" b="4404"/>
                    <a:stretch>
                      <a:fillRect/>
                    </a:stretch>
                  </pic:blipFill>
                  <pic:spPr bwMode="auto">
                    <a:xfrm>
                      <a:off x="0" y="0"/>
                      <a:ext cx="5179060" cy="213868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lastRenderedPageBreak/>
        <w:t>Рисунок 7  Заданная схема горловины для расчета координат</w:t>
      </w: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Х:</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25 м"/>
        </w:smartTagPr>
        <w:r w:rsidRPr="00C25116">
          <w:rPr>
            <w:rFonts w:ascii="GOST type B" w:eastAsia="Times New Roman" w:hAnsi="GOST type B" w:cs="Times New Roman"/>
            <w:i/>
            <w:sz w:val="24"/>
            <w:szCs w:val="24"/>
          </w:rPr>
          <w:t>525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17 = 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а = 525 + 15,45 = </w:t>
      </w:r>
      <w:smartTag w:uri="urn:schemas-microsoft-com:office:smarttags" w:element="metricconverter">
        <w:smartTagPr>
          <w:attr w:name="ProductID" w:val="540,45 м"/>
        </w:smartTagPr>
        <w:r w:rsidRPr="00C25116">
          <w:rPr>
            <w:rFonts w:ascii="GOST type B" w:eastAsia="Times New Roman" w:hAnsi="GOST type B" w:cs="Times New Roman"/>
            <w:i/>
            <w:sz w:val="24"/>
            <w:szCs w:val="24"/>
          </w:rPr>
          <w:t>540,45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СП15 = СП 17 +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 xml:space="preserve">17-15 </w:t>
      </w:r>
      <w:r w:rsidRPr="00C25116">
        <w:rPr>
          <w:rFonts w:ascii="GOST type B" w:eastAsia="Times New Roman" w:hAnsi="GOST type B" w:cs="Times New Roman"/>
          <w:i/>
          <w:sz w:val="24"/>
          <w:szCs w:val="24"/>
        </w:rPr>
        <w:t xml:space="preserve">) = 540,45 + 47,7 = 588, </w:t>
      </w:r>
      <w:smartTag w:uri="urn:schemas-microsoft-com:office:smarttags" w:element="metricconverter">
        <w:smartTagPr>
          <w:attr w:name="ProductID" w:val="15 м"/>
        </w:smartTagPr>
        <w:r w:rsidRPr="00C25116">
          <w:rPr>
            <w:rFonts w:ascii="GOST type B" w:eastAsia="Times New Roman" w:hAnsi="GOST type B" w:cs="Times New Roman"/>
            <w:i/>
            <w:sz w:val="24"/>
            <w:szCs w:val="24"/>
          </w:rPr>
          <w:t>15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13 = СП 15 +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 xml:space="preserve">15-13 </w:t>
      </w:r>
      <w:r w:rsidRPr="00C25116">
        <w:rPr>
          <w:rFonts w:ascii="GOST type B" w:eastAsia="Times New Roman" w:hAnsi="GOST type B" w:cs="Times New Roman"/>
          <w:i/>
          <w:sz w:val="24"/>
          <w:szCs w:val="24"/>
        </w:rPr>
        <w:t>)</w:t>
      </w:r>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 xml:space="preserve">= 588,15 + 42,44 = </w:t>
      </w:r>
      <w:smartTag w:uri="urn:schemas-microsoft-com:office:smarttags" w:element="metricconverter">
        <w:smartTagPr>
          <w:attr w:name="ProductID" w:val="630,59 м"/>
        </w:smartTagPr>
        <w:r w:rsidRPr="00C25116">
          <w:rPr>
            <w:rFonts w:ascii="GOST type B" w:eastAsia="Times New Roman" w:hAnsi="GOST type B" w:cs="Times New Roman"/>
            <w:i/>
            <w:sz w:val="24"/>
            <w:szCs w:val="24"/>
          </w:rPr>
          <w:t>630,59 м</w:t>
        </w:r>
      </w:smartTag>
      <w:r w:rsidRPr="00C25116">
        <w:rPr>
          <w:rFonts w:ascii="GOST type B" w:eastAsia="Times New Roman" w:hAnsi="GOST type B" w:cs="Times New Roman"/>
          <w:i/>
          <w:sz w:val="24"/>
          <w:szCs w:val="24"/>
        </w:rPr>
        <w:t xml:space="preserve">  и тд.</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7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58,30 м"/>
        </w:smartTagPr>
        <w:r w:rsidRPr="00C25116">
          <w:rPr>
            <w:rFonts w:ascii="GOST type B" w:eastAsia="Times New Roman" w:hAnsi="GOST type B" w:cs="Times New Roman"/>
            <w:i/>
            <w:sz w:val="24"/>
            <w:szCs w:val="24"/>
          </w:rPr>
          <w:t>58,30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9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0,63 м"/>
        </w:smartTagPr>
        <w:r w:rsidRPr="00C25116">
          <w:rPr>
            <w:rFonts w:ascii="GOST type B" w:eastAsia="Times New Roman" w:hAnsi="GOST type B" w:cs="Times New Roman"/>
            <w:i/>
            <w:sz w:val="24"/>
            <w:szCs w:val="24"/>
          </w:rPr>
          <w:t>40,63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ПС 9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пс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6,81 м"/>
        </w:smartTagPr>
        <w:r w:rsidRPr="00C25116">
          <w:rPr>
            <w:rFonts w:ascii="GOST type B" w:eastAsia="Times New Roman" w:hAnsi="GOST type B" w:cs="Times New Roman"/>
            <w:i/>
            <w:sz w:val="24"/>
            <w:szCs w:val="24"/>
          </w:rPr>
          <w:t>46,81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xml:space="preserve">=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сиг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74,0 м"/>
        </w:smartTagPr>
        <w:r w:rsidRPr="00C25116">
          <w:rPr>
            <w:rFonts w:ascii="GOST type B" w:eastAsia="Times New Roman" w:hAnsi="GOST type B" w:cs="Times New Roman"/>
            <w:i/>
            <w:sz w:val="24"/>
            <w:szCs w:val="24"/>
          </w:rPr>
          <w:t>74,0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У:</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5 = </w:t>
      </w:r>
      <w:smartTag w:uri="urn:schemas-microsoft-com:office:smarttags" w:element="metricconverter">
        <w:smartTagPr>
          <w:attr w:name="ProductID" w:val="0 м"/>
        </w:smartTagPr>
        <w:r w:rsidRPr="00C25116">
          <w:rPr>
            <w:rFonts w:ascii="GOST type B" w:eastAsia="Times New Roman" w:hAnsi="GOST type B" w:cs="Times New Roman"/>
            <w:i/>
            <w:sz w:val="24"/>
            <w:szCs w:val="24"/>
          </w:rPr>
          <w:t>0 м</w:t>
        </w:r>
      </w:smartTag>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7 =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3 м"/>
        </w:smartTagPr>
        <w:r w:rsidRPr="00C25116">
          <w:rPr>
            <w:rFonts w:ascii="GOST type B" w:eastAsia="Times New Roman" w:hAnsi="GOST type B" w:cs="Times New Roman"/>
            <w:i/>
            <w:sz w:val="24"/>
            <w:szCs w:val="24"/>
          </w:rPr>
          <w:t>5,3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ПС 9 =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+ 2,05 = 5,3 + 2,05 = </w:t>
      </w:r>
      <w:smartTag w:uri="urn:schemas-microsoft-com:office:smarttags" w:element="metricconverter">
        <w:smartTagPr>
          <w:attr w:name="ProductID" w:val="7,35 м"/>
        </w:smartTagPr>
        <w:r w:rsidRPr="00C25116">
          <w:rPr>
            <w:rFonts w:ascii="GOST type B" w:eastAsia="Times New Roman" w:hAnsi="GOST type B" w:cs="Times New Roman"/>
            <w:i/>
            <w:sz w:val="24"/>
            <w:szCs w:val="24"/>
          </w:rPr>
          <w:t>7,35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/2 = 5,3 + 5,3/2 = </w:t>
      </w:r>
      <w:smartTag w:uri="urn:schemas-microsoft-com:office:smarttags" w:element="metricconverter">
        <w:smartTagPr>
          <w:attr w:name="ProductID" w:val="7,95 м"/>
        </w:smartTagPr>
        <w:r w:rsidRPr="00C25116">
          <w:rPr>
            <w:rFonts w:ascii="GOST type B" w:eastAsia="Times New Roman" w:hAnsi="GOST type B" w:cs="Times New Roman"/>
            <w:i/>
            <w:sz w:val="24"/>
            <w:szCs w:val="24"/>
          </w:rPr>
          <w:t>7,95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4 </w:t>
      </w:r>
      <w:r w:rsidRPr="00C25116">
        <w:rPr>
          <w:rFonts w:ascii="GOST type B" w:eastAsia="Times New Roman" w:hAnsi="GOST type B" w:cs="Times New Roman"/>
          <w:i/>
          <w:sz w:val="24"/>
          <w:szCs w:val="24"/>
        </w:rPr>
        <w:t>=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+ 3,1 =5,3 + 5,3 + 3,1 = </w:t>
      </w:r>
      <w:smartTag w:uri="urn:schemas-microsoft-com:office:smarttags" w:element="metricconverter">
        <w:smartTagPr>
          <w:attr w:name="ProductID" w:val="13,7 м"/>
        </w:smartTagPr>
        <w:r w:rsidRPr="00C25116">
          <w:rPr>
            <w:rFonts w:ascii="GOST type B" w:eastAsia="Times New Roman" w:hAnsi="GOST type B" w:cs="Times New Roman"/>
            <w:i/>
            <w:sz w:val="24"/>
            <w:szCs w:val="24"/>
          </w:rPr>
          <w:t>13,7 м</w:t>
        </w:r>
      </w:smartTag>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 координат основных точек станции </w:t>
      </w:r>
      <w:r w:rsidRPr="00C25116">
        <w:rPr>
          <w:rFonts w:ascii="GOST type B" w:eastAsia="Times New Roman" w:hAnsi="GOST type B" w:cs="Times New Roman"/>
          <w:i/>
          <w:sz w:val="28"/>
          <w:szCs w:val="28"/>
          <w:u w:val="single"/>
        </w:rPr>
        <w:t>обязательно</w:t>
      </w:r>
      <w:r w:rsidRPr="00C25116">
        <w:rPr>
          <w:rFonts w:ascii="GOST type B" w:eastAsia="Times New Roman" w:hAnsi="GOST type B" w:cs="Times New Roman"/>
          <w:i/>
          <w:sz w:val="28"/>
          <w:szCs w:val="28"/>
        </w:rPr>
        <w:t xml:space="preserve"> приводится в практической работе.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Применимы следующие условные обозначения: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СП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стрелочный перевод,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ПС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предельный столбик,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vertAlign w:val="subscript"/>
        </w:rPr>
        <w:t xml:space="preserve"> </w:t>
      </w:r>
      <w:r w:rsidRPr="00C25116">
        <w:rPr>
          <w:rFonts w:ascii="GOST type B" w:eastAsia="Times New Roman" w:hAnsi="GOST type B" w:cs="Times New Roman"/>
          <w:i/>
          <w:sz w:val="28"/>
          <w:szCs w:val="28"/>
        </w:rPr>
        <w:t>, Ч</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rPr>
        <w:t xml:space="preserve">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нечетный или четный сигнал с такого-то пути.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 После построения масштабного плана станции координаты точек заносят в соответствующую таблицу на схеме станции (таблица 2).</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Рекомендации по вычерчиванию масштабного плана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1. Построение плана станции в масштабе 1 : 2000 начинают с нанесения оси 1 главного пути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верхнего края листа). Затем наносят оси всех путей станции. Сначала наносят сумму всех междупутий относительно оси 1 главного пути и проводят оси крайних путей, затем наносят оси других путей.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2. Внизу чертежа вычерчивается сетка координат по ниже приведенной форме (таблица 1)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нижнего края листа).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2 Координирование точек станции</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tbl>
      <w:tblPr>
        <w:tblW w:w="9161" w:type="dxa"/>
        <w:jc w:val="center"/>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1"/>
        <w:gridCol w:w="720"/>
        <w:gridCol w:w="540"/>
      </w:tblGrid>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точек</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val="restart"/>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4"/>
                <w:szCs w:val="24"/>
              </w:rPr>
            </w:pPr>
            <w:smartTag w:uri="urn:schemas-microsoft-com:office:smarttags" w:element="metricconverter">
              <w:smartTagPr>
                <w:attr w:name="ProductID" w:val="45 мм"/>
              </w:smartTagPr>
              <w:r w:rsidRPr="00C25116">
                <w:rPr>
                  <w:rFonts w:ascii="GOST type B" w:eastAsia="Times New Roman" w:hAnsi="GOST type B" w:cs="Times New Roman"/>
                  <w:i/>
                  <w:iCs/>
                  <w:sz w:val="24"/>
                  <w:szCs w:val="24"/>
                </w:rPr>
                <w:t>45 мм</w:t>
              </w:r>
            </w:smartTag>
          </w:p>
        </w:tc>
      </w:tr>
      <w:tr w:rsidR="00C25116" w:rsidRPr="00C25116" w:rsidTr="00C25116">
        <w:trPr>
          <w:cantSplit/>
          <w:trHeight w:val="531"/>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Расстояние от оси пассажирского здания до точки по оси х,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Расстояние от оси 1 главного пути до точки по оси у,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gridAfter w:val="2"/>
          <w:wAfter w:w="1260" w:type="dxa"/>
          <w:trHeight w:val="372"/>
          <w:jc w:val="center"/>
        </w:trPr>
        <w:tc>
          <w:tcPr>
            <w:tcW w:w="7901" w:type="dxa"/>
          </w:tcPr>
          <w:p w:rsidR="00C25116" w:rsidRPr="00C25116" w:rsidRDefault="00C25116" w:rsidP="00C25116">
            <w:pPr>
              <w:spacing w:after="0" w:line="240" w:lineRule="auto"/>
              <w:jc w:val="center"/>
              <w:rPr>
                <w:rFonts w:ascii="GOST type B" w:eastAsia="Times New Roman" w:hAnsi="GOST type B" w:cs="Times New Roman"/>
                <w:i/>
                <w:iCs/>
                <w:sz w:val="16"/>
                <w:szCs w:val="16"/>
              </w:rPr>
            </w:pPr>
          </w:p>
          <w:p w:rsidR="00C25116" w:rsidRPr="00C25116" w:rsidRDefault="00C25116" w:rsidP="00C25116">
            <w:pPr>
              <w:spacing w:after="0" w:line="240" w:lineRule="auto"/>
              <w:jc w:val="center"/>
              <w:rPr>
                <w:rFonts w:ascii="GOST type B" w:eastAsia="Times New Roman" w:hAnsi="GOST type B" w:cs="Times New Roman"/>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i/>
                  <w:iCs/>
                  <w:sz w:val="28"/>
                  <w:szCs w:val="36"/>
                </w:rPr>
                <w:t>40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 Определяют положение оси пассажирского здания (расстояние от входного сигнала, отмеренное в масштабе)</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4.Затем фиксируются центры стрелочных переводов в той последовательности, в которой рассчитывались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 Уложив все пути и стрелочные переводы одной горловины, необходимо расставить все предельные столбики и выходные сигналы, используя немасштабную схему и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 Таким же образом делается накладка другой горловины.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Масштабную схему станции совмещают с планом местности. Необходимо нанести горизонтали и уклоноуказатели.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первого </w:t>
      </w:r>
      <w:r w:rsidRPr="00C25116">
        <w:rPr>
          <w:rFonts w:ascii="GOST type B" w:eastAsia="Times New Roman" w:hAnsi="GOST type B" w:cs="Times New Roman"/>
          <w:b/>
          <w:i/>
          <w:iCs/>
          <w:sz w:val="28"/>
          <w:szCs w:val="36"/>
          <w:u w:val="single"/>
        </w:rPr>
        <w:t>пошерстного</w:t>
      </w:r>
      <w:r w:rsidRPr="00C25116">
        <w:rPr>
          <w:rFonts w:ascii="GOST type B" w:eastAsia="Times New Roman" w:hAnsi="GOST type B" w:cs="Times New Roman"/>
          <w:i/>
          <w:iCs/>
          <w:sz w:val="28"/>
          <w:szCs w:val="36"/>
        </w:rPr>
        <w:t xml:space="preserve"> стрелочного перевода до уклоноуказателя определяют по формуле (1) и откладывают в сторону перегона: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Т</w:t>
      </w:r>
      <w:r w:rsidRPr="00C25116">
        <w:rPr>
          <w:rFonts w:ascii="GOST type B" w:eastAsia="Times New Roman" w:hAnsi="GOST type B" w:cs="Times New Roman"/>
          <w:b/>
          <w:i/>
          <w:iCs/>
          <w:sz w:val="28"/>
          <w:szCs w:val="36"/>
          <w:vertAlign w:val="subscript"/>
        </w:rPr>
        <w:t xml:space="preserve">в </w:t>
      </w:r>
      <w:r w:rsidRPr="00C25116">
        <w:rPr>
          <w:rFonts w:ascii="GOST type B" w:eastAsia="Times New Roman" w:hAnsi="GOST type B" w:cs="Times New Roman"/>
          <w:b/>
          <w:i/>
          <w:iCs/>
          <w:sz w:val="28"/>
          <w:szCs w:val="36"/>
        </w:rPr>
        <w:t>+ а,</w:t>
      </w:r>
      <w:r w:rsidRPr="00C25116">
        <w:rPr>
          <w:rFonts w:ascii="GOST type B" w:eastAsia="Times New Roman" w:hAnsi="GOST type B" w:cs="Times New Roman"/>
          <w:i/>
          <w:iCs/>
          <w:sz w:val="28"/>
          <w:szCs w:val="36"/>
        </w:rPr>
        <w:t xml:space="preserve">                                           (5)</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где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-расстояние от первого пошерстного стрелочного перевода до уклоноуказателя (м);</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w:t>
      </w:r>
      <w:r w:rsidRPr="00C25116">
        <w:rPr>
          <w:rFonts w:ascii="GOST type B" w:eastAsia="Times New Roman" w:hAnsi="GOST type B" w:cs="Times New Roman"/>
          <w:i/>
          <w:iCs/>
          <w:sz w:val="28"/>
          <w:szCs w:val="36"/>
          <w:vertAlign w:val="subscript"/>
        </w:rPr>
        <w:t xml:space="preserve">в </w:t>
      </w:r>
      <w:r w:rsidRPr="00C25116">
        <w:rPr>
          <w:rFonts w:ascii="Arial" w:eastAsia="Times New Roman" w:hAnsi="Arial" w:cs="Arial"/>
          <w:i/>
          <w:iCs/>
          <w:sz w:val="28"/>
          <w:szCs w:val="36"/>
          <w:vertAlign w:val="subscript"/>
        </w:rPr>
        <w:t>–</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длина тангенса вертикальной кривой (м),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Для линий 1 категории Т</w:t>
      </w:r>
      <w:r w:rsidRPr="00C25116">
        <w:rPr>
          <w:rFonts w:ascii="GOST type B" w:eastAsia="Times New Roman" w:hAnsi="GOST type B" w:cs="Times New Roman"/>
          <w:bCs/>
          <w:i/>
          <w:iCs/>
          <w:sz w:val="32"/>
          <w:szCs w:val="32"/>
          <w:vertAlign w:val="subscript"/>
        </w:rPr>
        <w:t>в</w:t>
      </w:r>
      <w:r w:rsidRPr="00C25116">
        <w:rPr>
          <w:rFonts w:ascii="GOST type B" w:eastAsia="Times New Roman" w:hAnsi="GOST type B" w:cs="Times New Roman"/>
          <w:bCs/>
          <w:i/>
          <w:iCs/>
          <w:sz w:val="28"/>
          <w:szCs w:val="36"/>
        </w:rPr>
        <w:t xml:space="preserve">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32"/>
          <w:szCs w:val="32"/>
          <w:vertAlign w:val="subscript"/>
        </w:rPr>
        <w:t>в</w:t>
      </w:r>
      <w:r w:rsidRPr="00C25116">
        <w:rPr>
          <w:rFonts w:ascii="GOST type B" w:eastAsia="Times New Roman" w:hAnsi="GOST type B" w:cs="Times New Roman"/>
          <w:bCs/>
          <w:i/>
          <w:iCs/>
          <w:sz w:val="28"/>
          <w:szCs w:val="36"/>
        </w:rPr>
        <w:t xml:space="preserve"> = 5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 xml:space="preserve">о </w:t>
      </w:r>
      <w:r w:rsidRPr="00C25116">
        <w:rPr>
          <w:rFonts w:ascii="GOST type B" w:eastAsia="Times New Roman" w:hAnsi="GOST type B" w:cs="Times New Roman"/>
          <w:i/>
          <w:sz w:val="32"/>
          <w:szCs w:val="32"/>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 расстояние от центра СП до переднего стыка рамного рельса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w:t>
      </w:r>
      <w:r w:rsidRPr="00C25116">
        <w:rPr>
          <w:rFonts w:ascii="GOST type B" w:eastAsia="Times New Roman" w:hAnsi="GOST type B" w:cs="Times New Roman"/>
          <w:b/>
          <w:i/>
          <w:iCs/>
          <w:sz w:val="28"/>
          <w:szCs w:val="36"/>
          <w:u w:val="single"/>
        </w:rPr>
        <w:t>противошерстный</w:t>
      </w:r>
      <w:r w:rsidRPr="00C25116">
        <w:rPr>
          <w:rFonts w:ascii="GOST type B" w:eastAsia="Times New Roman" w:hAnsi="GOST type B" w:cs="Times New Roman"/>
          <w:i/>
          <w:iCs/>
          <w:sz w:val="28"/>
          <w:szCs w:val="36"/>
        </w:rPr>
        <w:t xml:space="preserve">, то  укладывается расстояние равное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Т</w:t>
      </w:r>
      <w:r w:rsidRPr="00C25116">
        <w:rPr>
          <w:rFonts w:ascii="GOST type B" w:eastAsia="Times New Roman" w:hAnsi="GOST type B" w:cs="Times New Roman"/>
          <w:b/>
          <w:i/>
          <w:iCs/>
          <w:sz w:val="28"/>
          <w:szCs w:val="36"/>
          <w:vertAlign w:val="subscript"/>
        </w:rPr>
        <w:t xml:space="preserve">в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b</w:t>
      </w:r>
      <w:r w:rsidRPr="00C25116">
        <w:rPr>
          <w:rFonts w:ascii="GOST type B" w:eastAsia="Times New Roman" w:hAnsi="GOST type B" w:cs="Times New Roman"/>
          <w:b/>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 расстояние от центра СП до хвостового стыка крестовины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Определив расстояние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его откладывают в масштабе 1 : 2000 от центра стрелочного перевода в сторону перегона и в этом месте устанавливают и пикет и уклоноуказатель. Этому пикету присваивается фактический номер в соответствии с заданным планом местности в горизонталях (номер того пикета или километра, на котором установлен первый уклоноуказатель в приложении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8. Далее ось первого главного пути делят на пикеты, начиная от уклоноуказателя (в масштабе - каждые </w:t>
      </w:r>
      <w:smartTag w:uri="urn:schemas-microsoft-com:office:smarttags" w:element="metricconverter">
        <w:smartTagPr>
          <w:attr w:name="ProductID" w:val="5 см"/>
        </w:smartTagPr>
        <w:r w:rsidRPr="00C25116">
          <w:rPr>
            <w:rFonts w:ascii="GOST type B" w:eastAsia="Times New Roman" w:hAnsi="GOST type B" w:cs="Times New Roman"/>
            <w:i/>
            <w:iCs/>
            <w:sz w:val="28"/>
            <w:szCs w:val="36"/>
          </w:rPr>
          <w:t>5 см</w:t>
        </w:r>
      </w:smartTag>
      <w:r w:rsidRPr="00C25116">
        <w:rPr>
          <w:rFonts w:ascii="GOST type B" w:eastAsia="Times New Roman" w:hAnsi="GOST type B" w:cs="Times New Roman"/>
          <w:i/>
          <w:iCs/>
          <w:sz w:val="28"/>
          <w:szCs w:val="36"/>
        </w:rPr>
        <w:t>), и нумеруют в соответствии с планом местности.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9. После откладывают длину станционной площадки (из плана местности в горизонталях - ПР №1) и ставят ответный уклоноуказатель.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10. Затем наносятся горизонтали по оси первого главного пути в  соответствии с заданным планом местности в горизонталях (коричневым карандашом).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11. Наносят на схему </w:t>
      </w:r>
      <w:r w:rsidRPr="00C25116">
        <w:rPr>
          <w:rFonts w:ascii="GOST type B" w:eastAsia="Times New Roman" w:hAnsi="GOST type B" w:cs="Times New Roman"/>
          <w:i/>
          <w:iCs/>
          <w:sz w:val="24"/>
          <w:szCs w:val="36"/>
          <w:u w:val="single"/>
        </w:rPr>
        <w:t>пассажирские устройства</w:t>
      </w:r>
      <w:r w:rsidRPr="00C25116">
        <w:rPr>
          <w:rFonts w:ascii="GOST type B" w:eastAsia="Times New Roman" w:hAnsi="GOST type B" w:cs="Times New Roman"/>
          <w:i/>
          <w:iCs/>
          <w:sz w:val="24"/>
          <w:szCs w:val="36"/>
        </w:rPr>
        <w:t xml:space="preserve"> (в соответствии с рисунком 3), условно принимают, что ось пассажирского здания делит пассажирскую платформу пополам (для поперечного типа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lastRenderedPageBreak/>
        <w:t>Если станция полупродольного типа, то от выходной стрелки откладывают расстояние а+</w:t>
      </w:r>
      <w:smartTag w:uri="urn:schemas-microsoft-com:office:smarttags" w:element="metricconverter">
        <w:smartTagPr>
          <w:attr w:name="ProductID" w:val="20 м"/>
        </w:smartTagPr>
        <w:r w:rsidRPr="00C25116">
          <w:rPr>
            <w:rFonts w:ascii="GOST type B" w:eastAsia="Times New Roman" w:hAnsi="GOST type B" w:cs="Times New Roman"/>
            <w:i/>
            <w:iCs/>
            <w:sz w:val="24"/>
            <w:szCs w:val="36"/>
          </w:rPr>
          <w:t>20 м</w:t>
        </w:r>
      </w:smartTag>
      <w:r w:rsidRPr="00C25116">
        <w:rPr>
          <w:rFonts w:ascii="GOST type B" w:eastAsia="Times New Roman" w:hAnsi="GOST type B" w:cs="Times New Roman"/>
          <w:i/>
          <w:iCs/>
          <w:sz w:val="24"/>
          <w:szCs w:val="36"/>
        </w:rPr>
        <w:t xml:space="preserve"> до края платформы.</w:t>
      </w:r>
    </w:p>
    <w:p w:rsidR="00C25116" w:rsidRPr="00C25116" w:rsidRDefault="00C25116" w:rsidP="00C25116">
      <w:pPr>
        <w:spacing w:after="0" w:line="240" w:lineRule="auto"/>
        <w:ind w:firstLine="720"/>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937760" cy="2270125"/>
            <wp:effectExtent l="19050" t="0" r="0" b="0"/>
            <wp:docPr id="550" name="Рисунок 55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5"/>
                    <pic:cNvPicPr>
                      <a:picLocks noChangeAspect="1" noChangeArrowheads="1"/>
                    </pic:cNvPicPr>
                  </pic:nvPicPr>
                  <pic:blipFill>
                    <a:blip r:embed="rId56" cstate="print"/>
                    <a:srcRect/>
                    <a:stretch>
                      <a:fillRect/>
                    </a:stretch>
                  </pic:blipFill>
                  <pic:spPr bwMode="auto">
                    <a:xfrm>
                      <a:off x="0" y="0"/>
                      <a:ext cx="4937760" cy="227012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8 Схема размещения пассажирских устройств на промежуточной станции: 1 - пассажирское здание, 2-блок вспомогательных помещений, 3- водоемное здание, 4-основная пассажирская платформа, 5- промежуточная пассажирская платформа.</w:t>
      </w:r>
    </w:p>
    <w:p w:rsidR="00C25116" w:rsidRPr="00C25116" w:rsidRDefault="00C25116" w:rsidP="00C25116">
      <w:pPr>
        <w:spacing w:after="0" w:line="240" w:lineRule="auto"/>
        <w:ind w:firstLine="720"/>
        <w:jc w:val="both"/>
        <w:rPr>
          <w:rFonts w:ascii="GOST type B" w:eastAsia="Times New Roman" w:hAnsi="GOST type B" w:cs="Times New Roman"/>
          <w:b/>
          <w:i/>
          <w:sz w:val="24"/>
          <w:szCs w:val="28"/>
        </w:rPr>
      </w:pP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Длина пассажирских платформ</w:t>
      </w:r>
      <w:r w:rsidRPr="00C25116">
        <w:rPr>
          <w:rFonts w:ascii="GOST type B" w:eastAsia="Times New Roman" w:hAnsi="GOST type B" w:cs="Times New Roman"/>
          <w:i/>
          <w:sz w:val="24"/>
          <w:szCs w:val="28"/>
        </w:rPr>
        <w:t xml:space="preserve"> 500м с возможностью удлинения до </w:t>
      </w:r>
      <w:smartTag w:uri="urn:schemas-microsoft-com:office:smarttags" w:element="metricconverter">
        <w:smartTagPr>
          <w:attr w:name="ProductID" w:val="650 м"/>
        </w:smartTagPr>
        <w:r w:rsidRPr="00C25116">
          <w:rPr>
            <w:rFonts w:ascii="GOST type B" w:eastAsia="Times New Roman" w:hAnsi="GOST type B" w:cs="Times New Roman"/>
            <w:i/>
            <w:sz w:val="24"/>
            <w:szCs w:val="28"/>
          </w:rPr>
          <w:t>650 м</w:t>
        </w:r>
      </w:smartTag>
      <w:r w:rsidRPr="00C25116">
        <w:rPr>
          <w:rFonts w:ascii="GOST type B" w:eastAsia="Times New Roman" w:hAnsi="GOST type B" w:cs="Times New Roman"/>
          <w:i/>
          <w:sz w:val="24"/>
          <w:szCs w:val="28"/>
        </w:rPr>
        <w:t xml:space="preserve"> (низкие высотой </w:t>
      </w:r>
      <w:smartTag w:uri="urn:schemas-microsoft-com:office:smarttags" w:element="metricconverter">
        <w:smartTagPr>
          <w:attr w:name="ProductID" w:val="200 мм"/>
        </w:smartTagPr>
        <w:r w:rsidRPr="00C25116">
          <w:rPr>
            <w:rFonts w:ascii="GOST type B" w:eastAsia="Times New Roman" w:hAnsi="GOST type B" w:cs="Times New Roman"/>
            <w:i/>
            <w:sz w:val="24"/>
            <w:szCs w:val="28"/>
          </w:rPr>
          <w:t>200 мм</w:t>
        </w:r>
      </w:smartTag>
      <w:r w:rsidRPr="00C25116">
        <w:rPr>
          <w:rFonts w:ascii="GOST type B" w:eastAsia="Times New Roman" w:hAnsi="GOST type B" w:cs="Times New Roman"/>
          <w:i/>
          <w:sz w:val="24"/>
          <w:szCs w:val="28"/>
        </w:rPr>
        <w:t xml:space="preserve"> от уровня головки рельса)</w:t>
      </w: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 xml:space="preserve">Ширина пассажирских платформ </w:t>
      </w:r>
      <w:r w:rsidRPr="00C25116">
        <w:rPr>
          <w:rFonts w:ascii="Times New Roman" w:eastAsia="Times New Roman" w:hAnsi="Times New Roman" w:cs="Times New Roman"/>
          <w:i/>
          <w:sz w:val="24"/>
          <w:szCs w:val="28"/>
        </w:rPr>
        <w:t xml:space="preserve">– </w:t>
      </w:r>
      <w:r w:rsidRPr="00C25116">
        <w:rPr>
          <w:rFonts w:ascii="GOST type B" w:eastAsia="Times New Roman" w:hAnsi="GOST type B" w:cs="Times New Roman"/>
          <w:i/>
          <w:sz w:val="24"/>
          <w:szCs w:val="28"/>
        </w:rPr>
        <w:t>не менее 6м (основных), 4м (промежуточных).</w:t>
      </w:r>
    </w:p>
    <w:p w:rsidR="00C25116" w:rsidRPr="00C25116" w:rsidRDefault="00C25116" w:rsidP="00C25116">
      <w:pPr>
        <w:spacing w:after="0" w:line="240" w:lineRule="auto"/>
        <w:jc w:val="both"/>
        <w:rPr>
          <w:rFonts w:ascii="Times New Roman" w:eastAsia="Times New Roman" w:hAnsi="Times New Roman" w:cs="Times New Roman"/>
          <w:szCs w:val="24"/>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4"/>
          <w:szCs w:val="36"/>
        </w:rPr>
      </w:pPr>
      <w:r w:rsidRPr="00C25116">
        <w:rPr>
          <w:rFonts w:ascii="GOST type B" w:eastAsia="Times New Roman" w:hAnsi="GOST type B" w:cs="Times New Roman"/>
          <w:bCs/>
          <w:i/>
          <w:iCs/>
          <w:sz w:val="24"/>
          <w:szCs w:val="36"/>
        </w:rPr>
        <w:t xml:space="preserve">12. При проектировании грузовых устройств неопорных промежуточных станций используют размеры заданных грузовых устройств (исходные данные ПР№6). </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90110" cy="1366520"/>
            <wp:effectExtent l="19050" t="0" r="0" b="0"/>
            <wp:docPr id="551" name="Рисунок 551" descr="ГУ на неопор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ГУ на неопорной"/>
                    <pic:cNvPicPr>
                      <a:picLocks noChangeAspect="1" noChangeArrowheads="1"/>
                    </pic:cNvPicPr>
                  </pic:nvPicPr>
                  <pic:blipFill>
                    <a:blip r:embed="rId57" cstate="print"/>
                    <a:srcRect l="6250" r="8333" b="65924"/>
                    <a:stretch>
                      <a:fillRect/>
                    </a:stretch>
                  </pic:blipFill>
                  <pic:spPr bwMode="auto">
                    <a:xfrm>
                      <a:off x="0" y="0"/>
                      <a:ext cx="4690110" cy="136652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9 Схема размещения грузовых устройств на неопорной промежуточной станции: 1-крытый склад, 2-крытая платформа, 3- контейнерная площадка, 4- навалочная площадка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Т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тангенс закрестовинной кривой (м) (из ПР №4),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25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длина для размещения базы большегрузного вагоны,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lang w:val="en-US"/>
        </w:rPr>
        <w:t>l</w:t>
      </w:r>
      <w:r w:rsidRPr="00C25116">
        <w:rPr>
          <w:rFonts w:ascii="GOST type B" w:eastAsia="Times New Roman" w:hAnsi="GOST type B" w:cs="Times New Roman"/>
          <w:i/>
          <w:iCs/>
          <w:sz w:val="24"/>
          <w:szCs w:val="36"/>
          <w:vertAlign w:val="subscript"/>
        </w:rPr>
        <w:t xml:space="preserve">пр. ст </w:t>
      </w:r>
      <w:r w:rsidRPr="00C25116">
        <w:rPr>
          <w:rFonts w:ascii="GOST type B" w:eastAsia="Times New Roman" w:hAnsi="GOST type B" w:cs="Times New Roman"/>
          <w:i/>
          <w:iCs/>
          <w:sz w:val="24"/>
          <w:szCs w:val="36"/>
        </w:rPr>
        <w:t>-расстояние от центра стрелочного перевода до предельного столбика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Для хранения тарно-штучных грузов проектируем крытые склады с наружным расположением погрузочно-выгрузочных путей. Размеры складов принимаются по заданию. У крытых складов устраивается рампа, чтобы обеспечить работу погрузочно-разгрузочных машин, и принимается не менее 3м со стороны пути и не менее </w:t>
      </w:r>
      <w:smartTag w:uri="urn:schemas-microsoft-com:office:smarttags" w:element="metricconverter">
        <w:smartTagPr>
          <w:attr w:name="ProductID" w:val="1,5 м"/>
        </w:smartTagPr>
        <w:r w:rsidRPr="00C25116">
          <w:rPr>
            <w:rFonts w:ascii="GOST type B" w:eastAsia="Times New Roman" w:hAnsi="GOST type B" w:cs="Times New Roman"/>
            <w:i/>
            <w:iCs/>
            <w:sz w:val="24"/>
            <w:szCs w:val="36"/>
          </w:rPr>
          <w:t>1,5 м</w:t>
        </w:r>
      </w:smartTag>
      <w:r w:rsidRPr="00C25116">
        <w:rPr>
          <w:rFonts w:ascii="GOST type B" w:eastAsia="Times New Roman" w:hAnsi="GOST type B" w:cs="Times New Roman"/>
          <w:i/>
          <w:iCs/>
          <w:sz w:val="24"/>
          <w:szCs w:val="36"/>
        </w:rPr>
        <w:t xml:space="preserve"> со стороны подъезда автомобильного транспорта.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13. По периметру грузовых устройств станции их обносят забором на расстоянии не менее 1,5см от края устройств.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14. Если грузовые устройства находятся с противоположной стороны от пассажирского здания, то за вытяжным путем станции в четной или нечетной горловинах необходимо уложить переезд через главные пути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15. Грузовые устройства и привокзальную площадь соединяют асфальтированной автодорогой (шириной 0,5см), проектируя ее через переезды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516018">
      <w:pPr>
        <w:numPr>
          <w:ilvl w:val="2"/>
          <w:numId w:val="19"/>
        </w:numPr>
        <w:tabs>
          <w:tab w:val="num" w:pos="180"/>
          <w:tab w:val="num" w:pos="1080"/>
        </w:tabs>
        <w:suppressAutoHyphens/>
        <w:spacing w:after="0" w:line="240" w:lineRule="auto"/>
        <w:ind w:left="180" w:firstLine="360"/>
        <w:jc w:val="both"/>
        <w:rPr>
          <w:rFonts w:ascii="GOST type B" w:eastAsia="Times New Roman" w:hAnsi="GOST type B" w:cs="Times New Roman"/>
          <w:b/>
          <w:i/>
          <w:iCs/>
          <w:sz w:val="36"/>
          <w:szCs w:val="36"/>
        </w:rPr>
      </w:pPr>
      <w:r w:rsidRPr="00C25116">
        <w:rPr>
          <w:rFonts w:ascii="GOST type B" w:eastAsia="Times New Roman" w:hAnsi="GOST type B" w:cs="Times New Roman"/>
          <w:b/>
          <w:i/>
          <w:iCs/>
          <w:sz w:val="36"/>
          <w:szCs w:val="36"/>
        </w:rPr>
        <w:lastRenderedPageBreak/>
        <w:t>Составление ведомостей жд путей, стрелочных переводов, зданий и сооружений</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p>
    <w:p w:rsidR="00C25116" w:rsidRPr="00C25116" w:rsidRDefault="00C25116" w:rsidP="00C25116">
      <w:pPr>
        <w:tabs>
          <w:tab w:val="num" w:pos="900"/>
        </w:tabs>
        <w:suppressAutoHyphens/>
        <w:spacing w:after="0" w:line="240" w:lineRule="auto"/>
        <w:ind w:left="2160" w:hanging="19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 плану станции в практической работе приводятся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жд путей,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зданий и сооружений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ведомость стрелочных переводов.</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 ведомость жд путей (таблица 3) заносятся наименование путей в следующей последовательности: главные, приемоотправочные, вытяжные, прочие пути (грузовые), съезды.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3 Ведомость железнодорожных путей</w:t>
      </w:r>
    </w:p>
    <w:tbl>
      <w:tblPr>
        <w:tblW w:w="10421" w:type="dxa"/>
        <w:jc w:val="center"/>
        <w:tblInd w:w="434" w:type="dxa"/>
        <w:tblLook w:val="04A0"/>
      </w:tblPr>
      <w:tblGrid>
        <w:gridCol w:w="698"/>
        <w:gridCol w:w="1886"/>
        <w:gridCol w:w="1381"/>
        <w:gridCol w:w="1323"/>
        <w:gridCol w:w="1325"/>
        <w:gridCol w:w="1241"/>
        <w:gridCol w:w="1340"/>
        <w:gridCol w:w="1227"/>
      </w:tblGrid>
      <w:tr w:rsidR="00C25116" w:rsidRPr="00C25116" w:rsidTr="00C25116">
        <w:trPr>
          <w:cantSplit/>
          <w:trHeight w:val="326"/>
          <w:jc w:val="center"/>
        </w:trPr>
        <w:tc>
          <w:tcPr>
            <w:tcW w:w="69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 № пути</w:t>
            </w:r>
          </w:p>
        </w:tc>
        <w:tc>
          <w:tcPr>
            <w:tcW w:w="18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Наименование</w:t>
            </w:r>
          </w:p>
        </w:tc>
        <w:tc>
          <w:tcPr>
            <w:tcW w:w="4029" w:type="dxa"/>
            <w:gridSpan w:val="3"/>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Граница пути</w:t>
            </w:r>
          </w:p>
        </w:tc>
        <w:tc>
          <w:tcPr>
            <w:tcW w:w="2581" w:type="dxa"/>
            <w:gridSpan w:val="2"/>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Длина путей, м</w:t>
            </w:r>
          </w:p>
        </w:tc>
        <w:tc>
          <w:tcPr>
            <w:tcW w:w="1227" w:type="dxa"/>
            <w:tcBorders>
              <w:top w:val="single" w:sz="4" w:space="0" w:color="auto"/>
              <w:left w:val="nil"/>
              <w:right w:val="single" w:sz="4" w:space="0" w:color="auto"/>
            </w:tcBorders>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Тип </w:t>
            </w:r>
          </w:p>
        </w:tc>
      </w:tr>
      <w:tr w:rsidR="00C25116" w:rsidRPr="00C25116" w:rsidTr="00C25116">
        <w:trPr>
          <w:cantSplit/>
          <w:trHeight w:val="527"/>
          <w:jc w:val="center"/>
        </w:trPr>
        <w:tc>
          <w:tcPr>
            <w:tcW w:w="698"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от стрелки</w:t>
            </w: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через стрелки</w:t>
            </w: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до стрелки</w:t>
            </w: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полная</w:t>
            </w: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полезная</w:t>
            </w: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рельсов</w:t>
            </w:r>
          </w:p>
        </w:tc>
      </w:tr>
      <w:tr w:rsidR="00C25116" w:rsidRPr="00C25116" w:rsidTr="00C25116">
        <w:trPr>
          <w:cantSplit/>
          <w:trHeight w:val="527"/>
          <w:jc w:val="center"/>
        </w:trPr>
        <w:tc>
          <w:tcPr>
            <w:tcW w:w="698"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железнодорожных путей:</w:t>
      </w:r>
    </w:p>
    <w:p w:rsidR="00C25116" w:rsidRPr="00C25116" w:rsidRDefault="00C25116" w:rsidP="00C25116">
      <w:pPr>
        <w:spacing w:after="0" w:line="240" w:lineRule="auto"/>
        <w:ind w:firstLine="180"/>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185410" cy="3367405"/>
            <wp:effectExtent l="19050" t="0" r="0" b="0"/>
            <wp:docPr id="552" name="Рисунок 552" descr="ведомость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ведомость путей"/>
                    <pic:cNvPicPr>
                      <a:picLocks noChangeAspect="1" noChangeArrowheads="1"/>
                    </pic:cNvPicPr>
                  </pic:nvPicPr>
                  <pic:blipFill>
                    <a:blip r:embed="rId58" cstate="print">
                      <a:lum bright="18000"/>
                    </a:blip>
                    <a:srcRect/>
                    <a:stretch>
                      <a:fillRect/>
                    </a:stretch>
                  </pic:blipFill>
                  <pic:spPr bwMode="auto">
                    <a:xfrm>
                      <a:off x="0" y="0"/>
                      <a:ext cx="5185410" cy="33674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Полная длина пути</w:t>
      </w:r>
      <w:r w:rsidRPr="00C25116">
        <w:rPr>
          <w:rFonts w:ascii="GOST type B" w:eastAsia="Times New Roman" w:hAnsi="GOST type B" w:cs="Times New Roman"/>
          <w:i/>
          <w:iCs/>
          <w:sz w:val="28"/>
          <w:szCs w:val="36"/>
        </w:rPr>
        <w:t xml:space="preserve"> сквозного пути измеряется между остряками ведущих на них стрелочных переводов. Переводом, ведущим на данный путь в одном конце станции считается тот, на котором данный путь впервые искривляется, если идти от середины пути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полное</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тупикового пути измеряется между остряком стрелочного перевода, ведущего на этот путь, и упором.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 полную длину не входят стрелочные переводы, поэтому их геометрические размеры (а+</w:t>
      </w:r>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 xml:space="preserve">), зависящие от марки крестовины, вычитают из полной длины (по количеству находящихся на нем стрелочных переводов):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полное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a</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съездов, не вошедших в полную длину других путей, рассчитывается отдельно (Е</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lastRenderedPageBreak/>
        <w:drawing>
          <wp:inline distT="0" distB="0" distL="0" distR="0">
            <wp:extent cx="4378325" cy="2172970"/>
            <wp:effectExtent l="19050" t="0" r="3175" b="0"/>
            <wp:docPr id="553" name="Рисунок 553" descr="полная длина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полная длина путей"/>
                    <pic:cNvPicPr>
                      <a:picLocks noChangeAspect="1" noChangeArrowheads="1"/>
                    </pic:cNvPicPr>
                  </pic:nvPicPr>
                  <pic:blipFill>
                    <a:blip r:embed="rId59" cstate="print"/>
                    <a:srcRect/>
                    <a:stretch>
                      <a:fillRect/>
                    </a:stretch>
                  </pic:blipFill>
                  <pic:spPr bwMode="auto">
                    <a:xfrm>
                      <a:off x="0" y="0"/>
                      <a:ext cx="4378325" cy="217297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10 Пример определения полной длины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Полезная длина пути</w:t>
      </w:r>
      <w:r w:rsidRPr="00C25116">
        <w:rPr>
          <w:rFonts w:ascii="GOST type B" w:eastAsia="Times New Roman" w:hAnsi="GOST type B" w:cs="Times New Roman"/>
          <w:i/>
          <w:iCs/>
          <w:sz w:val="28"/>
          <w:szCs w:val="36"/>
        </w:rPr>
        <w:t xml:space="preserve"> - часть полной длины, на которой устанавливается подвижной состав, не нарушая безопасности движения по соседним путям. Полезная длина путей может ограничиваться предельными столбиками, выходными сигналами. Если путь имеет выходные сигналы для отправления поездов как в четном так и нечетном направлении, то полезная длина определяется отдельно для каждого направления.</w:t>
      </w:r>
    </w:p>
    <w:p w:rsidR="00C25116" w:rsidRPr="00C25116" w:rsidRDefault="00C25116" w:rsidP="00C25116">
      <w:pPr>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410835" cy="2291080"/>
            <wp:effectExtent l="19050" t="0" r="0" b="0"/>
            <wp:docPr id="554" name="Рисунок 554" descr="полезная д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полезная длина"/>
                    <pic:cNvPicPr>
                      <a:picLocks noChangeAspect="1" noChangeArrowheads="1"/>
                    </pic:cNvPicPr>
                  </pic:nvPicPr>
                  <pic:blipFill>
                    <a:blip r:embed="rId60" cstate="print"/>
                    <a:srcRect/>
                    <a:stretch>
                      <a:fillRect/>
                    </a:stretch>
                  </pic:blipFill>
                  <pic:spPr bwMode="auto">
                    <a:xfrm>
                      <a:off x="0" y="0"/>
                      <a:ext cx="5410835" cy="229108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11 Пример определения полезной длины путей и схемы установки светофоров</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Расчет полной и полезной длины путей и съездов обязательно приводится в дипломном проектировании. </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rPr>
        <w:t>Например:</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L</w:t>
      </w:r>
      <w:r w:rsidRPr="00C25116">
        <w:rPr>
          <w:rFonts w:ascii="GOST type B" w:eastAsia="Times New Roman" w:hAnsi="GOST type B" w:cs="Times New Roman"/>
          <w:i/>
          <w:iCs/>
          <w:spacing w:val="2"/>
          <w:sz w:val="24"/>
          <w:szCs w:val="24"/>
          <w:vertAlign w:val="subscript"/>
        </w:rPr>
        <w:t>полезнІ</w:t>
      </w:r>
      <w:r w:rsidRPr="00C25116">
        <w:rPr>
          <w:rFonts w:ascii="GOST type B" w:eastAsia="Times New Roman" w:hAnsi="GOST type B" w:cs="Times New Roman"/>
          <w:i/>
          <w:iCs/>
          <w:spacing w:val="2"/>
          <w:sz w:val="24"/>
          <w:szCs w:val="24"/>
        </w:rPr>
        <w:t xml:space="preserve"> = СП1 + СП2 - 3,5 - b</w:t>
      </w:r>
      <w:r w:rsidRPr="00C25116">
        <w:rPr>
          <w:rFonts w:ascii="GOST type B" w:eastAsia="Times New Roman" w:hAnsi="GOST type B" w:cs="Times New Roman"/>
          <w:i/>
          <w:iCs/>
          <w:spacing w:val="2"/>
          <w:sz w:val="24"/>
          <w:szCs w:val="24"/>
          <w:vertAlign w:val="subscript"/>
        </w:rPr>
        <w:t xml:space="preserve">1/11 </w:t>
      </w:r>
      <w:r w:rsidRPr="00C25116">
        <w:rPr>
          <w:rFonts w:ascii="GOST type B" w:eastAsia="Times New Roman" w:hAnsi="GOST type B" w:cs="Times New Roman"/>
          <w:i/>
          <w:iCs/>
          <w:spacing w:val="2"/>
          <w:sz w:val="24"/>
          <w:szCs w:val="24"/>
        </w:rPr>
        <w:t>= 743,11 + 1464,62 - 3,5 - 20,42 = 2184,м</w:t>
      </w:r>
    </w:p>
    <w:p w:rsidR="00C25116" w:rsidRPr="0097530B" w:rsidRDefault="00C25116" w:rsidP="00C25116">
      <w:pPr>
        <w:tabs>
          <w:tab w:val="left" w:pos="0"/>
          <w:tab w:val="left" w:pos="851"/>
        </w:tabs>
        <w:spacing w:after="0" w:line="240" w:lineRule="auto"/>
        <w:ind w:left="142" w:firstLine="398"/>
        <w:rPr>
          <w:rFonts w:ascii="GOST type B" w:eastAsia="Times New Roman" w:hAnsi="GOST type B" w:cs="Times New Roman"/>
          <w:i/>
          <w:iCs/>
          <w:spacing w:val="2"/>
          <w:sz w:val="24"/>
          <w:szCs w:val="24"/>
          <w:lang w:val="en-US"/>
        </w:rPr>
      </w:pPr>
      <w:r w:rsidRPr="00C25116">
        <w:rPr>
          <w:rFonts w:ascii="GOST type B" w:eastAsia="Times New Roman" w:hAnsi="GOST type B" w:cs="Times New Roman"/>
          <w:i/>
          <w:iCs/>
          <w:spacing w:val="2"/>
          <w:sz w:val="24"/>
          <w:szCs w:val="24"/>
          <w:lang w:val="en-US"/>
        </w:rPr>
        <w:t>L</w:t>
      </w:r>
      <w:r w:rsidRPr="00C25116">
        <w:rPr>
          <w:rFonts w:ascii="GOST type B" w:eastAsia="Times New Roman" w:hAnsi="GOST type B" w:cs="Times New Roman"/>
          <w:i/>
          <w:iCs/>
          <w:spacing w:val="2"/>
          <w:sz w:val="24"/>
          <w:szCs w:val="24"/>
          <w:vertAlign w:val="subscript"/>
        </w:rPr>
        <w:t>полнІ</w:t>
      </w:r>
      <w:r w:rsidRPr="0097530B">
        <w:rPr>
          <w:rFonts w:ascii="GOST type B" w:eastAsia="Times New Roman" w:hAnsi="GOST type B" w:cs="Times New Roman"/>
          <w:i/>
          <w:iCs/>
          <w:spacing w:val="2"/>
          <w:sz w:val="24"/>
          <w:szCs w:val="24"/>
          <w:lang w:val="en-US"/>
        </w:rPr>
        <w:t xml:space="preserve"> = </w:t>
      </w:r>
      <w:r w:rsidRPr="00C25116">
        <w:rPr>
          <w:rFonts w:ascii="GOST type B" w:eastAsia="Times New Roman" w:hAnsi="GOST type B" w:cs="Times New Roman"/>
          <w:i/>
          <w:iCs/>
          <w:spacing w:val="2"/>
          <w:sz w:val="24"/>
          <w:szCs w:val="24"/>
        </w:rPr>
        <w:t>СП</w:t>
      </w:r>
      <w:r w:rsidRPr="0097530B">
        <w:rPr>
          <w:rFonts w:ascii="GOST type B" w:eastAsia="Times New Roman" w:hAnsi="GOST type B" w:cs="Times New Roman"/>
          <w:i/>
          <w:iCs/>
          <w:spacing w:val="2"/>
          <w:sz w:val="24"/>
          <w:szCs w:val="24"/>
          <w:lang w:val="en-US"/>
        </w:rPr>
        <w:t xml:space="preserve">1 + </w:t>
      </w:r>
      <w:r w:rsidRPr="00C25116">
        <w:rPr>
          <w:rFonts w:ascii="GOST type B" w:eastAsia="Times New Roman" w:hAnsi="GOST type B" w:cs="Times New Roman"/>
          <w:i/>
          <w:iCs/>
          <w:spacing w:val="2"/>
          <w:sz w:val="24"/>
          <w:szCs w:val="24"/>
        </w:rPr>
        <w:t>СП</w:t>
      </w:r>
      <w:r w:rsidRPr="0097530B">
        <w:rPr>
          <w:rFonts w:ascii="GOST type B" w:eastAsia="Times New Roman" w:hAnsi="GOST type B" w:cs="Times New Roman"/>
          <w:i/>
          <w:iCs/>
          <w:spacing w:val="2"/>
          <w:sz w:val="24"/>
          <w:szCs w:val="24"/>
          <w:lang w:val="en-US"/>
        </w:rPr>
        <w:t>2 - 3•</w:t>
      </w:r>
      <w:r w:rsidRPr="00C25116">
        <w:rPr>
          <w:rFonts w:ascii="GOST type B" w:eastAsia="Times New Roman" w:hAnsi="GOST type B" w:cs="Times New Roman"/>
          <w:i/>
          <w:iCs/>
          <w:spacing w:val="2"/>
          <w:sz w:val="24"/>
          <w:szCs w:val="24"/>
          <w:lang w:val="en-US"/>
        </w:rPr>
        <w:t>b</w:t>
      </w:r>
      <w:r w:rsidRPr="0097530B">
        <w:rPr>
          <w:rFonts w:ascii="GOST type B" w:eastAsia="Times New Roman" w:hAnsi="GOST type B" w:cs="Times New Roman"/>
          <w:i/>
          <w:iCs/>
          <w:spacing w:val="2"/>
          <w:sz w:val="24"/>
          <w:szCs w:val="24"/>
          <w:vertAlign w:val="subscript"/>
          <w:lang w:val="en-US"/>
        </w:rPr>
        <w:t xml:space="preserve">1/11 </w:t>
      </w:r>
      <w:r w:rsidRPr="0097530B">
        <w:rPr>
          <w:rFonts w:ascii="GOST type B" w:eastAsia="Times New Roman" w:hAnsi="GOST type B" w:cs="Times New Roman"/>
          <w:i/>
          <w:iCs/>
          <w:spacing w:val="2"/>
          <w:sz w:val="24"/>
          <w:szCs w:val="24"/>
          <w:lang w:val="en-US"/>
        </w:rPr>
        <w:t xml:space="preserve">- </w:t>
      </w:r>
      <w:r w:rsidRPr="00C25116">
        <w:rPr>
          <w:rFonts w:ascii="GOST type B" w:eastAsia="Times New Roman" w:hAnsi="GOST type B" w:cs="Times New Roman"/>
          <w:i/>
          <w:iCs/>
          <w:spacing w:val="2"/>
          <w:sz w:val="24"/>
          <w:szCs w:val="24"/>
          <w:lang w:val="en-US"/>
        </w:rPr>
        <w:t>a</w:t>
      </w:r>
      <w:r w:rsidRPr="0097530B">
        <w:rPr>
          <w:rFonts w:ascii="GOST type B" w:eastAsia="Times New Roman" w:hAnsi="GOST type B" w:cs="Times New Roman"/>
          <w:i/>
          <w:iCs/>
          <w:spacing w:val="2"/>
          <w:sz w:val="24"/>
          <w:szCs w:val="24"/>
          <w:vertAlign w:val="subscript"/>
          <w:lang w:val="en-US"/>
        </w:rPr>
        <w:t xml:space="preserve">1/11  </w:t>
      </w:r>
      <w:r w:rsidRPr="0097530B">
        <w:rPr>
          <w:rFonts w:ascii="GOST type B" w:eastAsia="Times New Roman" w:hAnsi="GOST type B" w:cs="Times New Roman"/>
          <w:i/>
          <w:iCs/>
          <w:spacing w:val="2"/>
          <w:sz w:val="24"/>
          <w:szCs w:val="24"/>
          <w:lang w:val="en-US"/>
        </w:rPr>
        <w:t>= 743,11 + 1464,62 - 3 • 20,42 - 14,06 =2184</w:t>
      </w:r>
      <w:r w:rsidRPr="00C25116">
        <w:rPr>
          <w:rFonts w:ascii="GOST type B" w:eastAsia="Times New Roman" w:hAnsi="GOST type B" w:cs="Times New Roman"/>
          <w:i/>
          <w:iCs/>
          <w:spacing w:val="2"/>
          <w:sz w:val="24"/>
          <w:szCs w:val="24"/>
        </w:rPr>
        <w:t>м</w:t>
      </w:r>
    </w:p>
    <w:p w:rsidR="00C25116" w:rsidRPr="0097530B" w:rsidRDefault="00C25116" w:rsidP="00C25116">
      <w:pPr>
        <w:spacing w:after="0" w:line="240" w:lineRule="auto"/>
        <w:ind w:firstLine="540"/>
        <w:jc w:val="both"/>
        <w:rPr>
          <w:rFonts w:ascii="GOST type B" w:eastAsia="Times New Roman" w:hAnsi="GOST type B" w:cs="Times New Roman"/>
          <w:i/>
          <w:iCs/>
          <w:sz w:val="28"/>
          <w:szCs w:val="36"/>
          <w:lang w:val="en-US"/>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4 Ведомость стрелочных переводов</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1844"/>
        <w:gridCol w:w="1595"/>
        <w:gridCol w:w="1709"/>
        <w:gridCol w:w="2018"/>
        <w:gridCol w:w="1652"/>
      </w:tblGrid>
      <w:tr w:rsidR="00C25116" w:rsidRPr="00C25116" w:rsidTr="00C25116">
        <w:trPr>
          <w:cantSplit/>
          <w:trHeight w:val="1134"/>
        </w:trPr>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рельсов</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Сторонность</w:t>
            </w: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Марка крестовины</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стрелочного перевода</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Номер стрелочного перевода</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Количество, штук</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Итого</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192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59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2276"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b/>
                  <w:i/>
                  <w:iCs/>
                  <w:sz w:val="28"/>
                  <w:szCs w:val="36"/>
                </w:rPr>
                <w:t>40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lastRenderedPageBreak/>
        <w:t xml:space="preserve">Если отклонение по стрелочному переводу на боковой путь идет с правой стороны, то этот сторонность стрелочного перевода </w:t>
      </w:r>
      <w:r w:rsidRPr="00C25116">
        <w:rPr>
          <w:rFonts w:ascii="GOST type B" w:eastAsia="Times New Roman" w:hAnsi="GOST type B" w:cs="Times New Roman"/>
          <w:b/>
          <w:i/>
          <w:iCs/>
          <w:sz w:val="28"/>
          <w:szCs w:val="36"/>
        </w:rPr>
        <w:t>правая,</w:t>
      </w:r>
      <w:r w:rsidRPr="00C25116">
        <w:rPr>
          <w:rFonts w:ascii="GOST type B" w:eastAsia="Times New Roman" w:hAnsi="GOST type B" w:cs="Times New Roman"/>
          <w:i/>
          <w:iCs/>
          <w:sz w:val="28"/>
          <w:szCs w:val="36"/>
        </w:rPr>
        <w:t xml:space="preserve"> если влево - то </w:t>
      </w:r>
      <w:r w:rsidRPr="00C25116">
        <w:rPr>
          <w:rFonts w:ascii="GOST type B" w:eastAsia="Times New Roman" w:hAnsi="GOST type B" w:cs="Times New Roman"/>
          <w:b/>
          <w:i/>
          <w:iCs/>
          <w:sz w:val="28"/>
          <w:szCs w:val="36"/>
        </w:rPr>
        <w:t>левая</w:t>
      </w:r>
      <w:r w:rsidRPr="00C25116">
        <w:rPr>
          <w:rFonts w:ascii="GOST type B" w:eastAsia="Times New Roman" w:hAnsi="GOST type B" w:cs="Times New Roman"/>
          <w:i/>
          <w:iCs/>
          <w:sz w:val="28"/>
          <w:szCs w:val="36"/>
        </w:rPr>
        <w:t xml:space="preserve"> (при направлении взгляда в остряки СП).</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стрелочных переводов</w:t>
      </w:r>
    </w:p>
    <w:p w:rsidR="00C25116" w:rsidRPr="00C25116" w:rsidRDefault="00C25116" w:rsidP="00C25116">
      <w:pPr>
        <w:spacing w:after="0" w:line="240" w:lineRule="auto"/>
        <w:ind w:firstLine="360"/>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6110605" cy="2366645"/>
            <wp:effectExtent l="19050" t="0" r="4445" b="0"/>
            <wp:docPr id="555" name="Рисунок 555" descr="ведомость 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ведомость СП"/>
                    <pic:cNvPicPr>
                      <a:picLocks noChangeAspect="1" noChangeArrowheads="1"/>
                    </pic:cNvPicPr>
                  </pic:nvPicPr>
                  <pic:blipFill>
                    <a:blip r:embed="rId61" cstate="print"/>
                    <a:srcRect/>
                    <a:stretch>
                      <a:fillRect/>
                    </a:stretch>
                  </pic:blipFill>
                  <pic:spPr bwMode="auto">
                    <a:xfrm>
                      <a:off x="0" y="0"/>
                      <a:ext cx="6110605" cy="23666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5 Ведомость зданий и сооружений</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3"/>
        <w:gridCol w:w="2783"/>
        <w:gridCol w:w="1704"/>
        <w:gridCol w:w="1669"/>
        <w:gridCol w:w="1625"/>
        <w:gridCol w:w="959"/>
      </w:tblGrid>
      <w:tr w:rsidR="00C25116" w:rsidRPr="00C25116" w:rsidTr="00C25116">
        <w:trPr>
          <w:cantSplit/>
          <w:trHeight w:val="948"/>
        </w:trPr>
        <w:tc>
          <w:tcPr>
            <w:tcW w:w="1080" w:type="dxa"/>
          </w:tcPr>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п/п </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зданий и сооружений</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Количество, шт</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Площадь,</w:t>
            </w:r>
          </w:p>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м</w:t>
            </w:r>
            <w:r w:rsidRPr="00C25116">
              <w:rPr>
                <w:rFonts w:ascii="GOST type B" w:eastAsia="Times New Roman" w:hAnsi="GOST type B" w:cs="Times New Roman"/>
                <w:i/>
                <w:iCs/>
                <w:sz w:val="28"/>
                <w:szCs w:val="36"/>
                <w:vertAlign w:val="superscript"/>
              </w:rPr>
              <w:t>2</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Материал</w:t>
            </w:r>
          </w:p>
        </w:tc>
        <w:tc>
          <w:tcPr>
            <w:tcW w:w="1004"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 мм"/>
              </w:smartTagPr>
              <w:r w:rsidRPr="00C25116">
                <w:rPr>
                  <w:rFonts w:ascii="GOST type B" w:eastAsia="Times New Roman" w:hAnsi="GOST type B" w:cs="Times New Roman"/>
                  <w:b/>
                  <w:i/>
                  <w:iCs/>
                  <w:sz w:val="28"/>
                  <w:szCs w:val="36"/>
                </w:rPr>
                <w:t>8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28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0 мм"/>
              </w:smartTagPr>
              <w:r w:rsidRPr="00C25116">
                <w:rPr>
                  <w:rFonts w:ascii="GOST type B" w:eastAsia="Times New Roman" w:hAnsi="GOST type B" w:cs="Times New Roman"/>
                  <w:b/>
                  <w:i/>
                  <w:iCs/>
                  <w:sz w:val="28"/>
                  <w:szCs w:val="36"/>
                </w:rPr>
                <w:t>80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5 мм"/>
              </w:smartTagPr>
              <w:r w:rsidRPr="00C25116">
                <w:rPr>
                  <w:rFonts w:ascii="GOST type B" w:eastAsia="Times New Roman" w:hAnsi="GOST type B" w:cs="Times New Roman"/>
                  <w:b/>
                  <w:i/>
                  <w:iCs/>
                  <w:sz w:val="28"/>
                  <w:szCs w:val="36"/>
                </w:rPr>
                <w:t>35 мм</w:t>
              </w:r>
            </w:smartTag>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Размеры устройств заданы в практической работе №6.</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зданий и сооружений</w:t>
      </w:r>
    </w:p>
    <w:tbl>
      <w:tblPr>
        <w:tblW w:w="980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362"/>
        <w:gridCol w:w="1570"/>
        <w:gridCol w:w="2620"/>
        <w:gridCol w:w="1428"/>
      </w:tblGrid>
      <w:tr w:rsidR="00C25116" w:rsidRPr="00C25116" w:rsidTr="00C25116">
        <w:tc>
          <w:tcPr>
            <w:tcW w:w="8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п/п</w:t>
            </w:r>
          </w:p>
        </w:tc>
        <w:tc>
          <w:tcPr>
            <w:tcW w:w="3362"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Наименование зданий и сооружений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Количество, штук</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Площадь, м</w:t>
            </w:r>
            <w:r w:rsidRPr="00C25116">
              <w:rPr>
                <w:rFonts w:ascii="Times New Roman" w:eastAsia="Times New Roman" w:hAnsi="Times New Roman" w:cs="Times New Roman"/>
                <w:b/>
                <w:sz w:val="24"/>
                <w:szCs w:val="24"/>
                <w:vertAlign w:val="superscript"/>
              </w:rPr>
              <w:t>2</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Материал</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Пассажирское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216</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Блок вспомогательных помещений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41</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Водоемное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Основная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sz w:val="24"/>
                <w:szCs w:val="24"/>
              </w:rPr>
              <w:t xml:space="preserve">6м х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3000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Промежуточная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Times New Roman" w:eastAsia="Times New Roman" w:hAnsi="Times New Roman" w:cs="Times New Roman"/>
                <w:sz w:val="24"/>
                <w:szCs w:val="24"/>
              </w:rPr>
              <w:t xml:space="preserve">4м х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2000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Крытый склад</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288</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350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Открытая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720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Контейнерная площадка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1100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bl>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sectPr w:rsidR="00C25116" w:rsidRPr="00C25116" w:rsidSect="00C25116">
          <w:footerReference w:type="default" r:id="rId62"/>
          <w:pgSz w:w="11906" w:h="16838"/>
          <w:pgMar w:top="567" w:right="567" w:bottom="567" w:left="1134" w:header="709" w:footer="0" w:gutter="0"/>
          <w:cols w:space="708"/>
          <w:docGrid w:linePitch="360"/>
        </w:sectPr>
      </w:pPr>
    </w:p>
    <w:p w:rsidR="00C25116" w:rsidRPr="00C25116" w:rsidRDefault="00C25116" w:rsidP="00C25116">
      <w:pPr>
        <w:suppressAutoHyphens/>
        <w:spacing w:after="0" w:line="240" w:lineRule="auto"/>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lastRenderedPageBreak/>
        <w:drawing>
          <wp:inline distT="0" distB="0" distL="0" distR="0">
            <wp:extent cx="4315460" cy="7850505"/>
            <wp:effectExtent l="19050" t="0" r="8890" b="0"/>
            <wp:docPr id="143" name="Рисунок 143" descr="образец масшт сх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образец масшт схемы"/>
                    <pic:cNvPicPr>
                      <a:picLocks noChangeAspect="1" noChangeArrowheads="1"/>
                    </pic:cNvPicPr>
                  </pic:nvPicPr>
                  <pic:blipFill>
                    <a:blip r:embed="rId63" cstate="print"/>
                    <a:srcRect/>
                    <a:stretch>
                      <a:fillRect/>
                    </a:stretch>
                  </pic:blipFill>
                  <pic:spPr bwMode="auto">
                    <a:xfrm>
                      <a:off x="0" y="0"/>
                      <a:ext cx="4315460" cy="78505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12  Образец выполнения масштабной схемы горловины неопорной промежуточной станции</w:t>
      </w:r>
    </w:p>
    <w:p w:rsidR="00C25116" w:rsidRPr="00C25116" w:rsidRDefault="00C25116" w:rsidP="00C25116">
      <w:pPr>
        <w:tabs>
          <w:tab w:val="left" w:pos="0"/>
        </w:tabs>
        <w:spacing w:after="0" w:line="240" w:lineRule="auto"/>
        <w:ind w:left="142" w:firstLine="709"/>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z w:val="24"/>
          <w:szCs w:val="24"/>
          <w:u w:val="single"/>
        </w:rPr>
        <w:t>Например</w:t>
      </w:r>
      <w:r w:rsidRPr="00C25116">
        <w:rPr>
          <w:rFonts w:ascii="GOST type B" w:eastAsia="Times New Roman" w:hAnsi="GOST type B" w:cs="Times New Roman"/>
          <w:b/>
          <w:i/>
          <w:iCs/>
          <w:sz w:val="24"/>
          <w:szCs w:val="24"/>
        </w:rPr>
        <w:t xml:space="preserve"> в</w:t>
      </w:r>
      <w:r w:rsidRPr="00C25116">
        <w:rPr>
          <w:rFonts w:ascii="GOST type B" w:eastAsia="Times New Roman" w:hAnsi="GOST type B" w:cs="Times New Roman"/>
          <w:b/>
          <w:i/>
          <w:iCs/>
          <w:spacing w:val="2"/>
          <w:sz w:val="24"/>
          <w:szCs w:val="24"/>
        </w:rPr>
        <w:t xml:space="preserve">сего полная длина путей с типом рельсов: </w:t>
      </w:r>
      <w:r w:rsidRPr="00C25116">
        <w:rPr>
          <w:rFonts w:ascii="Calibri" w:eastAsia="Times New Roman" w:hAnsi="Calibri" w:cs="Times New Roman"/>
          <w:b/>
          <w:i/>
          <w:iCs/>
          <w:spacing w:val="2"/>
          <w:sz w:val="24"/>
          <w:szCs w:val="24"/>
        </w:rPr>
        <w:t xml:space="preserve"> ∑</w:t>
      </w:r>
      <w:r w:rsidRPr="00C25116">
        <w:rPr>
          <w:rFonts w:ascii="GOST type B" w:eastAsia="Times New Roman" w:hAnsi="GOST type B" w:cs="Times New Roman"/>
          <w:b/>
          <w:i/>
          <w:iCs/>
          <w:spacing w:val="2"/>
          <w:sz w:val="24"/>
          <w:szCs w:val="24"/>
        </w:rPr>
        <w:t xml:space="preserve">Р65 - </w:t>
      </w:r>
      <w:smartTag w:uri="urn:schemas-microsoft-com:office:smarttags" w:element="metricconverter">
        <w:smartTagPr>
          <w:attr w:name="ProductID" w:val="5797 м"/>
        </w:smartTagPr>
        <w:r w:rsidRPr="00C25116">
          <w:rPr>
            <w:rFonts w:ascii="GOST type B" w:eastAsia="Times New Roman" w:hAnsi="GOST type B" w:cs="Times New Roman"/>
            <w:b/>
            <w:i/>
            <w:iCs/>
            <w:spacing w:val="2"/>
            <w:sz w:val="24"/>
            <w:szCs w:val="24"/>
          </w:rPr>
          <w:t>5797 м</w:t>
        </w:r>
      </w:smartTag>
      <w:r w:rsidRPr="00C25116">
        <w:rPr>
          <w:rFonts w:ascii="GOST type B" w:eastAsia="Times New Roman" w:hAnsi="GOST type B" w:cs="Times New Roman"/>
          <w:b/>
          <w:i/>
          <w:iCs/>
          <w:spacing w:val="2"/>
          <w:sz w:val="24"/>
          <w:szCs w:val="24"/>
        </w:rPr>
        <w:t xml:space="preserve"> = </w:t>
      </w:r>
      <w:smartTag w:uri="urn:schemas-microsoft-com:office:smarttags" w:element="metricconverter">
        <w:smartTagPr>
          <w:attr w:name="ProductID" w:val="5,8 км"/>
        </w:smartTagPr>
        <w:r w:rsidRPr="00C25116">
          <w:rPr>
            <w:rFonts w:ascii="GOST type B" w:eastAsia="Times New Roman" w:hAnsi="GOST type B" w:cs="Times New Roman"/>
            <w:b/>
            <w:i/>
            <w:iCs/>
            <w:spacing w:val="2"/>
            <w:sz w:val="24"/>
            <w:szCs w:val="24"/>
          </w:rPr>
          <w:t>5,8 км</w:t>
        </w:r>
      </w:smartTag>
    </w:p>
    <w:p w:rsidR="00554468" w:rsidRDefault="00554468"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Масштабный план обводится  сплошной черной линией, горизонтали </w:t>
      </w:r>
      <w:r w:rsidRPr="00C25116">
        <w:rPr>
          <w:rFonts w:ascii="Times New Roman" w:eastAsia="Times New Roman" w:hAnsi="Times New Roman" w:cs="Times New Roman"/>
          <w:b/>
          <w:i/>
          <w:sz w:val="28"/>
          <w:szCs w:val="28"/>
        </w:rPr>
        <w:t>–</w:t>
      </w:r>
      <w:r w:rsidRPr="00C25116">
        <w:rPr>
          <w:rFonts w:ascii="GOST type B" w:eastAsia="Times New Roman" w:hAnsi="GOST type B" w:cs="Times New Roman"/>
          <w:b/>
          <w:i/>
          <w:sz w:val="28"/>
          <w:szCs w:val="28"/>
        </w:rPr>
        <w:t xml:space="preserve"> сплошной тонкой черной линией или коричневым цветом.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b/>
          <w:i/>
          <w:iCs/>
          <w:spacing w:val="2"/>
          <w:sz w:val="44"/>
          <w:szCs w:val="44"/>
        </w:rPr>
      </w:pPr>
      <w:r w:rsidRPr="00C25116">
        <w:rPr>
          <w:rFonts w:ascii="GOST type B" w:eastAsia="Times New Roman" w:hAnsi="GOST type B" w:cs="Times New Roman"/>
          <w:b/>
          <w:i/>
          <w:iCs/>
          <w:spacing w:val="2"/>
          <w:sz w:val="44"/>
          <w:szCs w:val="36"/>
        </w:rPr>
        <w:lastRenderedPageBreak/>
        <w:t xml:space="preserve">5 Определение стоимости сооружения станции </w:t>
      </w:r>
      <w:r w:rsidRPr="00C25116">
        <w:rPr>
          <w:rFonts w:ascii="GOST type B" w:eastAsia="Times New Roman" w:hAnsi="GOST type B" w:cs="Times New Roman"/>
          <w:b/>
          <w:i/>
          <w:iCs/>
          <w:spacing w:val="2"/>
          <w:sz w:val="44"/>
          <w:szCs w:val="44"/>
        </w:rPr>
        <w:t>по укрупненным измерителям</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b/>
          <w:i/>
          <w:iCs/>
          <w:spacing w:val="2"/>
          <w:sz w:val="16"/>
          <w:szCs w:val="16"/>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ориентировочных расчетах стоимость сооружения станции определяется по укрупненным измерителям, то есть если в стоимость километра пути включена стоимость рельсов, шпал, балласта, скреплений и тд.</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Определяются объемы работ по земляному полотну, по укладке верхнего строения пути, по всем проектируемым зданиям и сооружениям. Для определения строительной стоимости составляют ведомость объемов и стоимости  работ (таблица 17).</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Объем работ по укладке стрелочных переводов определяют в комплектах согласно ведомости стрелочных переводов (в стоимость перевода входит стоимость полного комплекта рельсов и комплект переводных брусьев)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В объем работ по верхнему строению пути, включается  укладка путей и стрелочных переводов отдельно по каждому типу рельсов глухих пересечений, устройств переездов,  установка упоров и другое.  Протяженность укладки станционных путей (исключая главные) рассчитывается отдельно для приемоотправочных путей и прочих  по типам рельсов за вычетом длин стрелочных переводов.  Полная длина путей принимается согласно ведомости путей.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Протяженность автодорог, лотков, пешеходных мостиков, туннелей, забора на грузовом дворе измеряются по плану станции. Также по плану станции определяется площадь асфальтированной поверхности на грузовом дворе и привокзальной площади. Объем работ по сооружению служебно-технических зданий устанавливается на основании ведомости зданий и сооружений.</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Таблица 7 заполняется на основании ведомостей жд путей, стрелочных переводов, зданий и сооружений и масштабного плана станции.</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rPr>
        <w:t>Определение объемов земляных работ</w:t>
      </w:r>
      <w:r w:rsidRPr="00C25116">
        <w:rPr>
          <w:rFonts w:ascii="GOST type B" w:eastAsia="Times New Roman" w:hAnsi="GOST type B" w:cs="Times New Roman"/>
          <w:i/>
          <w:iCs/>
          <w:spacing w:val="2"/>
          <w:sz w:val="28"/>
          <w:szCs w:val="28"/>
        </w:rPr>
        <w:t xml:space="preserve"> (первая строка таблицы 7) рекомендуют составлять по 2-3 поперечным профилям или по ведомости подсчета объема земляных работ на основании масштабного плана станции и продольного профиля (таблица 6).</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В графу «Пикеты» заносят </w:t>
      </w:r>
      <w:r w:rsidRPr="00C25116">
        <w:rPr>
          <w:rFonts w:ascii="GOST type B" w:eastAsia="Times New Roman" w:hAnsi="GOST type B" w:cs="Times New Roman"/>
          <w:i/>
          <w:iCs/>
          <w:spacing w:val="2"/>
          <w:sz w:val="28"/>
          <w:szCs w:val="28"/>
          <w:u w:val="single"/>
        </w:rPr>
        <w:t>только</w:t>
      </w:r>
      <w:r w:rsidRPr="00C25116">
        <w:rPr>
          <w:rFonts w:ascii="GOST type B" w:eastAsia="Times New Roman" w:hAnsi="GOST type B" w:cs="Times New Roman"/>
          <w:i/>
          <w:iCs/>
          <w:spacing w:val="2"/>
          <w:sz w:val="28"/>
          <w:szCs w:val="28"/>
        </w:rPr>
        <w:t xml:space="preserve"> пикеты станционной площадки. В графу «Рабочая отметка» переносятся все отметки с продольного профиля с учетом знаков «+»-насыпь, «-»-выемка. В графе «Сумма междупутий» учитываются все междупутья. Подсчитав объем  насыпей и выемок, их складывают и получают общий объем земляных работ.</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b/>
          <w:i/>
          <w:iCs/>
          <w:spacing w:val="2"/>
          <w:sz w:val="24"/>
          <w:szCs w:val="24"/>
        </w:rPr>
        <w:t xml:space="preserve">Например: </w:t>
      </w:r>
      <w:r w:rsidRPr="00C25116">
        <w:rPr>
          <w:rFonts w:ascii="GOST type B" w:eastAsia="Times New Roman" w:hAnsi="GOST type B" w:cs="Times New Roman"/>
          <w:i/>
          <w:iCs/>
          <w:spacing w:val="2"/>
          <w:sz w:val="24"/>
          <w:szCs w:val="24"/>
        </w:rPr>
        <w:t>таблица 6 Пример ведомости подсчета объема земляных работ (выдержка)</w:t>
      </w:r>
    </w:p>
    <w:tbl>
      <w:tblPr>
        <w:tblW w:w="4869" w:type="pct"/>
        <w:tblInd w:w="288" w:type="dxa"/>
        <w:tblLook w:val="04A0"/>
      </w:tblPr>
      <w:tblGrid>
        <w:gridCol w:w="971"/>
        <w:gridCol w:w="8"/>
        <w:gridCol w:w="1094"/>
        <w:gridCol w:w="580"/>
        <w:gridCol w:w="1442"/>
        <w:gridCol w:w="1899"/>
        <w:gridCol w:w="1415"/>
        <w:gridCol w:w="1911"/>
      </w:tblGrid>
      <w:tr w:rsidR="00C25116" w:rsidRPr="00C25116" w:rsidTr="00C25116">
        <w:trPr>
          <w:trHeight w:val="360"/>
        </w:trPr>
        <w:tc>
          <w:tcPr>
            <w:tcW w:w="394" w:type="pct"/>
            <w:vMerge w:val="restart"/>
            <w:tcBorders>
              <w:top w:val="single" w:sz="4" w:space="0" w:color="auto"/>
              <w:left w:val="single" w:sz="4" w:space="0" w:color="auto"/>
              <w:bottom w:val="single" w:sz="4" w:space="0" w:color="000000"/>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Пикеты</w:t>
            </w:r>
          </w:p>
        </w:tc>
        <w:tc>
          <w:tcPr>
            <w:tcW w:w="602"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Рабочая отметка  h</w:t>
            </w:r>
            <w:r w:rsidRPr="00C25116">
              <w:rPr>
                <w:rFonts w:ascii="GOST type B" w:eastAsia="Times New Roman" w:hAnsi="GOST type B" w:cs="Times New Roman"/>
                <w:i/>
                <w:iCs/>
                <w:color w:val="000000"/>
                <w:sz w:val="24"/>
                <w:szCs w:val="24"/>
                <w:vertAlign w:val="subscript"/>
              </w:rPr>
              <w:t>пр</w:t>
            </w:r>
            <w:r w:rsidRPr="00C25116">
              <w:rPr>
                <w:rFonts w:ascii="GOST type B" w:eastAsia="Times New Roman" w:hAnsi="GOST type B" w:cs="Times New Roman"/>
                <w:i/>
                <w:iCs/>
                <w:color w:val="000000"/>
                <w:sz w:val="24"/>
                <w:szCs w:val="24"/>
              </w:rPr>
              <w:t>, м</w:t>
            </w:r>
          </w:p>
        </w:tc>
        <w:tc>
          <w:tcPr>
            <w:tcW w:w="342" w:type="pct"/>
            <w:vMerge w:val="restart"/>
            <w:tcBorders>
              <w:top w:val="single" w:sz="4" w:space="0" w:color="auto"/>
              <w:left w:val="nil"/>
              <w:bottom w:val="single" w:sz="4" w:space="0" w:color="000000"/>
              <w:right w:val="nil"/>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Calibri" w:eastAsia="Times New Roman" w:hAnsi="Calibri" w:cs="Times New Roman"/>
                <w:i/>
                <w:iCs/>
                <w:color w:val="000000"/>
                <w:sz w:val="24"/>
                <w:szCs w:val="24"/>
              </w:rPr>
              <w:t>∑</w:t>
            </w:r>
            <w:r w:rsidRPr="00C25116">
              <w:rPr>
                <w:rFonts w:ascii="GOST type B" w:eastAsia="Times New Roman" w:hAnsi="GOST type B" w:cs="Times New Roman"/>
                <w:i/>
                <w:iCs/>
                <w:color w:val="000000"/>
                <w:sz w:val="24"/>
                <w:szCs w:val="24"/>
              </w:rPr>
              <w:t>E</w:t>
            </w:r>
          </w:p>
        </w:tc>
        <w:tc>
          <w:tcPr>
            <w:tcW w:w="1835" w:type="pct"/>
            <w:gridSpan w:val="2"/>
            <w:tcBorders>
              <w:top w:val="single" w:sz="4" w:space="0" w:color="auto"/>
              <w:left w:val="single" w:sz="4" w:space="0" w:color="auto"/>
              <w:bottom w:val="nil"/>
              <w:right w:val="single" w:sz="4" w:space="0" w:color="000000"/>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Площадь сечения, м</w:t>
            </w:r>
            <w:r w:rsidRPr="00C25116">
              <w:rPr>
                <w:rFonts w:ascii="GOST type B" w:eastAsia="Times New Roman" w:hAnsi="GOST type B" w:cs="Times New Roman"/>
                <w:i/>
                <w:iCs/>
                <w:color w:val="000000"/>
                <w:sz w:val="24"/>
                <w:szCs w:val="24"/>
                <w:vertAlign w:val="superscript"/>
              </w:rPr>
              <w:t>2</w:t>
            </w:r>
          </w:p>
        </w:tc>
        <w:tc>
          <w:tcPr>
            <w:tcW w:w="78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Расстояние l, м</w:t>
            </w:r>
          </w:p>
        </w:tc>
        <w:tc>
          <w:tcPr>
            <w:tcW w:w="1046" w:type="pct"/>
            <w:vMerge w:val="restart"/>
            <w:tcBorders>
              <w:top w:val="single" w:sz="4" w:space="0" w:color="auto"/>
              <w:left w:val="nil"/>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Объем земляных работ </w:t>
            </w:r>
          </w:p>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V = S</w:t>
            </w:r>
            <w:r w:rsidRPr="00C25116">
              <w:rPr>
                <w:rFonts w:ascii="GOST type B" w:eastAsia="Times New Roman" w:hAnsi="GOST type B" w:cs="Times New Roman"/>
                <w:i/>
                <w:iCs/>
                <w:color w:val="000000"/>
                <w:sz w:val="24"/>
                <w:szCs w:val="24"/>
                <w:vertAlign w:val="subscript"/>
              </w:rPr>
              <w:t>ср</w:t>
            </w:r>
            <w:r w:rsidRPr="00C25116">
              <w:rPr>
                <w:rFonts w:ascii="GOST type B" w:eastAsia="Times New Roman" w:hAnsi="GOST type B" w:cs="Times New Roman"/>
                <w:i/>
                <w:iCs/>
                <w:color w:val="000000"/>
                <w:sz w:val="24"/>
                <w:szCs w:val="24"/>
              </w:rPr>
              <w:t xml:space="preserve"> • l, м</w:t>
            </w:r>
            <w:r w:rsidRPr="00C25116">
              <w:rPr>
                <w:rFonts w:ascii="GOST type B" w:eastAsia="Times New Roman" w:hAnsi="GOST type B" w:cs="Times New Roman"/>
                <w:i/>
                <w:iCs/>
                <w:color w:val="000000"/>
                <w:sz w:val="24"/>
                <w:szCs w:val="24"/>
                <w:vertAlign w:val="superscript"/>
              </w:rPr>
              <w:t>3</w:t>
            </w:r>
          </w:p>
        </w:tc>
      </w:tr>
      <w:tr w:rsidR="00C25116" w:rsidRPr="00C25116" w:rsidTr="00C25116">
        <w:trPr>
          <w:trHeight w:val="449"/>
        </w:trPr>
        <w:tc>
          <w:tcPr>
            <w:tcW w:w="394" w:type="pct"/>
            <w:vMerge/>
            <w:tcBorders>
              <w:top w:val="single" w:sz="4" w:space="0" w:color="auto"/>
              <w:left w:val="single" w:sz="4" w:space="0" w:color="auto"/>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602" w:type="pct"/>
            <w:gridSpan w:val="2"/>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342" w:type="pct"/>
            <w:vMerge/>
            <w:tcBorders>
              <w:top w:val="single" w:sz="4" w:space="0" w:color="auto"/>
              <w:left w:val="nil"/>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S= h</w:t>
            </w:r>
            <w:r w:rsidRPr="00C25116">
              <w:rPr>
                <w:rFonts w:ascii="GOST type B" w:eastAsia="Times New Roman" w:hAnsi="GOST type B" w:cs="Times New Roman"/>
                <w:i/>
                <w:iCs/>
                <w:color w:val="000000"/>
                <w:sz w:val="24"/>
                <w:szCs w:val="24"/>
                <w:vertAlign w:val="subscript"/>
              </w:rPr>
              <w:t>пр</w:t>
            </w:r>
            <w:r w:rsidRPr="00C25116">
              <w:rPr>
                <w:rFonts w:ascii="GOST type B" w:eastAsia="Times New Roman" w:hAnsi="GOST type B" w:cs="Times New Roman"/>
                <w:i/>
                <w:iCs/>
                <w:color w:val="000000"/>
                <w:sz w:val="24"/>
                <w:szCs w:val="24"/>
              </w:rPr>
              <w:t xml:space="preserve"> • </w:t>
            </w:r>
            <w:r w:rsidRPr="00C25116">
              <w:rPr>
                <w:rFonts w:ascii="Calibri" w:eastAsia="Times New Roman" w:hAnsi="Calibri" w:cs="Times New Roman"/>
                <w:i/>
                <w:iCs/>
                <w:color w:val="000000"/>
                <w:sz w:val="24"/>
                <w:szCs w:val="24"/>
              </w:rPr>
              <w:t>∑</w:t>
            </w:r>
            <w:r w:rsidRPr="00C25116">
              <w:rPr>
                <w:rFonts w:ascii="GOST type B" w:eastAsia="Times New Roman" w:hAnsi="GOST type B" w:cs="GOST type B"/>
                <w:i/>
                <w:iCs/>
                <w:color w:val="000000"/>
                <w:sz w:val="24"/>
                <w:szCs w:val="24"/>
              </w:rPr>
              <w:t>E</w:t>
            </w:r>
            <w:r w:rsidRPr="00C25116">
              <w:rPr>
                <w:rFonts w:ascii="GOST type B" w:eastAsia="Times New Roman" w:hAnsi="GOST type B" w:cs="Times New Roman"/>
                <w:i/>
                <w:iCs/>
                <w:color w:val="000000"/>
                <w:sz w:val="24"/>
                <w:szCs w:val="24"/>
              </w:rPr>
              <w:t xml:space="preserve"> </w:t>
            </w:r>
          </w:p>
        </w:tc>
        <w:tc>
          <w:tcPr>
            <w:tcW w:w="104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S</w:t>
            </w:r>
            <w:r w:rsidRPr="00C25116">
              <w:rPr>
                <w:rFonts w:ascii="GOST type B" w:eastAsia="Times New Roman" w:hAnsi="GOST type B" w:cs="Times New Roman"/>
                <w:i/>
                <w:iCs/>
                <w:color w:val="000000"/>
                <w:sz w:val="24"/>
                <w:szCs w:val="24"/>
                <w:vertAlign w:val="subscript"/>
              </w:rPr>
              <w:t>ср</w:t>
            </w:r>
            <w:r w:rsidRPr="00C25116">
              <w:rPr>
                <w:rFonts w:ascii="GOST type B" w:eastAsia="Times New Roman" w:hAnsi="GOST type B" w:cs="Times New Roman"/>
                <w:i/>
                <w:iCs/>
                <w:color w:val="000000"/>
                <w:sz w:val="24"/>
                <w:szCs w:val="24"/>
              </w:rPr>
              <w:t xml:space="preserve"> = (S</w:t>
            </w:r>
            <w:r w:rsidRPr="00C25116">
              <w:rPr>
                <w:rFonts w:ascii="GOST type B" w:eastAsia="Times New Roman" w:hAnsi="GOST type B" w:cs="Times New Roman"/>
                <w:i/>
                <w:iCs/>
                <w:color w:val="000000"/>
                <w:sz w:val="24"/>
                <w:szCs w:val="24"/>
                <w:vertAlign w:val="subscript"/>
              </w:rPr>
              <w:t>1</w:t>
            </w:r>
            <w:r w:rsidRPr="00C25116">
              <w:rPr>
                <w:rFonts w:ascii="GOST type B" w:eastAsia="Times New Roman" w:hAnsi="GOST type B" w:cs="Times New Roman"/>
                <w:i/>
                <w:iCs/>
                <w:color w:val="000000"/>
                <w:sz w:val="24"/>
                <w:szCs w:val="24"/>
              </w:rPr>
              <w:t xml:space="preserve"> +S</w:t>
            </w:r>
            <w:r w:rsidRPr="00C25116">
              <w:rPr>
                <w:rFonts w:ascii="GOST type B" w:eastAsia="Times New Roman" w:hAnsi="GOST type B" w:cs="Times New Roman"/>
                <w:i/>
                <w:iCs/>
                <w:color w:val="000000"/>
                <w:sz w:val="24"/>
                <w:szCs w:val="24"/>
                <w:vertAlign w:val="subscript"/>
              </w:rPr>
              <w:t>2</w:t>
            </w:r>
            <w:r w:rsidRPr="00C25116">
              <w:rPr>
                <w:rFonts w:ascii="GOST type B" w:eastAsia="Times New Roman" w:hAnsi="GOST type B" w:cs="Times New Roman"/>
                <w:i/>
                <w:iCs/>
                <w:color w:val="000000"/>
                <w:sz w:val="24"/>
                <w:szCs w:val="24"/>
              </w:rPr>
              <w:t>)/2</w:t>
            </w:r>
          </w:p>
        </w:tc>
        <w:tc>
          <w:tcPr>
            <w:tcW w:w="780" w:type="pct"/>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1046" w:type="pct"/>
            <w:vMerge/>
            <w:tcBorders>
              <w:top w:val="single" w:sz="4" w:space="0" w:color="auto"/>
              <w:left w:val="nil"/>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912</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lastRenderedPageBreak/>
              <w:t>913</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12,17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914</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8,27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915</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+1,16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9,05</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916</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15,7</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19,78</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r>
      <w:tr w:rsidR="00C25116" w:rsidRPr="00C25116" w:rsidTr="00C25116">
        <w:trPr>
          <w:trHeight w:val="80"/>
        </w:trPr>
        <w:tc>
          <w:tcPr>
            <w:tcW w:w="394"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917</w:t>
            </w:r>
          </w:p>
        </w:tc>
        <w:tc>
          <w:tcPr>
            <w:tcW w:w="602" w:type="pct"/>
            <w:gridSpan w:val="2"/>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+1,36</w:t>
            </w:r>
          </w:p>
        </w:tc>
        <w:tc>
          <w:tcPr>
            <w:tcW w:w="342" w:type="pct"/>
            <w:tcBorders>
              <w:top w:val="nil"/>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21</w:t>
            </w:r>
          </w:p>
        </w:tc>
        <w:tc>
          <w:tcPr>
            <w:tcW w:w="795"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28,56</w:t>
            </w:r>
          </w:p>
        </w:tc>
        <w:tc>
          <w:tcPr>
            <w:tcW w:w="1040" w:type="pct"/>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c>
          <w:tcPr>
            <w:tcW w:w="780"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r>
      <w:tr w:rsidR="00C25116" w:rsidRPr="00C25116" w:rsidTr="00C25116">
        <w:trPr>
          <w:trHeight w:val="360"/>
        </w:trPr>
        <w:tc>
          <w:tcPr>
            <w:tcW w:w="398" w:type="pct"/>
            <w:gridSpan w:val="2"/>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Итого</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342" w:type="pct"/>
            <w:tcBorders>
              <w:top w:val="single" w:sz="4" w:space="0" w:color="auto"/>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95" w:type="pct"/>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6355</w:t>
            </w:r>
          </w:p>
        </w:tc>
      </w:tr>
    </w:tbl>
    <w:p w:rsidR="00554468" w:rsidRDefault="00554468" w:rsidP="00C25116">
      <w:pPr>
        <w:tabs>
          <w:tab w:val="left" w:pos="0"/>
        </w:tabs>
        <w:spacing w:after="0" w:line="240" w:lineRule="auto"/>
        <w:ind w:firstLine="540"/>
        <w:jc w:val="both"/>
        <w:rPr>
          <w:rFonts w:ascii="GOST type B" w:eastAsia="Times New Roman" w:hAnsi="GOST type B" w:cs="Times New Roman"/>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Таблица 7 Ведомость объемов и стоимости работ</w:t>
      </w:r>
    </w:p>
    <w:tbl>
      <w:tblPr>
        <w:tblW w:w="9318" w:type="dxa"/>
        <w:tblInd w:w="288" w:type="dxa"/>
        <w:tblLayout w:type="fixed"/>
        <w:tblLook w:val="04A0"/>
      </w:tblPr>
      <w:tblGrid>
        <w:gridCol w:w="3648"/>
        <w:gridCol w:w="1440"/>
        <w:gridCol w:w="1354"/>
        <w:gridCol w:w="1540"/>
        <w:gridCol w:w="1336"/>
      </w:tblGrid>
      <w:tr w:rsidR="00C25116" w:rsidRPr="00C25116" w:rsidTr="00554468">
        <w:trPr>
          <w:trHeight w:val="849"/>
        </w:trPr>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Наименование работ</w:t>
            </w:r>
          </w:p>
        </w:tc>
        <w:tc>
          <w:tcPr>
            <w:tcW w:w="14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Измери-тель</w:t>
            </w:r>
          </w:p>
        </w:tc>
        <w:tc>
          <w:tcPr>
            <w:tcW w:w="1354"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left="-194" w:right="-108"/>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Количество единиц, шт</w:t>
            </w:r>
          </w:p>
        </w:tc>
        <w:tc>
          <w:tcPr>
            <w:tcW w:w="15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Стоимость единицы, тыс.руб.</w:t>
            </w:r>
          </w:p>
        </w:tc>
        <w:tc>
          <w:tcPr>
            <w:tcW w:w="1336"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Общая стоимость, тыс. руб.</w:t>
            </w: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Земляные работы</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8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главного пути рельсами Р65 при 1840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1251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89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right="-108"/>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станционных путей рель-сами Р65, Р50 при 1600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959,24</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473"/>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одного комплекта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18"/>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87,70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76,46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64,92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59,78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Электрическая централизация одного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тепловозной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82,0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электровозной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87,58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6"/>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Установка сигналов:</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168"/>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8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выходных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74"/>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Здания и сооружения:</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50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707,61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100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1 415, 25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высокая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0,35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низкая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0,13</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служебно-техническое здание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4368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3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объединенный механизированный склад ангарного типа (H = </w:t>
            </w:r>
            <w:smartTag w:uri="urn:schemas-microsoft-com:office:smarttags" w:element="metricconverter">
              <w:smartTagPr>
                <w:attr w:name="ProductID" w:val="8 м"/>
              </w:smartTagPr>
              <w:r w:rsidRPr="00C25116">
                <w:rPr>
                  <w:rFonts w:ascii="GOST type B" w:eastAsia="Times New Roman" w:hAnsi="GOST type B" w:cs="Times New Roman"/>
                  <w:i/>
                  <w:iCs/>
                  <w:color w:val="000000"/>
                  <w:sz w:val="26"/>
                  <w:szCs w:val="26"/>
                </w:rPr>
                <w:t>8 м</w:t>
              </w:r>
            </w:smartTag>
            <w:r w:rsidRPr="00C25116">
              <w:rPr>
                <w:rFonts w:ascii="GOST type B" w:eastAsia="Times New Roman" w:hAnsi="GOST type B" w:cs="Times New Roman"/>
                <w:i/>
                <w:iCs/>
                <w:color w:val="000000"/>
                <w:sz w:val="26"/>
                <w:szCs w:val="26"/>
              </w:rPr>
              <w:t>)</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крытая перегрузочная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0,29</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lastRenderedPageBreak/>
              <w:t>Высокая открытая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площадка для тяжеловесных и контейнерных грузов</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0,76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автодороги</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417,06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Асфальтирование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8840</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Ограждение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переезда через один путь</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33,37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Итого</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Calibri" w:eastAsia="Times New Roman" w:hAnsi="Calibri" w:cs="Times New Roman"/>
                <w:b/>
                <w:i/>
                <w:iCs/>
                <w:color w:val="000000"/>
                <w:sz w:val="26"/>
                <w:szCs w:val="26"/>
              </w:rPr>
              <w:t xml:space="preserve">∑=  </w:t>
            </w:r>
          </w:p>
        </w:tc>
      </w:tr>
    </w:tbl>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графу 1 записываются все основные работы по строительству станции. Объем работ записывают в графу 3. В графе 5 указывается суммарная стоимость станции по укрупненным измерителям (гр 3 * гр 4 = гр 5). Затем считается итоговая сумма стоимости сооружений станции.</w:t>
      </w:r>
    </w:p>
    <w:p w:rsidR="00C25116" w:rsidRPr="00C25116" w:rsidRDefault="00C25116" w:rsidP="00C25116">
      <w:pPr>
        <w:tabs>
          <w:tab w:val="left" w:pos="0"/>
          <w:tab w:val="left" w:pos="2700"/>
          <w:tab w:val="left" w:pos="379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44"/>
          <w:szCs w:val="44"/>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389120" cy="1097280"/>
            <wp:effectExtent l="19050" t="0" r="0" b="0"/>
            <wp:docPr id="557" name="Рисунок 557"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вариант 1"/>
                    <pic:cNvPicPr>
                      <a:picLocks noChangeAspect="1" noChangeArrowheads="1"/>
                    </pic:cNvPicPr>
                  </pic:nvPicPr>
                  <pic:blipFill>
                    <a:blip r:embed="rId64" cstate="print"/>
                    <a:srcRect t="10298"/>
                    <a:stretch>
                      <a:fillRect/>
                    </a:stretch>
                  </pic:blipFill>
                  <pic:spPr bwMode="auto">
                    <a:xfrm>
                      <a:off x="0" y="0"/>
                      <a:ext cx="4389120" cy="10972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034155" cy="1010920"/>
            <wp:effectExtent l="19050" t="0" r="4445" b="0"/>
            <wp:docPr id="558" name="Рисунок 558"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вариант 2"/>
                    <pic:cNvPicPr>
                      <a:picLocks noChangeAspect="1" noChangeArrowheads="1"/>
                    </pic:cNvPicPr>
                  </pic:nvPicPr>
                  <pic:blipFill>
                    <a:blip r:embed="rId65" cstate="print"/>
                    <a:srcRect t="9624"/>
                    <a:stretch>
                      <a:fillRect/>
                    </a:stretch>
                  </pic:blipFill>
                  <pic:spPr bwMode="auto">
                    <a:xfrm>
                      <a:off x="0" y="0"/>
                      <a:ext cx="4034155" cy="101092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br w:type="page"/>
      </w:r>
      <w:r w:rsidRPr="00C25116">
        <w:rPr>
          <w:rFonts w:ascii="GOST type B" w:eastAsia="Times New Roman" w:hAnsi="GOST type B" w:cs="Times New Roman"/>
          <w:b/>
          <w:i/>
          <w:sz w:val="28"/>
          <w:szCs w:val="28"/>
          <w:u w:val="single"/>
        </w:rPr>
        <w:lastRenderedPageBreak/>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i/>
          <w:noProof/>
          <w:sz w:val="24"/>
          <w:szCs w:val="24"/>
        </w:rPr>
        <w:drawing>
          <wp:inline distT="0" distB="0" distL="0" distR="0">
            <wp:extent cx="4023360" cy="1021715"/>
            <wp:effectExtent l="19050" t="0" r="0" b="0"/>
            <wp:docPr id="559" name="Рисунок 559"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вариант3"/>
                    <pic:cNvPicPr>
                      <a:picLocks noChangeAspect="1" noChangeArrowheads="1"/>
                    </pic:cNvPicPr>
                  </pic:nvPicPr>
                  <pic:blipFill>
                    <a:blip r:embed="rId66" cstate="print"/>
                    <a:srcRect/>
                    <a:stretch>
                      <a:fillRect/>
                    </a:stretch>
                  </pic:blipFill>
                  <pic:spPr bwMode="auto">
                    <a:xfrm>
                      <a:off x="0" y="0"/>
                      <a:ext cx="4023360" cy="10217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8,45м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60" name="Рисунок 560"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14м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61" name="Рисунок 56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lastRenderedPageBreak/>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62" name="Рисунок 562"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63" name="Рисунок 563"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lastRenderedPageBreak/>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808855" cy="1226185"/>
            <wp:effectExtent l="19050" t="0" r="0" b="0"/>
            <wp:docPr id="564" name="Рисунок 564"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вариант 8"/>
                    <pic:cNvPicPr>
                      <a:picLocks noChangeAspect="1" noChangeArrowheads="1"/>
                    </pic:cNvPicPr>
                  </pic:nvPicPr>
                  <pic:blipFill>
                    <a:blip r:embed="rId67" cstate="print"/>
                    <a:srcRect/>
                    <a:stretch>
                      <a:fillRect/>
                    </a:stretch>
                  </pic:blipFill>
                  <pic:spPr bwMode="auto">
                    <a:xfrm>
                      <a:off x="0" y="0"/>
                      <a:ext cx="4808855" cy="122618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96м,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24м,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 контейнерная площадка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65" name="Рисунок 565"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 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66" name="Рисунок 566"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крытый склад</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36м,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Приложение 4</w:t>
      </w: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Схемы промежуточных станций</w:t>
      </w:r>
    </w:p>
    <w:p w:rsidR="00C25116" w:rsidRPr="00C25116" w:rsidRDefault="00554468" w:rsidP="00554468">
      <w:pPr>
        <w:spacing w:after="0" w:line="240" w:lineRule="auto"/>
        <w:ind w:firstLine="540"/>
        <w:rPr>
          <w:rFonts w:ascii="GOST type B" w:eastAsia="Times New Roman" w:hAnsi="GOST type B" w:cs="Times New Roman"/>
          <w:i/>
          <w:sz w:val="28"/>
          <w:szCs w:val="28"/>
        </w:rPr>
      </w:pPr>
      <w:r>
        <w:rPr>
          <w:rFonts w:ascii="GOST type B" w:eastAsia="Times New Roman" w:hAnsi="GOST type B" w:cs="Times New Roman"/>
          <w:i/>
          <w:noProof/>
          <w:sz w:val="28"/>
          <w:szCs w:val="28"/>
        </w:rPr>
        <w:drawing>
          <wp:anchor distT="0" distB="0" distL="114300" distR="114300" simplePos="0" relativeHeight="251693056" behindDoc="0" locked="0" layoutInCell="1" allowOverlap="1">
            <wp:simplePos x="0" y="0"/>
            <wp:positionH relativeFrom="column">
              <wp:posOffset>1113790</wp:posOffset>
            </wp:positionH>
            <wp:positionV relativeFrom="paragraph">
              <wp:posOffset>49530</wp:posOffset>
            </wp:positionV>
            <wp:extent cx="4093845" cy="4075430"/>
            <wp:effectExtent l="19050" t="0" r="1905" b="0"/>
            <wp:wrapSquare wrapText="bothSides"/>
            <wp:docPr id="252" name="Рисунок 2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2"/>
                    <pic:cNvPicPr>
                      <a:picLocks noChangeAspect="1" noChangeArrowheads="1"/>
                    </pic:cNvPicPr>
                  </pic:nvPicPr>
                  <pic:blipFill>
                    <a:blip r:embed="rId68" cstate="print"/>
                    <a:srcRect l="7936" t="5559" r="5972" b="-1500"/>
                    <a:stretch>
                      <a:fillRect/>
                    </a:stretch>
                  </pic:blipFill>
                  <pic:spPr bwMode="auto">
                    <a:xfrm>
                      <a:off x="0" y="0"/>
                      <a:ext cx="4093845" cy="4075430"/>
                    </a:xfrm>
                    <a:prstGeom prst="rect">
                      <a:avLst/>
                    </a:prstGeom>
                    <a:noFill/>
                    <a:ln w="9525">
                      <a:noFill/>
                      <a:miter lim="800000"/>
                      <a:headEnd/>
                      <a:tailEnd/>
                    </a:ln>
                  </pic:spPr>
                </pic:pic>
              </a:graphicData>
            </a:graphic>
          </wp:anchor>
        </w:drawing>
      </w: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а)</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Default="00C25116" w:rsidP="00554468">
      <w:pPr>
        <w:spacing w:after="0" w:line="240" w:lineRule="auto"/>
        <w:ind w:firstLine="540"/>
        <w:rPr>
          <w:rFonts w:ascii="GOST type B" w:eastAsia="Times New Roman" w:hAnsi="GOST type B" w:cs="Times New Roman"/>
          <w:i/>
          <w:sz w:val="28"/>
          <w:szCs w:val="28"/>
        </w:rPr>
      </w:pPr>
    </w:p>
    <w:p w:rsidR="00554468" w:rsidRPr="00C25116" w:rsidRDefault="00554468"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10 Схемы промежуточных станций с полупродольным расположением путей:</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а - 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lastRenderedPageBreak/>
        <w:t>б - двухпутная с расположением ГУ с противоположной стороны пассажирского здания (ПЗ);</w:t>
      </w:r>
    </w:p>
    <w:p w:rsidR="00C25116" w:rsidRPr="00C25116" w:rsidRDefault="00C25116" w:rsidP="00C25116">
      <w:pPr>
        <w:spacing w:after="0" w:line="240" w:lineRule="auto"/>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в -   двухпутная с  расположением ГУ со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743"/>
        <w:jc w:val="both"/>
        <w:rPr>
          <w:rFonts w:ascii="GOST type B" w:eastAsia="Times New Roman" w:hAnsi="GOST type B" w:cs="Times New Roman"/>
          <w:b/>
          <w:i/>
          <w:iCs/>
          <w:sz w:val="28"/>
          <w:szCs w:val="36"/>
        </w:rPr>
      </w:pPr>
      <w:r w:rsidRPr="00C25116">
        <w:rPr>
          <w:rFonts w:ascii="GOST type B" w:eastAsia="Times New Roman" w:hAnsi="GOST type B" w:cs="Times New Roman"/>
          <w:i/>
          <w:iCs/>
          <w:sz w:val="28"/>
          <w:szCs w:val="36"/>
        </w:rPr>
        <w:t xml:space="preserve">         а)</w:t>
      </w:r>
      <w:r w:rsidRPr="00C25116">
        <w:rPr>
          <w:rFonts w:ascii="GOST type B" w:eastAsia="Times New Roman" w:hAnsi="GOST type B" w:cs="Times New Roman"/>
          <w:i/>
          <w:iCs/>
          <w:sz w:val="28"/>
          <w:szCs w:val="36"/>
        </w:rPr>
        <w:tab/>
        <w:t xml:space="preserve">           </w:t>
      </w:r>
      <w:r w:rsidRPr="00C25116">
        <w:rPr>
          <w:rFonts w:ascii="GOST type B" w:eastAsia="Times New Roman" w:hAnsi="GOST type B" w:cs="Times New Roman"/>
          <w:i/>
          <w:iCs/>
          <w:sz w:val="28"/>
          <w:szCs w:val="36"/>
        </w:rPr>
        <w:tab/>
      </w:r>
    </w:p>
    <w:p w:rsidR="00C25116" w:rsidRPr="00C25116" w:rsidRDefault="00C25116" w:rsidP="00C25116">
      <w:pPr>
        <w:suppressAutoHyphens/>
        <w:spacing w:after="0" w:line="240" w:lineRule="auto"/>
        <w:ind w:firstLine="743"/>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66665" cy="5088255"/>
            <wp:effectExtent l="19050" t="0" r="635" b="0"/>
            <wp:docPr id="567" name="Рисунок 56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1"/>
                    <pic:cNvPicPr>
                      <a:picLocks noChangeAspect="1" noChangeArrowheads="1"/>
                    </pic:cNvPicPr>
                  </pic:nvPicPr>
                  <pic:blipFill>
                    <a:blip r:embed="rId69" cstate="print">
                      <a:lum bright="20000"/>
                    </a:blip>
                    <a:srcRect/>
                    <a:stretch>
                      <a:fillRect/>
                    </a:stretch>
                  </pic:blipFill>
                  <pic:spPr bwMode="auto">
                    <a:xfrm>
                      <a:off x="0" y="0"/>
                      <a:ext cx="5066665" cy="5088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t xml:space="preserve"> </w:t>
      </w:r>
      <w:r w:rsidRPr="00C25116">
        <w:rPr>
          <w:rFonts w:ascii="GOST type B" w:eastAsia="Times New Roman" w:hAnsi="GOST type B" w:cs="Times New Roman"/>
          <w:b/>
          <w:bCs/>
          <w:i/>
          <w:iCs/>
        </w:rPr>
        <w:t>ГУ</w:t>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11 Схемы промежуточных станций с продольным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554468" w:rsidP="00554468">
      <w:pPr>
        <w:suppressAutoHyphens/>
        <w:spacing w:after="0" w:line="240" w:lineRule="auto"/>
        <w:ind w:left="851" w:hanging="851"/>
        <w:jc w:val="both"/>
        <w:rPr>
          <w:rFonts w:ascii="GOST type B" w:eastAsia="Times New Roman" w:hAnsi="GOST type B" w:cs="Times New Roman"/>
          <w:bCs/>
          <w:i/>
          <w:iCs/>
          <w:sz w:val="28"/>
          <w:szCs w:val="36"/>
        </w:rPr>
      </w:pPr>
      <w:r>
        <w:rPr>
          <w:rFonts w:ascii="GOST type B" w:eastAsia="Times New Roman" w:hAnsi="GOST type B" w:cs="Times New Roman"/>
          <w:bCs/>
          <w:i/>
          <w:iCs/>
          <w:sz w:val="28"/>
          <w:szCs w:val="36"/>
        </w:rPr>
        <w:t xml:space="preserve">а,б- </w:t>
      </w:r>
      <w:r w:rsidR="00C25116" w:rsidRPr="00C25116">
        <w:rPr>
          <w:rFonts w:ascii="GOST type B" w:eastAsia="Times New Roman" w:hAnsi="GOST type B" w:cs="Times New Roman"/>
          <w:bCs/>
          <w:i/>
          <w:iCs/>
          <w:sz w:val="28"/>
          <w:szCs w:val="36"/>
        </w:rPr>
        <w:t>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  </w:t>
      </w:r>
      <w:r w:rsidRPr="00C25116">
        <w:rPr>
          <w:rFonts w:ascii="Arial" w:eastAsia="Times New Roman" w:hAnsi="Arial" w:cs="Arial"/>
          <w:bCs/>
          <w:i/>
          <w:iCs/>
          <w:sz w:val="28"/>
          <w:szCs w:val="36"/>
        </w:rPr>
        <w:t>-</w:t>
      </w:r>
      <w:r w:rsidR="00554468">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rPr>
        <w:t>однопутные с расположением ГУ со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г - двухпутная с расположением ГУ с противоположной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i/>
          <w:sz w:val="28"/>
          <w:szCs w:val="28"/>
          <w:u w:val="single"/>
        </w:rPr>
      </w:pPr>
    </w:p>
    <w:p w:rsidR="00C25116" w:rsidRPr="00C25116" w:rsidRDefault="00C25116" w:rsidP="00C25116">
      <w:pPr>
        <w:spacing w:after="0" w:line="240" w:lineRule="auto"/>
        <w:ind w:left="900" w:hanging="900"/>
        <w:jc w:val="center"/>
        <w:rPr>
          <w:rFonts w:ascii="GOST type B" w:eastAsia="Times New Roman" w:hAnsi="GOST type B" w:cs="Times New Roman"/>
          <w:i/>
          <w:sz w:val="28"/>
          <w:szCs w:val="28"/>
          <w:u w:val="single"/>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Pr>
          <w:rFonts w:ascii="Times New Roman" w:eastAsia="Times New Roman" w:hAnsi="Times New Roman" w:cs="Times New Roman"/>
          <w:noProof/>
          <w:sz w:val="24"/>
          <w:szCs w:val="24"/>
        </w:rPr>
        <w:lastRenderedPageBreak/>
        <w:drawing>
          <wp:anchor distT="0" distB="0" distL="114300" distR="114300" simplePos="0" relativeHeight="251694080" behindDoc="0" locked="0" layoutInCell="1" allowOverlap="0">
            <wp:simplePos x="0" y="0"/>
            <wp:positionH relativeFrom="column">
              <wp:posOffset>769620</wp:posOffset>
            </wp:positionH>
            <wp:positionV relativeFrom="paragraph">
              <wp:posOffset>-118110</wp:posOffset>
            </wp:positionV>
            <wp:extent cx="5184775" cy="5711825"/>
            <wp:effectExtent l="0" t="0" r="0" b="0"/>
            <wp:wrapSquare wrapText="bothSides"/>
            <wp:docPr id="253" name="Рисунок 25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2"/>
                    <pic:cNvPicPr>
                      <a:picLocks noChangeAspect="1" noChangeArrowheads="1"/>
                    </pic:cNvPicPr>
                  </pic:nvPicPr>
                  <pic:blipFill>
                    <a:blip r:embed="rId70" cstate="print">
                      <a:clrChange>
                        <a:clrFrom>
                          <a:srgbClr val="FFFFFF"/>
                        </a:clrFrom>
                        <a:clrTo>
                          <a:srgbClr val="FFFFFF">
                            <a:alpha val="0"/>
                          </a:srgbClr>
                        </a:clrTo>
                      </a:clrChange>
                      <a:lum contrast="-2000"/>
                    </a:blip>
                    <a:srcRect/>
                    <a:stretch>
                      <a:fillRect/>
                    </a:stretch>
                  </pic:blipFill>
                  <pic:spPr bwMode="auto">
                    <a:xfrm>
                      <a:off x="0" y="0"/>
                      <a:ext cx="5184775" cy="5711825"/>
                    </a:xfrm>
                    <a:prstGeom prst="rect">
                      <a:avLst/>
                    </a:prstGeom>
                    <a:noFill/>
                    <a:ln w="9525">
                      <a:noFill/>
                      <a:miter lim="800000"/>
                      <a:headEnd/>
                      <a:tailEnd/>
                    </a:ln>
                  </pic:spPr>
                </pic:pic>
              </a:graphicData>
            </a:graphic>
          </wp:anchor>
        </w:drawing>
      </w:r>
      <w:r w:rsidRPr="00C25116">
        <w:rPr>
          <w:rFonts w:ascii="GOST type B" w:eastAsia="Times New Roman" w:hAnsi="GOST type B" w:cs="Times New Roman"/>
          <w:i/>
          <w:sz w:val="28"/>
          <w:szCs w:val="28"/>
        </w:rPr>
        <w:t>а)</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12 Схемы промежуточных станций с поперечным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а, в - 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б   -  однопутная с расположением ГУ со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г  -  двухпутная с расположением ГУ с противоположной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jc w:val="center"/>
        <w:rPr>
          <w:rFonts w:ascii="GOST type B" w:eastAsia="Times New Roman" w:hAnsi="GOST type B" w:cs="Times New Roman"/>
          <w:sz w:val="28"/>
          <w:szCs w:val="28"/>
        </w:rPr>
      </w:pPr>
      <w:r w:rsidRPr="00C25116">
        <w:rPr>
          <w:rFonts w:ascii="GOST type B" w:eastAsia="Times New Roman" w:hAnsi="GOST type B" w:cs="Times New Roman"/>
          <w:sz w:val="28"/>
          <w:szCs w:val="28"/>
        </w:rPr>
        <w:tab/>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«Расчет потребного числа путей участковой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путевое развитие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3"/>
        </w:numPr>
        <w:spacing w:after="0" w:line="240" w:lineRule="auto"/>
        <w:ind w:hanging="153"/>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Рассчитать число приемоотправочных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вытяжных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сортировочных путей</w:t>
      </w:r>
    </w:p>
    <w:p w:rsidR="00C25116" w:rsidRPr="00C25116" w:rsidRDefault="00C25116" w:rsidP="00516018">
      <w:pPr>
        <w:numPr>
          <w:ilvl w:val="0"/>
          <w:numId w:val="43"/>
        </w:numPr>
        <w:tabs>
          <w:tab w:val="num" w:pos="900"/>
        </w:tabs>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3"/>
        </w:numPr>
        <w:tabs>
          <w:tab w:val="left" w:pos="1080"/>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Расчет числа приемоотправочных путей</w:t>
      </w:r>
    </w:p>
    <w:p w:rsidR="00C25116" w:rsidRPr="00C25116" w:rsidRDefault="00C25116" w:rsidP="00C25116">
      <w:pPr>
        <w:tabs>
          <w:tab w:val="left" w:pos="1080"/>
        </w:tabs>
        <w:spacing w:after="0" w:line="240" w:lineRule="auto"/>
        <w:ind w:left="540"/>
        <w:jc w:val="both"/>
        <w:rPr>
          <w:rFonts w:ascii="GOST type B" w:eastAsia="Times New Roman" w:hAnsi="GOST type B" w:cs="Times New Roman"/>
          <w:b/>
          <w:i/>
          <w:sz w:val="18"/>
          <w:szCs w:val="1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приемоотправочный парк участковой станции обслуживают поезда разных категорий и с разным временем занятия путей, то число приемоотправочных путей определяется по суммарной суточной загрузке парка по формуле:</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сут</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зан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нер</w:t>
      </w:r>
      <w:r w:rsidRPr="00C25116">
        <w:rPr>
          <w:rFonts w:ascii="GOST type B" w:eastAsia="Times New Roman" w:hAnsi="GOST type B" w:cs="GOST type B"/>
          <w:b/>
          <w:i/>
          <w:iCs/>
          <w:spacing w:val="2"/>
          <w:sz w:val="28"/>
          <w:szCs w:val="28"/>
        </w:rPr>
        <w:t xml:space="preserve">  / 1440 ,</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i/>
          <w:iCs/>
          <w:spacing w:val="2"/>
          <w:sz w:val="32"/>
          <w:szCs w:val="28"/>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количество приемоотправочных путей в парке;</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сут</w:t>
      </w:r>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количество поездов всех категорий, поступающих в парк;</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зан</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время занятия приемоотправочных путей одним поездом;</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нер</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 xml:space="preserve">коэффициент неравномерности движения грузовых поездов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4"/>
          <w:szCs w:val="24"/>
        </w:rPr>
        <w:t>нер=1,3-1 ,6)</w:t>
      </w:r>
      <w:r w:rsidRPr="00C25116">
        <w:rPr>
          <w:rFonts w:ascii="GOST type B" w:eastAsia="Times New Roman" w:hAnsi="GOST type B" w:cs="GOST type B"/>
          <w:i/>
          <w:iCs/>
          <w:spacing w:val="2"/>
          <w:sz w:val="28"/>
          <w:szCs w:val="28"/>
        </w:rPr>
        <w:t>.</w:t>
      </w:r>
    </w:p>
    <w:p w:rsidR="00554468" w:rsidRDefault="00554468"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color w:val="FF0000"/>
          <w:spacing w:val="2"/>
          <w:sz w:val="28"/>
          <w:szCs w:val="28"/>
        </w:rPr>
      </w:pPr>
      <w:r w:rsidRPr="00C25116">
        <w:rPr>
          <w:rFonts w:ascii="GOST type B" w:eastAsia="Times New Roman" w:hAnsi="GOST type B" w:cs="GOST type B"/>
          <w:i/>
          <w:iCs/>
          <w:spacing w:val="2"/>
          <w:sz w:val="28"/>
          <w:szCs w:val="28"/>
        </w:rPr>
        <w:t>Чтобы рассчитать</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число приемоотправочных путей по формуле (1) необходимо знать суммарное время занятия путей поездами всех категорий. Для этого из приложения 1 (исходные данные) выбираются данные, соответствующие </w:t>
      </w:r>
      <w:r w:rsidRPr="00C25116">
        <w:rPr>
          <w:rFonts w:ascii="GOST type B" w:eastAsia="Times New Roman" w:hAnsi="GOST type B" w:cs="GOST type B"/>
          <w:b/>
          <w:i/>
          <w:iCs/>
          <w:spacing w:val="2"/>
          <w:sz w:val="28"/>
          <w:szCs w:val="28"/>
        </w:rPr>
        <w:t>заданному</w:t>
      </w:r>
      <w:r w:rsidRPr="00C25116">
        <w:rPr>
          <w:rFonts w:ascii="GOST type B" w:eastAsia="Times New Roman" w:hAnsi="GOST type B" w:cs="GOST type B"/>
          <w:i/>
          <w:iCs/>
          <w:spacing w:val="2"/>
          <w:sz w:val="28"/>
          <w:szCs w:val="28"/>
        </w:rPr>
        <w:t xml:space="preserve"> числу поездов всех категорий: </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color w:val="FF0000"/>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spacing w:val="2"/>
          <w:sz w:val="28"/>
          <w:szCs w:val="28"/>
          <w:vertAlign w:val="subscript"/>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сут</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зан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(2)</w:t>
      </w:r>
      <w:r w:rsidRPr="00C25116">
        <w:rPr>
          <w:rFonts w:ascii="GOST type B" w:eastAsia="Times New Roman" w:hAnsi="GOST type B" w:cs="GOST type B"/>
          <w:b/>
          <w:i/>
          <w:iCs/>
          <w:spacing w:val="2"/>
          <w:sz w:val="28"/>
          <w:szCs w:val="28"/>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число поездов соответственно транзитных, групповых, участковых, сборных, своего формирования и др;</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время занятия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пути одним поездом</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соответственно транзитных, групповых, участковых, сборных, своего формирования и др</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Время занятия путей рассчитывается для поездов всех категорий отдельно по нижеприведенным формулам:</w:t>
      </w: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lastRenderedPageBreak/>
        <w:t>транзитным поездом:</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зан тр</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пр</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(3)</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18"/>
          <w:szCs w:val="18"/>
        </w:rPr>
        <w:t>пр</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18"/>
          <w:szCs w:val="18"/>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транзитного поезда без переработки со сменой локомотива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ожидания отправления поезда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ож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отправлении поезда от момента приготовления до освобождения маршрута.</w:t>
      </w: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поступающего в расформирование (участковые и сборные поезда):</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40"/>
          <w:szCs w:val="40"/>
          <w:vertAlign w:val="subscript"/>
        </w:rPr>
        <w:t xml:space="preserve">зан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пр</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уб</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(4)</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пр</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поезда по прибытию, подлежащего расформированию при наличии ТГНЛ (натурного листа) можно ориентировочно принять 15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ож</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ож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уб</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пути при уборке состава на вытяжной путь для расформирования.</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отправляемого своего формирования:</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40"/>
          <w:szCs w:val="40"/>
          <w:vertAlign w:val="subscript"/>
        </w:rPr>
        <w:t xml:space="preserve">зан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(5)</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под</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пути подачей состава с вытяжного пути на приемоотправочный;</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(для поезда своего формирования по отправлению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ож</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ож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Другие неизвестные величины, принимающие участие при расчете формул (3)-(5) также отдельно рассчитываются по следующим формулам:</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Минимальное </w:t>
      </w:r>
      <w:r w:rsidRPr="00C25116">
        <w:rPr>
          <w:rFonts w:ascii="GOST type B" w:eastAsia="Times New Roman" w:hAnsi="GOST type B" w:cs="GOST type B"/>
          <w:b/>
          <w:i/>
          <w:iCs/>
          <w:spacing w:val="2"/>
          <w:sz w:val="28"/>
          <w:szCs w:val="28"/>
          <w:u w:val="single"/>
        </w:rPr>
        <w:t>время занятия маршрута при приеме поезда</w:t>
      </w:r>
      <w:r w:rsidRPr="00C25116">
        <w:rPr>
          <w:rFonts w:ascii="GOST type B" w:eastAsia="Times New Roman" w:hAnsi="GOST type B" w:cs="GOST type B"/>
          <w:i/>
          <w:iCs/>
          <w:spacing w:val="2"/>
          <w:sz w:val="28"/>
          <w:szCs w:val="28"/>
        </w:rPr>
        <w:t xml:space="preserve"> рассчитывается по схеме станции:</w:t>
      </w:r>
    </w:p>
    <w:p w:rsidR="00C25116" w:rsidRPr="00C25116" w:rsidRDefault="00C25116" w:rsidP="00C25116">
      <w:pPr>
        <w:tabs>
          <w:tab w:val="left" w:pos="0"/>
        </w:tabs>
        <w:spacing w:after="0" w:line="240" w:lineRule="auto"/>
        <w:ind w:left="540" w:firstLine="540"/>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пр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В </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GOST type B" w:eastAsia="Times New Roman" w:hAnsi="GOST type B" w:cs="GOST type B"/>
          <w:b/>
          <w:i/>
          <w:iCs/>
          <w:spacing w:val="2"/>
          <w:sz w:val="28"/>
          <w:szCs w:val="28"/>
        </w:rPr>
        <w:t xml:space="preserve">) /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(6)</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right="-195"/>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lastRenderedPageBreak/>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время на приготовление маршрута приема поезда и открытие сигнала: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при ЭЦ и АБ</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 xml:space="preserve">принимаем 0,05-0,1 мин на одну стрелку; </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зависит от способа управления стрелками;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приема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6);</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В</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восприятия сигнала машинистом (принимаем 0,1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входа поезда на станцию с учетом снижения скорости на стрелках при движении на боковые пути и замедления перед остановкой (принимаем 45-</w:t>
      </w:r>
      <w:smartTag w:uri="urn:schemas-microsoft-com:office:smarttags" w:element="metricconverter">
        <w:smartTagPr>
          <w:attr w:name="ProductID" w:val="50 км/ч"/>
        </w:smartTagPr>
        <w:r w:rsidRPr="00C25116">
          <w:rPr>
            <w:rFonts w:ascii="GOST type B" w:eastAsia="Times New Roman" w:hAnsi="GOST type B" w:cs="GOST type B"/>
            <w:i/>
            <w:iCs/>
            <w:spacing w:val="2"/>
            <w:sz w:val="28"/>
            <w:szCs w:val="28"/>
          </w:rPr>
          <w:t>50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16,7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коэффициент для перевода значения скорости;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тормозной путь поезда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1000м)</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i/>
          <w:iCs/>
          <w:spacing w:val="2"/>
          <w:sz w:val="28"/>
          <w:szCs w:val="28"/>
        </w:rPr>
        <w:t>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от входного сигнала до остановки на пути приема, м (определяется по схеме станции):</w:t>
      </w: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ГП</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приема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right"/>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от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ВыХ</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(7)</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время на приготовление маршрута отправления поезда и открытие выходного сигнала, восприятие машинистом его показаний: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0,1-0,2 мин на одну стрелку;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 xml:space="preserve">– </w:t>
      </w:r>
      <w:r w:rsidRPr="00C25116">
        <w:rPr>
          <w:rFonts w:ascii="GOST type B" w:eastAsia="Times New Roman" w:hAnsi="GOST type B" w:cs="GOST type B"/>
          <w:i/>
          <w:iCs/>
          <w:spacing w:val="2"/>
          <w:sz w:val="28"/>
          <w:szCs w:val="28"/>
        </w:rPr>
        <w:t>зависит от способа управления стрелками)</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отправления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8);</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выхода поезда со станции с учетом разгона (принимаем 40-</w:t>
      </w:r>
      <w:smartTag w:uri="urn:schemas-microsoft-com:office:smarttags" w:element="metricconverter">
        <w:smartTagPr>
          <w:attr w:name="ProductID" w:val="45 км/ч"/>
        </w:smartTagPr>
        <w:r w:rsidRPr="00C25116">
          <w:rPr>
            <w:rFonts w:ascii="GOST type B" w:eastAsia="Times New Roman" w:hAnsi="GOST type B" w:cs="GOST type B"/>
            <w:i/>
            <w:iCs/>
            <w:spacing w:val="2"/>
            <w:sz w:val="28"/>
            <w:szCs w:val="28"/>
          </w:rPr>
          <w:t>45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проходимое поездом до освобождения маршрута отправления, м (определяется по схеме станции):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О</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ГО</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отправления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554468" w:rsidRDefault="00554468"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u w:val="single"/>
        </w:rPr>
        <w:lastRenderedPageBreak/>
        <w:t xml:space="preserve">Продолжительность маневровых передвижений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36"/>
          <w:szCs w:val="36"/>
          <w:lang w:val="en-US"/>
        </w:rPr>
        <w:t>t</w:t>
      </w:r>
      <w:r w:rsidRPr="00C25116">
        <w:rPr>
          <w:rFonts w:ascii="GOST type B" w:eastAsia="Times New Roman" w:hAnsi="GOST type B" w:cs="GOST type B"/>
          <w:b/>
          <w:i/>
          <w:iCs/>
          <w:spacing w:val="2"/>
          <w:sz w:val="36"/>
          <w:szCs w:val="36"/>
          <w:vertAlign w:val="subscript"/>
        </w:rPr>
        <w:t>уборки</w:t>
      </w:r>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подачи)</w:t>
      </w:r>
    </w:p>
    <w:p w:rsidR="00C25116" w:rsidRPr="00C25116" w:rsidRDefault="00C25116" w:rsidP="00C25116">
      <w:pPr>
        <w:tabs>
          <w:tab w:val="left" w:pos="0"/>
          <w:tab w:val="left" w:pos="2700"/>
          <w:tab w:val="left" w:pos="481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ман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40"/>
          <w:szCs w:val="40"/>
          <w:vertAlign w:val="subscript"/>
        </w:rPr>
        <w:t xml:space="preserve">ман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МАН</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(8)</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40"/>
          <w:szCs w:val="40"/>
          <w:vertAlign w:val="subscript"/>
        </w:rPr>
        <w:t>ман</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длина полурейса, включающая длину маршрута и маневрового состава</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м</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40"/>
          <w:szCs w:val="40"/>
          <w:vertAlign w:val="subscript"/>
        </w:rPr>
        <w:t>ман</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 xml:space="preserve">м </w:t>
      </w:r>
      <w:r w:rsidRPr="00C25116">
        <w:rPr>
          <w:rFonts w:ascii="GOST type B" w:eastAsia="Times New Roman" w:hAnsi="GOST type B" w:cs="GOST type B"/>
          <w:i/>
          <w:iCs/>
          <w:spacing w:val="2"/>
          <w:sz w:val="40"/>
          <w:szCs w:val="40"/>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П</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40"/>
          <w:szCs w:val="40"/>
        </w:rPr>
        <w:t>,</w:t>
      </w:r>
      <w:r w:rsidRPr="00C25116">
        <w:rPr>
          <w:rFonts w:ascii="GOST type B" w:eastAsia="Times New Roman" w:hAnsi="GOST type B" w:cs="GOST type B"/>
          <w:i/>
          <w:iCs/>
          <w:spacing w:val="2"/>
          <w:sz w:val="28"/>
          <w:szCs w:val="28"/>
        </w:rPr>
        <w:t xml:space="preserve">  где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500м,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м</w:t>
      </w:r>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длина горловины перестановки состава).</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МАН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маневровых передвижений (принимаем 20-25 км/ч при длине полурейса более 500м);</w:t>
      </w:r>
    </w:p>
    <w:p w:rsidR="00554468" w:rsidRPr="00554468" w:rsidRDefault="00554468"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516018">
      <w:pPr>
        <w:numPr>
          <w:ilvl w:val="0"/>
          <w:numId w:val="23"/>
        </w:numPr>
        <w:tabs>
          <w:tab w:val="left" w:pos="426"/>
        </w:tabs>
        <w:spacing w:after="0" w:line="240" w:lineRule="auto"/>
        <w:ind w:left="426" w:firstLine="114"/>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Расчет числа вытяжных путей </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Зависит от числа перерабатываемых составов и передач, а также от продолжительности маневров по расформированию:</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28"/>
          <w:szCs w:val="28"/>
          <w:u w:val="single"/>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гр</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отц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уч</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сб</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расф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п</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под (уб)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уч</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уч</w:t>
      </w:r>
      <w:r w:rsidRPr="00C25116">
        <w:rPr>
          <w:rFonts w:ascii="GOST type B" w:eastAsia="Times New Roman" w:hAnsi="GOST type B" w:cs="GOST type B"/>
          <w:b/>
          <w:i/>
          <w:iCs/>
          <w:spacing w:val="2"/>
          <w:sz w:val="24"/>
          <w:szCs w:val="24"/>
        </w:rPr>
        <w:t xml:space="preserve"> +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сб</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 xml:space="preserve">сб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w:t>
      </w:r>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 xml:space="preserve">ман </w:t>
      </w:r>
      <w:r w:rsidRPr="00C25116">
        <w:rPr>
          <w:rFonts w:ascii="GOST type B" w:eastAsia="Times New Roman" w:hAnsi="GOST type B" w:cs="GOST type B"/>
          <w:i/>
          <w:iCs/>
          <w:spacing w:val="2"/>
          <w:sz w:val="28"/>
          <w:szCs w:val="28"/>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ман </w:t>
      </w:r>
      <w:r w:rsidRPr="00C25116">
        <w:rPr>
          <w:rFonts w:ascii="GOST type B" w:eastAsia="Times New Roman" w:hAnsi="GOST type B" w:cs="GOST type B"/>
          <w:b/>
          <w:i/>
          <w:iCs/>
          <w:spacing w:val="2"/>
          <w:sz w:val="40"/>
          <w:szCs w:val="40"/>
        </w:rPr>
        <w:t>)</w:t>
      </w:r>
      <w:r w:rsidRPr="00C25116">
        <w:rPr>
          <w:rFonts w:ascii="GOST type B" w:eastAsia="Times New Roman" w:hAnsi="GOST type B" w:cs="GOST type B"/>
          <w:b/>
          <w:i/>
          <w:iCs/>
          <w:spacing w:val="2"/>
          <w:sz w:val="28"/>
          <w:szCs w:val="28"/>
        </w:rPr>
        <w:t>/ (1440</w:t>
      </w:r>
      <w:r w:rsidRPr="00C25116">
        <w:rPr>
          <w:rFonts w:ascii="GOST type B" w:eastAsia="Times New Roman" w:hAnsi="GOST type B" w:cs="GOST type B"/>
          <w:i/>
          <w:iCs/>
          <w:spacing w:val="2"/>
          <w:sz w:val="28"/>
          <w:szCs w:val="28"/>
        </w:rPr>
        <w:t xml:space="preserve">  -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GOST type B" w:eastAsia="Times New Roman" w:hAnsi="GOST type B" w:cs="GOST type B"/>
          <w:i/>
          <w:iCs/>
          <w:spacing w:val="2"/>
          <w:sz w:val="28"/>
          <w:szCs w:val="28"/>
        </w:rPr>
        <w:t>(9)</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40"/>
          <w:szCs w:val="40"/>
          <w:vertAlign w:val="subscript"/>
        </w:rPr>
        <w:t>П</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число подач, подлежащих расформированию, при поступлении вагонов после грузовых операций;</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отц,</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под (уб)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занятия вытяжки маневровой работой на отцепку (прицепку) групп, подачу (уборку), расформирование и формирование поездов и передач:</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отц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ман</w:t>
      </w:r>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мр</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ман</w:t>
      </w:r>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мф</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ман</w:t>
      </w:r>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р,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ф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продолжительность времени соответственно на отцепку или прицепку групп, расформирование - формирование составов </w:t>
      </w:r>
    </w:p>
    <w:p w:rsidR="00C25116" w:rsidRPr="00C25116" w:rsidRDefault="00C25116" w:rsidP="00C25116">
      <w:pPr>
        <w:tabs>
          <w:tab w:val="left" w:pos="0"/>
        </w:tabs>
        <w:spacing w:after="0" w:line="240" w:lineRule="auto"/>
        <w:ind w:left="426"/>
        <w:jc w:val="both"/>
        <w:rPr>
          <w:rFonts w:ascii="GOST type B" w:eastAsia="Times New Roman" w:hAnsi="GOST type B" w:cs="Times New Roman"/>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 = 10 мин,</w:t>
      </w:r>
      <w:r w:rsidRPr="00C25116">
        <w:rPr>
          <w:rFonts w:ascii="GOST type B" w:eastAsia="Times New Roman" w:hAnsi="GOST type B" w:cs="Times New Roman"/>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р = 20 -25 мин,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ф = 10-15 мин для участковых и 35-40 мин для сборных поездов,</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ан </w:t>
      </w:r>
      <w:r w:rsidRPr="00C25116">
        <w:rPr>
          <w:rFonts w:ascii="Arial" w:eastAsia="Times New Roman" w:hAnsi="Arial" w:cs="Arial"/>
          <w:sz w:val="28"/>
          <w:szCs w:val="28"/>
        </w:rPr>
        <w:t>–</w:t>
      </w:r>
      <w:r w:rsidRPr="00C25116">
        <w:rPr>
          <w:rFonts w:ascii="GOST type B" w:eastAsia="Times New Roman" w:hAnsi="GOST type B" w:cs="Times New Roman"/>
          <w:i/>
          <w:sz w:val="28"/>
          <w:szCs w:val="28"/>
        </w:rPr>
        <w:t>время на маневровые передвижения по перестановке состава с приемоотправочных путей и обратно;</w:t>
      </w: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на заезд локомотива с вытяжного пути на приемоотправочные пути и обратно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b/>
          <w:i/>
          <w:sz w:val="28"/>
          <w:szCs w:val="28"/>
        </w:rPr>
        <w:t>1-2 мин</w:t>
      </w:r>
      <w:r w:rsidRPr="00C25116">
        <w:rPr>
          <w:rFonts w:ascii="GOST type B" w:eastAsia="Times New Roman" w:hAnsi="GOST type B" w:cs="Times New Roman"/>
          <w:i/>
          <w:sz w:val="28"/>
          <w:szCs w:val="28"/>
        </w:rPr>
        <w:t>);</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время на экипировку локомотива за сутки и смену бригад </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тепловозов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4"/>
          <w:szCs w:val="24"/>
        </w:rPr>
        <w:t>60-90 мин</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 xml:space="preserve">ман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маневровых передвижений, занимающих вытяжной путь (подача на грузовой двор, на путь ремонта вагонов)</w:t>
      </w: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 xml:space="preserve">ман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п * 2</w:t>
      </w:r>
    </w:p>
    <w:p w:rsidR="00C25116" w:rsidRPr="00C25116" w:rsidRDefault="00C25116" w:rsidP="00516018">
      <w:pPr>
        <w:numPr>
          <w:ilvl w:val="0"/>
          <w:numId w:val="23"/>
        </w:numPr>
        <w:tabs>
          <w:tab w:val="left" w:pos="426"/>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rPr>
        <w:lastRenderedPageBreak/>
        <w:t xml:space="preserve">  </w:t>
      </w:r>
      <w:r w:rsidRPr="00C25116">
        <w:rPr>
          <w:rFonts w:ascii="GOST type B" w:eastAsia="Times New Roman" w:hAnsi="GOST type B" w:cs="Times New Roman"/>
          <w:b/>
          <w:i/>
          <w:sz w:val="36"/>
          <w:szCs w:val="36"/>
          <w:u w:val="single"/>
        </w:rPr>
        <w:t>Расчет числа сортировочных путей</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Пути сортировочного парка предназначены для накопления вагонов по назначениям плана формирования местных и неисправных вагонов.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расформировании составов участковых и сборных поездов, а также подач вагонов, выводимых с подъездных путей и грузового двора, вагоны поступают на пути сортировочного парка в соответствии с их назначением.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Для накопления участковых и сборных поездов </w:t>
      </w:r>
      <w:r w:rsidRPr="00C25116">
        <w:rPr>
          <w:rFonts w:ascii="GOST type B" w:eastAsia="Times New Roman" w:hAnsi="GOST type B" w:cs="Times New Roman"/>
          <w:i/>
          <w:sz w:val="28"/>
          <w:szCs w:val="28"/>
          <w:u w:val="single"/>
        </w:rPr>
        <w:t xml:space="preserve">для каждого примыкающего к станции направления </w:t>
      </w:r>
      <w:r w:rsidRPr="00C25116">
        <w:rPr>
          <w:rFonts w:ascii="GOST type B" w:eastAsia="Times New Roman" w:hAnsi="GOST type B" w:cs="Times New Roman"/>
          <w:b/>
          <w:i/>
          <w:sz w:val="28"/>
          <w:szCs w:val="28"/>
        </w:rPr>
        <w:t>должно быть не менее одного пути.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Для вагонов, поступающих на станцию под выгрузку</w:t>
      </w:r>
      <w:r w:rsidRPr="00C25116">
        <w:rPr>
          <w:rFonts w:ascii="GOST type B" w:eastAsia="Times New Roman" w:hAnsi="GOST type B" w:cs="Times New Roman"/>
          <w:i/>
          <w:sz w:val="28"/>
          <w:szCs w:val="28"/>
        </w:rPr>
        <w:t xml:space="preserve"> (подъездные пути и грузовой двор) </w:t>
      </w:r>
      <w:r w:rsidRPr="00C25116">
        <w:rPr>
          <w:rFonts w:ascii="GOST type B" w:eastAsia="Times New Roman" w:hAnsi="GOST type B" w:cs="Times New Roman"/>
          <w:b/>
          <w:i/>
          <w:sz w:val="28"/>
          <w:szCs w:val="28"/>
        </w:rPr>
        <w:t>следует принять 1-2 пути</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u w:val="single"/>
        </w:rPr>
        <w:t xml:space="preserve">Для неисправных вагонов </w:t>
      </w:r>
      <w:r w:rsidRPr="00C25116">
        <w:rPr>
          <w:rFonts w:ascii="GOST type B" w:eastAsia="Times New Roman" w:hAnsi="GOST type B" w:cs="Times New Roman"/>
          <w:b/>
          <w:i/>
          <w:sz w:val="28"/>
          <w:szCs w:val="28"/>
        </w:rPr>
        <w:t>выделяют один путь.</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сортировочных путей определяется путем суммирования.</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spacing w:after="0" w:line="240" w:lineRule="auto"/>
        <w:ind w:left="36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4.Вычертить немасштабную схему участковой станции на основе индивидуального задания</w:t>
      </w:r>
    </w:p>
    <w:p w:rsidR="00C25116" w:rsidRPr="00C25116" w:rsidRDefault="00C25116" w:rsidP="00C25116">
      <w:pPr>
        <w:spacing w:after="0" w:line="240" w:lineRule="auto"/>
        <w:ind w:right="-108"/>
        <w:rPr>
          <w:rFonts w:ascii="GOST type B" w:eastAsia="Times New Roman" w:hAnsi="GOST type B" w:cs="Times New Roman"/>
          <w:i/>
          <w:sz w:val="24"/>
          <w:szCs w:val="24"/>
        </w:rPr>
      </w:pPr>
    </w:p>
    <w:p w:rsidR="00C25116" w:rsidRPr="00C25116" w:rsidRDefault="00C25116" w:rsidP="00C25116">
      <w:pPr>
        <w:spacing w:after="0" w:line="240" w:lineRule="auto"/>
        <w:ind w:right="-108"/>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940889" cy="2323652"/>
            <wp:effectExtent l="19050" t="0" r="2711" b="0"/>
            <wp:docPr id="46" name="Рисунок 129" descr="ПР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ПР №10"/>
                    <pic:cNvPicPr>
                      <a:picLocks noChangeAspect="1" noChangeArrowheads="1"/>
                    </pic:cNvPicPr>
                  </pic:nvPicPr>
                  <pic:blipFill>
                    <a:blip r:embed="rId71" cstate="print"/>
                    <a:srcRect/>
                    <a:stretch>
                      <a:fillRect/>
                    </a:stretch>
                  </pic:blipFill>
                  <pic:spPr bwMode="auto">
                    <a:xfrm>
                      <a:off x="0" y="0"/>
                      <a:ext cx="5955253" cy="23292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Рисунок 1 Типовая схема для расчета числа путей в соответствии с индивидуальным заданием:</w:t>
      </w:r>
    </w:p>
    <w:p w:rsidR="00C25116" w:rsidRPr="00C25116" w:rsidRDefault="00C25116" w:rsidP="00C25116">
      <w:pPr>
        <w:spacing w:after="0" w:line="240" w:lineRule="auto"/>
        <w:jc w:val="both"/>
        <w:rPr>
          <w:rFonts w:ascii="GOST type B" w:eastAsia="Times New Roman" w:hAnsi="GOST type B" w:cs="Times New Roman"/>
          <w:i/>
          <w:sz w:val="24"/>
          <w:szCs w:val="24"/>
        </w:rPr>
      </w:pP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По своим расчетам выполнить схему для расчета числа путей </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сортировочном парке (СП)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приемоотправочном парке (ПОП)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вытяжные пути (ВП)           </w:t>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rPr>
      </w:pPr>
      <w:r w:rsidRPr="00C25116">
        <w:rPr>
          <w:rFonts w:ascii="GOST type B" w:eastAsia="Times New Roman" w:hAnsi="GOST type B" w:cs="Times New Roman"/>
          <w:b/>
          <w:i/>
          <w:sz w:val="28"/>
          <w:szCs w:val="28"/>
          <w:u w:val="single"/>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687"/>
        <w:gridCol w:w="680"/>
        <w:gridCol w:w="676"/>
        <w:gridCol w:w="712"/>
        <w:gridCol w:w="625"/>
        <w:gridCol w:w="662"/>
        <w:gridCol w:w="742"/>
        <w:gridCol w:w="748"/>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pPr w:leftFromText="180" w:rightFromText="180"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5"/>
        <w:gridCol w:w="678"/>
        <w:gridCol w:w="673"/>
        <w:gridCol w:w="710"/>
        <w:gridCol w:w="624"/>
        <w:gridCol w:w="660"/>
        <w:gridCol w:w="741"/>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41</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7"/>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lastRenderedPageBreak/>
        <w:t>Вариант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686"/>
        <w:gridCol w:w="679"/>
        <w:gridCol w:w="675"/>
        <w:gridCol w:w="711"/>
        <w:gridCol w:w="625"/>
        <w:gridCol w:w="661"/>
        <w:gridCol w:w="748"/>
        <w:gridCol w:w="742"/>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3"/>
        <w:gridCol w:w="676"/>
        <w:gridCol w:w="672"/>
        <w:gridCol w:w="708"/>
        <w:gridCol w:w="622"/>
        <w:gridCol w:w="658"/>
        <w:gridCol w:w="747"/>
        <w:gridCol w:w="740"/>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5"/>
        <w:gridCol w:w="678"/>
        <w:gridCol w:w="673"/>
        <w:gridCol w:w="710"/>
        <w:gridCol w:w="624"/>
        <w:gridCol w:w="660"/>
        <w:gridCol w:w="741"/>
        <w:gridCol w:w="748"/>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немасштабной схемы участковой </w:t>
      </w:r>
      <w:r w:rsidR="0023181F">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в осях путей».</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проектировать горловины участковой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hanging="7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 (ф.А3 миллиметровой бумаги)</w:t>
      </w:r>
    </w:p>
    <w:p w:rsidR="00C25116" w:rsidRPr="00C25116" w:rsidRDefault="00C25116" w:rsidP="00516018">
      <w:pPr>
        <w:numPr>
          <w:ilvl w:val="0"/>
          <w:numId w:val="44"/>
        </w:numPr>
        <w:spacing w:after="0" w:line="240" w:lineRule="auto"/>
        <w:ind w:left="709" w:hanging="709"/>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На схеме станции указать необходимые обозначения: номера путей, номера стрелочных переводов, марки крестовины, входные и выходные сигналы</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 горловинам участковых станций предъявляется </w:t>
      </w:r>
      <w:r w:rsidRPr="00C25116">
        <w:rPr>
          <w:rFonts w:ascii="GOST type B" w:eastAsia="Times New Roman" w:hAnsi="GOST type B" w:cs="Times New Roman"/>
          <w:b/>
          <w:i/>
          <w:sz w:val="28"/>
          <w:szCs w:val="28"/>
        </w:rPr>
        <w:t>ряд требований</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Они должны обеспечивать необходимую пропускную способность, для чего рекомендуется предусматривать:</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возможность выполнения необходимого в каждом случае числа параллельных операций при наименьшем числе стрелочных переводов, укладываемых на главных путях;</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прямой выход на главный путь из сортировочного парка (желательно с двух сторон СП - со всех или с части путей);</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 менее двух выходов с территории локомотивного хозяйства на станционные пути при расположении экипировочных устройств и ремонтной базы на одной площадке;</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случае расположения экипировочных устройств и ремонтной базы локомотивов на разных площадках число выходов на станционные пути следует определять при конкретном проектировании;</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укладку главного пути в обход ЛХ на станциях двухпутных линий при размерах грузового движения более 60 пар в сутки; кроме того - укладку в обход локомотивного тупика в выходной горловине смещенного парка (на станциях продольного и поперечного типа), когда предусматривается смена локомотивов у всех грузовых поездов.</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На участковой станции имеется два вида горловин - входные и выходные. Горловину, где имеется выход в локомотивное хозяйство, называют </w:t>
      </w:r>
      <w:r w:rsidRPr="00C25116">
        <w:rPr>
          <w:rFonts w:ascii="GOST type B" w:eastAsia="Times New Roman" w:hAnsi="GOST type B" w:cs="Times New Roman"/>
          <w:b/>
          <w:i/>
          <w:sz w:val="28"/>
          <w:szCs w:val="28"/>
        </w:rPr>
        <w:t>центральной.</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Как правило, голова сортировочного парка имеет пучкообразную конструкцию. Пути подгорочного парка объединяют в пучки:</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малой мощности - от 3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большой мощности - от 6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спускной путь один, то число пучков может быть четным или нечетным.</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 горочных горловинах применяются симметричные стрелочные переводы марки 1/6, в отдельных случаях - 1/9.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хвостовой горловине СП применяются стрелочные переводы марки 1/9.</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4</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полупродольная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lastRenderedPageBreak/>
        <w:t>Приложение 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drawing>
          <wp:inline distT="0" distB="0" distL="0" distR="0">
            <wp:extent cx="5454015" cy="1527810"/>
            <wp:effectExtent l="19050" t="0" r="0" b="0"/>
            <wp:docPr id="569"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454015" cy="152781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1 Схема участковой станции однопутной линии продольного типа:</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1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горка малой мощности, 2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багажные устройства, 3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пути стоянки пассажирских составов, 4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вариант размещения устройств на станции.</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 </w:t>
      </w:r>
      <w:r>
        <w:rPr>
          <w:rFonts w:ascii="GOST type B" w:eastAsia="Times New Roman" w:hAnsi="GOST type B" w:cs="Times New Roman"/>
          <w:i/>
          <w:noProof/>
          <w:sz w:val="28"/>
          <w:szCs w:val="28"/>
        </w:rPr>
        <w:drawing>
          <wp:inline distT="0" distB="0" distL="0" distR="0">
            <wp:extent cx="5379085" cy="1602740"/>
            <wp:effectExtent l="19050" t="0" r="0" b="0"/>
            <wp:docPr id="570"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379085" cy="160274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2 Схема участковой станции однопутной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529580" cy="1591945"/>
            <wp:effectExtent l="19050" t="0" r="0" b="0"/>
            <wp:docPr id="571" name="Рисунок 571" descr="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у"/>
                    <pic:cNvPicPr>
                      <a:picLocks noChangeAspect="1" noChangeArrowheads="1"/>
                    </pic:cNvPicPr>
                  </pic:nvPicPr>
                  <pic:blipFill>
                    <a:blip r:embed="rId74" cstate="print"/>
                    <a:srcRect/>
                    <a:stretch>
                      <a:fillRect/>
                    </a:stretch>
                  </pic:blipFill>
                  <pic:spPr bwMode="auto">
                    <a:xfrm>
                      <a:off x="0" y="0"/>
                      <a:ext cx="5529580" cy="159194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3 Схема участковой станции двухпутной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368290" cy="1635125"/>
            <wp:effectExtent l="19050" t="0" r="3810" b="0"/>
            <wp:docPr id="572" name="Рисунок 572" descr="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у1"/>
                    <pic:cNvPicPr>
                      <a:picLocks noChangeAspect="1" noChangeArrowheads="1"/>
                    </pic:cNvPicPr>
                  </pic:nvPicPr>
                  <pic:blipFill>
                    <a:blip r:embed="rId75" cstate="print"/>
                    <a:srcRect/>
                    <a:stretch>
                      <a:fillRect/>
                    </a:stretch>
                  </pic:blipFill>
                  <pic:spPr bwMode="auto">
                    <a:xfrm>
                      <a:off x="0" y="0"/>
                      <a:ext cx="5368290" cy="163512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4 Схема участковой станции двухпутной линии продольного типа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lastRenderedPageBreak/>
        <w:drawing>
          <wp:inline distT="0" distB="0" distL="0" distR="0">
            <wp:extent cx="5690870" cy="1538605"/>
            <wp:effectExtent l="19050" t="0" r="5080" b="0"/>
            <wp:docPr id="573"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b="7428"/>
                    <a:stretch>
                      <a:fillRect/>
                    </a:stretch>
                  </pic:blipFill>
                  <pic:spPr bwMode="auto">
                    <a:xfrm>
                      <a:off x="0" y="0"/>
                      <a:ext cx="5690870" cy="153860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5 Схема участковой станции двухпутной линии полупродольного типа</w:t>
      </w:r>
    </w:p>
    <w:p w:rsidR="00554468" w:rsidRDefault="00554468"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маршрутов движения в парках сортировочной </w:t>
      </w:r>
      <w:r w:rsidR="00E8636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ind w:left="1980" w:hanging="1980"/>
        <w:jc w:val="both"/>
        <w:rPr>
          <w:rFonts w:ascii="Times New Roman" w:eastAsia="Times New Roman" w:hAnsi="Times New Roman" w:cs="Times New Roman"/>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8"/>
          <w:szCs w:val="28"/>
        </w:rPr>
        <w:t>изучить требования к проектированию горловин сортировочных станций.</w:t>
      </w:r>
    </w:p>
    <w:p w:rsidR="00C25116" w:rsidRPr="00C25116" w:rsidRDefault="00C25116" w:rsidP="00C25116">
      <w:pPr>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разработать транзитно-отправочный парк, парк приема, горловину СС</w:t>
      </w:r>
    </w:p>
    <w:p w:rsidR="00C25116" w:rsidRPr="00C25116" w:rsidRDefault="00C25116" w:rsidP="00C25116">
      <w:pPr>
        <w:spacing w:after="0" w:line="240" w:lineRule="auto"/>
        <w:ind w:left="1980" w:hanging="198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Конструкция горловин предгорочного парка должна обеспечивать:</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прием поездов от подходящий к нему направлений;</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следующих в хвост состава для надвига горочных и поездных локомотивов от поездов, прибывших в парк с противоположного направления.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Конструкция выходной (горочной) горловины предгорочного парка должна обеспечивать:</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надвиг составов на горку;</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прием поездов противоположного направления;</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маневрового локомотива из горки в парк.</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Особенностью конструкции головы сортировочного парка</w:t>
      </w:r>
      <w:r w:rsidRPr="00C25116">
        <w:rPr>
          <w:rFonts w:ascii="GOST type B" w:eastAsia="Times New Roman" w:hAnsi="GOST type B" w:cs="Times New Roman"/>
          <w:i/>
          <w:sz w:val="28"/>
          <w:szCs w:val="28"/>
        </w:rPr>
        <w:t xml:space="preserve"> с путями надвига составов и двумя спускными путями  является применение стрелочных переводов марки 1/6, что способствует </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максимальному сохранению длины горловины,</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наличию участков для расстановки тормозных позиций,</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группировки путей в пучки по 4-8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Составы, надвигаемые по путям доходят до горки и под действием силы тяжести спускаются на нее по путям сортировочного парка ( по заранее приготовленным маршрутам). При превышении допускаемой </w:t>
      </w:r>
      <w:r w:rsidRPr="00C25116">
        <w:rPr>
          <w:rFonts w:ascii="GOST type B" w:eastAsia="Times New Roman" w:hAnsi="GOST type B" w:cs="Times New Roman"/>
          <w:i/>
          <w:sz w:val="28"/>
          <w:szCs w:val="28"/>
        </w:rPr>
        <w:lastRenderedPageBreak/>
        <w:t>скорости спуска вагоны тормозятся на тормозных позициях, с расчетом остановки отцепа в нужном месте сортировочного пути.</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 проектировании горловин СП для максимального назначения  их длины допускают: </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укладку стрелочных переводов без прямых вставок между хвостом крестовины одного стрелочного перевода и началом рамных рельс другого,</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применение кривых радиусом 180-200м, а в отдельных случаях 140-160м</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размещении начала кривых сразу за хвостом крестовины с отводом уширения колеи в кривой на протяжении 4м от ее начала.</w:t>
      </w:r>
    </w:p>
    <w:p w:rsidR="00C25116" w:rsidRPr="00C25116" w:rsidRDefault="00C25116" w:rsidP="00C25116">
      <w:pPr>
        <w:spacing w:after="0" w:line="240" w:lineRule="auto"/>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Для сортировочных парков с небольшим числом сортировочных путей и небольшим объемом сортировочной работы рекомендуется иметь в голове </w:t>
      </w:r>
      <w:r w:rsidRPr="00C25116">
        <w:rPr>
          <w:rFonts w:ascii="GOST type B" w:eastAsia="Times New Roman" w:hAnsi="GOST type B" w:cs="Times New Roman"/>
          <w:b/>
          <w:i/>
          <w:sz w:val="28"/>
          <w:szCs w:val="28"/>
        </w:rPr>
        <w:t xml:space="preserve">один </w:t>
      </w:r>
      <w:r w:rsidRPr="00C25116">
        <w:rPr>
          <w:rFonts w:ascii="GOST type B" w:eastAsia="Times New Roman" w:hAnsi="GOST type B" w:cs="Times New Roman"/>
          <w:i/>
          <w:sz w:val="28"/>
          <w:szCs w:val="28"/>
        </w:rPr>
        <w:t>спускной путь, а также меньшее число тормозных позиций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проектировании головы СП устраивают выходы с его  главных (крайних) пучков в стороны, противоположные сортировке в обход горки, а также предусматривают тупиковые пути на вершине горки для временной постановки вагонов, не подлежащих спуску с горки.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Хвостовую горловину СП</w:t>
      </w:r>
      <w:r w:rsidRPr="00C25116">
        <w:rPr>
          <w:rFonts w:ascii="GOST type B" w:eastAsia="Times New Roman" w:hAnsi="GOST type B" w:cs="Times New Roman"/>
          <w:i/>
          <w:sz w:val="28"/>
          <w:szCs w:val="28"/>
        </w:rPr>
        <w:t xml:space="preserve"> проектируют пучками с выходом на вытяжные пути (</w:t>
      </w:r>
      <w:r w:rsidRPr="00C25116">
        <w:rPr>
          <w:rFonts w:ascii="GOST type B" w:eastAsia="Times New Roman" w:hAnsi="GOST type B" w:cs="Times New Roman"/>
          <w:i/>
          <w:sz w:val="28"/>
          <w:szCs w:val="28"/>
          <w:u w:val="single"/>
        </w:rPr>
        <w:t xml:space="preserve">соединив СП с ПО), </w:t>
      </w:r>
      <w:r w:rsidRPr="00C25116">
        <w:rPr>
          <w:rFonts w:ascii="GOST type B" w:eastAsia="Times New Roman" w:hAnsi="GOST type B" w:cs="Times New Roman"/>
          <w:i/>
          <w:sz w:val="28"/>
          <w:szCs w:val="28"/>
        </w:rPr>
        <w:t xml:space="preserve">служащие для подформирования накопившихся в СП вагонов в составы. Эту горловину проектируют с применением стрелочных переводов марки 1/9 с учетом одновременного выполнения следующих операций: </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вытягивание составов с путей СП,</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раскидка вагонов на концах путей парка,</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перестановка готового состава в ПО.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Съезды между вытяжными путями позволяют заезжать на любую секцию путей СП. Для увеличения перерабатывающей способности вытяжных путей в хвосте СП сооружают полугорки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разработке конструкции хвостовой горловины СП стремяться обеспечивать компактное расположение стрелочных переводов (симметричные стрелочные переводы марки 1/6, 1/9)</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Объединенные транзитно-отправочные парки</w:t>
      </w:r>
      <w:r w:rsidRPr="00C25116">
        <w:rPr>
          <w:rFonts w:ascii="GOST type B" w:eastAsia="Times New Roman" w:hAnsi="GOST type B" w:cs="Times New Roman"/>
          <w:i/>
          <w:sz w:val="28"/>
          <w:szCs w:val="28"/>
        </w:rPr>
        <w:t xml:space="preserve"> проектируются с учетом выполнения следующих операций: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и переработка четных и нечетных поездов</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сквозных  поездов через парки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частичная переработка сквозных поездов для отцепки и прицепки групп вагонов, выполняемой через вытяжные пути,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формирование поездов на путях СП с использованием путей ПО, являющихся продолжением вытяжных путей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отправление из ПО по готовности поездов своего формирования</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по ходовому пути поездных локомотивов под сквозные поезда и своего формирования, находящиеся в ПО и ПП</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Пути парка должны быть разделены на секции, специализированные по направлениям движения. Между секциями парков ПО1 и ПО2 укладывают ходовой путь для возвращения маневрового локомотива на вытяжки формирования. Для подачи и уборки поездных локомотивов укладывается ходовой путь между ПО и ТР.</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Конструкция горловины обеспечивает выполнения ряда параллельных операций, а съезды между  путями </w:t>
      </w:r>
      <w:r w:rsidRPr="00C25116">
        <w:rPr>
          <w:rFonts w:ascii="Times New Roman" w:eastAsia="Times New Roman" w:hAnsi="Times New Roman" w:cs="Times New Roman"/>
          <w:i/>
          <w:sz w:val="28"/>
          <w:szCs w:val="28"/>
        </w:rPr>
        <w:t>–</w:t>
      </w:r>
      <w:r w:rsidRPr="00C25116">
        <w:rPr>
          <w:rFonts w:ascii="GOST type B" w:eastAsia="Times New Roman" w:hAnsi="GOST type B" w:cs="Times New Roman"/>
          <w:i/>
          <w:sz w:val="28"/>
          <w:szCs w:val="28"/>
        </w:rPr>
        <w:t xml:space="preserve"> необходимую маневренность.</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Здание дежурного по станции располагается в районе, прилегающем к выходным горловинам.</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ПП должен обеспечивать независимый прием поездов одновременно со всех примыкающих направлений, параллельность выполнения операций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парке приема</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Выбирается в соответствии с вариантом по таблице 1, где указано число путей без учета ходового и всех главных путей.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парках приема сортировочных станций для поездов, поступающих в расформирование, должно соответствовать таблице 1.</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1</w:t>
      </w:r>
    </w:p>
    <w:tbl>
      <w:tblPr>
        <w:tblpPr w:leftFromText="180" w:rightFromText="180" w:vertAnchor="text" w:horzAnchor="margin" w:tblpY="13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2382"/>
        <w:gridCol w:w="3997"/>
      </w:tblGrid>
      <w:tr w:rsidR="00C25116" w:rsidRPr="00C25116" w:rsidTr="00C25116">
        <w:tc>
          <w:tcPr>
            <w:tcW w:w="1101" w:type="dxa"/>
            <w:vMerge w:val="restart"/>
          </w:tcPr>
          <w:p w:rsidR="00C25116" w:rsidRPr="00C25116" w:rsidRDefault="00C25116" w:rsidP="00C25116">
            <w:pPr>
              <w:spacing w:after="0" w:line="240" w:lineRule="auto"/>
              <w:ind w:left="-142" w:right="-108"/>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2126"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w:t>
            </w:r>
          </w:p>
        </w:tc>
        <w:tc>
          <w:tcPr>
            <w:tcW w:w="2382"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Расчетное число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грузовых поездов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сутки</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парках приема</w:t>
            </w:r>
            <w:r w:rsidRPr="00C25116">
              <w:rPr>
                <w:rFonts w:ascii="GOST type B" w:eastAsia="Times New Roman" w:hAnsi="GOST type B" w:cs="Times New Roman"/>
                <w:i/>
                <w:sz w:val="28"/>
                <w:szCs w:val="28"/>
              </w:rPr>
              <w:t xml:space="preserve">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сортировочных станций</w:t>
            </w:r>
          </w:p>
        </w:tc>
      </w:tr>
      <w:tr w:rsidR="00C25116" w:rsidRPr="00C25116" w:rsidTr="00C25116">
        <w:tc>
          <w:tcPr>
            <w:tcW w:w="1101"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126"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382"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99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39</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52</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150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3710161" cy="2711212"/>
            <wp:effectExtent l="19050" t="0" r="4589" b="0"/>
            <wp:docPr id="574" name="Рисунок 57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11"/>
                    <pic:cNvPicPr>
                      <a:picLocks noChangeAspect="1" noChangeArrowheads="1"/>
                    </pic:cNvPicPr>
                  </pic:nvPicPr>
                  <pic:blipFill>
                    <a:blip r:embed="rId77" cstate="print">
                      <a:lum contrast="20000"/>
                    </a:blip>
                    <a:srcRect l="5173" t="7658" r="5844"/>
                    <a:stretch>
                      <a:fillRect/>
                    </a:stretch>
                  </pic:blipFill>
                  <pic:spPr bwMode="auto">
                    <a:xfrm>
                      <a:off x="0" y="0"/>
                      <a:ext cx="3715502" cy="27151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1. Схемы парка приема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транзитно - отправочных парках</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Выбирается в соответствии с вариантом по таблице 2.</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sz w:val="28"/>
          <w:szCs w:val="28"/>
        </w:rPr>
        <w:t>(без учета главных, ходовых, вытяжных путей)</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3297"/>
        <w:gridCol w:w="4395"/>
      </w:tblGrid>
      <w:tr w:rsidR="00C25116" w:rsidRPr="00C25116" w:rsidTr="007E152B">
        <w:tc>
          <w:tcPr>
            <w:tcW w:w="1914"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297"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в сутки</w:t>
            </w:r>
          </w:p>
        </w:tc>
        <w:tc>
          <w:tcPr>
            <w:tcW w:w="4395"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и вытяжных) </w:t>
            </w:r>
            <w:r w:rsidRPr="00C25116">
              <w:rPr>
                <w:rFonts w:ascii="GOST type B" w:eastAsia="Times New Roman" w:hAnsi="GOST type B" w:cs="Times New Roman"/>
                <w:b/>
                <w:i/>
                <w:sz w:val="28"/>
                <w:szCs w:val="28"/>
              </w:rPr>
              <w:t>в парках отправления</w:t>
            </w:r>
            <w:r w:rsidRPr="00C25116">
              <w:rPr>
                <w:rFonts w:ascii="GOST type B" w:eastAsia="Times New Roman" w:hAnsi="GOST type B" w:cs="Times New Roman"/>
                <w:i/>
                <w:sz w:val="28"/>
                <w:szCs w:val="28"/>
              </w:rPr>
              <w:t xml:space="preserve"> или транзитных парках сортировочных станций</w:t>
            </w:r>
          </w:p>
        </w:tc>
      </w:tr>
      <w:tr w:rsidR="00C25116" w:rsidRPr="00C25116" w:rsidTr="007E152B">
        <w:tc>
          <w:tcPr>
            <w:tcW w:w="1914"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29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4395"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Из 100% общего вагонопотока вычитают 85% (с/п в парке прибытия) и значение путей в ПО выбирается из третьего столбика (15%).</w:t>
      </w:r>
    </w:p>
    <w:p w:rsidR="00C25116" w:rsidRPr="00C25116" w:rsidRDefault="00C25116" w:rsidP="00C25116">
      <w:pPr>
        <w:spacing w:after="0" w:line="240" w:lineRule="auto"/>
        <w:ind w:right="282"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Транзитный парк</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небольшом числе транзитных поездов без переработки (до 5% от общего числа грузовых поездов) и смене у них локомотивов эти поезда прибавляются к поездам своего формирования и общего числа поездов определяется по таблице 2.</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транзитные поезда обрабатываются в отдельном транзитном парке, то число путей определяется по таблице 3.</w:t>
      </w: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C25116" w:rsidRPr="00C25116" w:rsidRDefault="00C25116" w:rsidP="00C25116">
      <w:pPr>
        <w:spacing w:after="0" w:line="240" w:lineRule="auto"/>
        <w:ind w:right="282"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lastRenderedPageBreak/>
        <w:t>Таблица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79"/>
      </w:tblGrid>
      <w:tr w:rsidR="00C25116" w:rsidRPr="00C25116" w:rsidTr="007E152B">
        <w:tc>
          <w:tcPr>
            <w:tcW w:w="3227"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соответствующего направления в сутки</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приемоотправочных путей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(без ходовых и главных)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транзитных</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rPr>
              <w:t xml:space="preserve">парках </w:t>
            </w:r>
            <w:r w:rsidRPr="00C25116">
              <w:rPr>
                <w:rFonts w:ascii="GOST type B" w:eastAsia="Times New Roman" w:hAnsi="GOST type B" w:cs="Times New Roman"/>
                <w:i/>
                <w:sz w:val="28"/>
                <w:szCs w:val="28"/>
              </w:rPr>
              <w:t xml:space="preserve">сортировочных станций </w:t>
            </w:r>
            <w:r w:rsidRPr="00C25116">
              <w:rPr>
                <w:rFonts w:ascii="GOST type B" w:eastAsia="Times New Roman" w:hAnsi="GOST type B" w:cs="Times New Roman"/>
                <w:b/>
                <w:i/>
                <w:sz w:val="28"/>
                <w:szCs w:val="28"/>
              </w:rPr>
              <w:t>(ТР)</w:t>
            </w:r>
          </w:p>
        </w:tc>
      </w:tr>
      <w:tr w:rsidR="00C25116" w:rsidRPr="00C25116" w:rsidTr="007E152B">
        <w:tc>
          <w:tcPr>
            <w:tcW w:w="322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379"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До 12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13-24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25-36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2-3</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bl>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Данные для количества путей в транзитном парке выбираются в табл.3, исходя из соотношения: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 -   100%</w:t>
      </w:r>
    </w:p>
    <w:p w:rsidR="00C25116" w:rsidRPr="00C25116" w:rsidRDefault="00C25116" w:rsidP="00C25116">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85% с/п</w:t>
      </w:r>
    </w:p>
    <w:p w:rsidR="00C25116" w:rsidRPr="00C25116" w:rsidRDefault="00C25116" w:rsidP="00C25116">
      <w:pPr>
        <w:spacing w:after="0" w:line="240" w:lineRule="auto"/>
        <w:ind w:firstLine="540"/>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Заданное число грузовых поездов в сутки * 85/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расчетное число грузовых поездов  в каждом направлении задано 100, следовательно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Х    - 85%                     Х= 85 (грузовых поездов)</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Затем из таблицы 3 из первого столбика находится соответствующий интервал и выбирается значение из второго столбика.</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число путей в ТР1 и ТР2 выбираем  7-8 путей,   то есть в ТР1- 3 пути, в ТР2  - 4 путей</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lastRenderedPageBreak/>
        <w:drawing>
          <wp:inline distT="0" distB="0" distL="0" distR="0">
            <wp:extent cx="5401959" cy="4496697"/>
            <wp:effectExtent l="19050" t="0" r="8241" b="0"/>
            <wp:docPr id="575" name="Рисунок 57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1"/>
                    <pic:cNvPicPr>
                      <a:picLocks noChangeAspect="1" noChangeArrowheads="1"/>
                    </pic:cNvPicPr>
                  </pic:nvPicPr>
                  <pic:blipFill>
                    <a:blip r:embed="rId78" cstate="print">
                      <a:lum contrast="20000"/>
                    </a:blip>
                    <a:srcRect/>
                    <a:stretch>
                      <a:fillRect/>
                    </a:stretch>
                  </pic:blipFill>
                  <pic:spPr bwMode="auto">
                    <a:xfrm>
                      <a:off x="0" y="0"/>
                      <a:ext cx="5401660" cy="4496448"/>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2 Схемы транзитно-отправочного парка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Число путей в сортировочном  парке</w:t>
      </w: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3304"/>
        <w:gridCol w:w="3541"/>
      </w:tblGrid>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сортировочном парке</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участки</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bl>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Сортировочные пути объединяются в пучки по 6-8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Междупутья между пучками- </w:t>
      </w:r>
      <w:smartTag w:uri="urn:schemas-microsoft-com:office:smarttags" w:element="metricconverter">
        <w:smartTagPr>
          <w:attr w:name="ProductID" w:val="6,3 м"/>
        </w:smartTagPr>
        <w:r w:rsidRPr="00C25116">
          <w:rPr>
            <w:rFonts w:ascii="GOST type B" w:eastAsia="Times New Roman" w:hAnsi="GOST type B" w:cs="Times New Roman"/>
            <w:i/>
            <w:sz w:val="28"/>
            <w:szCs w:val="28"/>
          </w:rPr>
          <w:t>6,3 м</w:t>
        </w:r>
      </w:smartTag>
      <w:r w:rsidRPr="00C25116">
        <w:rPr>
          <w:rFonts w:ascii="GOST type B" w:eastAsia="Times New Roman" w:hAnsi="GOST type B" w:cs="Times New Roman"/>
          <w:i/>
          <w:sz w:val="28"/>
          <w:szCs w:val="28"/>
        </w:rPr>
        <w:t>, между путями -5,3м.</w:t>
      </w:r>
    </w:p>
    <w:p w:rsidR="00C25116" w:rsidRPr="00C25116" w:rsidRDefault="00C25116" w:rsidP="00C25116">
      <w:pPr>
        <w:spacing w:after="0" w:line="240" w:lineRule="auto"/>
        <w:jc w:val="both"/>
        <w:rPr>
          <w:rFonts w:ascii="GOST type B" w:eastAsia="Times New Roman" w:hAnsi="GOST type B" w:cs="Times New Roman"/>
          <w:i/>
          <w:sz w:val="24"/>
          <w:szCs w:val="24"/>
        </w:rPr>
      </w:pPr>
      <w:r>
        <w:rPr>
          <w:rFonts w:ascii="GOST type B" w:eastAsia="Times New Roman" w:hAnsi="GOST type B" w:cs="Times New Roman"/>
          <w:i/>
          <w:noProof/>
          <w:sz w:val="24"/>
          <w:szCs w:val="24"/>
        </w:rPr>
        <w:lastRenderedPageBreak/>
        <w:drawing>
          <wp:inline distT="0" distB="0" distL="0" distR="0">
            <wp:extent cx="6422390" cy="4615180"/>
            <wp:effectExtent l="19050" t="0" r="0" b="0"/>
            <wp:docPr id="576" name="Рисунок 57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3"/>
                    <pic:cNvPicPr>
                      <a:picLocks noChangeAspect="1" noChangeArrowheads="1"/>
                    </pic:cNvPicPr>
                  </pic:nvPicPr>
                  <pic:blipFill>
                    <a:blip r:embed="rId79" cstate="print">
                      <a:lum contrast="20000"/>
                    </a:blip>
                    <a:srcRect/>
                    <a:stretch>
                      <a:fillRect/>
                    </a:stretch>
                  </pic:blipFill>
                  <pic:spPr bwMode="auto">
                    <a:xfrm>
                      <a:off x="0" y="0"/>
                      <a:ext cx="6422390" cy="46151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Ход работы:</w:t>
      </w:r>
    </w:p>
    <w:p w:rsidR="00C25116" w:rsidRPr="00C25116" w:rsidRDefault="00C25116" w:rsidP="00516018">
      <w:pPr>
        <w:numPr>
          <w:ilvl w:val="0"/>
          <w:numId w:val="34"/>
        </w:num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Спроектировать и вычертить два парка сортировочной станции и сортировочную горловину в зависимости от расчетного числа путей на ф.А3 миллиметровой бумаги</w:t>
      </w:r>
    </w:p>
    <w:p w:rsidR="00C42D32" w:rsidRDefault="00C42D32"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высоты сортировочной горки и мощности тормозных средств».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аналитическим способом рассчитывать высоту сортировочной горки и определять мощность тормозных средств.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высоту сортировочной горки</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мощность тормозных позиций</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Определение высоты сортировочной горки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Высота горки  Н</w:t>
      </w:r>
      <w:r w:rsidRPr="00C25116">
        <w:rPr>
          <w:rFonts w:ascii="GOST type B" w:eastAsia="Times New Roman" w:hAnsi="GOST type B" w:cs="Times New Roman"/>
          <w:i/>
          <w:sz w:val="28"/>
          <w:szCs w:val="28"/>
          <w:vertAlign w:val="subscript"/>
        </w:rPr>
        <w:t>1</w:t>
      </w:r>
      <w:r w:rsidRPr="00C25116">
        <w:rPr>
          <w:rFonts w:ascii="GOST type B" w:eastAsia="Times New Roman" w:hAnsi="GOST type B" w:cs="Times New Roman"/>
          <w:i/>
          <w:sz w:val="28"/>
          <w:szCs w:val="28"/>
        </w:rPr>
        <w:t xml:space="preserve"> определяется из условия, что очень плохой бегун (считается крытый четырехосный вагон на роликовых подшипниках весом </w:t>
      </w:r>
      <w:r w:rsidRPr="00C25116">
        <w:rPr>
          <w:rFonts w:ascii="GOST type B" w:eastAsia="Times New Roman" w:hAnsi="GOST type B" w:cs="Times New Roman"/>
          <w:i/>
          <w:sz w:val="28"/>
          <w:szCs w:val="28"/>
        </w:rPr>
        <w:lastRenderedPageBreak/>
        <w:t>25, 28, 30 тс) при неблагоприятных условиях скатывания (встречный ветер, зимняя расчетная температура) должен дойти до расчетной точки.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Расчетная точка располагается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sz w:val="28"/>
            <w:szCs w:val="28"/>
          </w:rPr>
          <w:t>50 м</w:t>
        </w:r>
      </w:smartTag>
      <w:r w:rsidRPr="00C25116">
        <w:rPr>
          <w:rFonts w:ascii="GOST type B" w:eastAsia="Times New Roman" w:hAnsi="GOST type B" w:cs="Times New Roman"/>
          <w:i/>
          <w:sz w:val="28"/>
          <w:szCs w:val="28"/>
        </w:rPr>
        <w:t xml:space="preserve"> от выходного конца парковой тормозной позиции на труднейшем пути (при наибольшем сопротивлении движению).</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На вагон при скатывании действуют силы сопротивления:</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основное удельное сопротивление Wо ,</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сопротивление от воздушной среды и ветра Wсв ,</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сопротивление от стрелок Wс и кривых Wк</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Высота горки должна быть достаточной для преодоления работы всех сил сопротивления, действующих на вагон при скатывании. Так как вагон на горбе горки уже обладает начальной скоростью 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которой соответствует энергетическая высота hо = 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32"/>
          <w:szCs w:val="32"/>
          <w:vertAlign w:val="superscript"/>
        </w:rPr>
        <w:t xml:space="preserve">2 </w:t>
      </w:r>
      <w:r w:rsidRPr="00C25116">
        <w:rPr>
          <w:rFonts w:ascii="GOST type B" w:eastAsia="Times New Roman" w:hAnsi="GOST type B" w:cs="Times New Roman"/>
          <w:i/>
          <w:sz w:val="32"/>
          <w:szCs w:val="32"/>
        </w:rPr>
        <w:t>/ 2</w:t>
      </w:r>
      <w:r w:rsidRPr="00C25116">
        <w:rPr>
          <w:rFonts w:ascii="GOST type B" w:eastAsia="Times New Roman" w:hAnsi="GOST type B" w:cs="Times New Roman"/>
          <w:i/>
          <w:sz w:val="32"/>
          <w:szCs w:val="32"/>
          <w:lang w:val="en-US"/>
        </w:rPr>
        <w:t>g</w:t>
      </w:r>
      <w:r w:rsidRPr="00C25116">
        <w:rPr>
          <w:rFonts w:ascii="GOST type B" w:eastAsia="Times New Roman" w:hAnsi="GOST type B" w:cs="Times New Roman"/>
          <w:i/>
          <w:sz w:val="32"/>
          <w:szCs w:val="32"/>
        </w:rPr>
        <w:t xml:space="preserve">, </w:t>
      </w:r>
      <w:r w:rsidRPr="00C25116">
        <w:rPr>
          <w:rFonts w:ascii="GOST type B" w:eastAsia="Times New Roman" w:hAnsi="GOST type B" w:cs="Times New Roman"/>
          <w:i/>
          <w:sz w:val="28"/>
          <w:szCs w:val="28"/>
        </w:rPr>
        <w:t>то расчет высоты горки можно определить по формуле:</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16"/>
          <w:szCs w:val="16"/>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sz w:val="28"/>
          <w:szCs w:val="28"/>
          <w:vertAlign w:val="subscript"/>
        </w:rPr>
        <w:t>Г</w:t>
      </w:r>
      <w:r w:rsidRPr="00C25116">
        <w:rPr>
          <w:rFonts w:ascii="GOST type B" w:eastAsia="Times New Roman" w:hAnsi="GOST type B" w:cs="Times New Roman"/>
          <w:b/>
          <w:i/>
          <w:sz w:val="28"/>
          <w:szCs w:val="28"/>
        </w:rPr>
        <w:t xml:space="preserve"> = 1,75  (h</w:t>
      </w:r>
      <w:r w:rsidRPr="00C25116">
        <w:rPr>
          <w:rFonts w:ascii="GOST type B" w:eastAsia="Times New Roman" w:hAnsi="GOST type B" w:cs="Times New Roman"/>
          <w:b/>
          <w:i/>
          <w:sz w:val="36"/>
          <w:szCs w:val="36"/>
          <w:vertAlign w:val="subscript"/>
        </w:rPr>
        <w:t xml:space="preserve">осн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К </w:t>
      </w:r>
      <w:r w:rsidRPr="00C25116">
        <w:rPr>
          <w:rFonts w:ascii="GOST type B" w:eastAsia="Times New Roman" w:hAnsi="GOST type B" w:cs="Times New Roman"/>
          <w:b/>
          <w:i/>
          <w:sz w:val="36"/>
          <w:szCs w:val="36"/>
        </w:rPr>
        <w:t xml:space="preserve">) +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сн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(1)</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1,75</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мера отклонения расчетного значения сопротивлений: основного, от стрелок и кривых, воздушной среды и ветра от их средних значений,</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r w:rsidRPr="00C25116">
        <w:rPr>
          <w:rFonts w:ascii="GOST type B" w:eastAsia="Times New Roman" w:hAnsi="GOST type B" w:cs="Times New Roman"/>
          <w:b/>
          <w:i/>
          <w:sz w:val="36"/>
          <w:szCs w:val="36"/>
        </w:rPr>
        <w:t xml:space="preserve"> ,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К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среднее значение удельной работы сил сопротивления соответственно основного, воздушной среды, от стрелок и кривых,</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сн </w:t>
      </w:r>
      <w:r w:rsidRPr="00C25116">
        <w:rPr>
          <w:rFonts w:ascii="GOST type B" w:eastAsia="Times New Roman" w:hAnsi="GOST type B" w:cs="Times New Roman"/>
          <w:i/>
          <w:iCs/>
          <w:spacing w:val="2"/>
          <w:sz w:val="28"/>
          <w:szCs w:val="28"/>
        </w:rPr>
        <w:t>- удельная работа силы сопротивления от снега и инея,</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sz w:val="24"/>
          <w:szCs w:val="24"/>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о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соответствующая установленной скорости роспуска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u w:val="single"/>
        </w:rPr>
      </w:pPr>
      <w:r w:rsidRPr="00C25116">
        <w:rPr>
          <w:rFonts w:ascii="GOST type B" w:eastAsia="Times New Roman" w:hAnsi="GOST type B" w:cs="Times New Roman"/>
          <w:i/>
          <w:iCs/>
          <w:spacing w:val="2"/>
          <w:sz w:val="28"/>
          <w:szCs w:val="28"/>
          <w:u w:val="single"/>
        </w:rPr>
        <w:t>Скорость роспуска принимают:</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1,7 м/с ,</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1,4 м/с ,</w:t>
      </w:r>
    </w:p>
    <w:p w:rsidR="00C25116" w:rsidRPr="00C25116" w:rsidRDefault="00C25116" w:rsidP="00516018">
      <w:pPr>
        <w:numPr>
          <w:ilvl w:val="0"/>
          <w:numId w:val="29"/>
        </w:numPr>
        <w:tabs>
          <w:tab w:val="left" w:pos="0"/>
          <w:tab w:val="num" w:pos="1320"/>
          <w:tab w:val="left" w:pos="2700"/>
        </w:tabs>
        <w:spacing w:after="0" w:line="240" w:lineRule="auto"/>
        <w:ind w:hanging="720"/>
        <w:rPr>
          <w:rFonts w:ascii="GOST type B" w:eastAsia="Times New Roman" w:hAnsi="GOST type B" w:cs="Times New Roman"/>
          <w:i/>
          <w:sz w:val="28"/>
          <w:szCs w:val="28"/>
        </w:rPr>
      </w:pPr>
      <w:r w:rsidRPr="00C25116">
        <w:rPr>
          <w:rFonts w:ascii="GOST type B" w:eastAsia="Times New Roman" w:hAnsi="GOST type B" w:cs="Times New Roman"/>
          <w:i/>
          <w:iCs/>
          <w:spacing w:val="2"/>
          <w:sz w:val="28"/>
          <w:szCs w:val="28"/>
        </w:rPr>
        <w:t xml:space="preserve">для горок малой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xml:space="preserve">= 1,2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1,0 м/с</w:t>
      </w:r>
    </w:p>
    <w:p w:rsidR="00C25116" w:rsidRPr="00C25116" w:rsidRDefault="00C25116" w:rsidP="00C25116">
      <w:pPr>
        <w:tabs>
          <w:tab w:val="left" w:pos="0"/>
          <w:tab w:val="num" w:pos="360"/>
          <w:tab w:val="left" w:pos="2700"/>
        </w:tabs>
        <w:spacing w:after="0" w:line="240" w:lineRule="auto"/>
        <w:ind w:left="240" w:firstLine="480"/>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36"/>
          <w:szCs w:val="36"/>
          <w:vertAlign w:val="subscript"/>
        </w:rPr>
        <w:t>расч</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sz w:val="28"/>
          <w:szCs w:val="28"/>
        </w:rPr>
        <w:t>Wо</w:t>
      </w:r>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(2)</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36"/>
          <w:szCs w:val="36"/>
          <w:vertAlign w:val="subscript"/>
        </w:rPr>
        <w:t>расч</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длина расчетного пути от горба горки до расчетной точки,</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 xml:space="preserve">Wо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основное удельное сопротивление для вагонов на роликовых подшипниках принимается в зависимости от весовой категории: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весе вагона до 28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,75 кгс/тс ,</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весе вагона до 28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44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,54 кгс/тс.</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св</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36"/>
          <w:szCs w:val="36"/>
          <w:vertAlign w:val="subscript"/>
        </w:rPr>
        <w:t>расч</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lastRenderedPageBreak/>
        <w:t xml:space="preserve">где </w:t>
      </w:r>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удельное сопротивление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движению вагона от воздушной среды и ветра для одиночных вагонов.</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r w:rsidRPr="00C25116">
        <w:rPr>
          <w:rFonts w:ascii="GOST type B" w:eastAsia="Times New Roman" w:hAnsi="GOST type B" w:cs="Times New Roman"/>
          <w:b/>
          <w:i/>
          <w:sz w:val="28"/>
          <w:szCs w:val="28"/>
          <w:u w:val="single"/>
          <w:lang w:val="en-US"/>
        </w:rPr>
        <w:t>+</w:t>
      </w: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28"/>
          <w:szCs w:val="28"/>
          <w:vertAlign w:val="subscript"/>
        </w:rPr>
        <w:t>св</w:t>
      </w:r>
      <w:r w:rsidRPr="00C25116">
        <w:rPr>
          <w:rFonts w:ascii="GOST type B" w:eastAsia="Times New Roman" w:hAnsi="GOST type B" w:cs="Times New Roman"/>
          <w:b/>
          <w:i/>
          <w:iCs/>
          <w:spacing w:val="2"/>
          <w:sz w:val="28"/>
          <w:szCs w:val="28"/>
          <w:lang w:val="en-US"/>
        </w:rPr>
        <w:t xml:space="preserve"> = 17,8 * </w:t>
      </w:r>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r w:rsidRPr="00C25116">
        <w:rPr>
          <w:rFonts w:ascii="GOST type B" w:eastAsia="Times New Roman" w:hAnsi="GOST type B" w:cs="Times New Roman"/>
          <w:b/>
          <w:i/>
          <w:iCs/>
          <w:spacing w:val="2"/>
          <w:sz w:val="28"/>
          <w:szCs w:val="28"/>
          <w:lang w:val="en-US"/>
        </w:rPr>
        <w:t xml:space="preserve">* </w:t>
      </w:r>
      <w:r w:rsidRPr="00C25116">
        <w:rPr>
          <w:rFonts w:ascii="GOST type B" w:eastAsia="Times New Roman" w:hAnsi="GOST type B" w:cs="Times New Roman"/>
          <w:b/>
          <w:i/>
          <w:iCs/>
          <w:spacing w:val="2"/>
          <w:sz w:val="28"/>
          <w:szCs w:val="28"/>
          <w:vertAlign w:val="subscript"/>
          <w:lang w:val="en-US"/>
        </w:rPr>
        <w:t xml:space="preserve"> </w:t>
      </w:r>
      <w:r w:rsidRPr="00C25116">
        <w:rPr>
          <w:rFonts w:ascii="GOST type B" w:eastAsia="Times New Roman" w:hAnsi="GOST type B" w:cs="Times New Roman"/>
          <w:b/>
          <w:i/>
          <w:iCs/>
          <w:spacing w:val="2"/>
          <w:sz w:val="28"/>
          <w:szCs w:val="28"/>
          <w:lang w:val="en-US"/>
        </w:rPr>
        <w:t xml:space="preserve">S *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32"/>
          <w:szCs w:val="32"/>
          <w:vertAlign w:val="subscript"/>
        </w:rPr>
        <w:t>р</w:t>
      </w:r>
      <w:r w:rsidRPr="00C25116">
        <w:rPr>
          <w:rFonts w:ascii="GOST type B" w:eastAsia="Times New Roman" w:hAnsi="GOST type B" w:cs="Times New Roman"/>
          <w:b/>
          <w:i/>
          <w:sz w:val="28"/>
          <w:szCs w:val="28"/>
          <w:lang w:val="en-US"/>
        </w:rPr>
        <w:t xml:space="preserve"> </w:t>
      </w:r>
      <w:r w:rsidRPr="00C25116">
        <w:rPr>
          <w:rFonts w:ascii="GOST type B" w:eastAsia="Times New Roman" w:hAnsi="GOST type B" w:cs="Times New Roman"/>
          <w:b/>
          <w:i/>
          <w:sz w:val="28"/>
          <w:szCs w:val="28"/>
          <w:vertAlign w:val="superscript"/>
          <w:lang w:val="en-US"/>
        </w:rPr>
        <w:t>2</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b/>
          <w:i/>
          <w:sz w:val="28"/>
          <w:szCs w:val="28"/>
          <w:lang w:val="en-US"/>
        </w:rPr>
        <w:t xml:space="preserve">/ (273 + t) g </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i/>
          <w:sz w:val="36"/>
          <w:szCs w:val="36"/>
          <w:lang w:val="en-US"/>
        </w:rPr>
        <w:t xml:space="preserve">               </w:t>
      </w:r>
      <w:r w:rsidRPr="00C25116">
        <w:rPr>
          <w:rFonts w:ascii="GOST type B" w:eastAsia="Times New Roman" w:hAnsi="GOST type B" w:cs="Times New Roman"/>
          <w:i/>
          <w:sz w:val="28"/>
          <w:szCs w:val="28"/>
          <w:lang w:val="en-US"/>
        </w:rPr>
        <w:t>(4)</w:t>
      </w:r>
      <w:r w:rsidRPr="00C25116">
        <w:rPr>
          <w:rFonts w:ascii="GOST type B" w:eastAsia="Times New Roman" w:hAnsi="GOST type B" w:cs="Times New Roman"/>
          <w:b/>
          <w:i/>
          <w:iCs/>
          <w:spacing w:val="2"/>
          <w:sz w:val="28"/>
          <w:szCs w:val="28"/>
          <w:lang w:val="en-US"/>
        </w:rPr>
        <w:t xml:space="preserve">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где </w:t>
      </w:r>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r w:rsidRPr="00C25116">
        <w:rPr>
          <w:rFonts w:ascii="GOST type B" w:eastAsia="Times New Roman" w:hAnsi="GOST type B" w:cs="Times New Roman"/>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коэффициент воздушного сопротивления одиночного вагона (принимаем </w:t>
      </w:r>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r w:rsidRPr="00C25116">
        <w:rPr>
          <w:rFonts w:ascii="GOST type B" w:eastAsia="Times New Roman" w:hAnsi="GOST type B" w:cs="Times New Roman"/>
          <w:b/>
          <w:i/>
          <w:iCs/>
          <w:spacing w:val="2"/>
          <w:sz w:val="28"/>
          <w:szCs w:val="28"/>
          <w:vertAlign w:val="subscript"/>
        </w:rPr>
        <w:t xml:space="preserve"> </w:t>
      </w:r>
      <w:r w:rsidRPr="00C25116">
        <w:rPr>
          <w:rFonts w:ascii="GOST type B" w:eastAsia="Times New Roman" w:hAnsi="GOST type B"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1,12 ), </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lang w:val="en-US"/>
        </w:rPr>
        <w:t>S</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площадь поперечного сечения одиночного вагона для крытого 4-осного вагона  (принимаем </w:t>
      </w:r>
      <w:r w:rsidRPr="00C25116">
        <w:rPr>
          <w:rFonts w:ascii="GOST type B" w:eastAsia="Times New Roman" w:hAnsi="GOST type B" w:cs="Times New Roman"/>
          <w:i/>
          <w:iCs/>
          <w:spacing w:val="2"/>
          <w:sz w:val="28"/>
          <w:szCs w:val="28"/>
          <w:lang w:val="en-US"/>
        </w:rPr>
        <w:t>S</w:t>
      </w:r>
      <w:r w:rsidRPr="00C25116">
        <w:rPr>
          <w:rFonts w:ascii="GOST type B" w:eastAsia="Times New Roman" w:hAnsi="GOST type B" w:cs="Times New Roman"/>
          <w:i/>
          <w:iCs/>
          <w:spacing w:val="2"/>
          <w:sz w:val="28"/>
          <w:szCs w:val="28"/>
        </w:rPr>
        <w:t xml:space="preserve">= </w:t>
      </w:r>
      <w:smartTag w:uri="urn:schemas-microsoft-com:office:smarttags" w:element="metricconverter">
        <w:smartTagPr>
          <w:attr w:name="ProductID" w:val="9,7 м"/>
        </w:smartTagPr>
        <w:r w:rsidRPr="00C25116">
          <w:rPr>
            <w:rFonts w:ascii="GOST type B" w:eastAsia="Times New Roman" w:hAnsi="GOST type B" w:cs="Times New Roman"/>
            <w:i/>
            <w:iCs/>
            <w:spacing w:val="2"/>
            <w:sz w:val="28"/>
            <w:szCs w:val="28"/>
          </w:rPr>
          <w:t>9,7 м</w:t>
        </w:r>
      </w:smartTag>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28"/>
          <w:szCs w:val="28"/>
          <w:vertAlign w:val="superscript"/>
        </w:rPr>
        <w:t xml:space="preserve">2 </w:t>
      </w:r>
      <w:r w:rsidRPr="00C25116">
        <w:rPr>
          <w:rFonts w:ascii="GOST type B" w:eastAsia="Times New Roman" w:hAnsi="GOST type B" w:cs="Times New Roman"/>
          <w:i/>
          <w:sz w:val="28"/>
          <w:szCs w:val="28"/>
        </w:rPr>
        <w:t>)</w:t>
      </w:r>
      <w:r w:rsidRPr="00C25116">
        <w:rPr>
          <w:rFonts w:ascii="GOST type B" w:eastAsia="Times New Roman" w:hAnsi="GOST type B" w:cs="Times New Roman"/>
          <w:b/>
          <w:i/>
          <w:iCs/>
          <w:spacing w:val="2"/>
          <w:sz w:val="28"/>
          <w:szCs w:val="28"/>
        </w:rPr>
        <w:t>,</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вес вагона, тс,</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b/>
          <w:i/>
          <w:iCs/>
          <w:spacing w:val="2"/>
          <w:sz w:val="28"/>
          <w:szCs w:val="28"/>
        </w:rPr>
      </w:pPr>
      <w:r w:rsidRPr="00C25116">
        <w:rPr>
          <w:rFonts w:ascii="GOST type B" w:eastAsia="Times New Roman" w:hAnsi="GOST type B" w:cs="Times New Roman"/>
          <w:b/>
          <w:i/>
          <w:sz w:val="28"/>
          <w:szCs w:val="28"/>
          <w:lang w:val="en-US"/>
        </w:rPr>
        <w:t>t</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температура наружного воздуха, </w:t>
      </w:r>
      <w:r w:rsidRPr="00C25116">
        <w:rPr>
          <w:rFonts w:ascii="GOST type B" w:eastAsia="Times New Roman" w:hAnsi="GOST type B" w:cs="Times New Roman"/>
          <w:i/>
          <w:iCs/>
          <w:spacing w:val="2"/>
          <w:sz w:val="36"/>
          <w:szCs w:val="36"/>
          <w:vertAlign w:val="superscript"/>
        </w:rPr>
        <w:t>о</w:t>
      </w:r>
      <w:r w:rsidRPr="00C25116">
        <w:rPr>
          <w:rFonts w:ascii="GOST type B" w:eastAsia="Times New Roman" w:hAnsi="GOST type B" w:cs="Times New Roman"/>
          <w:i/>
          <w:iCs/>
          <w:spacing w:val="2"/>
          <w:sz w:val="28"/>
          <w:szCs w:val="28"/>
        </w:rPr>
        <w:t>С</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40"/>
          <w:szCs w:val="40"/>
          <w:vertAlign w:val="subscript"/>
        </w:rPr>
        <w:t>р</w:t>
      </w:r>
      <w:r w:rsidRPr="00C25116">
        <w:rPr>
          <w:rFonts w:ascii="GOST type B" w:eastAsia="Times New Roman" w:hAnsi="GOST type B" w:cs="Times New Roman"/>
          <w:b/>
          <w:i/>
          <w:iCs/>
          <w:spacing w:val="2"/>
          <w:sz w:val="40"/>
          <w:szCs w:val="40"/>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относительная скорость отцепа с учетом направления ветра, м/с:</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р </w:t>
      </w:r>
      <w:r w:rsidRPr="00C25116">
        <w:rPr>
          <w:rFonts w:ascii="GOST type B" w:eastAsia="Times New Roman" w:hAnsi="GOST type B" w:cs="Times New Roman"/>
          <w:i/>
          <w:sz w:val="28"/>
          <w:szCs w:val="28"/>
        </w:rPr>
        <w:t>= 4,8 м/с ,</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и малой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р </w:t>
      </w:r>
      <w:r w:rsidRPr="00C25116">
        <w:rPr>
          <w:rFonts w:ascii="GOST type B" w:eastAsia="Times New Roman" w:hAnsi="GOST type B" w:cs="Times New Roman"/>
          <w:i/>
          <w:sz w:val="28"/>
          <w:szCs w:val="28"/>
        </w:rPr>
        <w:t>= 4,5 м/с ,</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t xml:space="preserve">Работа сил сопротивления от стрелок и кривых </w:t>
      </w:r>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 xml:space="preserve">с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 xml:space="preserve">К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rPr>
        <w:t>ск</w:t>
      </w:r>
      <w:r w:rsidRPr="00C25116">
        <w:rPr>
          <w:rFonts w:ascii="GOST type B" w:eastAsia="Times New Roman" w:hAnsi="GOST type B" w:cs="Times New Roman"/>
          <w:b/>
          <w:i/>
          <w:iCs/>
          <w:spacing w:val="2"/>
          <w:sz w:val="28"/>
          <w:szCs w:val="28"/>
        </w:rPr>
        <w:t xml:space="preserve"> =  (0,56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r</w:t>
      </w: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b/>
          <w:i/>
          <w:iCs/>
          <w:color w:val="FF6600"/>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2</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стрелочных переводов по маршруту скатывания вагона,</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r</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коэффициент удельной работы сил сопротивления движению в кривых               (0,23 для вагонов на роликовых подшипниках),</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сумма углов поворота в кривых, включая стрелочные углы, град,</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средняя скорость движения расчетного бегуна (для горки большой мощности 4,8 м/с, для горки средней мощности 4,5 м/с).</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зимних условиях необходимо учитывать дополнительную удельную работу при преодолении сопротивления движению вагона от снега и инея в пределах стрелочной зоны, пучков и на сортировочных путях, кгс/тс</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(4)</w:t>
      </w: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  </w:t>
      </w:r>
      <w:r w:rsidRPr="00C25116">
        <w:rPr>
          <w:rFonts w:ascii="Arial" w:eastAsia="Times New Roman" w:hAnsi="Arial" w:cs="Arial"/>
          <w:b/>
          <w:i/>
          <w:iCs/>
          <w:spacing w:val="2"/>
          <w:sz w:val="28"/>
          <w:szCs w:val="28"/>
        </w:rPr>
        <w:t>–</w:t>
      </w:r>
      <w:r w:rsidRPr="00C25116">
        <w:rPr>
          <w:rFonts w:ascii="GOST type B" w:eastAsia="Times New Roman" w:hAnsi="GOST type B" w:cs="Arial"/>
          <w:i/>
          <w:iCs/>
          <w:spacing w:val="2"/>
          <w:sz w:val="28"/>
          <w:szCs w:val="28"/>
        </w:rPr>
        <w:t>дополнительное сопротивление от снега и инея, кгс/тс (</w:t>
      </w:r>
      <w:r w:rsidRPr="00C25116">
        <w:rPr>
          <w:rFonts w:ascii="GOST type B" w:eastAsia="Times New Roman" w:hAnsi="GOST type B" w:cs="Times New Roman"/>
          <w:i/>
          <w:sz w:val="36"/>
          <w:szCs w:val="36"/>
          <w:lang w:val="en-US"/>
        </w:rPr>
        <w:t>w</w:t>
      </w:r>
      <w:r w:rsidRPr="00C25116">
        <w:rPr>
          <w:rFonts w:ascii="GOST type B" w:eastAsia="Times New Roman" w:hAnsi="GOST type B" w:cs="Times New Roman"/>
          <w:i/>
          <w:sz w:val="36"/>
          <w:szCs w:val="36"/>
          <w:vertAlign w:val="subscript"/>
        </w:rPr>
        <w:t xml:space="preserve">СН </w:t>
      </w:r>
      <w:r w:rsidRPr="00C25116">
        <w:rPr>
          <w:rFonts w:ascii="GOST type B" w:eastAsia="Times New Roman" w:hAnsi="GOST type B" w:cs="Arial"/>
          <w:i/>
          <w:iCs/>
          <w:spacing w:val="2"/>
          <w:sz w:val="28"/>
          <w:szCs w:val="28"/>
        </w:rPr>
        <w:t>= 0,3),</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длина зоны действия снега и инея устанавливается по плану расчетного маршрута от конца 2ТП до расчетной точки (</w:t>
      </w:r>
      <w:r w:rsidRPr="00C25116">
        <w:rPr>
          <w:rFonts w:ascii="GOST type B" w:eastAsia="Times New Roman" w:hAnsi="GOST type B" w:cs="Times New Roman"/>
          <w:i/>
          <w:iCs/>
          <w:spacing w:val="2"/>
          <w:sz w:val="28"/>
          <w:szCs w:val="28"/>
          <w:lang w:val="en-US"/>
        </w:rPr>
        <w:t>l</w:t>
      </w:r>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36"/>
          <w:szCs w:val="36"/>
          <w:vertAlign w:val="subscript"/>
        </w:rPr>
        <w:t xml:space="preserve">СН </w:t>
      </w:r>
      <w:r w:rsidRPr="00C25116">
        <w:rPr>
          <w:rFonts w:ascii="Arial" w:eastAsia="Times New Roman" w:hAnsi="Arial" w:cs="Arial"/>
          <w:i/>
          <w:iCs/>
          <w:spacing w:val="2"/>
          <w:sz w:val="28"/>
          <w:szCs w:val="28"/>
        </w:rPr>
        <w:t>=</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130м)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16"/>
          <w:szCs w:val="16"/>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О</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 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w:t>
      </w:r>
      <w:r w:rsidRPr="00C25116">
        <w:rPr>
          <w:rFonts w:ascii="GOST type B" w:eastAsia="Times New Roman" w:hAnsi="GOST type B" w:cs="Times New Roman"/>
          <w:i/>
          <w:sz w:val="36"/>
          <w:szCs w:val="36"/>
        </w:rPr>
        <w:t xml:space="preserve"> ,                      </w:t>
      </w:r>
      <w:r w:rsidRPr="00C25116">
        <w:rPr>
          <w:rFonts w:ascii="GOST type B" w:eastAsia="Times New Roman" w:hAnsi="GOST type B" w:cs="Times New Roman"/>
          <w:i/>
          <w:sz w:val="28"/>
          <w:szCs w:val="28"/>
        </w:rPr>
        <w:t>(5)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25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9,19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28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9,25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vertAlign w:val="superscript"/>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lastRenderedPageBreak/>
        <w:t>Определение мощности тормозных средств</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Суммарная потребная мощность тормозных позиций спускной части горки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sz w:val="28"/>
          <w:szCs w:val="28"/>
        </w:rPr>
        <w:t>(тс м /тс)</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k</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 xml:space="preserve">Г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О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ПР </w:t>
      </w:r>
      <w:r w:rsidRPr="00C25116">
        <w:rPr>
          <w:rFonts w:ascii="GOST type B" w:eastAsia="Times New Roman" w:hAnsi="GOST type B" w:cs="Times New Roman"/>
          <w:b/>
          <w:i/>
          <w:sz w:val="36"/>
          <w:szCs w:val="36"/>
        </w:rPr>
        <w:t>)</w:t>
      </w:r>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(6)</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sz w:val="28"/>
          <w:szCs w:val="28"/>
          <w:lang w:val="en-US"/>
        </w:rPr>
        <w:t>k</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 xml:space="preserve"> коэффициент увеличения минимальной расчетной мощности тормозных позиций спускной части горки (</w:t>
      </w:r>
      <w:r w:rsidRPr="00C25116">
        <w:rPr>
          <w:rFonts w:ascii="GOST type B" w:eastAsia="Times New Roman" w:hAnsi="GOST type B" w:cs="Times New Roman"/>
          <w:i/>
          <w:sz w:val="28"/>
          <w:szCs w:val="28"/>
          <w:lang w:val="en-US"/>
        </w:rPr>
        <w:t>k</w:t>
      </w:r>
      <w:r w:rsidRPr="00C25116">
        <w:rPr>
          <w:rFonts w:ascii="GOST type B" w:eastAsia="Times New Roman" w:hAnsi="GOST type B" w:cs="Arial"/>
          <w:i/>
          <w:iCs/>
          <w:spacing w:val="2"/>
          <w:sz w:val="28"/>
          <w:szCs w:val="28"/>
        </w:rPr>
        <w:t xml:space="preserve"> = 1,20 </w:t>
      </w:r>
      <w:r w:rsidRPr="00C25116">
        <w:rPr>
          <w:rFonts w:ascii="Arial" w:eastAsia="Times New Roman" w:hAnsi="Arial" w:cs="Arial"/>
          <w:i/>
          <w:iCs/>
          <w:spacing w:val="2"/>
          <w:sz w:val="28"/>
          <w:szCs w:val="28"/>
        </w:rPr>
        <w:t>–</w:t>
      </w:r>
      <w:r w:rsidRPr="00C25116">
        <w:rPr>
          <w:rFonts w:ascii="GOST type B" w:eastAsia="Times New Roman" w:hAnsi="GOST type B" w:cs="Arial"/>
          <w:i/>
          <w:iCs/>
          <w:spacing w:val="2"/>
          <w:sz w:val="28"/>
          <w:szCs w:val="28"/>
        </w:rPr>
        <w:t xml:space="preserve"> 1,25),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О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вагона (рассчитывается для ОХ при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1,7 м/с),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sz w:val="36"/>
          <w:szCs w:val="36"/>
        </w:rPr>
        <w:t>–</w:t>
      </w:r>
      <w:r w:rsidRPr="00C25116">
        <w:rPr>
          <w:rFonts w:ascii="GOST type B" w:eastAsia="Times New Roman" w:hAnsi="GOST type B" w:cs="Times New Roman"/>
          <w:i/>
          <w:iCs/>
          <w:spacing w:val="2"/>
          <w:sz w:val="28"/>
          <w:szCs w:val="28"/>
        </w:rPr>
        <w:t xml:space="preserve">энергетическая высота, которая идет на преодоление всех сил сопротивления при проходе ОХ от горба горки до конца </w:t>
      </w:r>
      <w:r w:rsidRPr="00C25116">
        <w:rPr>
          <w:rFonts w:ascii="GOST type B" w:eastAsia="Times New Roman" w:hAnsi="GOST type B" w:cs="Arial"/>
          <w:i/>
          <w:iCs/>
          <w:spacing w:val="2"/>
          <w:sz w:val="28"/>
          <w:szCs w:val="28"/>
        </w:rPr>
        <w:t>2ТП тсм/тс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ПР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профильная высота участка от конца последнего замедлителя</w:t>
      </w:r>
      <w:r w:rsidRPr="00C25116">
        <w:rPr>
          <w:rFonts w:ascii="GOST type B" w:eastAsia="Times New Roman" w:hAnsi="GOST type B" w:cs="Arial"/>
          <w:i/>
          <w:iCs/>
          <w:spacing w:val="2"/>
          <w:sz w:val="28"/>
          <w:szCs w:val="28"/>
        </w:rPr>
        <w:t xml:space="preserve"> 2ТП до расчетной точки</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Times New Roman"/>
          <w:i/>
          <w:sz w:val="28"/>
          <w:szCs w:val="28"/>
        </w:rPr>
      </w:pPr>
      <w:r w:rsidRPr="00C25116">
        <w:rPr>
          <w:rFonts w:ascii="GOST type B" w:eastAsia="Times New Roman" w:hAnsi="GOST type B" w:cs="Times New Roman"/>
          <w:b/>
          <w:i/>
          <w:sz w:val="24"/>
          <w:szCs w:val="28"/>
          <w:lang w:val="en-US"/>
        </w:rPr>
        <w:t>h</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caps/>
          <w:sz w:val="32"/>
          <w:szCs w:val="36"/>
          <w:vertAlign w:val="subscript"/>
          <w:lang w:val="en-US"/>
        </w:rPr>
        <w:t>w</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Arial" w:eastAsia="Times New Roman" w:hAnsi="Arial" w:cs="Arial"/>
          <w:i/>
          <w:sz w:val="32"/>
          <w:szCs w:val="36"/>
        </w:rPr>
        <w:t>=</w:t>
      </w:r>
      <w:r w:rsidRPr="00C25116">
        <w:rPr>
          <w:rFonts w:ascii="GOST type B" w:eastAsia="Times New Roman" w:hAnsi="GOST type B" w:cs="Times New Roman"/>
          <w:b/>
          <w:i/>
          <w:iCs/>
          <w:spacing w:val="2"/>
          <w:sz w:val="24"/>
          <w:szCs w:val="28"/>
        </w:rPr>
        <w:t xml:space="preserve">10 </w:t>
      </w:r>
      <w:r w:rsidRPr="00C25116">
        <w:rPr>
          <w:rFonts w:ascii="GOST type B" w:eastAsia="Times New Roman" w:hAnsi="GOST type B" w:cs="Times New Roman"/>
          <w:b/>
          <w:i/>
          <w:iCs/>
          <w:spacing w:val="2"/>
          <w:sz w:val="32"/>
          <w:szCs w:val="36"/>
          <w:vertAlign w:val="superscript"/>
        </w:rPr>
        <w:t xml:space="preserve">-3 </w:t>
      </w:r>
      <w:r w:rsidRPr="00C25116">
        <w:rPr>
          <w:rFonts w:ascii="GOST type B" w:eastAsia="Times New Roman" w:hAnsi="GOST type B" w:cs="Times New Roman"/>
          <w:b/>
          <w:i/>
          <w:iCs/>
          <w:spacing w:val="2"/>
          <w:sz w:val="32"/>
          <w:szCs w:val="36"/>
        </w:rPr>
        <w:t>((</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lang w:val="en-US"/>
        </w:rPr>
        <w:t>O</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GOST type B" w:eastAsia="Times New Roman" w:hAnsi="GOST type B" w:cs="Times New Roman"/>
          <w:b/>
          <w:i/>
          <w:sz w:val="32"/>
          <w:szCs w:val="36"/>
          <w:u w:val="single"/>
        </w:rPr>
        <w:t>+</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rPr>
        <w:t xml:space="preserve">СВ </w:t>
      </w:r>
      <w:r w:rsidRPr="00C25116">
        <w:rPr>
          <w:rFonts w:ascii="GOST type B" w:eastAsia="Times New Roman" w:hAnsi="GOST type B" w:cs="Times New Roman"/>
          <w:b/>
          <w:i/>
          <w:sz w:val="32"/>
          <w:szCs w:val="36"/>
          <w:vertAlign w:val="superscript"/>
        </w:rPr>
        <w:t>ох</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32"/>
          <w:szCs w:val="36"/>
          <w:lang w:val="en-US"/>
        </w:rPr>
        <w:t>L</w:t>
      </w:r>
      <w:r w:rsidRPr="00C25116">
        <w:rPr>
          <w:rFonts w:ascii="GOST type B" w:eastAsia="Times New Roman" w:hAnsi="GOST type B" w:cs="Times New Roman"/>
          <w:b/>
          <w:i/>
          <w:sz w:val="32"/>
          <w:szCs w:val="36"/>
        </w:rPr>
        <w:t xml:space="preserve"> + </w:t>
      </w:r>
      <w:r w:rsidRPr="00C25116">
        <w:rPr>
          <w:rFonts w:ascii="GOST type B" w:eastAsia="Times New Roman" w:hAnsi="GOST type B" w:cs="Times New Roman"/>
          <w:b/>
          <w:i/>
          <w:sz w:val="24"/>
          <w:szCs w:val="28"/>
          <w:lang w:val="en-US"/>
        </w:rPr>
        <w:t>V</w:t>
      </w:r>
      <w:r w:rsidRPr="00C25116">
        <w:rPr>
          <w:rFonts w:ascii="GOST type B" w:eastAsia="Times New Roman" w:hAnsi="GOST type B" w:cs="Times New Roman"/>
          <w:b/>
          <w:i/>
          <w:sz w:val="24"/>
          <w:szCs w:val="28"/>
        </w:rPr>
        <w:t xml:space="preserve"> </w:t>
      </w:r>
      <w:r w:rsidRPr="00C25116">
        <w:rPr>
          <w:rFonts w:ascii="GOST type B" w:eastAsia="Times New Roman" w:hAnsi="GOST type B" w:cs="Times New Roman"/>
          <w:b/>
          <w:i/>
          <w:sz w:val="24"/>
          <w:szCs w:val="28"/>
          <w:vertAlign w:val="superscript"/>
        </w:rPr>
        <w:t xml:space="preserve">2 </w:t>
      </w:r>
      <w:r w:rsidRPr="00C25116">
        <w:rPr>
          <w:rFonts w:ascii="GOST type B" w:eastAsia="Times New Roman" w:hAnsi="GOST type B" w:cs="Arial"/>
          <w:b/>
          <w:i/>
          <w:iCs/>
          <w:spacing w:val="2"/>
          <w:sz w:val="16"/>
          <w:szCs w:val="18"/>
        </w:rPr>
        <w:t xml:space="preserve">2ТП </w:t>
      </w:r>
      <w:r w:rsidRPr="00C25116">
        <w:rPr>
          <w:rFonts w:ascii="GOST type B" w:eastAsia="Times New Roman" w:hAnsi="GOST type B" w:cs="Arial"/>
          <w:i/>
          <w:iCs/>
          <w:spacing w:val="2"/>
          <w:sz w:val="16"/>
          <w:szCs w:val="18"/>
        </w:rPr>
        <w:t xml:space="preserve"> </w:t>
      </w:r>
      <w:r w:rsidRPr="00C25116">
        <w:rPr>
          <w:rFonts w:ascii="GOST type B" w:eastAsia="Times New Roman" w:hAnsi="GOST type B" w:cs="Times New Roman"/>
          <w:b/>
          <w:i/>
          <w:iCs/>
          <w:spacing w:val="2"/>
          <w:sz w:val="24"/>
          <w:szCs w:val="28"/>
        </w:rPr>
        <w:t>(0,56</w:t>
      </w:r>
      <w:r w:rsidRPr="00C25116">
        <w:rPr>
          <w:rFonts w:ascii="GOST type B" w:eastAsia="Times New Roman" w:hAnsi="GOST type B" w:cs="Times New Roman"/>
          <w:b/>
          <w:i/>
          <w:iCs/>
          <w:spacing w:val="2"/>
          <w:sz w:val="32"/>
          <w:szCs w:val="36"/>
        </w:rPr>
        <w:t xml:space="preserve"> </w:t>
      </w:r>
      <w:r w:rsidRPr="00C25116">
        <w:rPr>
          <w:rFonts w:ascii="GOST type B" w:eastAsia="Times New Roman" w:hAnsi="GOST type B" w:cs="Times New Roman"/>
          <w:b/>
          <w:i/>
          <w:iCs/>
          <w:spacing w:val="2"/>
          <w:sz w:val="32"/>
          <w:szCs w:val="36"/>
          <w:lang w:val="en-US"/>
        </w:rPr>
        <w:t>n</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Arial"/>
          <w:b/>
          <w:i/>
          <w:iCs/>
          <w:caps/>
          <w:spacing w:val="2"/>
          <w:sz w:val="18"/>
          <w:szCs w:val="20"/>
        </w:rPr>
        <w:t>2ТП</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Times New Roman"/>
          <w:b/>
          <w:i/>
          <w:iCs/>
          <w:spacing w:val="2"/>
          <w:sz w:val="24"/>
          <w:szCs w:val="28"/>
        </w:rPr>
        <w:t xml:space="preserve">+ 0,23 </w:t>
      </w:r>
      <w:r w:rsidRPr="00C25116">
        <w:rPr>
          <w:rFonts w:ascii="GOST type B" w:eastAsia="Times New Roman" w:hAnsi="GOST type B" w:cs="Times New Roman"/>
          <w:b/>
          <w:i/>
          <w:iCs/>
          <w:spacing w:val="2"/>
          <w:sz w:val="24"/>
          <w:szCs w:val="28"/>
        </w:rPr>
        <w:sym w:font="Symbol" w:char="F053"/>
      </w:r>
      <w:r w:rsidRPr="00C25116">
        <w:rPr>
          <w:rFonts w:ascii="GOST type B" w:eastAsia="Times New Roman" w:hAnsi="GOST type B" w:cs="Times New Roman"/>
          <w:b/>
          <w:i/>
          <w:iCs/>
          <w:spacing w:val="2"/>
          <w:sz w:val="24"/>
          <w:szCs w:val="28"/>
        </w:rPr>
        <w:sym w:font="Symbol" w:char="F061"/>
      </w:r>
      <w:r w:rsidRPr="00C25116">
        <w:rPr>
          <w:rFonts w:ascii="GOST type B" w:eastAsia="Times New Roman" w:hAnsi="GOST type B" w:cs="Times New Roman"/>
          <w:b/>
          <w:i/>
          <w:iCs/>
          <w:spacing w:val="2"/>
          <w:sz w:val="24"/>
          <w:szCs w:val="28"/>
        </w:rPr>
        <w:t xml:space="preserve"> </w:t>
      </w:r>
      <w:r w:rsidRPr="00C25116">
        <w:rPr>
          <w:rFonts w:ascii="GOST type B" w:eastAsia="Times New Roman" w:hAnsi="GOST type B" w:cs="Arial"/>
          <w:b/>
          <w:i/>
          <w:iCs/>
          <w:spacing w:val="2"/>
          <w:sz w:val="18"/>
          <w:szCs w:val="20"/>
        </w:rPr>
        <w:t>2ТП</w:t>
      </w:r>
      <w:r w:rsidRPr="00C25116">
        <w:rPr>
          <w:rFonts w:ascii="GOST type B" w:eastAsia="Times New Roman" w:hAnsi="GOST type B" w:cs="Times New Roman"/>
          <w:b/>
          <w:i/>
          <w:sz w:val="32"/>
          <w:szCs w:val="36"/>
        </w:rPr>
        <w:t>))</w:t>
      </w:r>
      <w:r w:rsidRPr="00C25116">
        <w:rPr>
          <w:rFonts w:ascii="GOST type B" w:eastAsia="Times New Roman" w:hAnsi="GOST type B" w:cs="Times New Roman"/>
          <w:i/>
          <w:sz w:val="32"/>
          <w:szCs w:val="36"/>
        </w:rPr>
        <w:t xml:space="preserve"> ,     </w:t>
      </w:r>
      <w:r w:rsidRPr="00C25116">
        <w:rPr>
          <w:rFonts w:ascii="GOST type B" w:eastAsia="Times New Roman" w:hAnsi="GOST type B" w:cs="Times New Roman"/>
          <w:i/>
          <w:sz w:val="28"/>
          <w:szCs w:val="28"/>
        </w:rPr>
        <w:t>(7)</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sz w:val="28"/>
          <w:szCs w:val="28"/>
        </w:rPr>
      </w:pPr>
      <w:r w:rsidRPr="00C25116">
        <w:rPr>
          <w:rFonts w:ascii="GOST type B" w:eastAsia="Times New Roman" w:hAnsi="GOST type B" w:cs="Times New Roman"/>
          <w:b/>
          <w:i/>
          <w:sz w:val="28"/>
          <w:szCs w:val="28"/>
        </w:rPr>
        <w:t xml:space="preserve">где </w:t>
      </w: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lang w:val="en-US"/>
        </w:rPr>
        <w:t>O</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 xml:space="preserve">ох </w:t>
      </w:r>
      <w:r w:rsidRPr="00C25116">
        <w:rPr>
          <w:rFonts w:ascii="GOST type B" w:eastAsia="Times New Roman" w:hAnsi="GOST type B" w:cs="Arial"/>
          <w:i/>
          <w:sz w:val="28"/>
          <w:szCs w:val="28"/>
        </w:rPr>
        <w:t>= 0,5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vertAlign w:val="superscript"/>
        </w:rPr>
        <w:t>ох</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удельное сопротивление от воздушной среды и ветра движению ОХ при попутном ветре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sz w:val="36"/>
          <w:szCs w:val="36"/>
          <w:lang w:val="en-US"/>
        </w:rPr>
        <w:t>L</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расстояние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 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32"/>
          <w:szCs w:val="32"/>
          <w:lang w:val="en-US"/>
        </w:rPr>
        <w:t>V</w:t>
      </w:r>
      <w:r w:rsidRPr="00C25116">
        <w:rPr>
          <w:rFonts w:ascii="GOST type B" w:eastAsia="Times New Roman" w:hAnsi="GOST type B" w:cs="Times New Roman"/>
          <w:b/>
          <w:i/>
          <w:sz w:val="28"/>
          <w:szCs w:val="28"/>
          <w:vertAlign w:val="superscript"/>
        </w:rPr>
        <w:t xml:space="preserve"> </w:t>
      </w:r>
      <w:r w:rsidRPr="00C25116">
        <w:rPr>
          <w:rFonts w:ascii="GOST type B" w:eastAsia="Times New Roman" w:hAnsi="GOST type B" w:cs="Arial"/>
          <w:b/>
          <w:i/>
          <w:iCs/>
          <w:spacing w:val="2"/>
          <w:sz w:val="18"/>
          <w:szCs w:val="18"/>
        </w:rPr>
        <w:t xml:space="preserve">2ТП </w:t>
      </w:r>
      <w:r w:rsidRPr="00C25116">
        <w:rPr>
          <w:rFonts w:ascii="GOST type B" w:eastAsia="Times New Roman" w:hAnsi="GOST type B" w:cs="Arial"/>
          <w:i/>
          <w:iCs/>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среднее значение скорости движения ОХ на указанном участке:</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большой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4,8 м/с,</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средней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4,5 м/с.</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b/>
          <w:i/>
          <w:iCs/>
          <w:spacing w:val="2"/>
          <w:sz w:val="36"/>
          <w:szCs w:val="36"/>
          <w:lang w:val="en-US"/>
        </w:rPr>
        <w:t>n</w:t>
      </w:r>
      <w:r w:rsidRPr="00C25116">
        <w:rPr>
          <w:rFonts w:ascii="GOST type B" w:eastAsia="Times New Roman" w:hAnsi="GOST type B" w:cs="Arial"/>
          <w:b/>
          <w:i/>
          <w:iCs/>
          <w:spacing w:val="2"/>
          <w:sz w:val="18"/>
          <w:szCs w:val="18"/>
        </w:rPr>
        <w:t xml:space="preserve"> 2ТП , </w:t>
      </w:r>
      <w:r w:rsidRPr="00C25116">
        <w:rPr>
          <w:rFonts w:ascii="GOST type B" w:eastAsia="Times New Roman" w:hAnsi="GOST type B" w:cs="Times New Roman"/>
          <w:b/>
          <w:i/>
          <w:iCs/>
          <w:spacing w:val="2"/>
          <w:sz w:val="28"/>
          <w:szCs w:val="28"/>
        </w:rPr>
        <w:sym w:font="Symbol" w:char="F053"/>
      </w:r>
      <w:r w:rsidRPr="00C25116">
        <w:rPr>
          <w:rFonts w:ascii="GOST type B" w:eastAsia="Times New Roman" w:hAnsi="GOST type B" w:cs="Times New Roman"/>
          <w:b/>
          <w:i/>
          <w:iCs/>
          <w:spacing w:val="2"/>
          <w:sz w:val="28"/>
          <w:szCs w:val="28"/>
        </w:rPr>
        <w:sym w:font="Symbol" w:char="F061"/>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Arial"/>
          <w:b/>
          <w:i/>
          <w:iCs/>
          <w:spacing w:val="2"/>
          <w:sz w:val="18"/>
          <w:szCs w:val="18"/>
        </w:rPr>
        <w:t>2ТП</w:t>
      </w:r>
      <w:r w:rsidRPr="00C25116">
        <w:rPr>
          <w:rFonts w:ascii="GOST type B" w:eastAsia="Times New Roman" w:hAnsi="GOST type B" w:cs="Arial"/>
          <w:b/>
          <w:i/>
          <w:iCs/>
          <w:color w:val="FF0000"/>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соответственно число стрелочных переводов и сумма углов поворота; на маршруте следования вагона на легкий путь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На спускной части горки располагаются две тормозные позиции:</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1 ТП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перед первой разделительной стрелкой или за ней,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2 ТП </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перед пучками сортировочных путей.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2 ТП наиболее мощная и определяется из условия, что скорость входа на 2ТП  не должна превышать максимально допустимую по конструкции замедлителей. Устанавливается не более двух замедлителей.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2ТП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Arial"/>
          <w:b/>
          <w:i/>
          <w:iCs/>
          <w:spacing w:val="2"/>
          <w:sz w:val="18"/>
          <w:szCs w:val="18"/>
        </w:rPr>
        <w:t xml:space="preserve"> </w:t>
      </w:r>
      <w:r w:rsidRPr="00C25116">
        <w:rPr>
          <w:rFonts w:ascii="GOST type B" w:eastAsia="Times New Roman" w:hAnsi="GOST type B" w:cs="Arial"/>
          <w:b/>
          <w:i/>
          <w:iCs/>
          <w:caps/>
          <w:spacing w:val="2"/>
          <w:sz w:val="18"/>
          <w:szCs w:val="18"/>
        </w:rPr>
        <w:t>мах</w:t>
      </w:r>
      <w:r w:rsidRPr="00C25116">
        <w:rPr>
          <w:rFonts w:ascii="GOST type B" w:eastAsia="Times New Roman" w:hAnsi="GOST type B" w:cs="Arial"/>
          <w:b/>
          <w:i/>
          <w:iCs/>
          <w:caps/>
          <w:spacing w:val="2"/>
          <w:sz w:val="28"/>
          <w:szCs w:val="28"/>
        </w:rPr>
        <w:t>)</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(8)</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Потребная мощность 1ТП определяется по формуле и замедлители принимаются по таблице (в строчке «Расчетная погашаемая энергия»,                тс м/тс)</w:t>
      </w: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1ТП  = </w:t>
      </w: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2ТП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(9)</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134"/>
        <w:gridCol w:w="1275"/>
        <w:gridCol w:w="1134"/>
        <w:gridCol w:w="1277"/>
        <w:gridCol w:w="1136"/>
      </w:tblGrid>
      <w:tr w:rsidR="00C25116" w:rsidRPr="00C25116" w:rsidTr="007E152B">
        <w:tc>
          <w:tcPr>
            <w:tcW w:w="3510" w:type="dxa"/>
            <w:vMerge w:val="restart"/>
            <w:vAlign w:val="center"/>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Показатель</w:t>
            </w:r>
          </w:p>
        </w:tc>
        <w:tc>
          <w:tcPr>
            <w:tcW w:w="5956" w:type="dxa"/>
            <w:gridSpan w:val="5"/>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Численное значение показателя замедлителей</w:t>
            </w:r>
          </w:p>
        </w:tc>
      </w:tr>
      <w:tr w:rsidR="00C25116" w:rsidRPr="00C25116" w:rsidTr="007E152B">
        <w:tc>
          <w:tcPr>
            <w:tcW w:w="3510" w:type="dxa"/>
            <w:vMerge/>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8"/>
                <w:szCs w:val="28"/>
              </w:rPr>
            </w:pP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КВ-3</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КНП-5</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Т-50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ВЗПГ</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РНЗ-3</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Длина по балкам, м</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7,6</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3,6</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Расчетная погашаемая энергия, тс м/тс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0,65</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1,3</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0,35</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Допустимая скорость входа вагонов, м/с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6,0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8,0</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r>
    </w:tbl>
    <w:p w:rsidR="00C25116" w:rsidRPr="00C25116" w:rsidRDefault="00C25116" w:rsidP="00C25116">
      <w:pPr>
        <w:tabs>
          <w:tab w:val="left" w:pos="0"/>
          <w:tab w:val="left" w:pos="2700"/>
        </w:tabs>
        <w:spacing w:after="0" w:line="240" w:lineRule="auto"/>
        <w:jc w:val="both"/>
        <w:rPr>
          <w:rFonts w:ascii="GOST type B" w:eastAsia="Times New Roman" w:hAnsi="GOST type B" w:cs="Times New Roman"/>
          <w:i/>
          <w:iCs/>
          <w:spacing w:val="2"/>
          <w:sz w:val="28"/>
          <w:szCs w:val="28"/>
        </w:rPr>
      </w:pPr>
      <w:r>
        <w:rPr>
          <w:rFonts w:ascii="GOST type B" w:eastAsia="Times New Roman" w:hAnsi="GOST type B" w:cs="Times New Roman"/>
          <w:i/>
          <w:iCs/>
          <w:noProof/>
          <w:spacing w:val="2"/>
          <w:sz w:val="28"/>
          <w:szCs w:val="28"/>
        </w:rPr>
        <w:drawing>
          <wp:inline distT="0" distB="0" distL="0" distR="0">
            <wp:extent cx="6047922" cy="4136476"/>
            <wp:effectExtent l="19050" t="0" r="0" b="0"/>
            <wp:docPr id="45" name="Рисунок 128" descr="ц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цц"/>
                    <pic:cNvPicPr>
                      <a:picLocks noChangeAspect="1" noChangeArrowheads="1"/>
                    </pic:cNvPicPr>
                  </pic:nvPicPr>
                  <pic:blipFill>
                    <a:blip r:embed="rId80" cstate="print"/>
                    <a:srcRect/>
                    <a:stretch>
                      <a:fillRect/>
                    </a:stretch>
                  </pic:blipFill>
                  <pic:spPr bwMode="auto">
                    <a:xfrm>
                      <a:off x="0" y="0"/>
                      <a:ext cx="6065104" cy="4148227"/>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r>
      <w:r w:rsidRPr="00C25116">
        <w:rPr>
          <w:rFonts w:ascii="GOST type B" w:eastAsia="Times New Roman" w:hAnsi="GOST type B" w:cs="Times New Roman"/>
          <w:b/>
          <w:i/>
          <w:iCs/>
          <w:spacing w:val="2"/>
          <w:sz w:val="28"/>
          <w:szCs w:val="28"/>
        </w:rPr>
        <w:lastRenderedPageBreak/>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48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n =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20 м"/>
              </w:smartTagPr>
              <w:r w:rsidRPr="00C25116">
                <w:rPr>
                  <w:rFonts w:ascii="GOST type B" w:eastAsia="Times New Roman" w:hAnsi="GOST type B" w:cs="Times New Roman"/>
                  <w:i/>
                  <w:sz w:val="26"/>
                  <w:szCs w:val="26"/>
                </w:rPr>
                <w:t>220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00 м"/>
              </w:smartTagPr>
              <w:r w:rsidRPr="00C25116">
                <w:rPr>
                  <w:rFonts w:ascii="GOST type B" w:eastAsia="Times New Roman" w:hAnsi="GOST type B" w:cs="Times New Roman"/>
                  <w:i/>
                  <w:sz w:val="26"/>
                  <w:szCs w:val="26"/>
                </w:rPr>
                <w:t>300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- 16</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50 м"/>
              </w:smartTagPr>
              <w:r w:rsidRPr="00C25116">
                <w:rPr>
                  <w:rFonts w:ascii="GOST type B" w:eastAsia="Times New Roman" w:hAnsi="GOST type B" w:cs="Times New Roman"/>
                  <w:i/>
                  <w:sz w:val="26"/>
                  <w:szCs w:val="26"/>
                </w:rPr>
                <w:t>250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90 м"/>
              </w:smartTagPr>
              <w:r w:rsidRPr="00C25116">
                <w:rPr>
                  <w:rFonts w:ascii="GOST type B" w:eastAsia="Times New Roman" w:hAnsi="GOST type B" w:cs="Times New Roman"/>
                  <w:i/>
                  <w:sz w:val="26"/>
                  <w:szCs w:val="26"/>
                </w:rPr>
                <w:t>390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30 м"/>
              </w:smartTagPr>
              <w:r w:rsidRPr="00C25116">
                <w:rPr>
                  <w:rFonts w:ascii="GOST type B" w:eastAsia="Times New Roman" w:hAnsi="GOST type B" w:cs="Times New Roman"/>
                  <w:i/>
                  <w:sz w:val="26"/>
                  <w:szCs w:val="26"/>
                </w:rPr>
                <w:t>230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4 м"/>
              </w:smartTagPr>
              <w:r w:rsidRPr="00C25116">
                <w:rPr>
                  <w:rFonts w:ascii="GOST type B" w:eastAsia="Times New Roman" w:hAnsi="GOST type B" w:cs="Times New Roman"/>
                  <w:i/>
                  <w:sz w:val="26"/>
                  <w:szCs w:val="26"/>
                </w:rPr>
                <w:t>0,24</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2</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80 м"/>
              </w:smartTagPr>
              <w:r w:rsidRPr="00C25116">
                <w:rPr>
                  <w:rFonts w:ascii="GOST type B" w:eastAsia="Times New Roman" w:hAnsi="GOST type B" w:cs="Times New Roman"/>
                  <w:i/>
                  <w:sz w:val="26"/>
                  <w:szCs w:val="26"/>
                </w:rPr>
                <w:t>380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- 17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75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21</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0 м"/>
              </w:smartTagPr>
              <w:r w:rsidRPr="00C25116">
                <w:rPr>
                  <w:rFonts w:ascii="GOST type B" w:eastAsia="Times New Roman" w:hAnsi="GOST type B" w:cs="Times New Roman"/>
                  <w:i/>
                  <w:sz w:val="26"/>
                  <w:szCs w:val="26"/>
                </w:rPr>
                <w:t>0,20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65 м"/>
              </w:smartTagPr>
              <w:r w:rsidRPr="00C25116">
                <w:rPr>
                  <w:rFonts w:ascii="GOST type B" w:eastAsia="Times New Roman" w:hAnsi="GOST type B" w:cs="Times New Roman"/>
                  <w:i/>
                  <w:sz w:val="26"/>
                  <w:szCs w:val="26"/>
                </w:rPr>
                <w:t>365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24С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19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5 м"/>
              </w:smartTagPr>
              <w:r w:rsidRPr="00C25116">
                <w:rPr>
                  <w:rFonts w:ascii="GOST type B" w:eastAsia="Times New Roman" w:hAnsi="GOST type B" w:cs="Times New Roman"/>
                  <w:i/>
                  <w:sz w:val="26"/>
                  <w:szCs w:val="26"/>
                </w:rPr>
                <w:t>0,25</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iCs/>
          <w:spacing w:val="2"/>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20 м"/>
              </w:smartTagPr>
              <w:r w:rsidRPr="00C25116">
                <w:rPr>
                  <w:rFonts w:ascii="GOST type B" w:eastAsia="Times New Roman" w:hAnsi="GOST type B" w:cs="Times New Roman"/>
                  <w:i/>
                  <w:sz w:val="26"/>
                  <w:szCs w:val="26"/>
                </w:rPr>
                <w:t>320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5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80 м"/>
              </w:smartTagPr>
              <w:r w:rsidRPr="00C25116">
                <w:rPr>
                  <w:rFonts w:ascii="GOST type B" w:eastAsia="Times New Roman" w:hAnsi="GOST type B" w:cs="Times New Roman"/>
                  <w:i/>
                  <w:sz w:val="26"/>
                  <w:szCs w:val="26"/>
                </w:rPr>
                <w:t>180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23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6 м"/>
              </w:smartTagPr>
              <w:r w:rsidRPr="00C25116">
                <w:rPr>
                  <w:rFonts w:ascii="GOST type B" w:eastAsia="Times New Roman" w:hAnsi="GOST type B" w:cs="Times New Roman"/>
                  <w:i/>
                  <w:sz w:val="26"/>
                  <w:szCs w:val="26"/>
                </w:rPr>
                <w:t>0,26</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40 м"/>
              </w:smartTagPr>
              <w:r w:rsidRPr="00C25116">
                <w:rPr>
                  <w:rFonts w:ascii="GOST type B" w:eastAsia="Times New Roman" w:hAnsi="GOST type B" w:cs="Times New Roman"/>
                  <w:i/>
                  <w:sz w:val="26"/>
                  <w:szCs w:val="26"/>
                </w:rPr>
                <w:t>340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lastRenderedPageBreak/>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75 м"/>
              </w:smartTagPr>
              <w:r w:rsidRPr="00C25116">
                <w:rPr>
                  <w:rFonts w:ascii="GOST type B" w:eastAsia="Times New Roman" w:hAnsi="GOST type B" w:cs="Times New Roman"/>
                  <w:i/>
                  <w:sz w:val="26"/>
                  <w:szCs w:val="26"/>
                </w:rPr>
                <w:t>175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70 м"/>
              </w:smartTagPr>
              <w:r w:rsidRPr="00C25116">
                <w:rPr>
                  <w:rFonts w:ascii="GOST type B" w:eastAsia="Times New Roman" w:hAnsi="GOST type B" w:cs="Times New Roman"/>
                  <w:i/>
                  <w:sz w:val="26"/>
                  <w:szCs w:val="26"/>
                </w:rPr>
                <w:t>370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64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00 м"/>
              </w:smartTagPr>
              <w:r w:rsidRPr="00C25116">
                <w:rPr>
                  <w:rFonts w:ascii="GOST type B" w:eastAsia="Times New Roman" w:hAnsi="GOST type B" w:cs="Times New Roman"/>
                  <w:i/>
                  <w:sz w:val="26"/>
                  <w:szCs w:val="26"/>
                </w:rPr>
                <w:t>200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21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3 м"/>
              </w:smartTagPr>
              <w:r w:rsidRPr="00C25116">
                <w:rPr>
                  <w:rFonts w:ascii="GOST type B" w:eastAsia="Times New Roman" w:hAnsi="GOST type B" w:cs="Times New Roman"/>
                  <w:i/>
                  <w:sz w:val="26"/>
                  <w:szCs w:val="26"/>
                </w:rPr>
                <w:t>0,23</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30 м"/>
              </w:smartTagPr>
              <w:r w:rsidRPr="00C25116">
                <w:rPr>
                  <w:rFonts w:ascii="GOST type B" w:eastAsia="Times New Roman" w:hAnsi="GOST type B" w:cs="Times New Roman"/>
                  <w:i/>
                  <w:sz w:val="26"/>
                  <w:szCs w:val="26"/>
                </w:rPr>
                <w:t>330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65 м"/>
              </w:smartTagPr>
              <w:r w:rsidRPr="00C25116">
                <w:rPr>
                  <w:rFonts w:ascii="GOST type B" w:eastAsia="Times New Roman" w:hAnsi="GOST type B" w:cs="Times New Roman"/>
                  <w:i/>
                  <w:sz w:val="26"/>
                  <w:szCs w:val="26"/>
                </w:rPr>
                <w:t>165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 xml:space="preserve">q = </w:t>
            </w:r>
            <w:r w:rsidRPr="00C25116">
              <w:rPr>
                <w:rFonts w:ascii="GOST type B" w:eastAsia="Times New Roman" w:hAnsi="GOST type B" w:cs="Times New Roman"/>
                <w:i/>
                <w:sz w:val="26"/>
                <w:szCs w:val="26"/>
              </w:rPr>
              <w:t xml:space="preserve">30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10 м"/>
              </w:smartTagPr>
              <w:r w:rsidRPr="00C25116">
                <w:rPr>
                  <w:rFonts w:ascii="GOST type B" w:eastAsia="Times New Roman" w:hAnsi="GOST type B" w:cs="Times New Roman"/>
                  <w:i/>
                  <w:sz w:val="26"/>
                  <w:szCs w:val="26"/>
                </w:rPr>
                <w:t>210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9 м"/>
              </w:smartTagPr>
              <w:r w:rsidRPr="00C25116">
                <w:rPr>
                  <w:rFonts w:ascii="GOST type B" w:eastAsia="Times New Roman" w:hAnsi="GOST type B" w:cs="Times New Roman"/>
                  <w:i/>
                  <w:sz w:val="26"/>
                  <w:szCs w:val="26"/>
                </w:rPr>
                <w:t>0,29</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lastRenderedPageBreak/>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14</w:t>
      </w:r>
    </w:p>
    <w:p w:rsidR="00C25116" w:rsidRPr="00C25116" w:rsidRDefault="00C25116" w:rsidP="00425A12">
      <w:pPr>
        <w:shd w:val="clear" w:color="auto" w:fill="D9D9D9"/>
        <w:spacing w:after="0" w:line="240" w:lineRule="auto"/>
        <w:jc w:val="center"/>
        <w:rPr>
          <w:rFonts w:ascii="GOST type B" w:eastAsia="Times New Roman" w:hAnsi="GOST type B" w:cs="Times New Roman"/>
          <w:i/>
          <w:sz w:val="28"/>
          <w:szCs w:val="28"/>
        </w:rPr>
      </w:pPr>
      <w:bookmarkStart w:id="3" w:name="bookmark106"/>
      <w:r w:rsidRPr="00C25116">
        <w:rPr>
          <w:rFonts w:ascii="GOST type B" w:eastAsia="Times New Roman" w:hAnsi="GOST type B" w:cs="Times New Roman"/>
          <w:b/>
          <w:bCs/>
          <w:i/>
          <w:iCs/>
          <w:color w:val="000000"/>
          <w:spacing w:val="1"/>
          <w:sz w:val="28"/>
        </w:rPr>
        <w:t>«Разработка маршрутов движения в горловине пассажирской железнодорожной станции тупикового типа</w:t>
      </w:r>
      <w:bookmarkEnd w:id="3"/>
      <w:r w:rsidRPr="00C25116">
        <w:rPr>
          <w:rFonts w:ascii="GOST type B" w:eastAsia="Times New Roman" w:hAnsi="GOST type B" w:cs="Times New Roman"/>
          <w:b/>
          <w:bCs/>
          <w:i/>
          <w:iCs/>
          <w:color w:val="000000"/>
          <w:spacing w:val="1"/>
          <w:sz w:val="28"/>
        </w:rPr>
        <w:t>»</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приобрести навыки разработки рациональных поездных и ма</w:t>
      </w:r>
      <w:r w:rsidRPr="00C25116">
        <w:rPr>
          <w:rFonts w:ascii="GOST type B" w:eastAsia="Times New Roman" w:hAnsi="GOST type B" w:cs="Times New Roman"/>
          <w:i/>
          <w:color w:val="000000"/>
          <w:spacing w:val="-1"/>
          <w:sz w:val="28"/>
          <w:shd w:val="clear" w:color="auto" w:fill="FFFFFF"/>
        </w:rPr>
        <w:softHyphen/>
        <w:t>невровых маршрутов передвижения в горловине пассажирской железно</w:t>
      </w:r>
      <w:r w:rsidRPr="00C25116">
        <w:rPr>
          <w:rFonts w:ascii="GOST type B" w:eastAsia="Times New Roman" w:hAnsi="GOST type B" w:cs="Times New Roman"/>
          <w:i/>
          <w:color w:val="000000"/>
          <w:spacing w:val="-1"/>
          <w:sz w:val="28"/>
          <w:shd w:val="clear" w:color="auto" w:fill="FFFFFF"/>
        </w:rPr>
        <w:softHyphen/>
        <w:t>дорожной станции тупикового типа.</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тупиковой пассажирской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Показать условными обозначениями (цветом) возможные параллельные ходы маршрутов передвижений на схеме.</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p w:rsidR="00C25116" w:rsidRPr="00C25116" w:rsidRDefault="00C25116" w:rsidP="00C25116">
      <w:pPr>
        <w:widowControl w:val="0"/>
        <w:spacing w:after="0" w:line="240" w:lineRule="auto"/>
        <w:ind w:right="100"/>
        <w:jc w:val="both"/>
        <w:rPr>
          <w:rFonts w:ascii="GOST type B" w:eastAsia="Times New Roman" w:hAnsi="GOST type B" w:cs="Times New Roman"/>
          <w:iCs/>
          <w:color w:val="000000"/>
          <w:spacing w:val="1"/>
          <w:sz w:val="28"/>
          <w:shd w:val="clear" w:color="auto" w:fill="FFFFFF"/>
        </w:rPr>
      </w:pPr>
    </w:p>
    <w:p w:rsidR="00C25116" w:rsidRPr="00C25116" w:rsidRDefault="00C25116" w:rsidP="00C25116">
      <w:pPr>
        <w:widowControl w:val="0"/>
        <w:spacing w:after="0" w:line="240" w:lineRule="auto"/>
        <w:ind w:right="100"/>
        <w:jc w:val="both"/>
        <w:rPr>
          <w:rFonts w:ascii="GOST type B" w:eastAsia="Times New Roman" w:hAnsi="GOST type B" w:cs="Times New Roman"/>
          <w:i/>
          <w:iCs/>
          <w:spacing w:val="3"/>
          <w:sz w:val="28"/>
          <w:szCs w:val="28"/>
        </w:rPr>
      </w:pPr>
      <w:r w:rsidRPr="00C25116">
        <w:rPr>
          <w:rFonts w:ascii="GOST type B" w:eastAsia="Times New Roman" w:hAnsi="GOST type B" w:cs="Times New Roman"/>
          <w:i/>
          <w:iCs/>
          <w:color w:val="000000"/>
          <w:spacing w:val="1"/>
          <w:sz w:val="28"/>
          <w:shd w:val="clear" w:color="auto" w:fill="FFFFFF"/>
        </w:rPr>
        <w:t xml:space="preserve">Таблица 1 </w:t>
      </w:r>
      <w:r w:rsidRPr="00C25116">
        <w:rPr>
          <w:rFonts w:ascii="GOST type B" w:eastAsia="Times New Roman" w:hAnsi="GOST type B" w:cs="Times New Roman"/>
          <w:i/>
          <w:iCs/>
          <w:color w:val="000000"/>
          <w:spacing w:val="-1"/>
          <w:sz w:val="28"/>
        </w:rPr>
        <w:t>Характеристика технического оснащения пассажирской железнодорожной станции тупикового типа</w:t>
      </w:r>
    </w:p>
    <w:tbl>
      <w:tblPr>
        <w:tblW w:w="10359" w:type="dxa"/>
        <w:jc w:val="center"/>
        <w:tblLayout w:type="fixed"/>
        <w:tblCellMar>
          <w:left w:w="10" w:type="dxa"/>
          <w:right w:w="10" w:type="dxa"/>
        </w:tblCellMar>
        <w:tblLook w:val="04A0"/>
      </w:tblPr>
      <w:tblGrid>
        <w:gridCol w:w="4472"/>
        <w:gridCol w:w="642"/>
        <w:gridCol w:w="578"/>
        <w:gridCol w:w="547"/>
        <w:gridCol w:w="522"/>
        <w:gridCol w:w="633"/>
        <w:gridCol w:w="456"/>
        <w:gridCol w:w="99"/>
        <w:gridCol w:w="579"/>
        <w:gridCol w:w="567"/>
        <w:gridCol w:w="621"/>
        <w:gridCol w:w="643"/>
      </w:tblGrid>
      <w:tr w:rsidR="00C25116" w:rsidRPr="00C25116" w:rsidTr="00C25116">
        <w:trPr>
          <w:trHeight w:hRule="exact" w:val="316"/>
          <w:jc w:val="center"/>
        </w:trPr>
        <w:tc>
          <w:tcPr>
            <w:tcW w:w="4472" w:type="dxa"/>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5887" w:type="dxa"/>
            <w:gridSpan w:val="11"/>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4472" w:type="dxa"/>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4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578"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54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52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633"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456"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678" w:type="dxa"/>
            <w:gridSpan w:val="2"/>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56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621"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643" w:type="dxa"/>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746"/>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8"/>
                <w:shd w:val="clear" w:color="auto" w:fill="FFFFFF"/>
              </w:rPr>
            </w:pPr>
            <w:r w:rsidRPr="00C25116">
              <w:rPr>
                <w:rFonts w:ascii="GOST type B" w:eastAsia="Times New Roman" w:hAnsi="GOST type B" w:cs="Times New Roman"/>
                <w:i/>
                <w:color w:val="000000"/>
                <w:spacing w:val="-1"/>
                <w:sz w:val="28"/>
                <w:shd w:val="clear" w:color="auto" w:fill="FFFFFF"/>
              </w:rPr>
              <w:t xml:space="preserve">Тип схемы железнодорожной станции: </w:t>
            </w:r>
          </w:p>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пассажирская железнодорожная станция тупикового типа</w:t>
            </w:r>
          </w:p>
        </w:tc>
      </w:tr>
      <w:tr w:rsidR="00C25116" w:rsidRPr="00C25116" w:rsidTr="00C25116">
        <w:trPr>
          <w:trHeight w:hRule="exact" w:val="408"/>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Путевое развитие железнодорожной станции</w:t>
            </w:r>
          </w:p>
        </w:tc>
      </w:tr>
      <w:tr w:rsidR="00C25116" w:rsidRPr="00C25116" w:rsidTr="00C25116">
        <w:trPr>
          <w:trHeight w:hRule="exact" w:val="397"/>
          <w:jc w:val="center"/>
        </w:trPr>
        <w:tc>
          <w:tcPr>
            <w:tcW w:w="447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Главные</w:t>
            </w:r>
          </w:p>
        </w:tc>
        <w:tc>
          <w:tcPr>
            <w:tcW w:w="64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8"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2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33"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6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21"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43" w:type="dxa"/>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r>
      <w:tr w:rsidR="00C25116" w:rsidRPr="00C25116" w:rsidTr="00C25116">
        <w:trPr>
          <w:trHeight w:hRule="exact" w:val="715"/>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Число приемоотправочных железнодорожных путей, м</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14</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9</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r>
      <w:tr w:rsidR="00C25116" w:rsidRPr="00C25116" w:rsidTr="00C25116">
        <w:trPr>
          <w:trHeight w:hRule="exact" w:val="427"/>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Пригородного сообщения</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r>
    </w:tbl>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bookmarkStart w:id="4" w:name="bookmark107"/>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color w:val="000000"/>
          <w:spacing w:val="3"/>
          <w:sz w:val="28"/>
        </w:rPr>
        <w:t>Краткие теоретические сведения</w:t>
      </w:r>
      <w:bookmarkEnd w:id="4"/>
    </w:p>
    <w:p w:rsidR="00C25116" w:rsidRPr="00C25116" w:rsidRDefault="00C25116" w:rsidP="00C25116">
      <w:pPr>
        <w:tabs>
          <w:tab w:val="left" w:pos="567"/>
        </w:tabs>
        <w:spacing w:after="0" w:line="240" w:lineRule="auto"/>
        <w:ind w:right="60"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1"/>
          <w:sz w:val="28"/>
          <w:szCs w:val="24"/>
        </w:rPr>
        <w:t>Основное назначение пассажирских станций является обслуживание пас</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4"/>
          <w:sz w:val="28"/>
          <w:szCs w:val="24"/>
        </w:rPr>
        <w:t xml:space="preserve">сажиров, пассажирских и пригородных поездов. </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6"/>
          <w:sz w:val="28"/>
          <w:szCs w:val="24"/>
        </w:rPr>
        <w:t xml:space="preserve">На пассажирских станциях выполняются операции по обслуживанию </w:t>
      </w:r>
      <w:r w:rsidRPr="00C25116">
        <w:rPr>
          <w:rFonts w:ascii="GOST type B" w:eastAsia="Times New Roman" w:hAnsi="GOST type B" w:cs="Times New Roman"/>
          <w:i/>
          <w:color w:val="000000"/>
          <w:spacing w:val="5"/>
          <w:sz w:val="28"/>
          <w:szCs w:val="24"/>
        </w:rPr>
        <w:t>пассажиров, производится продажа билетов, прием и выдача багажа, оказываются бытовые услуги пассажирам и т.д. При этом предъявляются со</w:t>
      </w:r>
      <w:r w:rsidRPr="00C25116">
        <w:rPr>
          <w:rFonts w:ascii="GOST type B" w:eastAsia="Times New Roman" w:hAnsi="GOST type B" w:cs="Times New Roman"/>
          <w:i/>
          <w:color w:val="000000"/>
          <w:spacing w:val="5"/>
          <w:sz w:val="28"/>
          <w:szCs w:val="24"/>
        </w:rPr>
        <w:softHyphen/>
      </w:r>
      <w:r w:rsidRPr="00C25116">
        <w:rPr>
          <w:rFonts w:ascii="GOST type B" w:eastAsia="Times New Roman" w:hAnsi="GOST type B" w:cs="Times New Roman"/>
          <w:i/>
          <w:color w:val="000000"/>
          <w:spacing w:val="4"/>
          <w:sz w:val="28"/>
          <w:szCs w:val="24"/>
        </w:rPr>
        <w:t>временные требования к комфорту поездки и обслуживанию пассажира.</w:t>
      </w:r>
    </w:p>
    <w:p w:rsidR="00C25116" w:rsidRPr="00C25116" w:rsidRDefault="00C25116" w:rsidP="00C25116">
      <w:pPr>
        <w:shd w:val="clear" w:color="auto" w:fill="FFFFFF"/>
        <w:tabs>
          <w:tab w:val="left" w:pos="567"/>
        </w:tabs>
        <w:spacing w:after="0" w:line="240" w:lineRule="auto"/>
        <w:ind w:left="288" w:firstLine="279"/>
        <w:jc w:val="both"/>
        <w:rPr>
          <w:rFonts w:ascii="GOST type B" w:eastAsia="Times New Roman" w:hAnsi="GOST type B" w:cs="Times New Roman"/>
          <w:i/>
          <w:color w:val="000000"/>
          <w:spacing w:val="4"/>
          <w:sz w:val="28"/>
          <w:szCs w:val="24"/>
          <w:u w:val="single"/>
        </w:rPr>
      </w:pPr>
      <w:r w:rsidRPr="00C25116">
        <w:rPr>
          <w:rFonts w:ascii="GOST type B" w:eastAsia="Times New Roman" w:hAnsi="GOST type B" w:cs="Times New Roman"/>
          <w:i/>
          <w:color w:val="000000"/>
          <w:spacing w:val="4"/>
          <w:sz w:val="28"/>
          <w:szCs w:val="24"/>
          <w:u w:val="single"/>
        </w:rPr>
        <w:t xml:space="preserve">Пассажирские станции выполняют следующие основные </w:t>
      </w:r>
      <w:r w:rsidRPr="00C25116">
        <w:rPr>
          <w:rFonts w:ascii="GOST type B" w:eastAsia="Times New Roman" w:hAnsi="GOST type B" w:cs="Times New Roman"/>
          <w:b/>
          <w:i/>
          <w:color w:val="000000"/>
          <w:spacing w:val="4"/>
          <w:sz w:val="28"/>
          <w:szCs w:val="24"/>
          <w:u w:val="single"/>
        </w:rPr>
        <w:t>операции</w:t>
      </w:r>
      <w:r w:rsidRPr="00C25116">
        <w:rPr>
          <w:rFonts w:ascii="GOST type B" w:eastAsia="Times New Roman" w:hAnsi="GOST type B" w:cs="Times New Roman"/>
          <w:i/>
          <w:color w:val="000000"/>
          <w:spacing w:val="4"/>
          <w:sz w:val="28"/>
          <w:szCs w:val="24"/>
          <w:u w:val="single"/>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4"/>
          <w:sz w:val="28"/>
          <w:szCs w:val="24"/>
        </w:rPr>
        <w:t>прием и отправление пассажирских и пригородных поездов,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подачу и уборку пригородных и пассажирских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5"/>
          <w:sz w:val="28"/>
          <w:szCs w:val="24"/>
        </w:rPr>
        <w:t>погрузку-выгрузку багажа, грузобагажа и почты;</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посадку, высадку и обслуживание пассажиров;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2"/>
          <w:sz w:val="28"/>
          <w:szCs w:val="24"/>
        </w:rPr>
        <w:t xml:space="preserve">обслуживание транзитных пассажирских поездов (технический осмотр, </w:t>
      </w:r>
      <w:r w:rsidRPr="00C25116">
        <w:rPr>
          <w:rFonts w:ascii="GOST type B" w:eastAsia="Times New Roman" w:hAnsi="GOST type B" w:cs="Times New Roman"/>
          <w:i/>
          <w:color w:val="000000"/>
          <w:spacing w:val="4"/>
          <w:sz w:val="28"/>
          <w:szCs w:val="24"/>
        </w:rPr>
        <w:t>отцепка и прицепка групп или отдельных вагонов, снабжение при необхо</w:t>
      </w:r>
      <w:r w:rsidRPr="00C25116">
        <w:rPr>
          <w:rFonts w:ascii="GOST type B" w:eastAsia="Times New Roman" w:hAnsi="GOST type B" w:cs="Times New Roman"/>
          <w:i/>
          <w:color w:val="000000"/>
          <w:spacing w:val="4"/>
          <w:sz w:val="28"/>
          <w:szCs w:val="24"/>
        </w:rPr>
        <w:softHyphen/>
        <w:t>димости водой, топливом и другие операции);</w:t>
      </w:r>
    </w:p>
    <w:p w:rsidR="00C25116" w:rsidRPr="00C25116" w:rsidRDefault="00C25116" w:rsidP="00516018">
      <w:pPr>
        <w:numPr>
          <w:ilvl w:val="0"/>
          <w:numId w:val="36"/>
        </w:numPr>
        <w:shd w:val="clear" w:color="auto" w:fill="FFFFFF"/>
        <w:tabs>
          <w:tab w:val="left" w:pos="466"/>
        </w:tabs>
        <w:spacing w:after="0" w:line="240" w:lineRule="auto"/>
        <w:ind w:firstLine="567"/>
        <w:contextualSpacing/>
        <w:jc w:val="both"/>
        <w:rPr>
          <w:rFonts w:ascii="GOST type B" w:eastAsia="Times New Roman" w:hAnsi="GOST type B" w:cs="Times New Roman"/>
          <w:i/>
          <w:color w:val="000000"/>
          <w:spacing w:val="2"/>
          <w:sz w:val="28"/>
        </w:rPr>
      </w:pPr>
      <w:r w:rsidRPr="00C25116">
        <w:rPr>
          <w:rFonts w:ascii="GOST type B" w:eastAsia="Times New Roman" w:hAnsi="GOST type B" w:cs="Times New Roman"/>
          <w:i/>
          <w:color w:val="000000"/>
          <w:spacing w:val="2"/>
          <w:sz w:val="28"/>
        </w:rPr>
        <w:lastRenderedPageBreak/>
        <w:t>обслуживание локомотивов пассажирских поездов (выполнение опера</w:t>
      </w:r>
      <w:r w:rsidRPr="00C25116">
        <w:rPr>
          <w:rFonts w:ascii="GOST type B" w:eastAsia="Times New Roman" w:hAnsi="GOST type B" w:cs="Times New Roman"/>
          <w:i/>
          <w:color w:val="000000"/>
          <w:spacing w:val="2"/>
          <w:sz w:val="28"/>
        </w:rPr>
        <w:softHyphen/>
        <w:t>ций по подаче и уборке локомотивов, смене локомотивных бригад, а в не</w:t>
      </w:r>
      <w:r w:rsidRPr="00C25116">
        <w:rPr>
          <w:rFonts w:ascii="GOST type B" w:eastAsia="Times New Roman" w:hAnsi="GOST type B" w:cs="Times New Roman"/>
          <w:i/>
          <w:color w:val="000000"/>
          <w:spacing w:val="2"/>
          <w:sz w:val="28"/>
        </w:rPr>
        <w:softHyphen/>
        <w:t xml:space="preserve"> которых случаях - техническое обслуживание и ремонт локомотивов).</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4"/>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4"/>
          <w:sz w:val="28"/>
          <w:szCs w:val="24"/>
        </w:rPr>
        <w:softHyphen/>
      </w:r>
      <w:r w:rsidRPr="00C25116">
        <w:rPr>
          <w:rFonts w:ascii="GOST type B" w:eastAsia="Times New Roman" w:hAnsi="GOST type B" w:cs="Times New Roman"/>
          <w:i/>
          <w:color w:val="000000"/>
          <w:spacing w:val="3"/>
          <w:sz w:val="28"/>
          <w:szCs w:val="24"/>
        </w:rPr>
        <w:t xml:space="preserve">ное движение, должны иметь следующие </w:t>
      </w:r>
      <w:r w:rsidRPr="00C25116">
        <w:rPr>
          <w:rFonts w:ascii="GOST type B" w:eastAsia="Times New Roman" w:hAnsi="GOST type B" w:cs="Times New Roman"/>
          <w:b/>
          <w:i/>
          <w:color w:val="000000"/>
          <w:spacing w:val="3"/>
          <w:sz w:val="28"/>
          <w:szCs w:val="24"/>
          <w:u w:val="single"/>
        </w:rPr>
        <w:t>устройства</w:t>
      </w:r>
      <w:r w:rsidRPr="00C25116">
        <w:rPr>
          <w:rFonts w:ascii="GOST type B" w:eastAsia="Times New Roman" w:hAnsi="GOST type B" w:cs="Times New Roman"/>
          <w:i/>
          <w:color w:val="000000"/>
          <w:spacing w:val="3"/>
          <w:sz w:val="28"/>
          <w:szCs w:val="24"/>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вокзал и относящуюся к нему привокзальную площадь;</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приемо-отправочные (перронные)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платформы и переходы в одном и разных уровнях (тоннели, пешеходные мосты), связывающие платформы между собой и привокзальной площадью;</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почтово-багажные устройства (если их невозможно расположить на пассажирской технической станции);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парки отстоя пригородных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соединительные, ходовые, вытяжные и прочие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локомотивное и вагонное хозяйство;</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устройства автоматики, связи, освещения, водоснабжения и др.</w:t>
      </w:r>
    </w:p>
    <w:p w:rsidR="00C25116" w:rsidRPr="00C25116" w:rsidRDefault="00C25116" w:rsidP="00C25116">
      <w:pPr>
        <w:widowControl w:val="0"/>
        <w:shd w:val="clear" w:color="auto" w:fill="FFFFFF"/>
        <w:tabs>
          <w:tab w:val="left" w:pos="442"/>
          <w:tab w:val="left" w:pos="567"/>
        </w:tabs>
        <w:autoSpaceDE w:val="0"/>
        <w:autoSpaceDN w:val="0"/>
        <w:adjustRightInd w:val="0"/>
        <w:spacing w:after="0" w:line="240" w:lineRule="auto"/>
        <w:ind w:left="567"/>
        <w:jc w:val="both"/>
        <w:rPr>
          <w:rFonts w:ascii="GOST type B" w:eastAsia="Times New Roman" w:hAnsi="GOST type B" w:cs="Times New Roman"/>
          <w:i/>
          <w:color w:val="000000"/>
          <w:spacing w:val="1"/>
          <w:sz w:val="28"/>
          <w:szCs w:val="24"/>
        </w:rPr>
      </w:pP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rPr>
        <w:t>В зависимости от дальности поездки по железной дороге пассажиры под</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3"/>
          <w:sz w:val="28"/>
          <w:szCs w:val="24"/>
        </w:rPr>
        <w:t xml:space="preserve">разделяются на следующие </w:t>
      </w:r>
      <w:r w:rsidRPr="00C25116">
        <w:rPr>
          <w:rFonts w:ascii="GOST type B" w:eastAsia="Times New Roman" w:hAnsi="GOST type B" w:cs="Times New Roman"/>
          <w:i/>
          <w:color w:val="000000"/>
          <w:spacing w:val="3"/>
          <w:sz w:val="28"/>
          <w:szCs w:val="24"/>
          <w:u w:val="single"/>
        </w:rPr>
        <w:t>категории</w:t>
      </w:r>
      <w:r w:rsidRPr="00C25116">
        <w:rPr>
          <w:rFonts w:ascii="GOST type B" w:eastAsia="Times New Roman" w:hAnsi="GOST type B" w:cs="Times New Roman"/>
          <w:i/>
          <w:color w:val="000000"/>
          <w:spacing w:val="3"/>
          <w:sz w:val="28"/>
          <w:szCs w:val="24"/>
        </w:rPr>
        <w:t>:</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z w:val="28"/>
          <w:szCs w:val="24"/>
          <w:u w:val="single"/>
        </w:rPr>
        <w:t>К пассажирам дальнего следования</w:t>
      </w:r>
      <w:r w:rsidRPr="00C25116">
        <w:rPr>
          <w:rFonts w:ascii="GOST type B" w:eastAsia="Times New Roman" w:hAnsi="GOST type B" w:cs="Times New Roman"/>
          <w:i/>
          <w:color w:val="000000"/>
          <w:sz w:val="28"/>
          <w:szCs w:val="24"/>
        </w:rPr>
        <w:t xml:space="preserve"> относятся пассажиры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z w:val="28"/>
        </w:rPr>
        <w:t>дальних и мест</w:t>
      </w:r>
      <w:r w:rsidRPr="00C25116">
        <w:rPr>
          <w:rFonts w:ascii="GOST type B" w:eastAsia="Times New Roman" w:hAnsi="GOST type B" w:cs="Times New Roman"/>
          <w:i/>
          <w:color w:val="000000"/>
          <w:sz w:val="28"/>
        </w:rPr>
        <w:softHyphen/>
        <w:t>ных поездов, следующие в пределах одной или нескольких дорог, как прави</w:t>
      </w:r>
      <w:r w:rsidRPr="00C25116">
        <w:rPr>
          <w:rFonts w:ascii="GOST type B" w:eastAsia="Times New Roman" w:hAnsi="GOST type B" w:cs="Times New Roman"/>
          <w:i/>
          <w:color w:val="000000"/>
          <w:sz w:val="28"/>
        </w:rPr>
        <w:softHyphen/>
        <w:t xml:space="preserve">ло, на расстоянии свыше 200 км;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z w:val="28"/>
        </w:rPr>
        <w:t xml:space="preserve">транзитные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w:t>
      </w:r>
      <w:r w:rsidRPr="00C25116">
        <w:rPr>
          <w:rFonts w:ascii="GOST type B" w:eastAsia="Times New Roman" w:hAnsi="GOST type B" w:cs="Times New Roman"/>
          <w:i/>
          <w:color w:val="000000"/>
          <w:sz w:val="28"/>
        </w:rPr>
        <w:softHyphen/>
      </w:r>
      <w:r w:rsidRPr="00C25116">
        <w:rPr>
          <w:rFonts w:ascii="GOST type B" w:eastAsia="Times New Roman" w:hAnsi="GOST type B" w:cs="Times New Roman"/>
          <w:i/>
          <w:color w:val="000000"/>
          <w:spacing w:val="1"/>
          <w:sz w:val="28"/>
        </w:rPr>
        <w:t xml:space="preserve">ния, совершающие пересадку с поезда на поезд на данном вокзале;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pacing w:val="1"/>
          <w:sz w:val="28"/>
        </w:rPr>
        <w:t xml:space="preserve">прямого </w:t>
      </w:r>
      <w:r w:rsidRPr="00C25116">
        <w:rPr>
          <w:rFonts w:ascii="GOST type B" w:eastAsia="Times New Roman" w:hAnsi="GOST type B" w:cs="Times New Roman"/>
          <w:i/>
          <w:color w:val="000000"/>
          <w:sz w:val="28"/>
        </w:rPr>
        <w:t xml:space="preserve">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следования, совершающие поездку в бес</w:t>
      </w:r>
      <w:r w:rsidRPr="00C25116">
        <w:rPr>
          <w:rFonts w:ascii="GOST type B" w:eastAsia="Times New Roman" w:hAnsi="GOST type B" w:cs="Times New Roman"/>
          <w:i/>
          <w:color w:val="000000"/>
          <w:sz w:val="28"/>
        </w:rPr>
        <w:softHyphen/>
        <w:t xml:space="preserve">пересадочных вагонах;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sz w:val="28"/>
        </w:rPr>
      </w:pPr>
      <w:r w:rsidRPr="00C25116">
        <w:rPr>
          <w:rFonts w:ascii="GOST type B" w:eastAsia="Times New Roman" w:hAnsi="GOST type B" w:cs="Times New Roman"/>
          <w:i/>
          <w:color w:val="000000"/>
          <w:sz w:val="28"/>
        </w:rPr>
        <w:t xml:space="preserve">местного 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следующие на расстояние свы</w:t>
      </w:r>
      <w:r w:rsidRPr="00C25116">
        <w:rPr>
          <w:rFonts w:ascii="GOST type B" w:eastAsia="Times New Roman" w:hAnsi="GOST type B" w:cs="Times New Roman"/>
          <w:i/>
          <w:color w:val="000000"/>
          <w:sz w:val="28"/>
        </w:rPr>
        <w:softHyphen/>
        <w:t>ше 200 км, в пределах одной дороги.</w:t>
      </w:r>
    </w:p>
    <w:p w:rsidR="00C25116" w:rsidRPr="00C25116" w:rsidRDefault="00C25116" w:rsidP="00C25116">
      <w:pPr>
        <w:shd w:val="clear" w:color="auto" w:fill="FFFFFF"/>
        <w:tabs>
          <w:tab w:val="left" w:pos="567"/>
        </w:tabs>
        <w:spacing w:after="0" w:line="240" w:lineRule="auto"/>
        <w:ind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u w:val="single"/>
        </w:rPr>
        <w:t>К пригородным пассажирам</w:t>
      </w:r>
      <w:r w:rsidRPr="00C25116">
        <w:rPr>
          <w:rFonts w:ascii="GOST type B" w:eastAsia="Times New Roman" w:hAnsi="GOST type B" w:cs="Times New Roman"/>
          <w:i/>
          <w:color w:val="000000"/>
          <w:spacing w:val="1"/>
          <w:sz w:val="28"/>
          <w:szCs w:val="24"/>
        </w:rPr>
        <w:t xml:space="preserve"> относятся пассажиры пригородных поездов, следующих в пределах зон пригородного движения, как правило, в пределах </w:t>
      </w:r>
      <w:r w:rsidRPr="00C25116">
        <w:rPr>
          <w:rFonts w:ascii="GOST type B" w:eastAsia="Times New Roman" w:hAnsi="GOST type B" w:cs="Times New Roman"/>
          <w:i/>
          <w:color w:val="000000"/>
          <w:sz w:val="28"/>
          <w:szCs w:val="24"/>
        </w:rPr>
        <w:t>до 150</w:t>
      </w:r>
      <w:r w:rsidRPr="00C25116">
        <w:rPr>
          <w:rFonts w:ascii="Times New Roman" w:eastAsia="Times New Roman" w:hAnsi="Times New Roman" w:cs="Times New Roman"/>
          <w:i/>
          <w:color w:val="000000"/>
          <w:sz w:val="28"/>
          <w:szCs w:val="24"/>
        </w:rPr>
        <w:t>—</w:t>
      </w:r>
      <w:r w:rsidRPr="00C25116">
        <w:rPr>
          <w:rFonts w:ascii="GOST type B" w:eastAsia="Times New Roman" w:hAnsi="GOST type B" w:cs="Times New Roman"/>
          <w:i/>
          <w:color w:val="000000"/>
          <w:sz w:val="28"/>
          <w:szCs w:val="24"/>
        </w:rPr>
        <w:t>200 км от головной станции.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Почтово-багажные сооружения и устройства</w:t>
      </w:r>
      <w:r w:rsidRPr="00C25116">
        <w:rPr>
          <w:rFonts w:ascii="GOST type B" w:eastAsia="Times New Roman" w:hAnsi="GOST type B" w:cs="Times New Roman"/>
          <w:i/>
          <w:color w:val="000000"/>
          <w:spacing w:val="1"/>
          <w:sz w:val="28"/>
          <w:szCs w:val="24"/>
        </w:rPr>
        <w:t>, иногда располагаются на пас</w:t>
      </w:r>
      <w:r w:rsidRPr="00C25116">
        <w:rPr>
          <w:rFonts w:ascii="GOST type B" w:eastAsia="Times New Roman" w:hAnsi="GOST type B" w:cs="Times New Roman"/>
          <w:i/>
          <w:color w:val="000000"/>
          <w:spacing w:val="1"/>
          <w:sz w:val="28"/>
          <w:szCs w:val="24"/>
        </w:rPr>
        <w:softHyphen/>
        <w:t>сажирской станции (если их невозможно расположить на пассажирской техни</w:t>
      </w:r>
      <w:r w:rsidRPr="00C25116">
        <w:rPr>
          <w:rFonts w:ascii="GOST type B" w:eastAsia="Times New Roman" w:hAnsi="GOST type B" w:cs="Times New Roman"/>
          <w:i/>
          <w:color w:val="000000"/>
          <w:spacing w:val="1"/>
          <w:sz w:val="28"/>
          <w:szCs w:val="24"/>
        </w:rPr>
        <w:softHyphen/>
        <w:t>ческой станции). Они должны обеспечивать выполнение следующих операций:</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прием, погрузку, сортировку, выгрузку и выдачу багажа, почты и грузобагажа;</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отцепку и прицепку багажных и почтовых вагонов и подачу их к месту</w:t>
      </w:r>
      <w:r w:rsidRPr="00C25116">
        <w:rPr>
          <w:rFonts w:ascii="GOST type B" w:eastAsia="Times New Roman" w:hAnsi="GOST type B" w:cs="Times New Roman"/>
          <w:i/>
          <w:color w:val="000000"/>
          <w:spacing w:val="1"/>
          <w:sz w:val="28"/>
        </w:rPr>
        <w:br/>
        <w:t>погрузки-выгрузки;</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формирование почтово-багажных поездов в соответствии с планом</w:t>
      </w:r>
      <w:r w:rsidRPr="00C25116">
        <w:rPr>
          <w:rFonts w:ascii="GOST type B" w:eastAsia="Times New Roman" w:hAnsi="GOST type B" w:cs="Times New Roman"/>
          <w:i/>
          <w:color w:val="000000"/>
          <w:spacing w:val="1"/>
          <w:sz w:val="28"/>
        </w:rPr>
        <w:br/>
        <w:t>формирования этих поездов на сети железных дорог России.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На путях отстоя пригородных составов </w:t>
      </w:r>
      <w:r w:rsidRPr="00C25116">
        <w:rPr>
          <w:rFonts w:ascii="GOST type B" w:eastAsia="Times New Roman" w:hAnsi="GOST type B" w:cs="Times New Roman"/>
          <w:i/>
          <w:color w:val="000000"/>
          <w:spacing w:val="1"/>
          <w:sz w:val="28"/>
          <w:szCs w:val="24"/>
        </w:rPr>
        <w:t>должны выполняться операции по обслуживанию составов пригородных поездов: отстой, уборка, а в необходи</w:t>
      </w:r>
      <w:r w:rsidRPr="00C25116">
        <w:rPr>
          <w:rFonts w:ascii="GOST type B" w:eastAsia="Times New Roman" w:hAnsi="GOST type B" w:cs="Times New Roman"/>
          <w:i/>
          <w:color w:val="000000"/>
          <w:spacing w:val="1"/>
          <w:sz w:val="28"/>
          <w:szCs w:val="24"/>
        </w:rPr>
        <w:softHyphen/>
        <w:t xml:space="preserve">мых случаях - техническое обслуживание и ремонт. Основные </w:t>
      </w:r>
      <w:r w:rsidRPr="00C25116">
        <w:rPr>
          <w:rFonts w:ascii="GOST type B" w:eastAsia="Times New Roman" w:hAnsi="GOST type B" w:cs="Times New Roman"/>
          <w:i/>
          <w:color w:val="000000"/>
          <w:spacing w:val="1"/>
          <w:sz w:val="28"/>
          <w:szCs w:val="24"/>
        </w:rPr>
        <w:lastRenderedPageBreak/>
        <w:t>операции по техническому обслуживанию и ремонту составов пригородных поездов дол</w:t>
      </w:r>
      <w:r w:rsidRPr="00C25116">
        <w:rPr>
          <w:rFonts w:ascii="GOST type B" w:eastAsia="Times New Roman" w:hAnsi="GOST type B" w:cs="Times New Roman"/>
          <w:i/>
          <w:color w:val="000000"/>
          <w:spacing w:val="1"/>
          <w:sz w:val="28"/>
          <w:szCs w:val="24"/>
        </w:rPr>
        <w:softHyphen/>
        <w:t>жны быть сосредоточены на путях моторвагонных ремонтных предприятий.</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1"/>
          <w:sz w:val="28"/>
          <w:szCs w:val="24"/>
        </w:rPr>
        <w:softHyphen/>
        <w:t>ное движение, в зависимости от характера приемо-отправочных путей де</w:t>
      </w:r>
      <w:r w:rsidRPr="00C25116">
        <w:rPr>
          <w:rFonts w:ascii="GOST type B" w:eastAsia="Times New Roman" w:hAnsi="GOST type B" w:cs="Times New Roman"/>
          <w:i/>
          <w:color w:val="000000"/>
          <w:spacing w:val="1"/>
          <w:sz w:val="28"/>
          <w:szCs w:val="24"/>
        </w:rPr>
        <w:softHyphen/>
        <w:t xml:space="preserve">лятся на три типа: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 xml:space="preserve">со сквозными приемо-отправочными путями,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тупиково</w:t>
      </w:r>
      <w:r w:rsidRPr="00C25116">
        <w:rPr>
          <w:rFonts w:ascii="GOST type B" w:eastAsia="Times New Roman" w:hAnsi="GOST type B" w:cs="Times New Roman"/>
          <w:i/>
          <w:color w:val="000000"/>
          <w:spacing w:val="1"/>
          <w:sz w:val="28"/>
        </w:rPr>
        <w:softHyphen/>
        <w:t>го типа,</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комбинированного типа.</w:t>
      </w:r>
    </w:p>
    <w:p w:rsidR="00C25116" w:rsidRPr="00C25116" w:rsidRDefault="00C25116" w:rsidP="00C25116">
      <w:pPr>
        <w:shd w:val="clear" w:color="auto" w:fill="FFFFFF"/>
        <w:spacing w:after="0" w:line="240" w:lineRule="auto"/>
        <w:ind w:right="10" w:firstLine="581"/>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К пассажирским станциям, обслуживающим только пригородное движение, относятся начальные пункты этого движения при отсутствии дальних поездов и зонные станции. Зонные станции часто совмещают с участковыми и проме</w:t>
      </w:r>
      <w:r w:rsidRPr="00C25116">
        <w:rPr>
          <w:rFonts w:ascii="GOST type B" w:eastAsia="Times New Roman" w:hAnsi="GOST type B" w:cs="Times New Roman"/>
          <w:i/>
          <w:color w:val="000000"/>
          <w:spacing w:val="1"/>
          <w:sz w:val="28"/>
          <w:szCs w:val="24"/>
        </w:rPr>
        <w:softHyphen/>
        <w:t>жуточными станциями. В этом случае к зонным станциям относятся лишь уст</w:t>
      </w:r>
      <w:r w:rsidRPr="00C25116">
        <w:rPr>
          <w:rFonts w:ascii="GOST type B" w:eastAsia="Times New Roman" w:hAnsi="GOST type B" w:cs="Times New Roman"/>
          <w:i/>
          <w:color w:val="000000"/>
          <w:spacing w:val="1"/>
          <w:sz w:val="28"/>
          <w:szCs w:val="24"/>
        </w:rPr>
        <w:softHyphen/>
        <w:t>ройства для пассажирского движения. Пассажирские остановочные пункты можно считать элементарными пассажирскими станциями для пригородного движения (если они имеют устройства для обслуживания пассажиров).</w:t>
      </w: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b/>
          <w:i/>
          <w:color w:val="000000"/>
          <w:spacing w:val="1"/>
          <w:sz w:val="28"/>
          <w:szCs w:val="24"/>
        </w:rPr>
      </w:pP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Пассажирские станции тупикового типа</w:t>
      </w:r>
    </w:p>
    <w:p w:rsidR="00C25116" w:rsidRPr="00C25116" w:rsidRDefault="00C25116" w:rsidP="00C25116">
      <w:pPr>
        <w:shd w:val="clear" w:color="auto" w:fill="FFFFFF"/>
        <w:spacing w:after="0" w:line="240" w:lineRule="auto"/>
        <w:ind w:left="10"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Станции тупикового типа</w:t>
      </w:r>
      <w:r w:rsidRPr="00C25116">
        <w:rPr>
          <w:rFonts w:ascii="GOST type B" w:eastAsia="Times New Roman" w:hAnsi="GOST type B" w:cs="Times New Roman"/>
          <w:i/>
          <w:color w:val="000000"/>
          <w:spacing w:val="1"/>
          <w:sz w:val="28"/>
          <w:szCs w:val="24"/>
        </w:rPr>
        <w:t xml:space="preserve"> имеют ряд существенных недостатков: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288" w:firstLine="279"/>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сложности при обработке транзитных поездов;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перегружена горловина станции, так как через горловину выполняются прием и отправление поездов; подача и уборка поездного и маневрового ло</w:t>
      </w:r>
      <w:r w:rsidRPr="00C25116">
        <w:rPr>
          <w:rFonts w:ascii="GOST type B" w:eastAsia="Times New Roman" w:hAnsi="GOST type B" w:cs="Times New Roman"/>
          <w:i/>
          <w:color w:val="000000"/>
          <w:spacing w:val="1"/>
          <w:sz w:val="28"/>
          <w:szCs w:val="24"/>
        </w:rPr>
        <w:softHyphen/>
        <w:t>комотива; перестановка составов в технический парк и подача под посадку.</w:t>
      </w:r>
    </w:p>
    <w:p w:rsidR="00C25116" w:rsidRPr="00C25116" w:rsidRDefault="00C25116" w:rsidP="00C25116">
      <w:pPr>
        <w:shd w:val="clear" w:color="auto" w:fill="FFFFFF"/>
        <w:spacing w:after="0" w:line="240" w:lineRule="auto"/>
        <w:ind w:left="10"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Схемы пассажирских станций тупикового типа зависят от числа подходов, объемов перевозки, числа главных путей, расположения технического парка.</w:t>
      </w:r>
    </w:p>
    <w:p w:rsidR="00C25116" w:rsidRPr="00C25116" w:rsidRDefault="00C25116" w:rsidP="00C25116">
      <w:pPr>
        <w:shd w:val="clear" w:color="auto" w:fill="FFFFFF"/>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На пассажирских станциях тупикового типа пригородные поезда отправля</w:t>
      </w:r>
      <w:r w:rsidRPr="00C25116">
        <w:rPr>
          <w:rFonts w:ascii="GOST type B" w:eastAsia="Times New Roman" w:hAnsi="GOST type B" w:cs="Times New Roman"/>
          <w:i/>
          <w:color w:val="000000"/>
          <w:spacing w:val="1"/>
          <w:sz w:val="28"/>
          <w:szCs w:val="24"/>
        </w:rPr>
        <w:softHyphen/>
        <w:t>ются с тех же путей, на которые принимаются, поэтому пути для пригородных поездов располагаются в одном месте.</w:t>
      </w:r>
    </w:p>
    <w:p w:rsidR="00C25116" w:rsidRPr="00C25116" w:rsidRDefault="00C25116" w:rsidP="00C25116">
      <w:pPr>
        <w:shd w:val="clear" w:color="auto" w:fill="FFFFFF"/>
        <w:spacing w:after="0" w:line="240" w:lineRule="auto"/>
        <w:ind w:left="5"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При небольших размерах движения</w:t>
      </w:r>
      <w:r w:rsidRPr="00C25116">
        <w:rPr>
          <w:rFonts w:ascii="GOST type B" w:eastAsia="Times New Roman" w:hAnsi="GOST type B" w:cs="Times New Roman"/>
          <w:i/>
          <w:color w:val="000000"/>
          <w:spacing w:val="1"/>
          <w:sz w:val="28"/>
          <w:szCs w:val="24"/>
        </w:rPr>
        <w:t xml:space="preserve"> и двух главных путях на подходе при</w:t>
      </w:r>
      <w:r w:rsidRPr="00C25116">
        <w:rPr>
          <w:rFonts w:ascii="GOST type B" w:eastAsia="Times New Roman" w:hAnsi="GOST type B" w:cs="Times New Roman"/>
          <w:i/>
          <w:color w:val="000000"/>
          <w:spacing w:val="1"/>
          <w:sz w:val="28"/>
          <w:szCs w:val="24"/>
        </w:rPr>
        <w:softHyphen/>
        <w:t>меняется схема, когда для пригородных поездов используются средние пути, технический парк располагается между главными путями. В этом случае не будет пересечения маршрутов приема и отправления дальних и при</w:t>
      </w:r>
      <w:r w:rsidRPr="00C25116">
        <w:rPr>
          <w:rFonts w:ascii="GOST type B" w:eastAsia="Times New Roman" w:hAnsi="GOST type B" w:cs="Times New Roman"/>
          <w:i/>
          <w:color w:val="000000"/>
          <w:spacing w:val="1"/>
          <w:sz w:val="28"/>
          <w:szCs w:val="24"/>
        </w:rPr>
        <w:softHyphen/>
        <w:t>городных поездов. Но маршруты приема пригородных поездов будут пересе</w:t>
      </w:r>
      <w:r w:rsidRPr="00C25116">
        <w:rPr>
          <w:rFonts w:ascii="GOST type B" w:eastAsia="Times New Roman" w:hAnsi="GOST type B" w:cs="Times New Roman"/>
          <w:i/>
          <w:color w:val="000000"/>
          <w:spacing w:val="1"/>
          <w:sz w:val="28"/>
          <w:szCs w:val="24"/>
        </w:rPr>
        <w:softHyphen/>
        <w:t>каться маневровыми маршрутами уборки составов и локомотивов дальних поездов, а маршруты отправления пригородных поездов пересекаются с мар</w:t>
      </w:r>
      <w:r w:rsidRPr="00C25116">
        <w:rPr>
          <w:rFonts w:ascii="GOST type B" w:eastAsia="Times New Roman" w:hAnsi="GOST type B" w:cs="Times New Roman"/>
          <w:i/>
          <w:color w:val="000000"/>
          <w:spacing w:val="1"/>
          <w:sz w:val="28"/>
          <w:szCs w:val="24"/>
        </w:rPr>
        <w:softHyphen/>
        <w:t>шрутами подачи составов на пути отправления дальних поездов и локомоти</w:t>
      </w:r>
      <w:r w:rsidRPr="00C25116">
        <w:rPr>
          <w:rFonts w:ascii="GOST type B" w:eastAsia="Times New Roman" w:hAnsi="GOST type B" w:cs="Times New Roman"/>
          <w:i/>
          <w:color w:val="000000"/>
          <w:spacing w:val="1"/>
          <w:sz w:val="28"/>
          <w:szCs w:val="24"/>
        </w:rPr>
        <w:softHyphen/>
        <w:t>вов отправляемых дальних поездов.</w:t>
      </w:r>
    </w:p>
    <w:p w:rsidR="00C25116" w:rsidRPr="00C25116" w:rsidRDefault="00C25116" w:rsidP="00C25116">
      <w:pPr>
        <w:spacing w:after="0" w:line="240" w:lineRule="auto"/>
        <w:ind w:right="60"/>
        <w:jc w:val="center"/>
        <w:rPr>
          <w:rFonts w:ascii="GOST type B" w:eastAsia="Times New Roman" w:hAnsi="GOST type B" w:cs="Times New Roman"/>
          <w:b/>
          <w:i/>
          <w:color w:val="000000"/>
          <w:spacing w:val="3"/>
          <w:sz w:val="28"/>
        </w:rPr>
      </w:pPr>
      <w:r>
        <w:rPr>
          <w:rFonts w:ascii="GOST type B" w:eastAsia="Times New Roman" w:hAnsi="GOST type B" w:cs="Times New Roman"/>
          <w:b/>
          <w:i/>
          <w:noProof/>
          <w:color w:val="000000"/>
          <w:spacing w:val="3"/>
          <w:sz w:val="28"/>
        </w:rPr>
        <w:lastRenderedPageBreak/>
        <w:drawing>
          <wp:inline distT="0" distB="0" distL="0" distR="0">
            <wp:extent cx="5327500" cy="1950945"/>
            <wp:effectExtent l="19050" t="0" r="6500" b="0"/>
            <wp:docPr id="578"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1259" t="12411" r="1405"/>
                    <a:stretch>
                      <a:fillRect/>
                    </a:stretch>
                  </pic:blipFill>
                  <pic:spPr bwMode="auto">
                    <a:xfrm>
                      <a:off x="0" y="0"/>
                      <a:ext cx="5330286" cy="1951965"/>
                    </a:xfrm>
                    <a:prstGeom prst="rect">
                      <a:avLst/>
                    </a:prstGeom>
                    <a:noFill/>
                    <a:ln w="9525">
                      <a:noFill/>
                      <a:miter lim="800000"/>
                      <a:headEnd/>
                      <a:tailEnd/>
                    </a:ln>
                  </pic:spPr>
                </pic:pic>
              </a:graphicData>
            </a:graphic>
          </wp:inline>
        </w:drawing>
      </w:r>
    </w:p>
    <w:p w:rsidR="00C25116" w:rsidRPr="00C25116" w:rsidRDefault="00C25116" w:rsidP="00C25116">
      <w:pPr>
        <w:shd w:val="clear" w:color="auto" w:fill="FFFFFF"/>
        <w:spacing w:after="0" w:line="240" w:lineRule="auto"/>
        <w:ind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При более значительных размерах движения </w:t>
      </w:r>
      <w:r w:rsidRPr="00C25116">
        <w:rPr>
          <w:rFonts w:ascii="GOST type B" w:eastAsia="Times New Roman" w:hAnsi="GOST type B" w:cs="Times New Roman"/>
          <w:i/>
          <w:color w:val="000000"/>
          <w:spacing w:val="1"/>
          <w:sz w:val="28"/>
          <w:szCs w:val="24"/>
        </w:rPr>
        <w:t>применяют схемы станций, где пути для пригородного движения располагают сбоку от путей для дальнего движения, при этом устройства для дальнего и пригородного движе</w:t>
      </w:r>
      <w:r w:rsidRPr="00C25116">
        <w:rPr>
          <w:rFonts w:ascii="GOST type B" w:eastAsia="Times New Roman" w:hAnsi="GOST type B" w:cs="Times New Roman"/>
          <w:i/>
          <w:color w:val="000000"/>
          <w:spacing w:val="1"/>
          <w:sz w:val="28"/>
          <w:szCs w:val="24"/>
        </w:rPr>
        <w:softHyphen/>
        <w:t>ния развиваются обособленно. В схеме возникает пересечение маршрутов приема дальних поездов с маршрутами отправления пригородных поездов, но общее число пересечений меньше, так как отпадает пересечение маршру</w:t>
      </w:r>
      <w:r w:rsidRPr="00C25116">
        <w:rPr>
          <w:rFonts w:ascii="GOST type B" w:eastAsia="Times New Roman" w:hAnsi="GOST type B" w:cs="Times New Roman"/>
          <w:i/>
          <w:color w:val="000000"/>
          <w:spacing w:val="1"/>
          <w:sz w:val="28"/>
          <w:szCs w:val="24"/>
        </w:rPr>
        <w:softHyphen/>
        <w:t>тов приема-отправления пригородных поездов с маршрутами по подаче-уборке составов и локомотивов дальних поездов.</w:t>
      </w:r>
    </w:p>
    <w:p w:rsidR="00C25116" w:rsidRDefault="00C25116" w:rsidP="00C25116">
      <w:pPr>
        <w:spacing w:after="0" w:line="240" w:lineRule="auto"/>
        <w:jc w:val="center"/>
        <w:rPr>
          <w:rFonts w:ascii="GOST type B" w:eastAsia="Times New Roman" w:hAnsi="GOST type B" w:cs="Times New Roman"/>
          <w:b/>
          <w:i/>
          <w:sz w:val="36"/>
          <w:szCs w:val="36"/>
        </w:rPr>
      </w:pP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15</w:t>
      </w:r>
    </w:p>
    <w:p w:rsidR="00C25116" w:rsidRPr="00C25116" w:rsidRDefault="00C25116" w:rsidP="00352129">
      <w:pPr>
        <w:shd w:val="clear" w:color="auto" w:fill="D9D9D9"/>
        <w:spacing w:after="0" w:line="36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iCs/>
          <w:color w:val="000000"/>
          <w:spacing w:val="1"/>
          <w:sz w:val="28"/>
        </w:rPr>
        <w:t>«Разработка схемы грузовой железнодорожной станции»</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научиться разрабатывать схему грузовой железно</w:t>
      </w:r>
      <w:r w:rsidRPr="00C25116">
        <w:rPr>
          <w:rFonts w:ascii="GOST type B" w:eastAsia="Times New Roman" w:hAnsi="GOST type B" w:cs="Times New Roman"/>
          <w:i/>
          <w:color w:val="000000"/>
          <w:spacing w:val="-1"/>
          <w:sz w:val="28"/>
          <w:shd w:val="clear" w:color="auto" w:fill="FFFFFF"/>
        </w:rPr>
        <w:softHyphen/>
        <w:t>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Составить технико-эксплуатационную характеристику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tbl>
      <w:tblPr>
        <w:tblW w:w="5000" w:type="pct"/>
        <w:jc w:val="center"/>
        <w:tblCellMar>
          <w:left w:w="10" w:type="dxa"/>
          <w:right w:w="10" w:type="dxa"/>
        </w:tblCellMar>
        <w:tblLook w:val="04A0"/>
      </w:tblPr>
      <w:tblGrid>
        <w:gridCol w:w="3605"/>
        <w:gridCol w:w="575"/>
        <w:gridCol w:w="575"/>
        <w:gridCol w:w="577"/>
        <w:gridCol w:w="577"/>
        <w:gridCol w:w="578"/>
        <w:gridCol w:w="576"/>
        <w:gridCol w:w="578"/>
        <w:gridCol w:w="578"/>
        <w:gridCol w:w="578"/>
        <w:gridCol w:w="578"/>
      </w:tblGrid>
      <w:tr w:rsidR="00C25116" w:rsidRPr="00C25116" w:rsidTr="00C25116">
        <w:trPr>
          <w:trHeight w:hRule="exact" w:val="316"/>
          <w:jc w:val="center"/>
        </w:trPr>
        <w:tc>
          <w:tcPr>
            <w:tcW w:w="1923" w:type="pct"/>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3077" w:type="pct"/>
            <w:gridSpan w:val="10"/>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1923" w:type="pct"/>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308" w:type="pct"/>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242"/>
          <w:jc w:val="center"/>
        </w:trPr>
        <w:tc>
          <w:tcPr>
            <w:tcW w:w="1923"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Категория линии</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r>
      <w:tr w:rsidR="00C25116" w:rsidRPr="00C25116" w:rsidTr="00C25116">
        <w:trPr>
          <w:trHeight w:hRule="exact" w:val="560"/>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Скорость движения пассажирских поездов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r>
      <w:tr w:rsidR="00C25116" w:rsidRPr="00C25116" w:rsidTr="00C25116">
        <w:trPr>
          <w:trHeight w:hRule="exact" w:val="284"/>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Руководящий уклон, 96о</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9,5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6</w:t>
            </w:r>
          </w:p>
        </w:tc>
      </w:tr>
      <w:tr w:rsidR="00C25116" w:rsidRPr="00C25116" w:rsidTr="00C25116">
        <w:trPr>
          <w:trHeight w:hRule="exact" w:val="621"/>
          <w:jc w:val="center"/>
        </w:trPr>
        <w:tc>
          <w:tcPr>
            <w:tcW w:w="1923" w:type="pct"/>
            <w:tcBorders>
              <w:top w:val="single" w:sz="4" w:space="0" w:color="auto"/>
              <w:left w:val="single" w:sz="4" w:space="0" w:color="auto"/>
              <w:bottom w:val="single" w:sz="4" w:space="0" w:color="auto"/>
            </w:tcBorders>
            <w:shd w:val="clear" w:color="auto" w:fill="FFFFFF"/>
          </w:tcPr>
          <w:p w:rsidR="007E152B"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 xml:space="preserve">Схема грузовой </w:t>
            </w:r>
          </w:p>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железнодорожной станции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r>
      <w:tr w:rsidR="00C25116" w:rsidRPr="00C25116" w:rsidTr="00C25116">
        <w:trPr>
          <w:trHeight w:hRule="exact" w:val="1421"/>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Грузовой район</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right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r>
      <w:tr w:rsidR="00C25116" w:rsidRPr="00C25116" w:rsidTr="00C25116">
        <w:trPr>
          <w:trHeight w:hRule="exact" w:val="427"/>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lastRenderedPageBreak/>
              <w:t>Вид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r>
      <w:tr w:rsidR="00C25116" w:rsidRPr="00C25116" w:rsidTr="007E152B">
        <w:trPr>
          <w:trHeight w:hRule="exact" w:val="803"/>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Средства сигнализации и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r>
      <w:tr w:rsidR="00C25116" w:rsidRPr="00C25116" w:rsidTr="00C25116">
        <w:trPr>
          <w:trHeight w:hRule="exact" w:val="696"/>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Способ управления стрелками и сигналами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r>
      <w:tr w:rsidR="00C25116" w:rsidRPr="00C25116" w:rsidTr="007E152B">
        <w:trPr>
          <w:trHeight w:hRule="exact" w:val="728"/>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Серии маневровых локомотивов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ТГМ7</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r>
    </w:tbl>
    <w:p w:rsidR="00C25116" w:rsidRPr="00C25116" w:rsidRDefault="00C25116" w:rsidP="00C25116">
      <w:pPr>
        <w:spacing w:after="0" w:line="240" w:lineRule="auto"/>
        <w:jc w:val="center"/>
        <w:rPr>
          <w:rFonts w:ascii="Times New Roman" w:eastAsia="Times New Roman" w:hAnsi="Times New Roman" w:cs="Times New Roman"/>
          <w:color w:val="000000"/>
          <w:spacing w:val="-1"/>
          <w:sz w:val="17"/>
          <w:szCs w:val="17"/>
          <w:shd w:val="clear" w:color="auto" w:fill="FFFFFF"/>
        </w:rPr>
      </w:pPr>
    </w:p>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r w:rsidRPr="00C25116">
        <w:rPr>
          <w:rFonts w:ascii="GOST type B" w:eastAsia="Times New Roman" w:hAnsi="GOST type B" w:cs="Times New Roman"/>
          <w:b/>
          <w:bCs/>
          <w:i/>
          <w:color w:val="000000"/>
          <w:spacing w:val="3"/>
          <w:sz w:val="28"/>
        </w:rPr>
        <w:t>Краткие теоретические сведения</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Схемы станций и их расположение выбирается на основе технико-эконо</w:t>
      </w:r>
      <w:r w:rsidRPr="00C25116">
        <w:rPr>
          <w:rFonts w:ascii="GOST type B" w:eastAsia="Times New Roman" w:hAnsi="GOST type B" w:cs="Times New Roman"/>
          <w:i/>
          <w:spacing w:val="-1"/>
          <w:sz w:val="28"/>
          <w:szCs w:val="28"/>
        </w:rPr>
        <w:softHyphen/>
        <w:t>мического сравнения. При небольших объемах работы (100-150) вагонов в сутки схема грузовой станции может быть как со сквозными, так и с тупи</w:t>
      </w:r>
      <w:r w:rsidRPr="00C25116">
        <w:rPr>
          <w:rFonts w:ascii="GOST type B" w:eastAsia="Times New Roman" w:hAnsi="GOST type B" w:cs="Times New Roman"/>
          <w:i/>
          <w:spacing w:val="-1"/>
          <w:sz w:val="28"/>
          <w:szCs w:val="28"/>
        </w:rPr>
        <w:softHyphen/>
        <w:t xml:space="preserve">ковыми путями. </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Основные схемы грузовых железнодорожных станций общего пользования это тупиковые и сквоз</w:t>
      </w:r>
      <w:r w:rsidRPr="00C25116">
        <w:rPr>
          <w:rFonts w:ascii="GOST type B" w:eastAsia="Times New Roman" w:hAnsi="GOST type B" w:cs="Times New Roman"/>
          <w:i/>
          <w:spacing w:val="-1"/>
          <w:sz w:val="28"/>
          <w:szCs w:val="28"/>
        </w:rPr>
        <w:softHyphen/>
        <w:t>ные типы схем.</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Взаимное расположение основных групп устройств грузовых железно</w:t>
      </w:r>
      <w:r w:rsidRPr="00C25116">
        <w:rPr>
          <w:rFonts w:ascii="GOST type B" w:eastAsia="Times New Roman" w:hAnsi="GOST type B" w:cs="Times New Roman"/>
          <w:i/>
          <w:spacing w:val="-1"/>
          <w:sz w:val="28"/>
          <w:szCs w:val="28"/>
        </w:rPr>
        <w:softHyphen/>
        <w:t>дорожных станций - основного парка и грузового района - определяет схему.</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расформирова</w:t>
      </w:r>
      <w:r w:rsidRPr="00C25116">
        <w:rPr>
          <w:rFonts w:ascii="GOST type B" w:eastAsia="Times New Roman" w:hAnsi="GOST type B" w:cs="Times New Roman"/>
          <w:i/>
          <w:spacing w:val="-1"/>
          <w:sz w:val="28"/>
          <w:szCs w:val="28"/>
        </w:rPr>
        <w:softHyphen/>
        <w:t>ния составов и подборки вагонов по выгрузочным фронтам желательно располагать два вы</w:t>
      </w:r>
      <w:r w:rsidRPr="00C25116">
        <w:rPr>
          <w:rFonts w:ascii="GOST type B" w:eastAsia="Times New Roman" w:hAnsi="GOST type B" w:cs="Times New Roman"/>
          <w:i/>
          <w:spacing w:val="-1"/>
          <w:sz w:val="28"/>
          <w:szCs w:val="28"/>
        </w:rPr>
        <w:softHyphen/>
        <w:t>тяжных пути. Расформирование соста</w:t>
      </w:r>
      <w:r w:rsidRPr="00C25116">
        <w:rPr>
          <w:rFonts w:ascii="GOST type B" w:eastAsia="Times New Roman" w:hAnsi="GOST type B" w:cs="Times New Roman"/>
          <w:i/>
          <w:spacing w:val="-1"/>
          <w:sz w:val="28"/>
          <w:szCs w:val="28"/>
        </w:rPr>
        <w:softHyphen/>
        <w:t>вов и подборка вагонов выполняется на вытяжном пути №1. Подача вагонов в гру</w:t>
      </w:r>
      <w:r w:rsidRPr="00C25116">
        <w:rPr>
          <w:rFonts w:ascii="GOST type B" w:eastAsia="Times New Roman" w:hAnsi="GOST type B" w:cs="Times New Roman"/>
          <w:i/>
          <w:spacing w:val="-1"/>
          <w:sz w:val="28"/>
          <w:szCs w:val="28"/>
        </w:rPr>
        <w:softHyphen/>
        <w:t>зовой район, расстановка по пунктам погрузки-выгрузки, уборка вагонов и обслуживание подъездного пути, выпол</w:t>
      </w:r>
      <w:r w:rsidRPr="00C25116">
        <w:rPr>
          <w:rFonts w:ascii="GOST type B" w:eastAsia="Times New Roman" w:hAnsi="GOST type B" w:cs="Times New Roman"/>
          <w:i/>
          <w:spacing w:val="-1"/>
          <w:sz w:val="28"/>
          <w:szCs w:val="28"/>
        </w:rPr>
        <w:softHyphen/>
        <w:t>няется на вытяжном пути №2.</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тупикового типа</w:t>
      </w:r>
      <w:r w:rsidRPr="00C25116">
        <w:rPr>
          <w:rFonts w:ascii="GOST type B" w:eastAsia="Times New Roman" w:hAnsi="GOST type B" w:cs="Times New Roman"/>
          <w:i/>
          <w:spacing w:val="-1"/>
          <w:sz w:val="28"/>
          <w:szCs w:val="28"/>
        </w:rPr>
        <w:t xml:space="preserve"> имеют ряд не</w:t>
      </w:r>
      <w:r w:rsidRPr="00C25116">
        <w:rPr>
          <w:rFonts w:ascii="GOST type B" w:eastAsia="Times New Roman" w:hAnsi="GOST type B" w:cs="Times New Roman"/>
          <w:i/>
          <w:spacing w:val="-1"/>
          <w:sz w:val="28"/>
          <w:szCs w:val="28"/>
        </w:rPr>
        <w:softHyphen/>
        <w:t xml:space="preserve">достатков: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 xml:space="preserve">нет поточности выполнения операций по расформированию составов и подачи их в грузовой район (кроме схем с последовательным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не обеспечивается параллельность сортировки вагонов и их подача на грузовой район (в схемах с последо</w:t>
      </w:r>
      <w:r w:rsidRPr="00C25116">
        <w:rPr>
          <w:rFonts w:ascii="GOST type B" w:eastAsia="Times New Roman" w:hAnsi="GOST type B" w:cs="Times New Roman"/>
          <w:i/>
          <w:spacing w:val="-1"/>
          <w:sz w:val="28"/>
          <w:szCs w:val="28"/>
        </w:rPr>
        <w:softHyphen/>
        <w:t xml:space="preserve">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увеличивается пробег ло</w:t>
      </w:r>
      <w:r w:rsidRPr="00C25116">
        <w:rPr>
          <w:rFonts w:ascii="GOST type B" w:eastAsia="Times New Roman" w:hAnsi="GOST type B" w:cs="Times New Roman"/>
          <w:i/>
          <w:spacing w:val="-1"/>
          <w:sz w:val="28"/>
          <w:szCs w:val="28"/>
        </w:rPr>
        <w:softHyphen/>
        <w:t xml:space="preserve">комотивов при подаче вагонов из сортировочного парка в грузовой район и обратно,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перегружена горловина, соединяющая с грузовым районом.</w:t>
      </w: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u w:val="single"/>
        </w:rPr>
      </w:pP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сквозного типа</w:t>
      </w:r>
      <w:r w:rsidRPr="00C25116">
        <w:rPr>
          <w:rFonts w:ascii="GOST type B" w:eastAsia="Times New Roman" w:hAnsi="GOST type B" w:cs="Times New Roman"/>
          <w:i/>
          <w:spacing w:val="-1"/>
          <w:sz w:val="28"/>
          <w:szCs w:val="28"/>
        </w:rPr>
        <w:t xml:space="preserve"> применяются в крупных железнодорожных узлах и на железнодорожных магистральных линиях. Они осуществляют пропуск транзитных поездов и расформиро</w:t>
      </w:r>
      <w:r w:rsidRPr="00C25116">
        <w:rPr>
          <w:rFonts w:ascii="GOST type B" w:eastAsia="Times New Roman" w:hAnsi="GOST type B" w:cs="Times New Roman"/>
          <w:iCs/>
          <w:spacing w:val="-1"/>
          <w:sz w:val="28"/>
          <w:szCs w:val="28"/>
        </w:rPr>
        <w:t xml:space="preserve"> </w:t>
      </w:r>
      <w:r w:rsidRPr="00C25116">
        <w:rPr>
          <w:rFonts w:ascii="GOST type B" w:eastAsia="Times New Roman" w:hAnsi="GOST type B" w:cs="Times New Roman"/>
          <w:i/>
          <w:spacing w:val="-1"/>
          <w:sz w:val="28"/>
          <w:szCs w:val="28"/>
        </w:rPr>
        <w:t>вание, формирование вывозных, передаточных, сборных поездов и марш</w:t>
      </w:r>
      <w:r w:rsidRPr="00C25116">
        <w:rPr>
          <w:rFonts w:ascii="GOST type B" w:eastAsia="Times New Roman" w:hAnsi="GOST type B" w:cs="Times New Roman"/>
          <w:i/>
          <w:spacing w:val="-1"/>
          <w:sz w:val="28"/>
          <w:szCs w:val="28"/>
        </w:rPr>
        <w:softHyphen/>
        <w:t>рутов. Схемы различаются последовательным и параллельным располо</w:t>
      </w:r>
      <w:r w:rsidRPr="00C25116">
        <w:rPr>
          <w:rFonts w:ascii="GOST type B" w:eastAsia="Times New Roman" w:hAnsi="GOST type B" w:cs="Times New Roman"/>
          <w:i/>
          <w:spacing w:val="-1"/>
          <w:sz w:val="28"/>
          <w:szCs w:val="28"/>
        </w:rPr>
        <w:softHyphen/>
        <w:t>жением парков или грузового района, что и определяет их достоинства и недостатки.</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 составами передаточных грузовых поездов производится тех</w:t>
      </w:r>
      <w:r w:rsidRPr="00C25116">
        <w:rPr>
          <w:rFonts w:ascii="GOST type B" w:eastAsia="Times New Roman" w:hAnsi="GOST type B" w:cs="Times New Roman"/>
          <w:i/>
          <w:spacing w:val="-1"/>
          <w:sz w:val="28"/>
          <w:szCs w:val="28"/>
        </w:rPr>
        <w:softHyphen/>
        <w:t xml:space="preserve">нический и коммерческий осмотр, при необходимости подвагонный и отцепочный </w:t>
      </w:r>
      <w:r w:rsidRPr="00C25116">
        <w:rPr>
          <w:rFonts w:ascii="GOST type B" w:eastAsia="Times New Roman" w:hAnsi="GOST type B" w:cs="Times New Roman"/>
          <w:i/>
          <w:spacing w:val="-1"/>
          <w:sz w:val="28"/>
          <w:szCs w:val="28"/>
        </w:rPr>
        <w:lastRenderedPageBreak/>
        <w:t>ремонт. После расформирования вагоны подаются на грузовые фронты под грузовые операции. По окончании грузовых операций вагоны, готовые к уборке, подают на железнодорожный путь формирования. Сформированный поезд обрабатывается в при</w:t>
      </w:r>
      <w:r w:rsidRPr="00C25116">
        <w:rPr>
          <w:rFonts w:ascii="GOST type B" w:eastAsia="Times New Roman" w:hAnsi="GOST type B" w:cs="Times New Roman"/>
          <w:i/>
          <w:spacing w:val="-1"/>
          <w:sz w:val="28"/>
          <w:szCs w:val="28"/>
        </w:rPr>
        <w:softHyphen/>
        <w:t>емоотправочном парке и после подачи поездного локомотива отправ</w:t>
      </w:r>
      <w:r w:rsidRPr="00C25116">
        <w:rPr>
          <w:rFonts w:ascii="GOST type B" w:eastAsia="Times New Roman" w:hAnsi="GOST type B" w:cs="Times New Roman"/>
          <w:i/>
          <w:spacing w:val="-1"/>
          <w:sz w:val="28"/>
          <w:szCs w:val="28"/>
        </w:rPr>
        <w:softHyphen/>
        <w:t>ляется по назначению.</w:t>
      </w:r>
    </w:p>
    <w:p w:rsidR="00C25116" w:rsidRPr="00C25116" w:rsidRDefault="00C25116" w:rsidP="00C25116">
      <w:pPr>
        <w:widowControl w:val="0"/>
        <w:spacing w:after="6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Технология работы грузовой железнодорожной станции</w:t>
      </w:r>
      <w:r w:rsidRPr="00C25116">
        <w:rPr>
          <w:rFonts w:ascii="GOST type B" w:eastAsia="Times New Roman" w:hAnsi="GOST type B" w:cs="Times New Roman"/>
          <w:i/>
          <w:spacing w:val="-1"/>
          <w:sz w:val="28"/>
          <w:szCs w:val="28"/>
        </w:rPr>
        <w:t xml:space="preserve"> с вагонами и маршрутными поездами, прибывшими в адрес железнодорожных пу</w:t>
      </w:r>
      <w:r w:rsidRPr="00C25116">
        <w:rPr>
          <w:rFonts w:ascii="GOST type B" w:eastAsia="Times New Roman" w:hAnsi="GOST type B" w:cs="Times New Roman"/>
          <w:i/>
          <w:spacing w:val="-1"/>
          <w:sz w:val="28"/>
          <w:szCs w:val="28"/>
        </w:rPr>
        <w:softHyphen/>
        <w:t>тей необщего пользования, включает операции по приему и сдаче ваго</w:t>
      </w:r>
      <w:r w:rsidRPr="00C25116">
        <w:rPr>
          <w:rFonts w:ascii="GOST type B" w:eastAsia="Times New Roman" w:hAnsi="GOST type B" w:cs="Times New Roman"/>
          <w:i/>
          <w:spacing w:val="-1"/>
          <w:sz w:val="28"/>
          <w:szCs w:val="28"/>
        </w:rPr>
        <w:softHyphen/>
        <w:t>нов на железнодорожные пути необщего пользования. Такие операции производятся в соответствии с Договором на подачу и уборку вагонов на железнодорожные пути необщего пользования или Договором на эксплуатацию железнодорожного пути необщего пользования на при</w:t>
      </w:r>
      <w:r w:rsidRPr="00C25116">
        <w:rPr>
          <w:rFonts w:ascii="GOST type B" w:eastAsia="Times New Roman" w:hAnsi="GOST type B" w:cs="Times New Roman"/>
          <w:i/>
          <w:spacing w:val="-1"/>
          <w:sz w:val="28"/>
          <w:szCs w:val="28"/>
        </w:rPr>
        <w:softHyphen/>
        <w:t>емоотправочных станционных железнодорожных путях или на желез</w:t>
      </w:r>
      <w:r w:rsidRPr="00C25116">
        <w:rPr>
          <w:rFonts w:ascii="GOST type B" w:eastAsia="Times New Roman" w:hAnsi="GOST type B" w:cs="Times New Roman"/>
          <w:i/>
          <w:spacing w:val="-1"/>
          <w:sz w:val="28"/>
          <w:szCs w:val="28"/>
        </w:rPr>
        <w:softHyphen/>
        <w:t>нодорожных путях специально предусмотренных для выполнения при</w:t>
      </w:r>
      <w:r w:rsidRPr="00C25116">
        <w:rPr>
          <w:rFonts w:ascii="GOST type B" w:eastAsia="Times New Roman" w:hAnsi="GOST type B" w:cs="Times New Roman"/>
          <w:i/>
          <w:spacing w:val="-1"/>
          <w:sz w:val="28"/>
          <w:szCs w:val="28"/>
        </w:rPr>
        <w:softHyphen/>
        <w:t>емосдаточных операций (передача вагонов маршрутного поезда).</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Грузовой район.</w:t>
      </w:r>
      <w:r w:rsidRPr="00C25116">
        <w:rPr>
          <w:rFonts w:ascii="GOST type B" w:eastAsia="Times New Roman" w:hAnsi="GOST type B" w:cs="Times New Roman"/>
          <w:i/>
          <w:spacing w:val="-1"/>
          <w:sz w:val="28"/>
          <w:szCs w:val="28"/>
        </w:rPr>
        <w:t xml:space="preserve"> </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выполнения грузовых операций в грузовом районе располагаются следующие грузовые устройства:</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погрузки, выгрузки и хранения штучных и тарных грузов- крытые и открытые склады и платформы;</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площадки для среднетоннажных и крупнотоннажных контейнеров, тя</w:t>
      </w:r>
      <w:r w:rsidRPr="00C25116">
        <w:rPr>
          <w:rFonts w:ascii="GOST type B" w:eastAsia="Times New Roman" w:hAnsi="GOST type B" w:cs="Times New Roman"/>
          <w:i/>
          <w:spacing w:val="-1"/>
          <w:sz w:val="28"/>
          <w:szCs w:val="28"/>
        </w:rPr>
        <w:softHyphen/>
        <w:t>желовесных и длинномерных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эстакады, повышенные пути, и площадки для выгрузки насыпных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платформы для колесной техники и других грузов.</w:t>
      </w:r>
    </w:p>
    <w:p w:rsidR="00C25116" w:rsidRPr="00C25116" w:rsidRDefault="00C25116" w:rsidP="009D03D7">
      <w:pPr>
        <w:shd w:val="clear" w:color="auto" w:fill="FFFFFF"/>
        <w:spacing w:after="0" w:line="240" w:lineRule="auto"/>
        <w:ind w:left="14" w:right="67"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однородных грузов устраивают общие погрузочно-выгрузочные ме</w:t>
      </w:r>
      <w:r w:rsidRPr="00C25116">
        <w:rPr>
          <w:rFonts w:ascii="GOST type B" w:eastAsia="Times New Roman" w:hAnsi="GOST type B" w:cs="Times New Roman"/>
          <w:i/>
          <w:spacing w:val="-1"/>
          <w:sz w:val="28"/>
          <w:szCs w:val="28"/>
        </w:rPr>
        <w:softHyphen/>
        <w:t>ста, оборудованные общими погрузочно-выгрузочными механизмами.</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Так как грузовой район является составной частью станции, путевое разви</w:t>
      </w:r>
      <w:r w:rsidRPr="00C25116">
        <w:rPr>
          <w:rFonts w:ascii="GOST type B" w:eastAsia="Times New Roman" w:hAnsi="GOST type B" w:cs="Times New Roman"/>
          <w:i/>
          <w:spacing w:val="-1"/>
          <w:sz w:val="28"/>
          <w:szCs w:val="28"/>
        </w:rPr>
        <w:softHyphen/>
        <w:t>тие и устройства грузового хозяйства должны соответствовать объему грузо</w:t>
      </w:r>
      <w:r w:rsidRPr="00C25116">
        <w:rPr>
          <w:rFonts w:ascii="GOST type B" w:eastAsia="Times New Roman" w:hAnsi="GOST type B" w:cs="Times New Roman"/>
          <w:i/>
          <w:spacing w:val="-1"/>
          <w:sz w:val="28"/>
          <w:szCs w:val="28"/>
        </w:rPr>
        <w:softHyphen/>
        <w:t>вой работы станции и обеспечивать возможность их дальнейшего развития.</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 грузовых районах следует располагать объединенные служебно-технические здания (с бытовыми помещениями и товарной конторой), помеще</w:t>
      </w:r>
      <w:r w:rsidRPr="00C25116">
        <w:rPr>
          <w:rFonts w:ascii="GOST type B" w:eastAsia="Times New Roman" w:hAnsi="GOST type B" w:cs="Times New Roman"/>
          <w:i/>
          <w:spacing w:val="-1"/>
          <w:sz w:val="28"/>
          <w:szCs w:val="28"/>
        </w:rPr>
        <w:softHyphen/>
        <w:t>ния для ведомственной охраны, устройства обеспечивающие работу погрузочно-выгрузочных машин и механизмов (зарядные станции или пункты, ремонтные мастерские, склады горючих и смазочных материалов и др.).</w:t>
      </w:r>
    </w:p>
    <w:p w:rsidR="00C25116" w:rsidRPr="00C25116" w:rsidRDefault="00C25116" w:rsidP="00C25116">
      <w:pPr>
        <w:spacing w:after="0" w:line="240" w:lineRule="auto"/>
        <w:rPr>
          <w:rFonts w:ascii="GOST type B" w:eastAsia="Times New Roman" w:hAnsi="GOST type B" w:cs="Times New Roman"/>
          <w:b/>
          <w:i/>
          <w:sz w:val="28"/>
          <w:szCs w:val="28"/>
        </w:rPr>
      </w:pPr>
      <w:bookmarkStart w:id="5" w:name="bookmark108"/>
      <w:r w:rsidRPr="00C25116">
        <w:rPr>
          <w:rFonts w:ascii="GOST type B" w:eastAsia="Times New Roman" w:hAnsi="GOST type B" w:cs="Times New Roman"/>
          <w:b/>
          <w:i/>
          <w:sz w:val="28"/>
          <w:szCs w:val="28"/>
        </w:rPr>
        <w:br w:type="page"/>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lastRenderedPageBreak/>
        <w:t>Варианты</w:t>
      </w:r>
      <w:r w:rsidRPr="00C25116">
        <w:rPr>
          <w:rFonts w:ascii="Times New Roman" w:eastAsia="Times New Roman" w:hAnsi="Times New Roman" w:cs="Times New Roman"/>
          <w:b/>
          <w:color w:val="000000"/>
          <w:spacing w:val="-1"/>
          <w:sz w:val="17"/>
          <w:szCs w:val="17"/>
          <w:shd w:val="clear" w:color="auto" w:fill="FFFFFF"/>
        </w:rPr>
        <w:t xml:space="preserve"> </w:t>
      </w:r>
      <w:r w:rsidRPr="00C25116">
        <w:rPr>
          <w:rFonts w:ascii="GOST type B" w:eastAsia="Times New Roman" w:hAnsi="GOST type B" w:cs="Times New Roman"/>
          <w:b/>
          <w:i/>
          <w:sz w:val="28"/>
          <w:szCs w:val="28"/>
        </w:rPr>
        <w:t>схем грузовых железнодорожных станций</w:t>
      </w:r>
    </w:p>
    <w:p w:rsidR="00C25116" w:rsidRPr="00C25116" w:rsidRDefault="00C25116" w:rsidP="00C25116">
      <w:pPr>
        <w:spacing w:after="0" w:line="240" w:lineRule="auto"/>
        <w:jc w:val="center"/>
        <w:rPr>
          <w:rFonts w:ascii="GOST type B" w:eastAsia="Times New Roman" w:hAnsi="GOST type B" w:cs="Times New Roman"/>
          <w:i/>
          <w:color w:val="000000"/>
          <w:spacing w:val="3"/>
          <w:sz w:val="28"/>
        </w:rPr>
      </w:pPr>
    </w:p>
    <w:tbl>
      <w:tblPr>
        <w:tblW w:w="0" w:type="auto"/>
        <w:tblInd w:w="392" w:type="dxa"/>
        <w:tblLook w:val="04A0"/>
      </w:tblPr>
      <w:tblGrid>
        <w:gridCol w:w="683"/>
        <w:gridCol w:w="8496"/>
      </w:tblGrid>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а</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Pr>
                <w:rFonts w:ascii="GOST type B" w:eastAsia="Times New Roman" w:hAnsi="GOST type B" w:cs="Times New Roman"/>
                <w:i/>
                <w:noProof/>
                <w:spacing w:val="3"/>
                <w:sz w:val="17"/>
                <w:szCs w:val="17"/>
              </w:rPr>
              <w:drawing>
                <wp:inline distT="0" distB="0" distL="0" distR="0">
                  <wp:extent cx="3937000" cy="1162050"/>
                  <wp:effectExtent l="19050" t="0" r="6350" b="0"/>
                  <wp:docPr id="579" name="Рисунок 1"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33"/>
                          <pic:cNvPicPr>
                            <a:picLocks noChangeAspect="1" noChangeArrowheads="1"/>
                          </pic:cNvPicPr>
                        </pic:nvPicPr>
                        <pic:blipFill>
                          <a:blip r:embed="rId82" cstate="print"/>
                          <a:srcRect/>
                          <a:stretch>
                            <a:fillRect/>
                          </a:stretch>
                        </pic:blipFill>
                        <pic:spPr bwMode="auto">
                          <a:xfrm>
                            <a:off x="0" y="0"/>
                            <a:ext cx="3937000" cy="1162050"/>
                          </a:xfrm>
                          <a:prstGeom prst="rect">
                            <a:avLst/>
                          </a:prstGeom>
                          <a:noFill/>
                          <a:ln w="9525">
                            <a:noFill/>
                            <a:miter lim="800000"/>
                            <a:headEnd/>
                            <a:tailEnd/>
                          </a:ln>
                        </pic:spPr>
                      </pic:pic>
                    </a:graphicData>
                  </a:graphic>
                </wp:inline>
              </w:drawing>
            </w:r>
          </w:p>
          <w:p w:rsidR="00C25116" w:rsidRPr="00C25116" w:rsidRDefault="00C25116" w:rsidP="00C25116">
            <w:pPr>
              <w:widowControl w:val="0"/>
              <w:shd w:val="clear" w:color="auto" w:fill="FFFFFF"/>
              <w:tabs>
                <w:tab w:val="left" w:pos="187"/>
              </w:tabs>
              <w:spacing w:after="0" w:line="216" w:lineRule="exac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последовательным рас</w:t>
            </w:r>
            <w:r w:rsidRPr="00C25116">
              <w:rPr>
                <w:rFonts w:ascii="GOST type B" w:eastAsia="Times New Roman" w:hAnsi="GOST type B" w:cs="Times New Roman"/>
                <w:i/>
                <w:iCs/>
                <w:color w:val="000000"/>
                <w:spacing w:val="-1"/>
                <w:szCs w:val="17"/>
              </w:rPr>
              <w:softHyphen/>
              <w:t>положением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б</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3969385" cy="1495425"/>
                  <wp:effectExtent l="19050" t="0" r="0" b="0"/>
                  <wp:docPr id="580" name="Рисунок 4"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34"/>
                          <pic:cNvPicPr>
                            <a:picLocks noChangeAspect="1" noChangeArrowheads="1"/>
                          </pic:cNvPicPr>
                        </pic:nvPicPr>
                        <pic:blipFill>
                          <a:blip r:embed="rId83" cstate="print"/>
                          <a:srcRect/>
                          <a:stretch>
                            <a:fillRect/>
                          </a:stretch>
                        </pic:blipFill>
                        <pic:spPr bwMode="auto">
                          <a:xfrm>
                            <a:off x="0" y="0"/>
                            <a:ext cx="3969385" cy="149542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в</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4378325" cy="1624330"/>
                  <wp:effectExtent l="19050" t="0" r="3175" b="0"/>
                  <wp:docPr id="581" name="Рисунок 7"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35"/>
                          <pic:cNvPicPr>
                            <a:picLocks noChangeAspect="1" noChangeArrowheads="1"/>
                          </pic:cNvPicPr>
                        </pic:nvPicPr>
                        <pic:blipFill>
                          <a:blip r:embed="rId84" cstate="print"/>
                          <a:srcRect/>
                          <a:stretch>
                            <a:fillRect/>
                          </a:stretch>
                        </pic:blipFill>
                        <pic:spPr bwMode="auto">
                          <a:xfrm>
                            <a:off x="0" y="0"/>
                            <a:ext cx="4378325" cy="1624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сквозного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г</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Pr>
                <w:rFonts w:ascii="GOST type B" w:eastAsia="Times New Roman" w:hAnsi="GOST type B" w:cs="Times New Roman"/>
                <w:i/>
                <w:noProof/>
                <w:spacing w:val="3"/>
                <w:sz w:val="17"/>
                <w:szCs w:val="17"/>
              </w:rPr>
              <w:drawing>
                <wp:inline distT="0" distB="0" distL="0" distR="0">
                  <wp:extent cx="4378325" cy="1463040"/>
                  <wp:effectExtent l="19050" t="0" r="3175" b="0"/>
                  <wp:docPr id="582" name="Рисунок 10"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36"/>
                          <pic:cNvPicPr>
                            <a:picLocks noChangeAspect="1" noChangeArrowheads="1"/>
                          </pic:cNvPicPr>
                        </pic:nvPicPr>
                        <pic:blipFill>
                          <a:blip r:embed="rId85" cstate="print"/>
                          <a:srcRect b="11157"/>
                          <a:stretch>
                            <a:fillRect/>
                          </a:stretch>
                        </pic:blipFill>
                        <pic:spPr bwMode="auto">
                          <a:xfrm>
                            <a:off x="0" y="0"/>
                            <a:ext cx="4378325" cy="1463040"/>
                          </a:xfrm>
                          <a:prstGeom prst="rect">
                            <a:avLst/>
                          </a:prstGeom>
                          <a:noFill/>
                          <a:ln w="9525">
                            <a:noFill/>
                            <a:miter lim="800000"/>
                            <a:headEnd/>
                            <a:tailEnd/>
                          </a:ln>
                        </pic:spPr>
                      </pic:pic>
                    </a:graphicData>
                  </a:graphic>
                </wp:inline>
              </w:drawing>
            </w:r>
          </w:p>
          <w:tbl>
            <w:tblPr>
              <w:tblW w:w="0" w:type="auto"/>
              <w:tblInd w:w="4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C25116" w:rsidRPr="00C25116" w:rsidTr="00C25116">
              <w:trPr>
                <w:trHeight w:val="236"/>
              </w:trPr>
              <w:tc>
                <w:tcPr>
                  <w:tcW w:w="324" w:type="dxa"/>
                </w:tcPr>
                <w:p w:rsidR="00C25116" w:rsidRPr="00C25116" w:rsidRDefault="00C25116" w:rsidP="00C25116">
                  <w:pPr>
                    <w:spacing w:after="0" w:line="240" w:lineRule="auto"/>
                    <w:jc w:val="center"/>
                    <w:rPr>
                      <w:rFonts w:ascii="GOST type B" w:eastAsia="Times New Roman" w:hAnsi="GOST type B" w:cs="Times New Roman"/>
                      <w:i/>
                      <w:noProof/>
                      <w:sz w:val="18"/>
                      <w:szCs w:val="24"/>
                    </w:rPr>
                  </w:pPr>
                  <w:r w:rsidRPr="00C25116">
                    <w:rPr>
                      <w:rFonts w:ascii="GOST type B" w:eastAsia="Times New Roman" w:hAnsi="GOST type B" w:cs="Times New Roman"/>
                      <w:i/>
                      <w:noProof/>
                      <w:sz w:val="18"/>
                      <w:szCs w:val="24"/>
                    </w:rPr>
                    <w:t>1</w:t>
                  </w:r>
                </w:p>
              </w:tc>
            </w:tr>
          </w:tbl>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sidRPr="00C25116">
              <w:rPr>
                <w:rFonts w:ascii="GOST type B" w:eastAsia="Times New Roman" w:hAnsi="GOST type B" w:cs="Times New Roman"/>
                <w:i/>
                <w:iCs/>
                <w:color w:val="000000"/>
                <w:spacing w:val="-1"/>
                <w:szCs w:val="17"/>
              </w:rPr>
              <w:t>сквозного типа с последовательным расположением парков приема и сортировоч</w:t>
            </w:r>
            <w:r w:rsidRPr="00C25116">
              <w:rPr>
                <w:rFonts w:ascii="GOST type B" w:eastAsia="Times New Roman" w:hAnsi="GOST type B" w:cs="Times New Roman"/>
                <w:i/>
                <w:iCs/>
                <w:color w:val="000000"/>
                <w:spacing w:val="-1"/>
                <w:szCs w:val="17"/>
              </w:rPr>
              <w:softHyphen/>
              <w:t>ного</w:t>
            </w:r>
          </w:p>
        </w:tc>
      </w:tr>
    </w:tbl>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1 - служебное здание (пост ЭЦ и техническая контора);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2 - подъездной же</w:t>
      </w:r>
      <w:r w:rsidRPr="00C25116">
        <w:rPr>
          <w:rFonts w:ascii="GOST type B" w:eastAsia="Times New Roman" w:hAnsi="GOST type B" w:cs="Times New Roman"/>
          <w:i/>
          <w:spacing w:val="-1"/>
          <w:sz w:val="24"/>
          <w:szCs w:val="28"/>
        </w:rPr>
        <w:softHyphen/>
        <w:t xml:space="preserve">лезнодорожный путь;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3 - пункт технического обслуживания;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4 - экипировочные устройства для локомотивов;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 - парк приема;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ПО - приемоотправочный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 - сортировочный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СО - сортировочно-отправочный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ВП - выставочный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Г - сортировочная горка;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ВВ - вагонные весы;                  </w:t>
      </w:r>
    </w:p>
    <w:p w:rsidR="00F3652F"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ГР - грузовой район.</w:t>
      </w:r>
    </w:p>
    <w:p w:rsidR="00F3652F" w:rsidRPr="00E23751" w:rsidRDefault="00352129" w:rsidP="00F3652F">
      <w:pPr>
        <w:widowControl w:val="0"/>
        <w:spacing w:after="0" w:line="240" w:lineRule="auto"/>
        <w:jc w:val="center"/>
        <w:rPr>
          <w:rFonts w:ascii="Times New Roman" w:hAnsi="Times New Roman" w:cs="Times New Roman"/>
          <w:b/>
          <w:caps/>
          <w:sz w:val="28"/>
          <w:szCs w:val="28"/>
        </w:rPr>
      </w:pPr>
      <w:r w:rsidRPr="00E23751">
        <w:rPr>
          <w:rFonts w:ascii="Times New Roman" w:hAnsi="Times New Roman" w:cs="Times New Roman"/>
          <w:b/>
          <w:sz w:val="28"/>
          <w:szCs w:val="28"/>
        </w:rPr>
        <w:lastRenderedPageBreak/>
        <w:t>Тестовые задания</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разделу </w:t>
      </w:r>
      <w:r w:rsidRPr="006B03AC">
        <w:rPr>
          <w:rFonts w:ascii="Times New Roman" w:hAnsi="Times New Roman" w:cs="Times New Roman"/>
          <w:b/>
          <w:sz w:val="28"/>
          <w:szCs w:val="28"/>
        </w:rPr>
        <w:t xml:space="preserve">1. </w:t>
      </w:r>
      <w:r>
        <w:rPr>
          <w:rFonts w:ascii="Times New Roman" w:hAnsi="Times New Roman" w:cs="Times New Roman"/>
          <w:b/>
          <w:sz w:val="28"/>
          <w:szCs w:val="28"/>
        </w:rPr>
        <w:t>Железнодорожный путь и путевое хозяйство (темы 1.1-1.8)</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разделу 2</w:t>
      </w:r>
      <w:r w:rsidRPr="006B03AC">
        <w:rPr>
          <w:rFonts w:ascii="Times New Roman" w:hAnsi="Times New Roman" w:cs="Times New Roman"/>
          <w:b/>
          <w:sz w:val="28"/>
          <w:szCs w:val="28"/>
        </w:rPr>
        <w:t>.</w:t>
      </w:r>
      <w:r>
        <w:rPr>
          <w:rFonts w:ascii="Times New Roman" w:hAnsi="Times New Roman" w:cs="Times New Roman"/>
          <w:b/>
          <w:sz w:val="28"/>
          <w:szCs w:val="28"/>
        </w:rPr>
        <w:t xml:space="preserve"> Станционные железнодорожные пути и габаритные расстояния (темы 2.1 – 2.3)</w:t>
      </w:r>
    </w:p>
    <w:p w:rsidR="00F3652F" w:rsidRPr="00E23751" w:rsidRDefault="00F3652F" w:rsidP="00F3652F">
      <w:pPr>
        <w:widowControl w:val="0"/>
        <w:spacing w:after="0" w:line="240" w:lineRule="auto"/>
        <w:jc w:val="center"/>
        <w:rPr>
          <w:rFonts w:ascii="Times New Roman" w:hAnsi="Times New Roman" w:cs="Times New Roman"/>
          <w:b/>
          <w:sz w:val="28"/>
          <w:szCs w:val="28"/>
        </w:rPr>
      </w:pPr>
    </w:p>
    <w:p w:rsidR="00F3652F" w:rsidRPr="006B03AC" w:rsidRDefault="00F3652F" w:rsidP="00F3652F">
      <w:pPr>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F3652F" w:rsidRDefault="00F3652F" w:rsidP="00F3652F">
      <w:pPr>
        <w:spacing w:after="0" w:line="240" w:lineRule="auto"/>
        <w:jc w:val="both"/>
        <w:rPr>
          <w:rFonts w:ascii="Times New Roman" w:eastAsia="Calibri" w:hAnsi="Times New Roman" w:cs="Times New Roman"/>
          <w:sz w:val="28"/>
          <w:szCs w:val="28"/>
        </w:rPr>
      </w:pPr>
      <w:r w:rsidRPr="00562E5F">
        <w:rPr>
          <w:rFonts w:ascii="Times New Roman" w:eastAsia="Calibri" w:hAnsi="Times New Roman" w:cs="Times New Roman"/>
          <w:sz w:val="28"/>
          <w:szCs w:val="28"/>
        </w:rPr>
        <w:t>Цель: Проверить основные знания, умения и навыки, необходимые для эффективной работы в графических редакторах.</w:t>
      </w:r>
    </w:p>
    <w:p w:rsidR="00F3652F" w:rsidRPr="00AE1043"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Разработано 8 варианта заданий.</w:t>
      </w:r>
    </w:p>
    <w:p w:rsidR="00F3652F"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Заданий в варианте: 8.</w:t>
      </w:r>
    </w:p>
    <w:p w:rsidR="00F3652F" w:rsidRPr="006B03AC" w:rsidRDefault="00F3652F" w:rsidP="00F3652F">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Все варианты работы равноценны. </w:t>
      </w:r>
    </w:p>
    <w:p w:rsidR="00F3652F" w:rsidRDefault="00F3652F" w:rsidP="00F3652F">
      <w:pPr>
        <w:spacing w:after="0" w:line="240" w:lineRule="auto"/>
        <w:jc w:val="both"/>
        <w:rPr>
          <w:rFonts w:ascii="Times New Roman" w:eastAsia="Calibri" w:hAnsi="Times New Roman" w:cs="Times New Roman"/>
          <w:sz w:val="28"/>
          <w:szCs w:val="28"/>
        </w:rPr>
      </w:pPr>
      <w:r w:rsidRPr="001C10E1">
        <w:rPr>
          <w:rFonts w:ascii="Times New Roman" w:eastAsia="Calibri" w:hAnsi="Times New Roman" w:cs="Times New Roman"/>
          <w:sz w:val="28"/>
          <w:szCs w:val="28"/>
        </w:rPr>
        <w:t xml:space="preserve">Время на подготовку и выполнение работы: </w:t>
      </w:r>
      <w:r>
        <w:rPr>
          <w:rFonts w:ascii="Times New Roman" w:eastAsia="Calibri" w:hAnsi="Times New Roman" w:cs="Times New Roman"/>
          <w:sz w:val="28"/>
          <w:szCs w:val="28"/>
        </w:rPr>
        <w:t>20</w:t>
      </w:r>
      <w:r w:rsidRPr="001C10E1">
        <w:rPr>
          <w:rFonts w:ascii="Times New Roman" w:eastAsia="Calibri" w:hAnsi="Times New Roman" w:cs="Times New Roman"/>
          <w:sz w:val="28"/>
          <w:szCs w:val="28"/>
        </w:rPr>
        <w:t xml:space="preserve"> минут</w:t>
      </w:r>
      <w:r>
        <w:rPr>
          <w:rFonts w:ascii="Times New Roman" w:eastAsia="Calibri" w:hAnsi="Times New Roman" w:cs="Times New Roman"/>
          <w:sz w:val="28"/>
          <w:szCs w:val="28"/>
        </w:rPr>
        <w:t>.</w:t>
      </w:r>
    </w:p>
    <w:p w:rsidR="00F3652F" w:rsidRDefault="00F3652F" w:rsidP="00F3652F">
      <w:pPr>
        <w:spacing w:after="0" w:line="240" w:lineRule="auto"/>
        <w:jc w:val="both"/>
        <w:rPr>
          <w:rFonts w:ascii="Times New Roman" w:eastAsia="Calibri" w:hAnsi="Times New Roman" w:cs="Times New Roman"/>
          <w:sz w:val="28"/>
          <w:szCs w:val="28"/>
        </w:rPr>
      </w:pPr>
    </w:p>
    <w:p w:rsidR="00954CA8" w:rsidRDefault="00954CA8" w:rsidP="00F3652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Контролируемые компетенции ОК 01</w:t>
      </w:r>
      <w:r w:rsidR="00C42D32">
        <w:rPr>
          <w:rFonts w:ascii="Times New Roman" w:eastAsia="Calibri" w:hAnsi="Times New Roman" w:cs="Times New Roman"/>
          <w:sz w:val="28"/>
          <w:szCs w:val="28"/>
        </w:rPr>
        <w:t>, ПК 2.2</w:t>
      </w:r>
    </w:p>
    <w:p w:rsidR="00954CA8" w:rsidRPr="006B03AC" w:rsidRDefault="00954CA8" w:rsidP="00F3652F">
      <w:pPr>
        <w:spacing w:after="0" w:line="240" w:lineRule="auto"/>
        <w:jc w:val="both"/>
        <w:rPr>
          <w:rFonts w:ascii="Times New Roman" w:eastAsia="Calibri" w:hAnsi="Times New Roman" w:cs="Times New Roman"/>
          <w:sz w:val="28"/>
          <w:szCs w:val="28"/>
        </w:rPr>
      </w:pPr>
    </w:p>
    <w:p w:rsidR="00F3652F" w:rsidRPr="00954CA8" w:rsidRDefault="00F3652F" w:rsidP="00F3652F">
      <w:pPr>
        <w:spacing w:after="0" w:line="240" w:lineRule="auto"/>
        <w:jc w:val="both"/>
        <w:rPr>
          <w:rFonts w:ascii="Times New Roman" w:eastAsia="Calibri" w:hAnsi="Times New Roman" w:cs="Times New Roman"/>
          <w:b/>
          <w:sz w:val="28"/>
          <w:szCs w:val="28"/>
        </w:rPr>
      </w:pPr>
      <w:r w:rsidRPr="00954CA8">
        <w:rPr>
          <w:rFonts w:ascii="Times New Roman" w:eastAsia="Calibri" w:hAnsi="Times New Roman" w:cs="Times New Roman"/>
          <w:b/>
          <w:sz w:val="28"/>
          <w:szCs w:val="28"/>
        </w:rPr>
        <w:t>Критерии оценки:</w:t>
      </w:r>
    </w:p>
    <w:p w:rsidR="00F3652F" w:rsidRPr="00733361" w:rsidRDefault="00F3652F" w:rsidP="00F3652F">
      <w:pPr>
        <w:spacing w:after="0" w:line="240" w:lineRule="auto"/>
        <w:jc w:val="both"/>
        <w:rPr>
          <w:rFonts w:ascii="Times New Roman" w:eastAsia="Calibri" w:hAnsi="Times New Roman" w:cs="Times New Roman"/>
          <w:sz w:val="28"/>
          <w:szCs w:val="28"/>
        </w:rPr>
      </w:pPr>
      <w:r w:rsidRPr="00733361">
        <w:rPr>
          <w:rFonts w:ascii="Times New Roman" w:eastAsia="Calibri" w:hAnsi="Times New Roman" w:cs="Times New Roman"/>
          <w:sz w:val="28"/>
          <w:szCs w:val="28"/>
        </w:rPr>
        <w:t>За каждый правильный ответ, начисляется 1 балл</w:t>
      </w:r>
      <w:r>
        <w:rPr>
          <w:rFonts w:ascii="Times New Roman" w:eastAsia="Calibri"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«5» - правильно выполнено 9</w:t>
      </w:r>
      <w:r>
        <w:rPr>
          <w:rFonts w:ascii="Times New Roman" w:hAnsi="Times New Roman" w:cs="Times New Roman"/>
          <w:sz w:val="28"/>
          <w:szCs w:val="28"/>
        </w:rPr>
        <w:t>1</w:t>
      </w:r>
      <w:r w:rsidRPr="001C10E1">
        <w:rPr>
          <w:rFonts w:ascii="Times New Roman" w:hAnsi="Times New Roman" w:cs="Times New Roman"/>
          <w:sz w:val="28"/>
          <w:szCs w:val="28"/>
        </w:rPr>
        <w:t xml:space="preserve"> – 100% заданий</w:t>
      </w:r>
      <w:r>
        <w:rPr>
          <w:rFonts w:ascii="Times New Roman" w:hAnsi="Times New Roman" w:cs="Times New Roman"/>
          <w:sz w:val="28"/>
          <w:szCs w:val="28"/>
        </w:rPr>
        <w:t xml:space="preserve">  (7-8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«4» - правильно выполнено 7</w:t>
      </w:r>
      <w:r>
        <w:rPr>
          <w:rFonts w:ascii="Times New Roman" w:hAnsi="Times New Roman" w:cs="Times New Roman"/>
          <w:sz w:val="28"/>
          <w:szCs w:val="28"/>
        </w:rPr>
        <w:t>1</w:t>
      </w:r>
      <w:r w:rsidRPr="001C10E1">
        <w:rPr>
          <w:rFonts w:ascii="Times New Roman" w:hAnsi="Times New Roman" w:cs="Times New Roman"/>
          <w:sz w:val="28"/>
          <w:szCs w:val="28"/>
        </w:rPr>
        <w:t xml:space="preserve"> – </w:t>
      </w:r>
      <w:r>
        <w:rPr>
          <w:rFonts w:ascii="Times New Roman" w:hAnsi="Times New Roman" w:cs="Times New Roman"/>
          <w:sz w:val="28"/>
          <w:szCs w:val="28"/>
        </w:rPr>
        <w:t>90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(6-7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«3» - правильно выполнено 5</w:t>
      </w:r>
      <w:r>
        <w:rPr>
          <w:rFonts w:ascii="Times New Roman" w:hAnsi="Times New Roman" w:cs="Times New Roman"/>
          <w:sz w:val="28"/>
          <w:szCs w:val="28"/>
        </w:rPr>
        <w:t>1</w:t>
      </w:r>
      <w:r w:rsidRPr="001C10E1">
        <w:rPr>
          <w:rFonts w:ascii="Times New Roman" w:hAnsi="Times New Roman" w:cs="Times New Roman"/>
          <w:sz w:val="28"/>
          <w:szCs w:val="28"/>
        </w:rPr>
        <w:t xml:space="preserve"> – 7</w:t>
      </w:r>
      <w:r>
        <w:rPr>
          <w:rFonts w:ascii="Times New Roman" w:hAnsi="Times New Roman" w:cs="Times New Roman"/>
          <w:sz w:val="28"/>
          <w:szCs w:val="28"/>
        </w:rPr>
        <w:t>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(5-6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«2» - правильно выполнено менее 5</w:t>
      </w:r>
      <w:r>
        <w:rPr>
          <w:rFonts w:ascii="Times New Roman" w:hAnsi="Times New Roman" w:cs="Times New Roman"/>
          <w:sz w:val="28"/>
          <w:szCs w:val="28"/>
        </w:rPr>
        <w:t>1</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(0-4 баллов)</w:t>
      </w:r>
      <w:r w:rsidRPr="001C10E1">
        <w:rPr>
          <w:rFonts w:ascii="Times New Roman" w:hAnsi="Times New Roman" w:cs="Times New Roman"/>
          <w:sz w:val="28"/>
          <w:szCs w:val="28"/>
        </w:rPr>
        <w:t>.</w:t>
      </w:r>
    </w:p>
    <w:p w:rsidR="00F3652F" w:rsidRDefault="00F3652F" w:rsidP="00F3652F">
      <w:pPr>
        <w:rPr>
          <w:rFonts w:ascii="Times New Roman" w:hAnsi="Times New Roman" w:cs="Times New Roman"/>
          <w:b/>
          <w:sz w:val="24"/>
          <w:szCs w:val="24"/>
        </w:rPr>
      </w:pPr>
    </w:p>
    <w:p w:rsidR="00F3652F" w:rsidRDefault="00F3652F" w:rsidP="00F3652F">
      <w:pPr>
        <w:rPr>
          <w:rFonts w:ascii="Times New Roman" w:hAnsi="Times New Roman" w:cs="Times New Roman"/>
          <w:b/>
          <w:sz w:val="24"/>
          <w:szCs w:val="24"/>
        </w:rPr>
      </w:pPr>
      <w:r>
        <w:rPr>
          <w:rFonts w:ascii="Times New Roman" w:hAnsi="Times New Roman" w:cs="Times New Roman"/>
          <w:b/>
          <w:sz w:val="24"/>
          <w:szCs w:val="24"/>
        </w:rPr>
        <w:br w:type="page"/>
      </w: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lastRenderedPageBreak/>
        <w:t>Вариант 1</w:t>
      </w:r>
    </w:p>
    <w:p w:rsidR="00F3652F" w:rsidRDefault="00F3652F" w:rsidP="00F3652F">
      <w:pPr>
        <w:pStyle w:val="a3"/>
        <w:spacing w:after="0" w:line="240" w:lineRule="auto"/>
        <w:ind w:left="709"/>
        <w:jc w:val="both"/>
        <w:rPr>
          <w:rFonts w:ascii="Times New Roman" w:hAnsi="Times New Roman"/>
          <w:b/>
        </w:rPr>
      </w:pPr>
    </w:p>
    <w:p w:rsidR="00F3652F" w:rsidRPr="009F5C99" w:rsidRDefault="00F3652F" w:rsidP="00F3652F">
      <w:pPr>
        <w:pStyle w:val="a3"/>
        <w:numPr>
          <w:ilvl w:val="0"/>
          <w:numId w:val="208"/>
        </w:numPr>
        <w:spacing w:after="0" w:line="240" w:lineRule="auto"/>
        <w:ind w:left="709" w:hanging="283"/>
        <w:jc w:val="both"/>
        <w:rPr>
          <w:rFonts w:ascii="Times New Roman" w:hAnsi="Times New Roman"/>
          <w:b/>
          <w:sz w:val="24"/>
        </w:rPr>
      </w:pPr>
      <w:r w:rsidRPr="009F5C99">
        <w:rPr>
          <w:rFonts w:ascii="Times New Roman" w:hAnsi="Times New Roman"/>
          <w:b/>
          <w:sz w:val="24"/>
        </w:rPr>
        <w:t>Что</w:t>
      </w:r>
      <w:r w:rsidRPr="009F5C99">
        <w:rPr>
          <w:rFonts w:ascii="Times New Roman" w:hAnsi="Times New Roman"/>
          <w:sz w:val="24"/>
        </w:rPr>
        <w:t xml:space="preserve"> </w:t>
      </w:r>
      <w:r w:rsidRPr="009F5C99">
        <w:rPr>
          <w:rFonts w:ascii="Times New Roman" w:hAnsi="Times New Roman"/>
          <w:b/>
          <w:sz w:val="24"/>
        </w:rPr>
        <w:t>включает в себя понятие «проектирование жд станций и узлов» ?</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Использование информационных технологий при эксплуатации жд станции или узла</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Выбор рациональной схемы жд станции и узла для оптимального размещения отдельных устройств</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Учет топографических и инженерно-геологических съемок территории в ходе проектирования</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Данные о размерах грузовых и пассажирских перевозок на расчетные сроки.</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2.   В чем измеряется величина уклонов</w:t>
      </w:r>
      <w:r>
        <w:rPr>
          <w:rFonts w:ascii="Times New Roman" w:hAnsi="Times New Roman" w:cs="Times New Roman"/>
          <w:b/>
          <w:sz w:val="24"/>
        </w:rPr>
        <w:t xml:space="preserve"> на железнодорожном транспорте</w:t>
      </w:r>
      <w:r w:rsidRPr="009F5C99">
        <w:rPr>
          <w:rFonts w:ascii="Times New Roman" w:hAnsi="Times New Roman" w:cs="Times New Roman"/>
          <w:b/>
          <w:sz w:val="24"/>
        </w:rPr>
        <w:t xml:space="preserve"> ?</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Метр</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Процент</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Промилле</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Миля</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Градус</w:t>
      </w:r>
    </w:p>
    <w:p w:rsidR="00F3652F" w:rsidRPr="009F5C99" w:rsidRDefault="00F3652F" w:rsidP="00F3652F">
      <w:pPr>
        <w:spacing w:line="240" w:lineRule="auto"/>
        <w:ind w:left="360"/>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3.  Какие устройства используют для отвода воды от земляного полотна ?</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лотки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водооткачивающие машины</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дренажные галереи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водоотводные ручьи от станции</w:t>
      </w:r>
    </w:p>
    <w:p w:rsidR="00F3652F" w:rsidRPr="009F5C99" w:rsidRDefault="00F3652F" w:rsidP="00F3652F">
      <w:pPr>
        <w:spacing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4.   Назначение рельс?</w:t>
      </w:r>
    </w:p>
    <w:p w:rsidR="00F3652F" w:rsidRPr="00A140BE" w:rsidRDefault="00F3652F" w:rsidP="00F3652F">
      <w:pPr>
        <w:numPr>
          <w:ilvl w:val="0"/>
          <w:numId w:val="204"/>
        </w:numPr>
        <w:spacing w:after="0" w:line="240" w:lineRule="auto"/>
        <w:jc w:val="both"/>
        <w:rPr>
          <w:rFonts w:ascii="Times New Roman" w:hAnsi="Times New Roman" w:cs="Times New Roman"/>
          <w:sz w:val="24"/>
        </w:rPr>
      </w:pPr>
      <w:r>
        <w:rPr>
          <w:rFonts w:ascii="Arial" w:hAnsi="Arial" w:cs="Arial"/>
          <w:color w:val="202124"/>
          <w:shd w:val="clear" w:color="auto" w:fill="FFFFFF"/>
        </w:rPr>
        <w:t> </w:t>
      </w:r>
      <w:r w:rsidRPr="00A140BE">
        <w:rPr>
          <w:rFonts w:ascii="Times New Roman" w:hAnsi="Times New Roman" w:cs="Times New Roman"/>
          <w:sz w:val="24"/>
        </w:rPr>
        <w:t>для регулирования колебаний кузова транспортного средства и смягчения ударных нагрузок</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для </w:t>
      </w:r>
      <w:r w:rsidRPr="00FA71D6">
        <w:rPr>
          <w:rFonts w:ascii="Times New Roman" w:hAnsi="Times New Roman" w:cs="Times New Roman"/>
          <w:sz w:val="24"/>
        </w:rPr>
        <w:t>корректировки направления движения колёсной пары при прохождении стрелочного перевода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для направления движения колес подвижного состава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проводить сигнальный и тяговый ток</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 xml:space="preserve">5.   </w:t>
      </w:r>
      <w:r w:rsidRPr="00FA71D6">
        <w:rPr>
          <w:rFonts w:ascii="Times New Roman" w:hAnsi="Times New Roman" w:cs="Times New Roman"/>
          <w:b/>
          <w:sz w:val="24"/>
        </w:rPr>
        <w:t>Ширина нормальной (широкой) колеи в прямых и кривых участках пути, принятая в России?</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1635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1440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w:t>
      </w:r>
      <w:r>
        <w:rPr>
          <w:rFonts w:ascii="Times New Roman" w:hAnsi="Times New Roman" w:cs="Times New Roman"/>
          <w:sz w:val="24"/>
        </w:rPr>
        <w:t xml:space="preserve"> -10мм, +6мм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  -4мм, +8мм</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6.   Если движение по стрелочному переводу происходит в остряки, то стрелочный перевод?</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противошерстный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пошерстный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правый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левый</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720" w:hanging="360"/>
        <w:jc w:val="both"/>
        <w:rPr>
          <w:rFonts w:ascii="Times New Roman" w:hAnsi="Times New Roman" w:cs="Times New Roman"/>
          <w:b/>
          <w:sz w:val="24"/>
        </w:rPr>
      </w:pPr>
      <w:r w:rsidRPr="009F5C99">
        <w:rPr>
          <w:rFonts w:ascii="Times New Roman" w:hAnsi="Times New Roman" w:cs="Times New Roman"/>
          <w:b/>
          <w:sz w:val="24"/>
        </w:rPr>
        <w:t>7.   Чем на станциях, разъездах, обгонных пунктах указывается граница, в пределах которой может находиться подвижной состав, не нарушая БД по соседнему пути?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lastRenderedPageBreak/>
        <w:t>предельными столбиками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сигналами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входным светофором</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все вышеперечисленное </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line="240" w:lineRule="auto"/>
        <w:ind w:left="360"/>
        <w:jc w:val="both"/>
        <w:rPr>
          <w:rFonts w:ascii="Times New Roman" w:hAnsi="Times New Roman" w:cs="Times New Roman"/>
          <w:b/>
          <w:sz w:val="24"/>
        </w:rPr>
      </w:pPr>
      <w:r w:rsidRPr="009F5C99">
        <w:rPr>
          <w:rFonts w:ascii="Times New Roman" w:hAnsi="Times New Roman" w:cs="Times New Roman"/>
          <w:b/>
          <w:sz w:val="24"/>
        </w:rPr>
        <w:t>8.  Зарисовать установку входного светофора при тепловозной тяге (противошерстный стрелочный перевод)</w:t>
      </w:r>
    </w:p>
    <w:p w:rsidR="00954CA8" w:rsidRDefault="00954CA8" w:rsidP="00F3652F">
      <w:pPr>
        <w:spacing w:after="0" w:line="240" w:lineRule="auto"/>
        <w:jc w:val="center"/>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Вариант 2</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Какой должна быть величина объема земляных работ при трассировании?</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усредненной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экономически выгодной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наибольшей</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минимальной.</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Что такое «план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Проекция трассы на вертикальную плоскость</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Немасштабная съемка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 изображенные на бумаге</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Масштабная съемка местности в полосе предполагаемой трассы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Что такое «руководящий уклон» ?</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Установленный начальником станции</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Наименьший по станции,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Наибольший на прямом участке,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Усредненный по станции, по которому рассчитывают вес грузового поезда при заданной скорости и одиночной тяге</w:t>
      </w:r>
    </w:p>
    <w:p w:rsidR="00F3652F" w:rsidRPr="009F5C99" w:rsidRDefault="00F3652F" w:rsidP="00F3652F">
      <w:pPr>
        <w:spacing w:after="0" w:line="240" w:lineRule="auto"/>
        <w:ind w:left="360"/>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Назначение искусственных сооружений ?</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прокладки жд линий через водные массивы, низменности, горные хребты</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устойчивости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предохранения от размывов, переувлажнений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эстетической красоты </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Подошва, шейка, головка – основные части чего?</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светофора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верхнего строения пути</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балластной призмы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Тип рельсов на второстепенных путях?</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Р65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Р75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Р43</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 ниже Р50</w:t>
      </w:r>
    </w:p>
    <w:p w:rsidR="00F3652F" w:rsidRPr="009F5C99" w:rsidRDefault="00F3652F" w:rsidP="00F3652F">
      <w:pPr>
        <w:spacing w:after="0" w:line="240" w:lineRule="auto"/>
        <w:ind w:left="360"/>
        <w:jc w:val="both"/>
        <w:rPr>
          <w:rFonts w:ascii="Times New Roman" w:eastAsia="Calibri"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От чего зависит  расстояние от центра стрелочного перевода до предельного столбиками?</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марки крестовины стрелочного перевода</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lastRenderedPageBreak/>
        <w:t>от ширины междупутья</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радиуса кривой</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sz w:val="24"/>
        </w:rPr>
      </w:pPr>
      <w:r w:rsidRPr="009F5C99">
        <w:rPr>
          <w:rFonts w:ascii="Times New Roman" w:eastAsia="Calibri" w:hAnsi="Times New Roman" w:cs="Times New Roman"/>
          <w:b/>
          <w:sz w:val="24"/>
        </w:rPr>
        <w:t>8.  Нарисовать варианты встречной укладки с указанием основных элементов?</w:t>
      </w:r>
    </w:p>
    <w:p w:rsidR="00F3652F" w:rsidRDefault="00F3652F" w:rsidP="00F3652F">
      <w:pPr>
        <w:spacing w:after="0"/>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3</w:t>
      </w:r>
    </w:p>
    <w:p w:rsidR="00F3652F" w:rsidRPr="009F5C99" w:rsidRDefault="00F3652F" w:rsidP="00F3652F">
      <w:pPr>
        <w:spacing w:after="0"/>
        <w:rPr>
          <w:rFonts w:ascii="Times New Roman" w:hAnsi="Times New Roman" w:cs="Times New Roman"/>
          <w:b/>
          <w:sz w:val="28"/>
          <w:szCs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1.   Понятие «поперечного профиля  земляного полотна»?</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разрез трассы вдоль оси рельсовой плети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изображение в вертикальной плоскости земляного полотна жд и земной поверхности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ломаная линия</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поперечный разрез земляного полотна его вертикальной плоскостью, перпендикулярной оси пути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2.   Что подвергается механическому износу, коррозии, гниению, деформации?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Пассажирское здание</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Верхнее строение пути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Балластная призма</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3.   Что изучает геодезия?</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Наскальные рисунки в горной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Подземный мир</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Методы измерения на местности и обработку этих результатов для создания плана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4.   Через сколько устанавливают пикеты друг от друга ?</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100м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20 м</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5.   Что относится к искусственным сооружениям?</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мост</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сигнальные знаки, предельные столбики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эстакады.</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6.   Рельсы с истекшим сроком службы?</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выбрасывают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переплавляют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ремонтируют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переставляют на второстепенные пути</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оставляют на месте</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lastRenderedPageBreak/>
        <w:t>7.   Одиночные, двойные, перекрестные?</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съезды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переводы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улицы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8.  Нарисовать варианты попутной укладки с указанием основных элементов?</w:t>
      </w:r>
    </w:p>
    <w:p w:rsidR="00F3652F" w:rsidRDefault="00F3652F" w:rsidP="00F3652F">
      <w:pPr>
        <w:pStyle w:val="a3"/>
        <w:spacing w:after="0" w:line="240" w:lineRule="auto"/>
        <w:rPr>
          <w:rFonts w:ascii="Times New Roman" w:hAnsi="Times New Roman"/>
          <w:b/>
          <w:sz w:val="24"/>
          <w:szCs w:val="24"/>
        </w:rPr>
      </w:pPr>
    </w:p>
    <w:p w:rsidR="00F3652F"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4</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Материал, из которого изготовляют шпалы?</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титан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дерево</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металл</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железобетон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золото</w:t>
      </w:r>
    </w:p>
    <w:p w:rsidR="00F3652F" w:rsidRDefault="00F3652F" w:rsidP="00F3652F">
      <w:pPr>
        <w:numPr>
          <w:ilvl w:val="0"/>
          <w:numId w:val="223"/>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Как сооружают поперечные профили земляного полотна при нормальных условиях ?</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идее бригадира пути</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желанию работников бригады</w:t>
      </w:r>
    </w:p>
    <w:p w:rsidR="00F3652F" w:rsidRDefault="00F3652F" w:rsidP="00F3652F">
      <w:pPr>
        <w:numPr>
          <w:ilvl w:val="0"/>
          <w:numId w:val="224"/>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по типовым профилям</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Назначение  маршрутных сигналов?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Что обеспечивает прохождение колес подвижного состава  в местах пересечения рельсовой нити 1 пути с рельсовой нитью другого пути ?</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крестовина</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«стрелочная улица» ?</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Величина установки сигнала, если сигнал находиться в разных междупутьях с предельным столбиком (сигнал находиться со стороны первого пути к ПЗ)? Зарисовать.</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 расстоянии </w:t>
      </w:r>
      <w:r w:rsidRPr="009F5C99">
        <w:rPr>
          <w:rFonts w:ascii="Times New Roman" w:eastAsia="Calibri" w:hAnsi="Times New Roman" w:cs="Times New Roman"/>
          <w:b/>
          <w:sz w:val="24"/>
        </w:rPr>
        <w:t>3,5</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lastRenderedPageBreak/>
        <w:t xml:space="preserve">На величину </w:t>
      </w:r>
      <w:r w:rsidRPr="009F5C99">
        <w:rPr>
          <w:rFonts w:ascii="Times New Roman" w:eastAsia="Calibri" w:hAnsi="Times New Roman" w:cs="Times New Roman"/>
          <w:b/>
          <w:sz w:val="24"/>
        </w:rPr>
        <w:t>1</w:t>
      </w:r>
      <w:r w:rsidRPr="009F5C99">
        <w:rPr>
          <w:rFonts w:ascii="Times New Roman" w:eastAsia="Calibri" w:hAnsi="Times New Roman" w:cs="Times New Roman"/>
          <w:b/>
          <w:sz w:val="24"/>
          <w:vertAlign w:val="subscript"/>
        </w:rPr>
        <w:t>сигнала</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 расстоянии а</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Характеристика рельса типа Р 65?</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Порядковый номер при изготовлении 65, материал - резина</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Может выдержать состав весом до 65 тонн</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65 кг веса на один погонный метр длины</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Варианты форм земляного полотна?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насыпь</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выемка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полунасыпь</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полувыемка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полунасыпь – полувыемка</w:t>
      </w:r>
    </w:p>
    <w:p w:rsidR="00F3652F" w:rsidRPr="009F5C99" w:rsidRDefault="00F3652F" w:rsidP="00F3652F">
      <w:pPr>
        <w:numPr>
          <w:ilvl w:val="0"/>
          <w:numId w:val="22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954CA8" w:rsidRDefault="00954CA8"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5</w:t>
      </w:r>
    </w:p>
    <w:p w:rsidR="00F3652F" w:rsidRPr="009F5C99" w:rsidRDefault="00F3652F" w:rsidP="00F3652F">
      <w:pPr>
        <w:spacing w:after="0" w:line="240" w:lineRule="auto"/>
        <w:jc w:val="center"/>
        <w:rPr>
          <w:rFonts w:ascii="Times New Roman" w:hAnsi="Times New Roman" w:cs="Times New Roman"/>
          <w:b/>
          <w:sz w:val="28"/>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Виды противоугонных устройств?</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пружинный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торцевой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противоударный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самозаклинивающиеся</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вышеперечисленные</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2.   Какая часть стрелочного перевода позволяет изменить направление движения подвижного состава?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остряк</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крестовина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переводные брусья</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3.   Максимальная длина пути в бесстыковом пути ?</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800м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950м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200м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500м</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Понятие «съезд»? Зарисовать.</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соединение двух параллельных путей с помощью стрелочного перевода</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С какой стороны устанавливаются выходные сигналы?</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и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Без ограничений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lastRenderedPageBreak/>
        <w:t>6.   Сооружение для пересечения жд и автомобильных магистралей в разных уровнях?</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виадук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акведук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путепровод</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эстакада</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пешеходный мост.</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7.   Назначение обочин балластной призмы ?</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повышения устойчивости земляного полотна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задержка осыпающегося балласта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установка путевых и сигнальных знаков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проход рабочих и нахождение их при пропуске поездов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размещение путевых инструментов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Понятие «продольного профиля»?</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вдоль оси рельсовой плети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поперек земляного полотна</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изображение в вертикальной плоскости земляного полотна жд и земной поверхности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ломаная линия </w:t>
      </w:r>
    </w:p>
    <w:p w:rsidR="00F3652F" w:rsidRPr="009F5C99" w:rsidRDefault="00F3652F" w:rsidP="00F3652F">
      <w:pPr>
        <w:pStyle w:val="a3"/>
        <w:spacing w:after="0" w:line="240" w:lineRule="auto"/>
        <w:jc w:val="both"/>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6</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Рельсы - продолжение путевых, к которым прижимаются остряки?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рамные 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рельсовые нити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соединительные пути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2.   Что укладывают между звеньями бесстыкового пути?</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Уравнительные рельсы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Воздушные зазоры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Переходные кривые</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ничего</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3.   Назначение рельсовых стыков ?</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утяжеления конструкции пути</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Проводят через себя сигнальный ток</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увеличения объема путевых работ</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Назначение маневровых сигналов?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ограждения станции со стороны перегонов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отправиться на перегон</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проследовать из одного района станции в другой</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производство маневров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lastRenderedPageBreak/>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Какой способом проведено трассирование в большинстве случаев?</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Вольным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Напряженным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Взрывными работами</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Изменением ранее намеченного плана трассирования</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 один из выше перечисленных.</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6.   Понятие «бровки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основной площадки с откосом</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откоса с основанием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ограничения стока воды с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стока воды с земляного полотна.</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      7.   Понятие «угон пути» ?</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разобрали несанкционированно</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сняты стыковые  скрепления – выкручены болты и гайки, пружинные шайбы</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продольное перемещение рельсов со шпалами в сторону движения поезда</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произошел размыв грунта под рельсошпальной решеткой</w:t>
      </w:r>
    </w:p>
    <w:p w:rsidR="00F3652F" w:rsidRPr="009F5C99" w:rsidRDefault="00F3652F" w:rsidP="00F3652F">
      <w:pPr>
        <w:spacing w:after="0" w:line="240" w:lineRule="auto"/>
        <w:jc w:val="right"/>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Зарисовать установку входного светофора при электровозной тяге (противошерстный стрелочный перевод)</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7</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Расстояние между осями двух смежных путей называется?</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Ширина колеи</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подвижного состава</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междупутье</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приближения строений</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Назначение выходных сигналов?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Чем производится направление подвижного состава с прямого пути на боковой путь ?</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Стык, полностью исключающий возможность прохождения тока от 1 из соединенных рельсов к другому ?</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рельсовый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lastRenderedPageBreak/>
        <w:t>изостык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токопроводящий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вышеперечисленные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«земляного полотна»?</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 искусственные сооружения</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земляной тоннель</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метрополитен.</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Сколько всего категорий жд линий ?</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три</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четыре</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пять</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шесть.</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Зарисовать установку входного светофора при электровозной тяге (пошерстный стрелочный перевод)</w:t>
      </w:r>
    </w:p>
    <w:p w:rsidR="00F3652F" w:rsidRPr="009F5C99" w:rsidRDefault="00F3652F" w:rsidP="00F3652F">
      <w:pPr>
        <w:spacing w:after="0"/>
        <w:jc w:val="both"/>
        <w:rPr>
          <w:rFonts w:ascii="Times New Roman" w:eastAsia="Calibri" w:hAnsi="Times New Roman" w:cs="Times New Roman"/>
          <w:sz w:val="12"/>
          <w:szCs w:val="10"/>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Материал для балластного слоя?</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асфальт</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бетон</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щебень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гравий</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древесная пыль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pStyle w:val="a3"/>
        <w:spacing w:after="0" w:line="240" w:lineRule="auto"/>
        <w:ind w:left="1080"/>
        <w:jc w:val="both"/>
        <w:rPr>
          <w:rFonts w:ascii="Times New Roman" w:hAnsi="Times New Roman"/>
          <w:b/>
          <w:sz w:val="28"/>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8</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1.   Назначение входных сигналов?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2.   Каково междупутье при нахождении низкой промежуточной платформы между главными путями?</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5,3 м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6,5 м</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ширина платформы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11,6 м</w:t>
      </w:r>
    </w:p>
    <w:p w:rsidR="00F3652F" w:rsidRPr="009F5C99" w:rsidRDefault="00F3652F" w:rsidP="00F3652F">
      <w:pPr>
        <w:spacing w:after="0" w:line="240" w:lineRule="auto"/>
        <w:ind w:left="360"/>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3.   Назначение рельсовых стыков ?</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утяжеления конструкции пути</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Проводят через себя сигнальный ток</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увеличения объема путевых работ</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lastRenderedPageBreak/>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4.    Что такое «трасса» ?</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земли</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Дорога вокруг населенных пунктов</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которая характеризует положение продольной оси пути в пространстве</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Линия между населенными пунктами, выстроенная по прямой </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5.    Что показывает число марки крестовины (</w:t>
      </w:r>
      <w:r w:rsidRPr="009F5C99">
        <w:rPr>
          <w:rFonts w:ascii="Times New Roman" w:eastAsia="Calibri" w:hAnsi="Times New Roman" w:cs="Times New Roman"/>
          <w:b/>
          <w:sz w:val="24"/>
          <w:lang w:val="en-US"/>
        </w:rPr>
        <w:t>N</w:t>
      </w:r>
      <w:r w:rsidRPr="009F5C99">
        <w:rPr>
          <w:rFonts w:ascii="Times New Roman" w:eastAsia="Calibri" w:hAnsi="Times New Roman" w:cs="Times New Roman"/>
          <w:b/>
          <w:sz w:val="24"/>
        </w:rPr>
        <w:t>) ?</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длина сердечника больше его ширины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ширина сердечника больше его длины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маркировку крестовины</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6.   Понятие «конечное соединение»? Зарисовать.</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Pr="009F5C99" w:rsidRDefault="00F3652F" w:rsidP="00F3652F">
      <w:pPr>
        <w:spacing w:after="0" w:line="240" w:lineRule="auto"/>
        <w:rPr>
          <w:rFonts w:ascii="Times New Roman" w:eastAsia="Calibri" w:hAnsi="Times New Roman" w:cs="Times New Roman"/>
          <w:sz w:val="18"/>
          <w:szCs w:val="16"/>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7.   Понятие «верхнего строения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подвижной состав</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верхняя периодически заменяемая часть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rPr>
          <w:rFonts w:ascii="Times New Roman"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8.  Перечислить 3 основные части  стрелочного перевода (и их состав).</w:t>
      </w:r>
    </w:p>
    <w:p w:rsidR="00F3652F" w:rsidRDefault="00F3652F" w:rsidP="00F3652F">
      <w:pPr>
        <w:pStyle w:val="a3"/>
        <w:spacing w:after="0" w:line="240" w:lineRule="auto"/>
        <w:ind w:left="1080"/>
        <w:jc w:val="center"/>
        <w:rPr>
          <w:rFonts w:ascii="Times New Roman" w:hAnsi="Times New Roman"/>
          <w:b/>
          <w:sz w:val="24"/>
          <w:szCs w:val="24"/>
        </w:rPr>
      </w:pPr>
    </w:p>
    <w:p w:rsidR="00954CA8" w:rsidRDefault="00954CA8">
      <w:pPr>
        <w:rPr>
          <w:rFonts w:ascii="Times New Roman" w:eastAsia="Times New Roman" w:hAnsi="Times New Roman" w:cs="Times New Roman"/>
          <w:b/>
          <w:sz w:val="24"/>
          <w:szCs w:val="24"/>
          <w:lang w:eastAsia="en-US"/>
        </w:rPr>
      </w:pPr>
      <w:r>
        <w:rPr>
          <w:rFonts w:ascii="Times New Roman" w:hAnsi="Times New Roman"/>
          <w:b/>
          <w:sz w:val="24"/>
          <w:szCs w:val="24"/>
        </w:rPr>
        <w:br w:type="page"/>
      </w:r>
    </w:p>
    <w:p w:rsidR="00F3652F" w:rsidRDefault="00F3652F" w:rsidP="00F3652F">
      <w:pPr>
        <w:pStyle w:val="a3"/>
        <w:spacing w:after="0" w:line="240" w:lineRule="auto"/>
        <w:rPr>
          <w:rFonts w:ascii="Times New Roman" w:hAnsi="Times New Roman"/>
          <w:b/>
          <w:sz w:val="24"/>
          <w:szCs w:val="24"/>
        </w:rPr>
      </w:pPr>
      <w:r>
        <w:rPr>
          <w:rFonts w:ascii="Times New Roman" w:hAnsi="Times New Roman"/>
          <w:b/>
          <w:sz w:val="24"/>
          <w:szCs w:val="24"/>
        </w:rPr>
        <w:lastRenderedPageBreak/>
        <w:t>Эталоны ответов</w:t>
      </w:r>
    </w:p>
    <w:p w:rsidR="00F3652F" w:rsidRDefault="00F3652F" w:rsidP="00F3652F">
      <w:pPr>
        <w:pStyle w:val="a3"/>
        <w:spacing w:after="0" w:line="240" w:lineRule="auto"/>
        <w:rPr>
          <w:rFonts w:ascii="Times New Roman" w:hAnsi="Times New Roman"/>
          <w:b/>
          <w:sz w:val="24"/>
          <w:szCs w:val="24"/>
        </w:rPr>
      </w:pPr>
    </w:p>
    <w:tbl>
      <w:tblPr>
        <w:tblStyle w:val="a5"/>
        <w:tblW w:w="9701" w:type="dxa"/>
        <w:tblLayout w:type="fixed"/>
        <w:tblLook w:val="04A0"/>
      </w:tblPr>
      <w:tblGrid>
        <w:gridCol w:w="2790"/>
        <w:gridCol w:w="3686"/>
        <w:gridCol w:w="3225"/>
      </w:tblGrid>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1</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rPr>
              <w:t>В</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C</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B</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4)  </w:t>
            </w:r>
            <w:r>
              <w:rPr>
                <w:rFonts w:ascii="Times New Roman" w:hAnsi="Times New Roman"/>
                <w:sz w:val="24"/>
                <w:szCs w:val="24"/>
                <w:lang w:val="en-US"/>
              </w:rPr>
              <w:t>C</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D</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Pr="00A053CC" w:rsidRDefault="00F3652F" w:rsidP="00F3652F">
            <w:pPr>
              <w:pStyle w:val="a3"/>
              <w:ind w:hanging="589"/>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483743" cy="706073"/>
                  <wp:effectExtent l="19050" t="0" r="2157"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486459" cy="707366"/>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b/>
                <w:sz w:val="24"/>
                <w:szCs w:val="24"/>
              </w:rPr>
            </w:pPr>
          </w:p>
        </w:tc>
        <w:tc>
          <w:tcPr>
            <w:tcW w:w="3686" w:type="dxa"/>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Вариант 2</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4)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C</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D</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7) </w:t>
            </w:r>
            <w:r>
              <w:rPr>
                <w:rFonts w:ascii="Times New Roman" w:hAnsi="Times New Roman"/>
                <w:sz w:val="24"/>
                <w:szCs w:val="24"/>
                <w:lang w:val="en-US"/>
              </w:rPr>
              <w:t xml:space="preserve"> D</w:t>
            </w:r>
            <w:r w:rsidRPr="00651C9F">
              <w:rPr>
                <w:rFonts w:ascii="Times New Roman" w:hAnsi="Times New Roman"/>
                <w:sz w:val="24"/>
                <w:szCs w:val="24"/>
                <w:lang w:val="en-US"/>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828"/>
              <w:rPr>
                <w:rFonts w:ascii="Times New Roman" w:hAnsi="Times New Roman"/>
                <w:b/>
                <w:sz w:val="24"/>
                <w:szCs w:val="24"/>
              </w:rPr>
            </w:pPr>
            <w:r>
              <w:rPr>
                <w:rFonts w:ascii="GOST type B" w:hAnsi="GOST type B"/>
                <w:b/>
                <w:i/>
                <w:noProof/>
                <w:spacing w:val="2"/>
                <w:sz w:val="36"/>
                <w:szCs w:val="36"/>
                <w:lang w:eastAsia="ru-RU"/>
              </w:rPr>
              <w:drawing>
                <wp:inline distT="0" distB="0" distL="0" distR="0">
                  <wp:extent cx="2205295" cy="336431"/>
                  <wp:effectExtent l="19050" t="0" r="45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2208984" cy="336994"/>
                          </a:xfrm>
                          <a:prstGeom prst="rect">
                            <a:avLst/>
                          </a:prstGeom>
                          <a:noFill/>
                          <a:ln w="9525">
                            <a:noFill/>
                            <a:miter lim="800000"/>
                            <a:headEnd/>
                            <a:tailEnd/>
                          </a:ln>
                        </pic:spPr>
                      </pic:pic>
                    </a:graphicData>
                  </a:graphic>
                </wp:inline>
              </w:drawing>
            </w: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3</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 D F</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D 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A</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720"/>
              <w:rPr>
                <w:rFonts w:ascii="Times New Roman" w:hAnsi="Times New Roman"/>
                <w:b/>
                <w:sz w:val="24"/>
                <w:szCs w:val="24"/>
              </w:rPr>
            </w:pPr>
            <w:r>
              <w:rPr>
                <w:rFonts w:ascii="GOST type B" w:hAnsi="GOST type B"/>
                <w:i/>
                <w:noProof/>
                <w:spacing w:val="2"/>
                <w:sz w:val="36"/>
                <w:szCs w:val="36"/>
                <w:lang w:eastAsia="ru-RU"/>
              </w:rPr>
              <w:drawing>
                <wp:inline distT="0" distB="0" distL="0" distR="0">
                  <wp:extent cx="1766618" cy="358763"/>
                  <wp:effectExtent l="19050" t="0" r="503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a:stretch>
                            <a:fillRect/>
                          </a:stretch>
                        </pic:blipFill>
                        <pic:spPr bwMode="auto">
                          <a:xfrm>
                            <a:off x="0" y="0"/>
                            <a:ext cx="1767166" cy="358874"/>
                          </a:xfrm>
                          <a:prstGeom prst="rect">
                            <a:avLst/>
                          </a:prstGeom>
                          <a:noFill/>
                          <a:ln w="9525">
                            <a:noFill/>
                            <a:miter lim="800000"/>
                            <a:headEnd/>
                            <a:tailEnd/>
                          </a:ln>
                        </pic:spPr>
                      </pic:pic>
                    </a:graphicData>
                  </a:graphic>
                </wp:inline>
              </w:drawing>
            </w:r>
          </w:p>
        </w:tc>
      </w:tr>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4</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F3652F">
              <w:rPr>
                <w:rFonts w:ascii="Times New Roman" w:hAnsi="Times New Roman"/>
                <w:sz w:val="24"/>
                <w:szCs w:val="24"/>
              </w:rPr>
              <w:t xml:space="preserve">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w:t>
            </w:r>
            <w:r w:rsidRPr="00651C9F">
              <w:rPr>
                <w:rFonts w:ascii="Times New Roman" w:hAnsi="Times New Roman"/>
                <w:sz w:val="24"/>
                <w:szCs w:val="24"/>
              </w:rPr>
              <w:t xml:space="preserve">; </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614138" cy="543464"/>
                  <wp:effectExtent l="19050" t="0" r="5112" b="0"/>
                  <wp:docPr id="6" name="Рисунок 4"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ходные светофоры"/>
                          <pic:cNvPicPr>
                            <a:picLocks noChangeAspect="1" noChangeArrowheads="1"/>
                          </pic:cNvPicPr>
                        </pic:nvPicPr>
                        <pic:blipFill>
                          <a:blip r:embed="rId86" cstate="print"/>
                          <a:srcRect l="49222" r="10927" b="66370"/>
                          <a:stretch>
                            <a:fillRect/>
                          </a:stretch>
                        </pic:blipFill>
                        <pic:spPr bwMode="auto">
                          <a:xfrm>
                            <a:off x="0" y="0"/>
                            <a:ext cx="1614138" cy="543464"/>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Default="00F3652F" w:rsidP="00F3652F">
            <w:pPr>
              <w:pStyle w:val="a3"/>
              <w:rPr>
                <w:rFonts w:ascii="Times New Roman" w:hAnsi="Times New Roman"/>
                <w:sz w:val="24"/>
                <w:szCs w:val="24"/>
                <w:lang w:val="en-US"/>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F.</w:t>
            </w:r>
          </w:p>
          <w:p w:rsidR="00F3652F" w:rsidRDefault="00F3652F" w:rsidP="00F3652F">
            <w:pPr>
              <w:pStyle w:val="a3"/>
              <w:rPr>
                <w:rFonts w:ascii="Times New Roman" w:hAnsi="Times New Roman"/>
                <w:b/>
                <w:sz w:val="24"/>
                <w:szCs w:val="24"/>
              </w:rPr>
            </w:pPr>
          </w:p>
        </w:tc>
        <w:tc>
          <w:tcPr>
            <w:tcW w:w="3686" w:type="dxa"/>
          </w:tcPr>
          <w:p w:rsidR="00F3652F" w:rsidRPr="00F3652F" w:rsidRDefault="00F3652F" w:rsidP="00F3652F">
            <w:pPr>
              <w:pStyle w:val="a3"/>
              <w:rPr>
                <w:rFonts w:ascii="Times New Roman" w:hAnsi="Times New Roman"/>
                <w:b/>
                <w:sz w:val="24"/>
                <w:szCs w:val="24"/>
                <w:lang w:val="en-US"/>
              </w:rPr>
            </w:pPr>
            <w:r w:rsidRPr="00EC596F">
              <w:rPr>
                <w:rFonts w:ascii="Times New Roman" w:hAnsi="Times New Roman"/>
                <w:b/>
                <w:sz w:val="24"/>
                <w:szCs w:val="24"/>
              </w:rPr>
              <w:t>Вариант</w:t>
            </w:r>
            <w:r w:rsidRPr="00F3652F">
              <w:rPr>
                <w:rFonts w:ascii="Times New Roman" w:hAnsi="Times New Roman"/>
                <w:b/>
                <w:sz w:val="24"/>
                <w:szCs w:val="24"/>
                <w:lang w:val="en-US"/>
              </w:rPr>
              <w:t xml:space="preserve"> 5</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1)  </w:t>
            </w:r>
            <w:r>
              <w:rPr>
                <w:rFonts w:ascii="Times New Roman" w:hAnsi="Times New Roman"/>
                <w:sz w:val="24"/>
                <w:szCs w:val="24"/>
                <w:lang w:val="en-US"/>
              </w:rPr>
              <w:t>A D</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2)  </w:t>
            </w:r>
            <w:r>
              <w:rPr>
                <w:rFonts w:ascii="Times New Roman" w:hAnsi="Times New Roman"/>
                <w:sz w:val="24"/>
                <w:szCs w:val="24"/>
                <w:lang w:val="en-US"/>
              </w:rPr>
              <w:t>A</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3)  </w:t>
            </w:r>
            <w:r>
              <w:rPr>
                <w:rFonts w:ascii="Times New Roman" w:hAnsi="Times New Roman"/>
                <w:sz w:val="24"/>
                <w:szCs w:val="24"/>
                <w:lang w:val="en-US"/>
              </w:rPr>
              <w:t>A</w:t>
            </w:r>
            <w:r w:rsidRPr="00F3652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261255" cy="362310"/>
                  <wp:effectExtent l="19050" t="0" r="0" b="0"/>
                  <wp:docPr id="8"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268976"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F</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w:t>
            </w:r>
          </w:p>
          <w:p w:rsidR="00F3652F" w:rsidRDefault="00F3652F" w:rsidP="00F3652F">
            <w:pPr>
              <w:pStyle w:val="a3"/>
              <w:rPr>
                <w:rFonts w:ascii="Times New Roman" w:hAnsi="Times New Roman"/>
                <w:b/>
                <w:sz w:val="24"/>
                <w:szCs w:val="24"/>
              </w:rPr>
            </w:pP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6</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rPr>
              <w:t>В</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B</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C</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rPr>
                <w:rFonts w:ascii="Times New Roman" w:hAnsi="Times New Roman"/>
                <w:b/>
                <w:sz w:val="24"/>
                <w:szCs w:val="24"/>
              </w:rPr>
            </w:pPr>
            <w:r>
              <w:rPr>
                <w:rFonts w:ascii="Times New Roman" w:hAnsi="Times New Roman"/>
                <w:b/>
                <w:sz w:val="24"/>
                <w:szCs w:val="24"/>
              </w:rPr>
              <w:t xml:space="preserve">   Э 300</w:t>
            </w:r>
          </w:p>
          <w:p w:rsidR="00F3652F" w:rsidRDefault="00F3652F" w:rsidP="00F3652F">
            <w:pPr>
              <w:pStyle w:val="a3"/>
              <w:ind w:hanging="545"/>
              <w:rPr>
                <w:rFonts w:ascii="Times New Roman" w:hAnsi="Times New Roman"/>
                <w:b/>
                <w:sz w:val="24"/>
                <w:szCs w:val="24"/>
              </w:rPr>
            </w:pPr>
            <w:r>
              <w:rPr>
                <w:rFonts w:ascii="GOST type B" w:hAnsi="GOST type B"/>
                <w:i/>
                <w:noProof/>
                <w:spacing w:val="2"/>
                <w:sz w:val="28"/>
                <w:szCs w:val="28"/>
                <w:lang w:eastAsia="ru-RU"/>
              </w:rPr>
              <w:drawing>
                <wp:inline distT="0" distB="0" distL="0" distR="0">
                  <wp:extent cx="1677706" cy="706073"/>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680778" cy="707366"/>
                          </a:xfrm>
                          <a:prstGeom prst="rect">
                            <a:avLst/>
                          </a:prstGeom>
                          <a:noFill/>
                          <a:ln w="9525">
                            <a:noFill/>
                            <a:miter lim="800000"/>
                            <a:headEnd/>
                            <a:tailEnd/>
                          </a:ln>
                        </pic:spPr>
                      </pic:pic>
                    </a:graphicData>
                  </a:graphic>
                </wp:inline>
              </w:drawing>
            </w:r>
          </w:p>
          <w:p w:rsidR="00F3652F" w:rsidRPr="00AE1043" w:rsidRDefault="00F3652F" w:rsidP="00F3652F">
            <w:pPr>
              <w:rPr>
                <w:rFonts w:ascii="Times New Roman" w:hAnsi="Times New Roman"/>
                <w:b/>
                <w:sz w:val="24"/>
                <w:szCs w:val="24"/>
              </w:rPr>
            </w:pPr>
            <w:r>
              <w:rPr>
                <w:rFonts w:ascii="Times New Roman" w:hAnsi="Times New Roman"/>
                <w:b/>
                <w:sz w:val="24"/>
                <w:szCs w:val="24"/>
              </w:rPr>
              <w:t xml:space="preserve">        </w:t>
            </w:r>
            <w:r w:rsidRPr="00AE1043">
              <w:rPr>
                <w:rFonts w:ascii="Times New Roman" w:hAnsi="Times New Roman"/>
                <w:b/>
                <w:sz w:val="24"/>
                <w:szCs w:val="24"/>
              </w:rPr>
              <w:t>Э 300+а</w:t>
            </w:r>
          </w:p>
          <w:p w:rsidR="00F3652F" w:rsidRDefault="00F3652F" w:rsidP="00F3652F">
            <w:pPr>
              <w:pStyle w:val="a3"/>
              <w:rPr>
                <w:rFonts w:ascii="Times New Roman" w:hAnsi="Times New Roman"/>
                <w:b/>
                <w:sz w:val="24"/>
                <w:szCs w:val="24"/>
              </w:rPr>
            </w:pPr>
          </w:p>
        </w:tc>
      </w:tr>
      <w:tr w:rsidR="00F3652F" w:rsidTr="00954CA8">
        <w:tc>
          <w:tcPr>
            <w:tcW w:w="2790" w:type="dxa"/>
          </w:tcPr>
          <w:p w:rsidR="00F3652F" w:rsidRPr="00F3652F" w:rsidRDefault="00F3652F" w:rsidP="00F3652F">
            <w:pPr>
              <w:pStyle w:val="a3"/>
              <w:rPr>
                <w:rFonts w:ascii="Times New Roman" w:hAnsi="Times New Roman"/>
                <w:b/>
                <w:sz w:val="24"/>
                <w:szCs w:val="24"/>
              </w:rPr>
            </w:pPr>
            <w:r>
              <w:rPr>
                <w:rFonts w:ascii="Times New Roman" w:hAnsi="Times New Roman"/>
                <w:b/>
                <w:sz w:val="24"/>
                <w:szCs w:val="24"/>
              </w:rPr>
              <w:t>Вариант</w:t>
            </w:r>
            <w:r w:rsidRPr="00F3652F">
              <w:rPr>
                <w:rFonts w:ascii="Times New Roman" w:hAnsi="Times New Roman"/>
                <w:b/>
                <w:sz w:val="24"/>
                <w:szCs w:val="24"/>
              </w:rPr>
              <w:t xml:space="preserve"> 7</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lang w:val="en-US"/>
              </w:rPr>
              <w:t>A</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B</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p>
          <w:p w:rsidR="00F3652F" w:rsidRDefault="00F3652F" w:rsidP="00F3652F">
            <w:pPr>
              <w:pStyle w:val="a3"/>
              <w:ind w:hanging="589"/>
              <w:rPr>
                <w:rFonts w:ascii="Times New Roman" w:hAnsi="Times New Roman"/>
                <w:sz w:val="24"/>
                <w:szCs w:val="24"/>
                <w:lang w:val="en-US"/>
              </w:rPr>
            </w:pPr>
            <w:r>
              <w:rPr>
                <w:rFonts w:ascii="GOST type B" w:hAnsi="GOST type B"/>
                <w:noProof/>
                <w:sz w:val="28"/>
                <w:szCs w:val="28"/>
                <w:lang w:eastAsia="ru-RU"/>
              </w:rPr>
              <w:drawing>
                <wp:inline distT="0" distB="0" distL="0" distR="0">
                  <wp:extent cx="1330266" cy="362310"/>
                  <wp:effectExtent l="19050" t="0" r="3234" b="0"/>
                  <wp:docPr id="7"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338410"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 D.</w:t>
            </w:r>
          </w:p>
          <w:p w:rsidR="00F3652F" w:rsidRDefault="00F3652F" w:rsidP="00F3652F">
            <w:pPr>
              <w:pStyle w:val="a3"/>
              <w:rPr>
                <w:rFonts w:ascii="Times New Roman" w:hAnsi="Times New Roman"/>
                <w:b/>
                <w:sz w:val="24"/>
                <w:szCs w:val="24"/>
              </w:rPr>
            </w:pPr>
          </w:p>
        </w:tc>
        <w:tc>
          <w:tcPr>
            <w:tcW w:w="6911" w:type="dxa"/>
            <w:gridSpan w:val="2"/>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 xml:space="preserve">Вариант </w:t>
            </w:r>
            <w:r>
              <w:rPr>
                <w:rFonts w:ascii="Times New Roman" w:hAnsi="Times New Roman"/>
                <w:b/>
                <w:sz w:val="24"/>
                <w:szCs w:val="24"/>
              </w:rPr>
              <w:t>8</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1)  </w:t>
            </w:r>
            <w:r>
              <w:rPr>
                <w:rFonts w:ascii="Times New Roman" w:hAnsi="Times New Roman"/>
                <w:sz w:val="24"/>
                <w:szCs w:val="24"/>
                <w:lang w:val="en-US"/>
              </w:rPr>
              <w:t>A</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2)  </w:t>
            </w:r>
            <w:r>
              <w:rPr>
                <w:rFonts w:ascii="Times New Roman" w:hAnsi="Times New Roman"/>
                <w:sz w:val="24"/>
                <w:szCs w:val="24"/>
                <w:lang w:val="en-US"/>
              </w:rPr>
              <w:t>C</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3)  </w:t>
            </w:r>
            <w:r>
              <w:rPr>
                <w:rFonts w:ascii="Times New Roman" w:hAnsi="Times New Roman"/>
                <w:sz w:val="24"/>
                <w:szCs w:val="24"/>
                <w:lang w:val="en-US"/>
              </w:rPr>
              <w:t>C</w:t>
            </w:r>
            <w:r w:rsidRPr="00A053CC">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A</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A053CC">
              <w:rPr>
                <w:rFonts w:ascii="Times New Roman" w:hAnsi="Times New Roman"/>
                <w:sz w:val="24"/>
                <w:szCs w:val="24"/>
              </w:rPr>
              <w:t xml:space="preserve">8)  </w:t>
            </w:r>
            <w:r>
              <w:rPr>
                <w:rFonts w:ascii="Times New Roman" w:hAnsi="Times New Roman"/>
                <w:sz w:val="24"/>
                <w:szCs w:val="24"/>
              </w:rPr>
              <w:t>стрелка с переводным механизмом</w:t>
            </w:r>
          </w:p>
          <w:p w:rsidR="00F3652F" w:rsidRDefault="00F3652F" w:rsidP="00F3652F">
            <w:pPr>
              <w:pStyle w:val="a3"/>
              <w:rPr>
                <w:rFonts w:ascii="Times New Roman" w:hAnsi="Times New Roman"/>
                <w:sz w:val="24"/>
                <w:szCs w:val="24"/>
              </w:rPr>
            </w:pPr>
            <w:r>
              <w:rPr>
                <w:rFonts w:ascii="Times New Roman" w:hAnsi="Times New Roman"/>
                <w:sz w:val="24"/>
                <w:szCs w:val="24"/>
              </w:rPr>
              <w:t xml:space="preserve">     соединительные пути</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 xml:space="preserve">     крестовина с контрельсами</w:t>
            </w:r>
          </w:p>
          <w:p w:rsidR="00F3652F" w:rsidRPr="00A053CC" w:rsidRDefault="00F3652F" w:rsidP="00F3652F">
            <w:pPr>
              <w:pStyle w:val="a3"/>
              <w:rPr>
                <w:rFonts w:ascii="Times New Roman" w:hAnsi="Times New Roman"/>
                <w:sz w:val="24"/>
                <w:szCs w:val="24"/>
              </w:rPr>
            </w:pPr>
          </w:p>
          <w:p w:rsidR="00F3652F" w:rsidRDefault="00F3652F" w:rsidP="00F3652F">
            <w:pPr>
              <w:pStyle w:val="a3"/>
              <w:ind w:left="0"/>
              <w:jc w:val="center"/>
              <w:rPr>
                <w:rFonts w:ascii="Times New Roman" w:hAnsi="Times New Roman"/>
                <w:b/>
                <w:sz w:val="24"/>
                <w:szCs w:val="24"/>
              </w:rPr>
            </w:pPr>
          </w:p>
        </w:tc>
      </w:tr>
    </w:tbl>
    <w:p w:rsidR="00F3652F" w:rsidRDefault="00F3652F" w:rsidP="00F3652F">
      <w:pPr>
        <w:pStyle w:val="a3"/>
        <w:spacing w:after="0" w:line="240" w:lineRule="auto"/>
        <w:rPr>
          <w:rFonts w:ascii="Times New Roman" w:hAnsi="Times New Roman"/>
          <w:sz w:val="24"/>
          <w:szCs w:val="24"/>
        </w:rPr>
      </w:pPr>
    </w:p>
    <w:p w:rsidR="00890207" w:rsidRDefault="00890207">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p w:rsidR="00890207" w:rsidRPr="00890207" w:rsidRDefault="00890207" w:rsidP="00890207">
      <w:pPr>
        <w:spacing w:after="0" w:line="240" w:lineRule="auto"/>
        <w:jc w:val="center"/>
        <w:rPr>
          <w:rFonts w:ascii="Times New Roman" w:eastAsia="Times New Roman" w:hAnsi="Times New Roman" w:cs="Times New Roman"/>
          <w:b/>
          <w:spacing w:val="-1"/>
          <w:sz w:val="28"/>
          <w:szCs w:val="28"/>
        </w:rPr>
      </w:pPr>
      <w:r w:rsidRPr="00890207">
        <w:rPr>
          <w:rFonts w:ascii="Times New Roman" w:eastAsia="Times New Roman" w:hAnsi="Times New Roman" w:cs="Times New Roman"/>
          <w:b/>
          <w:spacing w:val="-1"/>
          <w:sz w:val="28"/>
          <w:szCs w:val="28"/>
        </w:rPr>
        <w:lastRenderedPageBreak/>
        <w:t>Темы докладов или сообщений, рефератов, презентаций</w:t>
      </w:r>
    </w:p>
    <w:p w:rsidR="00890207" w:rsidRDefault="00890207" w:rsidP="00890207">
      <w:pPr>
        <w:spacing w:after="0" w:line="240" w:lineRule="auto"/>
        <w:rPr>
          <w:rFonts w:ascii="Times New Roman" w:hAnsi="Times New Roman"/>
          <w:b/>
          <w:bCs/>
          <w:sz w:val="24"/>
          <w:szCs w:val="24"/>
          <w:u w:val="single"/>
        </w:rPr>
      </w:pP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u w:val="single"/>
        </w:rPr>
        <w:t>Введение</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Этапы развития железных дорог в России.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Таблица категорий новых железнодорожных линий и подъездных путей в зависимости от значения на сети дорог, объема перевозок и скоростей движения.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Показатели, характеризующие работу железнодорожных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u w:val="single"/>
        </w:rPr>
        <w:t>Раздел 1. Железнодорожный путь и путевое хозяйство</w:t>
      </w:r>
      <w:r w:rsidRPr="000F77EB">
        <w:rPr>
          <w:rFonts w:ascii="Times New Roman" w:hAnsi="Times New Roman"/>
          <w:b/>
          <w:bCs/>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rPr>
        <w:t>Тема 1.1. Трасса, план и профиль железнодорожного пути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Круговые кривые, формулы расчета элементов круговой кривой. Стандартные радиусы круговых кривых.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Общие сведения о геодезических работах и инструментах.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1.2. Земляное полотно</w:t>
      </w:r>
      <w:r w:rsidRPr="000F77EB">
        <w:rPr>
          <w:rFonts w:ascii="Times New Roman" w:eastAsia="Times New Roman" w:hAnsi="Times New Roman" w:cs="Times New Roman"/>
          <w:spacing w:val="-1"/>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 xml:space="preserve">Грунты для земляного полотна.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Виды поперечных профилей.</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 xml:space="preserve">Водоотводные и водосборные сооружения.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4.</w:t>
      </w:r>
      <w:r w:rsidRPr="000F77EB">
        <w:rPr>
          <w:rFonts w:ascii="Times New Roman" w:eastAsia="Times New Roman" w:hAnsi="Times New Roman" w:cs="Times New Roman"/>
          <w:spacing w:val="-1"/>
          <w:sz w:val="28"/>
          <w:szCs w:val="28"/>
        </w:rPr>
        <w:tab/>
        <w:t>Деформация и разрушения земляного полотна и меры их предотвращения.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5.</w:t>
      </w:r>
      <w:r w:rsidRPr="000F77EB">
        <w:rPr>
          <w:rFonts w:ascii="Times New Roman" w:eastAsia="Times New Roman" w:hAnsi="Times New Roman" w:cs="Times New Roman"/>
          <w:spacing w:val="-1"/>
          <w:sz w:val="28"/>
          <w:szCs w:val="28"/>
        </w:rPr>
        <w:tab/>
        <w:t>Полоса отвода.</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1.3. Искусственные сооружения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Регуляционные сооружения</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Дюкеры</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Фильтрующая насыпь</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hAnsi="Times New Roman"/>
          <w:b/>
          <w:sz w:val="28"/>
          <w:szCs w:val="28"/>
        </w:rPr>
      </w:pPr>
      <w:r w:rsidRPr="000F77EB">
        <w:rPr>
          <w:rFonts w:ascii="Times New Roman" w:hAnsi="Times New Roman"/>
          <w:b/>
          <w:sz w:val="28"/>
          <w:szCs w:val="28"/>
        </w:rPr>
        <w:t>Тема 1.4. Верхнее строение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типы промежуточных рельсовых скреплений.</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Рельсовые опоры</w:t>
      </w:r>
      <w:r w:rsidR="00244978">
        <w:rPr>
          <w:rFonts w:ascii="Times New Roman" w:hAnsi="Times New Roman"/>
          <w:spacing w:val="-1"/>
          <w:sz w:val="28"/>
          <w:szCs w:val="28"/>
        </w:rPr>
        <w:t>.</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материалы элементов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spacing w:val="-1"/>
          <w:sz w:val="28"/>
          <w:szCs w:val="28"/>
        </w:rPr>
      </w:pPr>
      <w:r w:rsidRPr="000F77EB">
        <w:rPr>
          <w:rFonts w:ascii="Times New Roman" w:hAnsi="Times New Roman"/>
          <w:spacing w:val="-1"/>
          <w:sz w:val="28"/>
          <w:szCs w:val="28"/>
        </w:rPr>
        <w:t xml:space="preserve"> Угон железнодорожного пути и современные противоугонные устройства.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 xml:space="preserve">Бесстыковой железнодорожный путь.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на мостах.</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в тоннелях.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1.5. Устройство и содержание рельсовой колеи</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взаимодействия железнодорожной пути и подвижного состава.</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устройства железнодорожной пути на двухпутных линиях.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1.6. Стрелочные переводы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стрелочных переводов различных видов.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Виды крестовин стрелочных переводов и особенности их конструкций.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1.7. Переезды, путевые заграждения, 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Путевые упоры</w:t>
      </w:r>
      <w:r w:rsidR="00244978">
        <w:rPr>
          <w:rFonts w:ascii="Times New Roman" w:hAnsi="Times New Roman"/>
          <w:sz w:val="28"/>
          <w:szCs w:val="28"/>
        </w:rPr>
        <w:t>.</w:t>
      </w:r>
    </w:p>
    <w:p w:rsidR="00890207" w:rsidRPr="000F77EB" w:rsidRDefault="00244978" w:rsidP="00244978">
      <w:pPr>
        <w:tabs>
          <w:tab w:val="left" w:pos="284"/>
        </w:tabs>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Поворотные брусья.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Сбрасывающие башмаки и стрелки.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lastRenderedPageBreak/>
        <w:t>Тема 1.8. Содержание и ремонт железнодорожного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Очистка железнодорожной пути от снега и уборка его с железнодорожной станций.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Путевые машины и механизмы, применяемые при ремонте железнодорожной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1.9. Высокоскоростные железнодорожные магистрали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конструкции железнодорожного пути высокоскоростных магистралей.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Технические характеристики и инженерные решения высокоскоростных железных дорог.</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Безбалластное оснований для железнодорожного пути высокоскоростных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2. Станционные железнодорожные пути и габаритные расстояния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2.1. Габариты и междупутья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Расчет ширины междупутья при размещении опоры контактной сети осветительной сети.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Расчет ширины междупутья при размещении мачтового светофора с лестницей (без лестницы).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2.2. Соединения и пересечения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соединений и пересечений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Сплетение и совмещение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Расчет  и вычерчивание параллельного смещения железнодорожных путей</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2.3. Станционные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Правила нумерации железнодорожной путей и парков.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 xml:space="preserve">Правила нумерации стрелочных переводов. Нумерация сигналов.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Принцип координирования элементов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Порядок определения границы полной и полезной длины станционных железнодорожных путей, границы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2.4. Парки железнодорожных путей и горловины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Графическое изображение основных форм парков.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Параллельные ходы маршрутов в горловинах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3. Промежуточные раздельные пункты</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3.1. Посты, разъезды и обгонные пункты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схем путевых и вспомогательных постов.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Особенности схем разъездов и обгонных пунктов.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3.2. Промежуточные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Особенности схем промежуточных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Грузовые устройства на промежуточной железнодорожной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Пассажирские устройства на промежуточной железнодорожной станции</w:t>
      </w:r>
      <w:r w:rsidR="00244978">
        <w:rPr>
          <w:rFonts w:ascii="Times New Roman" w:hAnsi="Times New Roman"/>
          <w:sz w:val="28"/>
          <w:szCs w:val="28"/>
        </w:rPr>
        <w:t>.</w:t>
      </w:r>
    </w:p>
    <w:p w:rsidR="00244978" w:rsidRDefault="00244978" w:rsidP="00244978">
      <w:pPr>
        <w:tabs>
          <w:tab w:val="left" w:pos="284"/>
        </w:tabs>
        <w:spacing w:after="0" w:line="240" w:lineRule="auto"/>
        <w:jc w:val="both"/>
        <w:rPr>
          <w:rFonts w:ascii="Times New Roman" w:hAnsi="Times New Roman"/>
          <w:b/>
          <w:bCs/>
          <w:spacing w:val="-1"/>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pacing w:val="-1"/>
          <w:sz w:val="28"/>
          <w:szCs w:val="28"/>
          <w:u w:val="single"/>
        </w:rPr>
      </w:pPr>
      <w:r w:rsidRPr="000F77EB">
        <w:rPr>
          <w:rFonts w:ascii="Times New Roman" w:hAnsi="Times New Roman"/>
          <w:b/>
          <w:bCs/>
          <w:spacing w:val="-1"/>
          <w:sz w:val="28"/>
          <w:szCs w:val="28"/>
          <w:u w:val="single"/>
        </w:rPr>
        <w:lastRenderedPageBreak/>
        <w:t>Раздел 4. Участковые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4.1. Назначение, операции и комплекс устройств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Размещение участковых железнодорожных станций на сети.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Прочие устройства на участковых железнодорожных станциях.</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4.2. Схемы участковых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Варианты примыкания мест необщего пользования к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участковых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4.3. Технические устройства на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Варианты размещения устройств локомотивного хозяйства на схемах участковых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Размещение пожарного и восстановительного поездов.</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5. Сортировочные железнодорожные станции</w:t>
      </w:r>
    </w:p>
    <w:p w:rsidR="00890207" w:rsidRPr="000F77EB" w:rsidRDefault="00890207" w:rsidP="00244978">
      <w:pPr>
        <w:shd w:val="clear" w:color="auto" w:fill="FFFFFF"/>
        <w:tabs>
          <w:tab w:val="left" w:pos="284"/>
        </w:tabs>
        <w:spacing w:after="0" w:line="240" w:lineRule="auto"/>
        <w:ind w:right="-125"/>
        <w:jc w:val="both"/>
        <w:rPr>
          <w:rFonts w:ascii="Times New Roman" w:hAnsi="Times New Roman"/>
          <w:bCs/>
          <w:spacing w:val="-1"/>
          <w:sz w:val="28"/>
          <w:szCs w:val="28"/>
        </w:rPr>
      </w:pPr>
      <w:r w:rsidRPr="000F77EB">
        <w:rPr>
          <w:rFonts w:ascii="Times New Roman" w:hAnsi="Times New Roman"/>
          <w:b/>
          <w:bCs/>
          <w:sz w:val="28"/>
          <w:szCs w:val="28"/>
        </w:rPr>
        <w:t>Тема 5.1. Назначение, классификация, схемы сортировочных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Расположение главных путей на сортировочной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односторонних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Особенности схем двусторонних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Особенности схем промышленных сортировочных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5.2. Сортировочные устройства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Тормозные средства.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Техническое оборудование сортировочных горок.</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Сооружения, размещаемые на сортировочных железнодорожных станциях.</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6. Пассажирские и технические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6.1.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Особенности схем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Пассажирские остановочные пункты.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Зонные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Варианты размещения пассажирских устройств на схемах пассажирских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6.2. Технические устройства пассажирских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Схемы пассажирских технических железнодорожных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Методика расчета числа железнодорожной путей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lastRenderedPageBreak/>
        <w:t>3.</w:t>
      </w:r>
      <w:r w:rsidRPr="000F77EB">
        <w:rPr>
          <w:rFonts w:ascii="Times New Roman" w:hAnsi="Times New Roman"/>
          <w:bCs/>
          <w:spacing w:val="-1"/>
          <w:sz w:val="28"/>
          <w:szCs w:val="28"/>
        </w:rPr>
        <w:tab/>
        <w:t>Методика расчета числа железнодорожной путей технических пассажирских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Взаимное расположение пассажирских и пассажирских технических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7.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7.1. Неспециализированные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Грузовые железнодорожной станции, обслуживающие места необщего пользования.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грузовых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7.2. 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Железнодорожные станции, обслуживающие зерновой элеватор.</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Пункт выгрузки минерально-строительных грузов</w:t>
      </w:r>
      <w:r w:rsidR="00CA6121">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Промывочно-пропарочные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7.3. Специальные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Перегрузочные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Портовые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Паромные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Пограничные железнодорожные станции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8.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8.1.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Перерабатывающая способность вытяжных железнодорожных путей.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Перерабатывающая способность сортировочной горки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9. Железнодорожные узлы</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Особенности схем железнодорожной узлов.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развязок железнодорожных путей в разных  уровнях</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Схемы обходов в железнодорожных узлах</w:t>
      </w:r>
      <w:r w:rsidR="00CA6121">
        <w:rPr>
          <w:rFonts w:ascii="Times New Roman" w:hAnsi="Times New Roman"/>
          <w:bCs/>
          <w:spacing w:val="-1"/>
          <w:sz w:val="28"/>
          <w:szCs w:val="28"/>
        </w:rPr>
        <w:t>.</w:t>
      </w:r>
    </w:p>
    <w:p w:rsidR="00890207" w:rsidRPr="000F77EB" w:rsidRDefault="00890207" w:rsidP="00890207">
      <w:pPr>
        <w:spacing w:after="0" w:line="240" w:lineRule="auto"/>
        <w:rPr>
          <w:rFonts w:ascii="Times New Roman" w:hAnsi="Times New Roman"/>
          <w:bCs/>
          <w:spacing w:val="-1"/>
          <w:sz w:val="28"/>
          <w:szCs w:val="28"/>
        </w:rPr>
      </w:pPr>
    </w:p>
    <w:p w:rsidR="00890207" w:rsidRPr="000F77EB" w:rsidRDefault="000F77EB" w:rsidP="00890207">
      <w:pPr>
        <w:spacing w:after="0" w:line="240" w:lineRule="auto"/>
        <w:rPr>
          <w:rFonts w:ascii="Times New Roman" w:hAnsi="Times New Roman"/>
          <w:bCs/>
          <w:spacing w:val="-1"/>
          <w:sz w:val="28"/>
          <w:szCs w:val="28"/>
        </w:rPr>
      </w:pPr>
      <w:r>
        <w:rPr>
          <w:rFonts w:ascii="Times New Roman" w:hAnsi="Times New Roman"/>
          <w:bCs/>
          <w:spacing w:val="-1"/>
          <w:sz w:val="28"/>
          <w:szCs w:val="28"/>
        </w:rPr>
        <w:t>Контролируемые компетенции ОК 01</w:t>
      </w:r>
      <w:r w:rsidR="00C42D32">
        <w:rPr>
          <w:rFonts w:ascii="Times New Roman" w:hAnsi="Times New Roman"/>
          <w:bCs/>
          <w:spacing w:val="-1"/>
          <w:sz w:val="28"/>
          <w:szCs w:val="28"/>
        </w:rPr>
        <w:t>, ПК 2.2</w:t>
      </w:r>
    </w:p>
    <w:p w:rsidR="00890207" w:rsidRPr="000F77EB" w:rsidRDefault="00890207" w:rsidP="00890207">
      <w:pPr>
        <w:spacing w:after="0" w:line="240" w:lineRule="auto"/>
        <w:rPr>
          <w:rFonts w:ascii="Times New Roman" w:hAnsi="Times New Roman"/>
          <w:bCs/>
          <w:spacing w:val="-1"/>
          <w:sz w:val="28"/>
          <w:szCs w:val="28"/>
        </w:rPr>
      </w:pPr>
    </w:p>
    <w:p w:rsidR="00D806B0" w:rsidRPr="00881577" w:rsidRDefault="00D806B0" w:rsidP="00D806B0">
      <w:pPr>
        <w:spacing w:after="0" w:line="240" w:lineRule="auto"/>
        <w:ind w:firstLine="720"/>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широко использованы информационные технологии (PowerPoint и пр.);</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отсутствуют ошибки в представляемой информации;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lastRenderedPageBreak/>
        <w:t>даны ответы на дополнительные вопросы полные с привидением примеров и/или пояснений.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представляемая информация систематизирована и последовательна;</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использованы информационные технологии (PowerPoint и пр.);</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допущено не более 2 ошибок в представляемой информации;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даны ответы на дополнительные вопросы полные и/или частично полные.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«3»</w:t>
      </w:r>
      <w:r w:rsidRPr="0036154F">
        <w:rPr>
          <w:rFonts w:ascii="Times New Roman" w:hAnsi="Times New Roman" w:cs="Times New Roman"/>
          <w:spacing w:val="1"/>
          <w:sz w:val="28"/>
          <w:szCs w:val="28"/>
        </w:rPr>
        <w:t xml:space="preserve">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тема раскрыта не полностью; выводы не сделаны и/или выводы не обоснованы;</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представляемая информация не систематизирована и/или не последовательна;</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использованы информационные технологии (PowerPoint и пр.) частично;</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допущены 3-4 ошибки в представляемой информации;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 xml:space="preserve">даны ответы только на элементарные дополнительные вопросы.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тема не раскрыта; отсутствуют выводы;</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представляемая информация логически не связана;</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 использованы информационные технологии (PowerPoint и пр.);</w:t>
      </w:r>
    </w:p>
    <w:p w:rsidR="00D806B0" w:rsidRDefault="00D806B0" w:rsidP="00D806B0">
      <w:pPr>
        <w:pStyle w:val="Default"/>
        <w:numPr>
          <w:ilvl w:val="0"/>
          <w:numId w:val="290"/>
        </w:numPr>
        <w:tabs>
          <w:tab w:val="left" w:pos="993"/>
        </w:tabs>
        <w:ind w:left="0" w:firstLine="709"/>
        <w:jc w:val="both"/>
        <w:rPr>
          <w:sz w:val="28"/>
          <w:szCs w:val="28"/>
        </w:rPr>
      </w:pPr>
      <w:r w:rsidRPr="0036154F">
        <w:rPr>
          <w:sz w:val="28"/>
          <w:szCs w:val="28"/>
        </w:rPr>
        <w:t>допущено больше 4 ошибок в представляемой информации;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нет ответов на дополнительные вопросы.</w:t>
      </w:r>
    </w:p>
    <w:p w:rsidR="00890207" w:rsidRPr="000F77EB" w:rsidRDefault="00890207" w:rsidP="00890207">
      <w:pPr>
        <w:spacing w:after="0" w:line="240" w:lineRule="auto"/>
        <w:rPr>
          <w:rFonts w:ascii="Times New Roman" w:hAnsi="Times New Roman"/>
          <w:bCs/>
          <w:spacing w:val="-1"/>
          <w:sz w:val="28"/>
          <w:szCs w:val="28"/>
        </w:rPr>
      </w:pPr>
    </w:p>
    <w:p w:rsidR="00D806B0" w:rsidRPr="00370FFB" w:rsidRDefault="00D806B0" w:rsidP="008705A3">
      <w:pPr>
        <w:tabs>
          <w:tab w:val="left" w:pos="0"/>
        </w:tabs>
        <w:spacing w:after="0" w:line="240" w:lineRule="auto"/>
        <w:ind w:firstLine="709"/>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w:t>
      </w:r>
      <w:r w:rsidRPr="00DC5D35">
        <w:rPr>
          <w:rFonts w:ascii="Times New Roman" w:hAnsi="Times New Roman" w:cs="Times New Roman"/>
          <w:sz w:val="28"/>
          <w:szCs w:val="28"/>
        </w:rPr>
        <w:lastRenderedPageBreak/>
        <w:t>ответе на дополнительные вопросы; не выдержан объем реферата; имеются упущения в оформлении.</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«2» балл</w:t>
      </w:r>
      <w:r w:rsidR="008705A3">
        <w:rPr>
          <w:rFonts w:ascii="Times New Roman" w:hAnsi="Times New Roman" w:cs="Times New Roman"/>
          <w:b/>
          <w:sz w:val="28"/>
          <w:szCs w:val="28"/>
        </w:rPr>
        <w:t>а</w:t>
      </w:r>
      <w:r w:rsidRPr="00D806B0">
        <w:rPr>
          <w:rFonts w:ascii="Times New Roman" w:hAnsi="Times New Roman" w:cs="Times New Roman"/>
          <w:b/>
          <w:sz w:val="28"/>
          <w:szCs w:val="28"/>
        </w:rPr>
        <w:t xml:space="preserve"> выставляется обучающемуся, если:</w:t>
      </w:r>
      <w:r w:rsidRPr="00DC5D35">
        <w:rPr>
          <w:rFonts w:ascii="Times New Roman" w:hAnsi="Times New Roman" w:cs="Times New Roman"/>
          <w:sz w:val="28"/>
          <w:szCs w:val="28"/>
        </w:rPr>
        <w:t xml:space="preserve"> </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2) тема реферата не раскрыта, обнаруживается существенное непонимание проблемы; обучающийся не готов к защите.</w:t>
      </w:r>
    </w:p>
    <w:p w:rsidR="00890207" w:rsidRPr="000F77EB" w:rsidRDefault="00890207" w:rsidP="00890207">
      <w:pPr>
        <w:spacing w:after="0" w:line="240" w:lineRule="auto"/>
        <w:rPr>
          <w:rFonts w:ascii="Times New Roman" w:hAnsi="Times New Roman"/>
          <w:bCs/>
          <w:spacing w:val="-1"/>
          <w:sz w:val="28"/>
          <w:szCs w:val="28"/>
        </w:rPr>
      </w:pPr>
    </w:p>
    <w:p w:rsidR="00F3652F" w:rsidRDefault="00F3652F">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bookmarkEnd w:id="5"/>
    <w:p w:rsidR="0095240E" w:rsidRDefault="005C641E" w:rsidP="00425A12">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Рубежный контроль</w:t>
      </w:r>
    </w:p>
    <w:p w:rsidR="00425A12" w:rsidRDefault="00425A12" w:rsidP="0095240E">
      <w:pPr>
        <w:tabs>
          <w:tab w:val="left" w:pos="0"/>
        </w:tabs>
        <w:spacing w:after="0" w:line="240" w:lineRule="auto"/>
        <w:jc w:val="center"/>
        <w:rPr>
          <w:rFonts w:ascii="Times New Roman" w:hAnsi="Times New Roman"/>
          <w:b/>
          <w:bCs/>
          <w:sz w:val="28"/>
          <w:szCs w:val="28"/>
        </w:rPr>
      </w:pPr>
    </w:p>
    <w:p w:rsidR="0095240E" w:rsidRPr="00E43044" w:rsidRDefault="0095240E" w:rsidP="0095240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Комплект заданий для контрольной работы</w:t>
      </w:r>
      <w:r>
        <w:rPr>
          <w:rFonts w:ascii="Times New Roman" w:hAnsi="Times New Roman"/>
          <w:b/>
          <w:bCs/>
          <w:sz w:val="28"/>
          <w:szCs w:val="28"/>
        </w:rPr>
        <w:t xml:space="preserve"> № 1</w:t>
      </w:r>
    </w:p>
    <w:p w:rsidR="0095240E" w:rsidRDefault="0095240E" w:rsidP="0095240E">
      <w:pPr>
        <w:tabs>
          <w:tab w:val="left" w:pos="0"/>
        </w:tabs>
        <w:spacing w:after="0" w:line="240" w:lineRule="auto"/>
        <w:jc w:val="both"/>
        <w:rPr>
          <w:rFonts w:ascii="Times New Roman" w:hAnsi="Times New Roman"/>
          <w:b/>
          <w:bCs/>
          <w:sz w:val="28"/>
          <w:szCs w:val="28"/>
        </w:rPr>
      </w:pPr>
      <w:bookmarkStart w:id="6" w:name="_Hlk114990097"/>
    </w:p>
    <w:p w:rsidR="0095240E" w:rsidRDefault="0095240E" w:rsidP="002321C9">
      <w:pPr>
        <w:tabs>
          <w:tab w:val="left" w:pos="0"/>
        </w:tabs>
        <w:spacing w:after="0" w:line="240" w:lineRule="auto"/>
        <w:jc w:val="center"/>
        <w:rPr>
          <w:rFonts w:ascii="Times New Roman" w:hAnsi="Times New Roman" w:cs="Times New Roman"/>
          <w:sz w:val="28"/>
          <w:szCs w:val="28"/>
        </w:rPr>
      </w:pPr>
      <w:r w:rsidRPr="00E43044">
        <w:rPr>
          <w:rFonts w:ascii="Times New Roman" w:hAnsi="Times New Roman"/>
          <w:b/>
          <w:bCs/>
          <w:sz w:val="28"/>
          <w:szCs w:val="28"/>
        </w:rPr>
        <w:t xml:space="preserve">Тема </w:t>
      </w:r>
      <w:r w:rsidRPr="004F79BC">
        <w:rPr>
          <w:rFonts w:ascii="Times New Roman" w:hAnsi="Times New Roman" w:cs="Times New Roman"/>
          <w:b/>
          <w:sz w:val="28"/>
          <w:szCs w:val="28"/>
        </w:rPr>
        <w:t>2</w:t>
      </w:r>
      <w:r w:rsidRPr="004F79BC">
        <w:rPr>
          <w:rFonts w:ascii="Times New Roman" w:hAnsi="Times New Roman" w:cs="Times New Roman"/>
          <w:b/>
          <w:bCs/>
          <w:spacing w:val="-1"/>
          <w:sz w:val="28"/>
          <w:szCs w:val="28"/>
        </w:rPr>
        <w:t xml:space="preserve">.4. Парки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 xml:space="preserve">путей и горловины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станций</w:t>
      </w:r>
    </w:p>
    <w:p w:rsidR="0095240E" w:rsidRPr="004F79BC" w:rsidRDefault="0095240E" w:rsidP="0095240E">
      <w:pPr>
        <w:spacing w:after="0" w:line="240" w:lineRule="auto"/>
        <w:jc w:val="center"/>
        <w:rPr>
          <w:rFonts w:ascii="Times New Roman" w:eastAsia="Times New Roman" w:hAnsi="Times New Roman" w:cs="Times New Roman"/>
          <w:b/>
          <w:sz w:val="28"/>
          <w:szCs w:val="28"/>
        </w:rPr>
      </w:pPr>
    </w:p>
    <w:p w:rsidR="0095240E" w:rsidRPr="004F79BC" w:rsidRDefault="0095240E" w:rsidP="0095240E">
      <w:pPr>
        <w:spacing w:after="0" w:line="240" w:lineRule="auto"/>
        <w:rPr>
          <w:rFonts w:ascii="Times New Roman" w:eastAsia="Times New Roman" w:hAnsi="Times New Roman" w:cs="Times New Roman"/>
          <w:b/>
          <w:sz w:val="28"/>
          <w:szCs w:val="28"/>
        </w:rPr>
      </w:pPr>
      <w:r w:rsidRPr="004F79BC">
        <w:rPr>
          <w:rFonts w:ascii="Times New Roman" w:eastAsia="Times New Roman" w:hAnsi="Times New Roman" w:cs="Times New Roman"/>
          <w:b/>
          <w:sz w:val="28"/>
          <w:szCs w:val="28"/>
        </w:rPr>
        <w:t xml:space="preserve">Методические указания к </w:t>
      </w:r>
      <w:r>
        <w:rPr>
          <w:rFonts w:ascii="Times New Roman" w:eastAsia="Times New Roman" w:hAnsi="Times New Roman" w:cs="Times New Roman"/>
          <w:b/>
          <w:sz w:val="28"/>
          <w:szCs w:val="28"/>
        </w:rPr>
        <w:t>контрольной</w:t>
      </w:r>
      <w:r w:rsidRPr="004F79BC">
        <w:rPr>
          <w:rFonts w:ascii="Times New Roman" w:eastAsia="Times New Roman" w:hAnsi="Times New Roman" w:cs="Times New Roman"/>
          <w:b/>
          <w:sz w:val="28"/>
          <w:szCs w:val="28"/>
        </w:rPr>
        <w:t xml:space="preserve"> работе</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 xml:space="preserve">Работа рассчитана на 30 минут. </w:t>
      </w:r>
    </w:p>
    <w:bookmarkEnd w:id="6"/>
    <w:p w:rsidR="0095240E" w:rsidRDefault="0095240E" w:rsidP="0095240E">
      <w:pPr>
        <w:tabs>
          <w:tab w:val="left" w:pos="0"/>
        </w:tabs>
        <w:spacing w:after="0" w:line="240" w:lineRule="auto"/>
        <w:jc w:val="both"/>
        <w:rPr>
          <w:rFonts w:ascii="Times New Roman" w:hAnsi="Times New Roman"/>
          <w:sz w:val="28"/>
          <w:szCs w:val="28"/>
        </w:rPr>
      </w:pPr>
    </w:p>
    <w:p w:rsidR="0095240E" w:rsidRPr="00E43044" w:rsidRDefault="0095240E" w:rsidP="0095240E">
      <w:pPr>
        <w:tabs>
          <w:tab w:val="left" w:pos="0"/>
        </w:tabs>
        <w:spacing w:after="0" w:line="240" w:lineRule="auto"/>
        <w:jc w:val="both"/>
        <w:rPr>
          <w:rFonts w:ascii="Times New Roman" w:hAnsi="Times New Roman"/>
          <w:sz w:val="28"/>
          <w:szCs w:val="28"/>
        </w:rPr>
      </w:pPr>
      <w:bookmarkStart w:id="7" w:name="_Hlk114991031"/>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Pr>
          <w:rFonts w:ascii="Times New Roman" w:hAnsi="Times New Roman"/>
          <w:sz w:val="28"/>
          <w:szCs w:val="28"/>
        </w:rPr>
        <w:t>ОК</w:t>
      </w:r>
      <w:r w:rsidR="00425A12">
        <w:rPr>
          <w:rFonts w:ascii="Times New Roman" w:hAnsi="Times New Roman"/>
          <w:sz w:val="28"/>
          <w:szCs w:val="28"/>
        </w:rPr>
        <w:t xml:space="preserve"> 0</w:t>
      </w:r>
      <w:r>
        <w:rPr>
          <w:rFonts w:ascii="Times New Roman" w:hAnsi="Times New Roman"/>
          <w:sz w:val="28"/>
          <w:szCs w:val="28"/>
        </w:rPr>
        <w:t>1</w:t>
      </w:r>
      <w:r w:rsidR="001E7DE2">
        <w:rPr>
          <w:rFonts w:ascii="Times New Roman" w:hAnsi="Times New Roman"/>
          <w:sz w:val="28"/>
          <w:szCs w:val="28"/>
        </w:rPr>
        <w:t>, ПК 2.2</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D93E8C" w:rsidRDefault="0095240E" w:rsidP="00D93E8C">
      <w:pPr>
        <w:tabs>
          <w:tab w:val="left" w:pos="0"/>
        </w:tabs>
        <w:spacing w:after="0" w:line="240" w:lineRule="auto"/>
        <w:rPr>
          <w:rFonts w:ascii="Times New Roman" w:hAnsi="Times New Roman"/>
          <w:b/>
          <w:sz w:val="28"/>
          <w:szCs w:val="28"/>
        </w:rPr>
      </w:pPr>
      <w:r w:rsidRPr="00D93E8C">
        <w:rPr>
          <w:rFonts w:ascii="Times New Roman" w:hAnsi="Times New Roman"/>
          <w:b/>
          <w:sz w:val="28"/>
          <w:szCs w:val="28"/>
        </w:rPr>
        <w:t>Критерии оценки:</w:t>
      </w:r>
    </w:p>
    <w:bookmarkEnd w:id="7"/>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 xml:space="preserve">баллов выставляется обучающемуся </w:t>
      </w:r>
      <w:r w:rsidRPr="00052E0F">
        <w:rPr>
          <w:rFonts w:ascii="Times New Roman" w:hAnsi="Times New Roman"/>
          <w:b/>
          <w:sz w:val="28"/>
          <w:szCs w:val="28"/>
        </w:rPr>
        <w:t>, если:</w:t>
      </w:r>
    </w:p>
    <w:p w:rsidR="0095240E"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w:t>
      </w:r>
      <w:r w:rsidRPr="005F3BA5">
        <w:rPr>
          <w:rFonts w:ascii="Times New Roman" w:hAnsi="Times New Roman"/>
          <w:sz w:val="28"/>
          <w:szCs w:val="28"/>
        </w:rPr>
        <w:t xml:space="preserve"> </w:t>
      </w:r>
      <w:r>
        <w:rPr>
          <w:rFonts w:ascii="Times New Roman" w:hAnsi="Times New Roman"/>
          <w:sz w:val="28"/>
          <w:szCs w:val="28"/>
        </w:rPr>
        <w:t>в</w:t>
      </w:r>
      <w:r w:rsidRPr="005F3BA5">
        <w:rPr>
          <w:rFonts w:ascii="Times New Roman" w:hAnsi="Times New Roman"/>
          <w:sz w:val="28"/>
          <w:szCs w:val="28"/>
        </w:rPr>
        <w:t>се задания выполнены правильно, возможна одна неточность</w:t>
      </w:r>
      <w:r>
        <w:rPr>
          <w:rFonts w:ascii="Times New Roman" w:hAnsi="Times New Roman"/>
          <w:sz w:val="28"/>
          <w:szCs w:val="28"/>
        </w:rPr>
        <w:t xml:space="preserve"> </w:t>
      </w:r>
      <w:r w:rsidRPr="005F3BA5">
        <w:rPr>
          <w:rFonts w:ascii="Times New Roman" w:hAnsi="Times New Roman"/>
          <w:sz w:val="28"/>
          <w:szCs w:val="28"/>
        </w:rPr>
        <w:t>или описка, не являющаяся следствием незнания или</w:t>
      </w:r>
      <w:r>
        <w:rPr>
          <w:rFonts w:ascii="Times New Roman" w:hAnsi="Times New Roman"/>
          <w:sz w:val="28"/>
          <w:szCs w:val="28"/>
        </w:rPr>
        <w:t xml:space="preserve"> </w:t>
      </w:r>
      <w:r w:rsidRPr="005F3BA5">
        <w:rPr>
          <w:rFonts w:ascii="Times New Roman" w:hAnsi="Times New Roman"/>
          <w:sz w:val="28"/>
          <w:szCs w:val="28"/>
        </w:rPr>
        <w:t>непонимания учебного материала</w:t>
      </w:r>
      <w:r w:rsidRPr="00052E0F">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«4»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sidRPr="005F3BA5">
        <w:rPr>
          <w:rFonts w:ascii="Times New Roman" w:hAnsi="Times New Roman"/>
          <w:sz w:val="28"/>
          <w:szCs w:val="28"/>
        </w:rPr>
        <w:t>работа выполнена полностью или не менее чем на 80 % от объема задания, но в ней имеются недочеты и несущественные ошибки</w:t>
      </w:r>
      <w:r w:rsidRPr="00052E0F">
        <w:rPr>
          <w:rFonts w:ascii="Times New Roman" w:hAnsi="Times New Roman"/>
          <w:sz w:val="28"/>
          <w:szCs w:val="28"/>
        </w:rPr>
        <w:t>;</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 но использованы наименее оптимальные подход</w:t>
      </w:r>
      <w:r>
        <w:rPr>
          <w:rFonts w:ascii="Times New Roman" w:hAnsi="Times New Roman"/>
          <w:sz w:val="28"/>
          <w:szCs w:val="28"/>
        </w:rPr>
        <w:t>ы к решению поставленной задачи;</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«3»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работа выполнена </w:t>
      </w:r>
      <w:r>
        <w:rPr>
          <w:rFonts w:ascii="Times New Roman" w:hAnsi="Times New Roman"/>
          <w:sz w:val="28"/>
          <w:szCs w:val="28"/>
        </w:rPr>
        <w:t>более чем наполовину</w:t>
      </w:r>
      <w:r w:rsidRPr="00052E0F">
        <w:rPr>
          <w:rFonts w:ascii="Times New Roman" w:hAnsi="Times New Roman"/>
          <w:sz w:val="28"/>
          <w:szCs w:val="28"/>
        </w:rPr>
        <w:t>, допущено более трех ошибок</w:t>
      </w:r>
      <w:r>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«2»</w:t>
      </w:r>
      <w:r>
        <w:rPr>
          <w:rFonts w:ascii="Times New Roman" w:hAnsi="Times New Roman"/>
          <w:b/>
          <w:sz w:val="28"/>
          <w:szCs w:val="28"/>
        </w:rPr>
        <w:t xml:space="preserve">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Pr>
          <w:rFonts w:ascii="Times New Roman" w:hAnsi="Times New Roman"/>
          <w:sz w:val="28"/>
          <w:szCs w:val="28"/>
        </w:rPr>
        <w:t>работа выполнена меньше чем наполовину или содержит несколько существенных ошибок; работа не выполнена</w:t>
      </w:r>
      <w:r w:rsidRPr="00052E0F">
        <w:rPr>
          <w:rFonts w:ascii="Times New Roman" w:hAnsi="Times New Roman"/>
          <w:sz w:val="28"/>
          <w:szCs w:val="28"/>
        </w:rPr>
        <w:t>.</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1</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5"/>
        <w:gridCol w:w="5807"/>
      </w:tblGrid>
      <w:tr w:rsidR="0095240E" w:rsidTr="008A5649">
        <w:tc>
          <w:tcPr>
            <w:tcW w:w="4365" w:type="dxa"/>
          </w:tcPr>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p w:rsidR="0095240E" w:rsidRDefault="0095240E" w:rsidP="008A5649">
            <w:pPr>
              <w:jc w:val="center"/>
              <w:rPr>
                <w:rFonts w:ascii="Times New Roman" w:hAnsi="Times New Roman"/>
                <w:b/>
                <w:sz w:val="28"/>
                <w:szCs w:val="24"/>
              </w:rPr>
            </w:pPr>
          </w:p>
        </w:tc>
        <w:tc>
          <w:tcPr>
            <w:tcW w:w="580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0973" cy="1191598"/>
                  <wp:effectExtent l="19050" t="0" r="0" b="0"/>
                  <wp:docPr id="1314"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7" cstate="print">
                            <a:lum bright="20000"/>
                          </a:blip>
                          <a:srcRect l="1785" t="3664" r="8234" b="67207"/>
                          <a:stretch>
                            <a:fillRect/>
                          </a:stretch>
                        </pic:blipFill>
                        <pic:spPr bwMode="auto">
                          <a:xfrm>
                            <a:off x="0" y="0"/>
                            <a:ext cx="3530973" cy="1191598"/>
                          </a:xfrm>
                          <a:prstGeom prst="rect">
                            <a:avLst/>
                          </a:prstGeom>
                          <a:noFill/>
                          <a:ln w="9525">
                            <a:noFill/>
                            <a:miter lim="800000"/>
                            <a:headEnd/>
                            <a:tailEnd/>
                          </a:ln>
                        </pic:spPr>
                      </pic:pic>
                    </a:graphicData>
                  </a:graphic>
                </wp:inline>
              </w:drawing>
            </w:r>
          </w:p>
        </w:tc>
      </w:tr>
    </w:tbl>
    <w:p w:rsidR="007B227A" w:rsidRDefault="007B227A" w:rsidP="0095240E">
      <w:pPr>
        <w:spacing w:after="0" w:line="240" w:lineRule="auto"/>
        <w:jc w:val="center"/>
        <w:rPr>
          <w:rFonts w:ascii="Times New Roman" w:eastAsia="Times New Roman" w:hAnsi="Times New Roman" w:cs="Times New Roman"/>
          <w:b/>
          <w:sz w:val="28"/>
          <w:szCs w:val="24"/>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2</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753651" cy="1065007"/>
                  <wp:effectExtent l="19050" t="0" r="0" b="0"/>
                  <wp:docPr id="1315"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8" cstate="print">
                            <a:lum bright="20000"/>
                          </a:blip>
                          <a:srcRect l="4237" t="38565" r="8121" b="33632"/>
                          <a:stretch>
                            <a:fillRect/>
                          </a:stretch>
                        </pic:blipFill>
                        <pic:spPr bwMode="auto">
                          <a:xfrm>
                            <a:off x="0" y="0"/>
                            <a:ext cx="3774570" cy="1070942"/>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3</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r>
              <w:rPr>
                <w:rFonts w:ascii="Calibri" w:hAnsi="Calibri"/>
                <w:noProof/>
              </w:rPr>
              <w:t xml:space="preserve">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4237659" cy="1188597"/>
                  <wp:effectExtent l="19050" t="0" r="0" b="0"/>
                  <wp:docPr id="1316"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4238080" cy="1188715"/>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4</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4111772" cy="1075764"/>
                  <wp:effectExtent l="19050" t="0" r="3028" b="0"/>
                  <wp:docPr id="1317"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4128146" cy="1080048"/>
                          </a:xfrm>
                          <a:prstGeom prst="rect">
                            <a:avLst/>
                          </a:prstGeom>
                          <a:noFill/>
                          <a:ln w="9525">
                            <a:noFill/>
                            <a:miter lim="800000"/>
                            <a:headEnd/>
                            <a:tailEnd/>
                          </a:ln>
                        </pic:spPr>
                      </pic:pic>
                    </a:graphicData>
                  </a:graphic>
                </wp:inline>
              </w:drawing>
            </w:r>
          </w:p>
        </w:tc>
      </w:tr>
    </w:tbl>
    <w:p w:rsidR="00D93E8C" w:rsidRDefault="00D93E8C" w:rsidP="0095240E">
      <w:pPr>
        <w:spacing w:after="0" w:line="240" w:lineRule="auto"/>
        <w:jc w:val="center"/>
        <w:rPr>
          <w:rFonts w:ascii="Times New Roman" w:eastAsia="Times New Roman" w:hAnsi="Times New Roman" w:cs="Times New Roman"/>
          <w:b/>
          <w:sz w:val="28"/>
          <w:szCs w:val="24"/>
        </w:rPr>
      </w:pPr>
    </w:p>
    <w:p w:rsidR="00D93E8C" w:rsidRDefault="00D93E8C">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lastRenderedPageBreak/>
        <w:t>Вариант 5</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3626063" cy="1280160"/>
                  <wp:effectExtent l="19050" t="0" r="0" b="0"/>
                  <wp:docPr id="131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3640138" cy="1285129"/>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6</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6115" cy="1039091"/>
                  <wp:effectExtent l="19050" t="0" r="7185" b="0"/>
                  <wp:docPr id="1319"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5945" r="5618" b="13081"/>
                          <a:stretch>
                            <a:fillRect/>
                          </a:stretch>
                        </pic:blipFill>
                        <pic:spPr bwMode="auto">
                          <a:xfrm>
                            <a:off x="0" y="0"/>
                            <a:ext cx="3536531" cy="1039213"/>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7</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EA6B4D"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634231" cy="1043492"/>
                  <wp:effectExtent l="19050" t="0" r="4319" b="0"/>
                  <wp:docPr id="1324"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2" cstate="print">
                            <a:lum bright="20000"/>
                          </a:blip>
                          <a:srcRect t="39861" r="4973" b="36839"/>
                          <a:stretch>
                            <a:fillRect/>
                          </a:stretch>
                        </pic:blipFill>
                        <pic:spPr bwMode="auto">
                          <a:xfrm>
                            <a:off x="0" y="0"/>
                            <a:ext cx="3634797" cy="1043654"/>
                          </a:xfrm>
                          <a:prstGeom prst="rect">
                            <a:avLst/>
                          </a:prstGeom>
                          <a:noFill/>
                          <a:ln w="9525">
                            <a:noFill/>
                            <a:miter lim="800000"/>
                            <a:headEnd/>
                            <a:tailEnd/>
                          </a:ln>
                        </pic:spPr>
                      </pic:pic>
                    </a:graphicData>
                  </a:graphic>
                </wp:inline>
              </w:drawing>
            </w:r>
          </w:p>
        </w:tc>
      </w:tr>
    </w:tbl>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pgSz w:w="11906" w:h="16838"/>
          <w:pgMar w:top="1134" w:right="850" w:bottom="1134" w:left="1701" w:header="709" w:footer="709" w:gutter="0"/>
          <w:cols w:space="720"/>
          <w:docGrid w:linePitch="299"/>
        </w:sectPr>
      </w:pP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lastRenderedPageBreak/>
        <w:t>Проверочная работа</w:t>
      </w:r>
      <w:r w:rsidR="00634779">
        <w:rPr>
          <w:rFonts w:ascii="Times New Roman" w:eastAsia="Times New Roman" w:hAnsi="Times New Roman" w:cs="Times New Roman"/>
          <w:b/>
          <w:caps/>
          <w:sz w:val="28"/>
          <w:szCs w:val="28"/>
        </w:rPr>
        <w:t xml:space="preserve"> № 1</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 xml:space="preserve">1.1. Трасса, план и профиль </w:t>
      </w:r>
      <w:r w:rsidR="00D93E8C">
        <w:rPr>
          <w:rFonts w:ascii="Times New Roman" w:eastAsia="Times New Roman" w:hAnsi="Times New Roman" w:cs="Times New Roman"/>
          <w:b/>
          <w:bCs/>
          <w:spacing w:val="-1"/>
          <w:sz w:val="28"/>
          <w:szCs w:val="28"/>
        </w:rPr>
        <w:t>железнодорожного</w:t>
      </w:r>
      <w:r w:rsidRPr="00634779">
        <w:rPr>
          <w:rFonts w:ascii="Times New Roman" w:eastAsia="Times New Roman" w:hAnsi="Times New Roman" w:cs="Times New Roman"/>
          <w:b/>
          <w:bCs/>
          <w:spacing w:val="-1"/>
          <w:sz w:val="28"/>
          <w:szCs w:val="28"/>
        </w:rPr>
        <w:t xml:space="preserve"> пути</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45 минут. </w:t>
      </w:r>
    </w:p>
    <w:p w:rsidR="00D93E8C" w:rsidRDefault="00D93E8C" w:rsidP="00D93E8C">
      <w:pPr>
        <w:pStyle w:val="11"/>
        <w:widowControl w:val="0"/>
        <w:spacing w:after="0"/>
        <w:ind w:left="0"/>
        <w:jc w:val="both"/>
        <w:rPr>
          <w:rFonts w:ascii="Times New Roman" w:hAnsi="Times New Roman"/>
          <w:sz w:val="28"/>
          <w:szCs w:val="28"/>
        </w:rPr>
      </w:pPr>
    </w:p>
    <w:p w:rsidR="00D93E8C" w:rsidRPr="00D93E8C" w:rsidRDefault="00D93E8C" w:rsidP="00D93E8C">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634779" w:rsidRPr="00634779" w:rsidRDefault="00634779" w:rsidP="00634779">
      <w:pPr>
        <w:spacing w:after="0" w:line="240" w:lineRule="auto"/>
        <w:jc w:val="both"/>
        <w:rPr>
          <w:rFonts w:ascii="Times New Roman" w:eastAsia="Times New Roman" w:hAnsi="Times New Roman" w:cs="Times New Roman"/>
          <w:sz w:val="28"/>
          <w:szCs w:val="28"/>
        </w:rPr>
      </w:pPr>
    </w:p>
    <w:p w:rsidR="00634779" w:rsidRPr="00D93E8C" w:rsidRDefault="00634779" w:rsidP="00634779">
      <w:pPr>
        <w:widowControl w:val="0"/>
        <w:spacing w:after="0" w:line="240" w:lineRule="auto"/>
        <w:jc w:val="both"/>
        <w:rPr>
          <w:rFonts w:ascii="Times New Roman" w:eastAsia="Times New Roman" w:hAnsi="Times New Roman" w:cs="Times New Roman"/>
          <w:b/>
          <w:sz w:val="28"/>
          <w:szCs w:val="28"/>
        </w:rPr>
      </w:pPr>
      <w:r w:rsidRPr="00D93E8C">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34779" w:rsidRPr="00634779" w:rsidRDefault="00634779" w:rsidP="00634779">
      <w:pPr>
        <w:spacing w:after="0" w:line="240" w:lineRule="auto"/>
        <w:jc w:val="center"/>
        <w:rPr>
          <w:rFonts w:ascii="Times New Roman" w:eastAsia="Times New Roman" w:hAnsi="Times New Roman" w:cs="Times New Roman"/>
          <w:b/>
          <w:iCs/>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ind w:left="720"/>
        <w:contextualSpacing/>
        <w:jc w:val="center"/>
        <w:rPr>
          <w:rFonts w:ascii="Times New Roman" w:eastAsia="Times New Roman" w:hAnsi="Times New Roman" w:cs="Times New Roman"/>
          <w:sz w:val="28"/>
        </w:rPr>
      </w:pPr>
      <w:r>
        <w:rPr>
          <w:rFonts w:ascii="GOST type B" w:eastAsia="Times New Roman" w:hAnsi="GOST type B" w:cs="Times New Roman"/>
          <w:b/>
          <w:i/>
          <w:noProof/>
          <w:sz w:val="28"/>
          <w:szCs w:val="28"/>
        </w:rPr>
        <w:drawing>
          <wp:inline distT="0" distB="0" distL="0" distR="0">
            <wp:extent cx="4798060" cy="1129665"/>
            <wp:effectExtent l="19050" t="0" r="2540" b="0"/>
            <wp:docPr id="797" name="Рисунок 797"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lastRenderedPageBreak/>
        <w:t>Построить линию земли на продольном профиле.</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drawing>
          <wp:inline distT="0" distB="0" distL="0" distR="0">
            <wp:extent cx="4572000" cy="1215390"/>
            <wp:effectExtent l="19050" t="0" r="0" b="0"/>
            <wp:docPr id="798" name="Рисунок 798"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3937000" cy="1247775"/>
            <wp:effectExtent l="19050" t="0" r="6350" b="0"/>
            <wp:docPr id="799" name="Рисунок 799"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572000" cy="1334135"/>
            <wp:effectExtent l="19050" t="0" r="0" b="0"/>
            <wp:docPr id="800" name="Рисунок 800"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lastRenderedPageBreak/>
        <w:drawing>
          <wp:inline distT="0" distB="0" distL="0" distR="0">
            <wp:extent cx="4238625" cy="1043305"/>
            <wp:effectExtent l="19050" t="0" r="9525" b="0"/>
            <wp:docPr id="801" name="Рисунок 80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453890" cy="1344930"/>
            <wp:effectExtent l="19050" t="0" r="3810" b="0"/>
            <wp:docPr id="802" name="Рисунок 802"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5002530" cy="1129665"/>
            <wp:effectExtent l="19050" t="0" r="7620" b="0"/>
            <wp:docPr id="803" name="Рисунок 8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804" name="Рисунок 804"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lastRenderedPageBreak/>
        <w:t>Вариант 9</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700905" cy="1172845"/>
            <wp:effectExtent l="19050" t="0" r="4445" b="0"/>
            <wp:docPr id="805" name="Рисунок 805"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10</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690110" cy="1172845"/>
            <wp:effectExtent l="19050" t="0" r="0" b="0"/>
            <wp:docPr id="806" name="Рисунок 806"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634779" w:rsidRDefault="00634779" w:rsidP="00DE3246">
      <w:pPr>
        <w:pStyle w:val="a3"/>
        <w:widowControl w:val="0"/>
        <w:spacing w:after="0" w:line="240" w:lineRule="auto"/>
        <w:ind w:left="0" w:firstLine="709"/>
        <w:jc w:val="both"/>
        <w:rPr>
          <w:rFonts w:ascii="Times New Roman" w:hAnsi="Times New Roman"/>
          <w:sz w:val="28"/>
          <w:szCs w:val="28"/>
        </w:rPr>
      </w:pPr>
    </w:p>
    <w:p w:rsidR="00634779" w:rsidRDefault="00634779">
      <w:pPr>
        <w:rPr>
          <w:rFonts w:ascii="Times New Roman" w:eastAsia="Times New Roman" w:hAnsi="Times New Roman" w:cs="Times New Roman"/>
          <w:sz w:val="28"/>
          <w:szCs w:val="28"/>
          <w:lang w:eastAsia="en-US"/>
        </w:rPr>
      </w:pPr>
      <w:r>
        <w:rPr>
          <w:rFonts w:ascii="Times New Roman" w:hAnsi="Times New Roman"/>
          <w:sz w:val="28"/>
          <w:szCs w:val="28"/>
        </w:rPr>
        <w:br w:type="page"/>
      </w: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lastRenderedPageBreak/>
        <w:t>Проверочная работа</w:t>
      </w:r>
      <w:r w:rsidR="00634779">
        <w:rPr>
          <w:rFonts w:ascii="Times New Roman" w:eastAsia="Times New Roman" w:hAnsi="Times New Roman" w:cs="Times New Roman"/>
          <w:b/>
          <w:caps/>
          <w:sz w:val="28"/>
          <w:szCs w:val="28"/>
        </w:rPr>
        <w:t xml:space="preserve"> № 2</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1.2. Земляное полотно</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20 минут. </w:t>
      </w:r>
    </w:p>
    <w:p w:rsidR="00634779" w:rsidRDefault="00634779" w:rsidP="00634779">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1E7DE2">
        <w:rPr>
          <w:rFonts w:ascii="Times New Roman" w:hAnsi="Times New Roman"/>
          <w:sz w:val="28"/>
          <w:szCs w:val="24"/>
        </w:rPr>
        <w:t>, ПК 2.2</w:t>
      </w:r>
    </w:p>
    <w:p w:rsidR="002C4B09" w:rsidRPr="00634779" w:rsidRDefault="002C4B09" w:rsidP="00634779">
      <w:pPr>
        <w:spacing w:after="0" w:line="240" w:lineRule="auto"/>
        <w:jc w:val="both"/>
        <w:rPr>
          <w:rFonts w:ascii="Times New Roman" w:eastAsia="Times New Roman" w:hAnsi="Times New Roman" w:cs="Times New Roman"/>
          <w:sz w:val="28"/>
          <w:szCs w:val="28"/>
        </w:rPr>
      </w:pPr>
    </w:p>
    <w:p w:rsidR="00634779" w:rsidRPr="002C4B09" w:rsidRDefault="00634779" w:rsidP="00634779">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 xml:space="preserve">Понятие «Деформация земляного полотна». </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Понятие «Полоса отвода».</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131435" cy="1193800"/>
            <wp:effectExtent l="19050" t="0" r="0" b="0"/>
            <wp:docPr id="897" name="Рисунок 897" descr="Балл_корыто1.jpg (1542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Балл_корыто1.jpg (15426 bytes)"/>
                    <pic:cNvPicPr>
                      <a:picLocks noChangeAspect="1" noChangeArrowheads="1"/>
                    </pic:cNvPicPr>
                  </pic:nvPicPr>
                  <pic:blipFill>
                    <a:blip r:embed="rId93" cstate="print"/>
                    <a:srcRect/>
                    <a:stretch>
                      <a:fillRect/>
                    </a:stretch>
                  </pic:blipFill>
                  <pic:spPr bwMode="auto">
                    <a:xfrm>
                      <a:off x="0" y="0"/>
                      <a:ext cx="5131435" cy="1193800"/>
                    </a:xfrm>
                    <a:prstGeom prst="rect">
                      <a:avLst/>
                    </a:prstGeom>
                    <a:noFill/>
                    <a:ln w="9525">
                      <a:noFill/>
                      <a:miter lim="800000"/>
                      <a:headEnd/>
                      <a:tailEnd/>
                    </a:ln>
                  </pic:spPr>
                </pic:pic>
              </a:graphicData>
            </a:graphic>
          </wp:inline>
        </w:drawing>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Виды деформаций земляного полотна.</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возникновения пучин, дать характеристику.</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lastRenderedPageBreak/>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260340" cy="1215390"/>
            <wp:effectExtent l="19050" t="0" r="0" b="0"/>
            <wp:docPr id="898" name="Рисунок 898" descr="Балл_ложе1.jpg (157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Балл_ложе1.jpg (15723 bytes)"/>
                    <pic:cNvPicPr>
                      <a:picLocks noChangeAspect="1" noChangeArrowheads="1"/>
                    </pic:cNvPicPr>
                  </pic:nvPicPr>
                  <pic:blipFill>
                    <a:blip r:embed="rId94" cstate="print"/>
                    <a:srcRect/>
                    <a:stretch>
                      <a:fillRect/>
                    </a:stretch>
                  </pic:blipFill>
                  <pic:spPr bwMode="auto">
                    <a:xfrm>
                      <a:off x="0" y="0"/>
                      <a:ext cx="526034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rPr>
          <w:rFonts w:ascii="Times New Roman" w:eastAsia="Times New Roman" w:hAnsi="Times New Roman" w:cs="Times New Roman"/>
          <w:sz w:val="28"/>
          <w:szCs w:val="24"/>
        </w:rPr>
      </w:pPr>
    </w:p>
    <w:p w:rsidR="00634779" w:rsidRPr="00634779" w:rsidRDefault="00634779" w:rsidP="00634779">
      <w:pPr>
        <w:spacing w:after="0" w:line="240" w:lineRule="auto"/>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причины и виды пучин.</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земляного полотна, дать характеристику.</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5153025" cy="1258570"/>
            <wp:effectExtent l="19050" t="0" r="9525" b="0"/>
            <wp:docPr id="899" name="Рисунок 899" descr="Пучина.jpg (152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Пучина.jpg (15296 bytes)"/>
                    <pic:cNvPicPr>
                      <a:picLocks noChangeAspect="1" noChangeArrowheads="1"/>
                    </pic:cNvPicPr>
                  </pic:nvPicPr>
                  <pic:blipFill>
                    <a:blip r:embed="rId95" cstate="print"/>
                    <a:srcRect/>
                    <a:stretch>
                      <a:fillRect/>
                    </a:stretch>
                  </pic:blipFill>
                  <pic:spPr bwMode="auto">
                    <a:xfrm>
                      <a:off x="0" y="0"/>
                      <a:ext cx="5153025" cy="12585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понятия «Сплыв насыпи».</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габионами, дать характеристику.</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4356735" cy="1861185"/>
            <wp:effectExtent l="19050" t="0" r="0" b="0"/>
            <wp:docPr id="900" name="Рисунок 900" descr="Осыпь.jpg (2437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Осыпь.jpg (24373 bytes)"/>
                    <pic:cNvPicPr>
                      <a:picLocks noChangeAspect="1" noChangeArrowheads="1"/>
                    </pic:cNvPicPr>
                  </pic:nvPicPr>
                  <pic:blipFill>
                    <a:blip r:embed="rId96" cstate="print"/>
                    <a:srcRect/>
                    <a:stretch>
                      <a:fillRect/>
                    </a:stretch>
                  </pic:blipFill>
                  <pic:spPr bwMode="auto">
                    <a:xfrm>
                      <a:off x="0" y="0"/>
                      <a:ext cx="4356735" cy="186118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Меры борьбы с углублениями в основной площадке.</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сплыва насыпи, дать характеристику.</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lastRenderedPageBreak/>
        <w:drawing>
          <wp:inline distT="0" distB="0" distL="0" distR="0">
            <wp:extent cx="4894580" cy="1376680"/>
            <wp:effectExtent l="19050" t="0" r="0" b="0"/>
            <wp:docPr id="901" name="Рисунок 901" descr="Оползень.jpg (1170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Оползень.jpg (11705 bytes)"/>
                    <pic:cNvPicPr>
                      <a:picLocks noChangeAspect="1" noChangeArrowheads="1"/>
                    </pic:cNvPicPr>
                  </pic:nvPicPr>
                  <pic:blipFill>
                    <a:blip r:embed="rId97" cstate="print"/>
                    <a:srcRect/>
                    <a:stretch>
                      <a:fillRect/>
                    </a:stretch>
                  </pic:blipFill>
                  <pic:spPr bwMode="auto">
                    <a:xfrm>
                      <a:off x="0" y="0"/>
                      <a:ext cx="4894580" cy="137668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Порядок возникновения балластных пучин.</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«балластный мешок», дать характеристику</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drawing>
          <wp:inline distT="0" distB="0" distL="0" distR="0">
            <wp:extent cx="4872990" cy="1118870"/>
            <wp:effectExtent l="19050" t="0" r="3810" b="0"/>
            <wp:docPr id="902" name="Рисунок 902" descr="Расползание.jpg (1554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Расползание.jpg (15548 bytes)"/>
                    <pic:cNvPicPr>
                      <a:picLocks noChangeAspect="1" noChangeArrowheads="1"/>
                    </pic:cNvPicPr>
                  </pic:nvPicPr>
                  <pic:blipFill>
                    <a:blip r:embed="rId98" cstate="print"/>
                    <a:srcRect/>
                    <a:stretch>
                      <a:fillRect/>
                    </a:stretch>
                  </pic:blipFill>
                  <pic:spPr bwMode="auto">
                    <a:xfrm>
                      <a:off x="0" y="0"/>
                      <a:ext cx="4872990" cy="11188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понятий «Осыпи и обвалы».</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ложе», дать характеристику</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475605" cy="1323340"/>
            <wp:effectExtent l="19050" t="0" r="0" b="0"/>
            <wp:docPr id="903" name="Рисунок 903" descr="Less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Less02_01"/>
                    <pic:cNvPicPr>
                      <a:picLocks noChangeAspect="1" noChangeArrowheads="1"/>
                    </pic:cNvPicPr>
                  </pic:nvPicPr>
                  <pic:blipFill>
                    <a:blip r:embed="rId99" cstate="print"/>
                    <a:srcRect/>
                    <a:stretch>
                      <a:fillRect/>
                    </a:stretch>
                  </pic:blipFill>
                  <pic:spPr bwMode="auto">
                    <a:xfrm>
                      <a:off x="0" y="0"/>
                      <a:ext cx="5475605" cy="132334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Укрепление и защита земляного полотна.</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корыто», дать характеристику</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Default="00634779" w:rsidP="006347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013325" cy="1162050"/>
            <wp:effectExtent l="19050" t="0" r="0" b="0"/>
            <wp:docPr id="904" name="Рисунок 904" descr="ПРовалы.jpg (1533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ПРовалы.jpg (15339 bytes)"/>
                    <pic:cNvPicPr>
                      <a:picLocks noChangeAspect="1" noChangeArrowheads="1"/>
                    </pic:cNvPicPr>
                  </pic:nvPicPr>
                  <pic:blipFill>
                    <a:blip r:embed="rId100" cstate="print"/>
                    <a:srcRect/>
                    <a:stretch>
                      <a:fillRect/>
                    </a:stretch>
                  </pic:blipFill>
                  <pic:spPr bwMode="auto">
                    <a:xfrm>
                      <a:off x="0" y="0"/>
                      <a:ext cx="5013325" cy="1162050"/>
                    </a:xfrm>
                    <a:prstGeom prst="rect">
                      <a:avLst/>
                    </a:prstGeom>
                    <a:noFill/>
                    <a:ln w="9525">
                      <a:noFill/>
                      <a:miter lim="800000"/>
                      <a:headEnd/>
                      <a:tailEnd/>
                    </a:ln>
                  </pic:spPr>
                </pic:pic>
              </a:graphicData>
            </a:graphic>
          </wp:inline>
        </w:drawing>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Pr="00914D90" w:rsidRDefault="002C4B09" w:rsidP="00914D90">
      <w:pPr>
        <w:spacing w:after="0" w:line="240" w:lineRule="auto"/>
        <w:jc w:val="center"/>
        <w:rPr>
          <w:rFonts w:ascii="Times New Roman" w:eastAsia="Times New Roman" w:hAnsi="Times New Roman" w:cs="Times New Roman"/>
          <w:b/>
          <w:caps/>
          <w:sz w:val="28"/>
          <w:szCs w:val="28"/>
        </w:rPr>
      </w:pPr>
      <w:r w:rsidRPr="00914D90">
        <w:rPr>
          <w:rFonts w:ascii="Times New Roman" w:eastAsia="Times New Roman" w:hAnsi="Times New Roman" w:cs="Times New Roman"/>
          <w:b/>
          <w:sz w:val="28"/>
          <w:szCs w:val="28"/>
        </w:rPr>
        <w:lastRenderedPageBreak/>
        <w:t>Проверочная работа</w:t>
      </w:r>
      <w:r w:rsidR="00AE4FF6">
        <w:rPr>
          <w:rFonts w:ascii="Times New Roman" w:eastAsia="Times New Roman" w:hAnsi="Times New Roman" w:cs="Times New Roman"/>
          <w:b/>
          <w:caps/>
          <w:sz w:val="28"/>
          <w:szCs w:val="28"/>
        </w:rPr>
        <w:t xml:space="preserve"> №3</w:t>
      </w:r>
    </w:p>
    <w:p w:rsidR="00914D90" w:rsidRPr="00914D90" w:rsidRDefault="00914D90" w:rsidP="00914D90">
      <w:pPr>
        <w:spacing w:after="0" w:line="240" w:lineRule="auto"/>
        <w:jc w:val="center"/>
        <w:rPr>
          <w:rFonts w:ascii="Times New Roman" w:eastAsia="Times New Roman" w:hAnsi="Times New Roman" w:cs="Times New Roman"/>
          <w:b/>
          <w:bCs/>
          <w:spacing w:val="-1"/>
          <w:sz w:val="28"/>
          <w:szCs w:val="28"/>
        </w:rPr>
      </w:pPr>
      <w:r w:rsidRPr="00914D90">
        <w:rPr>
          <w:rFonts w:ascii="Times New Roman" w:eastAsia="Times New Roman" w:hAnsi="Times New Roman" w:cs="Times New Roman"/>
          <w:b/>
          <w:sz w:val="28"/>
          <w:szCs w:val="28"/>
        </w:rPr>
        <w:t xml:space="preserve">по теме </w:t>
      </w:r>
      <w:r w:rsidRPr="00914D90">
        <w:rPr>
          <w:rFonts w:ascii="Times New Roman" w:eastAsia="Times New Roman" w:hAnsi="Times New Roman" w:cs="Times New Roman"/>
          <w:b/>
          <w:bCs/>
          <w:spacing w:val="-1"/>
          <w:sz w:val="28"/>
          <w:szCs w:val="28"/>
        </w:rPr>
        <w:t>1.3. Искусственные сооружения</w:t>
      </w:r>
    </w:p>
    <w:p w:rsidR="00914D90" w:rsidRPr="00914D90" w:rsidRDefault="00914D90" w:rsidP="00914D90">
      <w:pPr>
        <w:spacing w:after="0" w:line="240" w:lineRule="auto"/>
        <w:jc w:val="center"/>
        <w:rPr>
          <w:rFonts w:ascii="Times New Roman" w:eastAsia="Times New Roman" w:hAnsi="Times New Roman" w:cs="Times New Roman"/>
          <w:b/>
          <w:sz w:val="28"/>
          <w:szCs w:val="28"/>
        </w:rPr>
      </w:pPr>
    </w:p>
    <w:p w:rsidR="00914D90" w:rsidRPr="00914D90" w:rsidRDefault="00914D90" w:rsidP="00914D90">
      <w:pPr>
        <w:spacing w:after="0" w:line="240" w:lineRule="auto"/>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Методические указания к проверочной работе</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xml:space="preserve">Работа рассчитана на 15 минут. </w:t>
      </w:r>
    </w:p>
    <w:p w:rsidR="00914D90" w:rsidRDefault="00914D90" w:rsidP="00914D90">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914D90" w:rsidRDefault="002C4B09" w:rsidP="00914D90">
      <w:pPr>
        <w:spacing w:after="0" w:line="240" w:lineRule="auto"/>
        <w:jc w:val="both"/>
        <w:rPr>
          <w:rFonts w:ascii="Times New Roman" w:eastAsia="Times New Roman" w:hAnsi="Times New Roman" w:cs="Times New Roman"/>
          <w:sz w:val="28"/>
          <w:szCs w:val="28"/>
        </w:rPr>
      </w:pPr>
    </w:p>
    <w:p w:rsidR="00914D90" w:rsidRPr="002C4B09" w:rsidRDefault="00914D90" w:rsidP="00914D90">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более чем наполовину, допущено более трех ошибок;</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14D90" w:rsidRDefault="00914D90" w:rsidP="00914D90">
      <w:pPr>
        <w:spacing w:after="0" w:line="240" w:lineRule="auto"/>
        <w:jc w:val="center"/>
        <w:rPr>
          <w:rFonts w:ascii="Times New Roman" w:eastAsia="Times New Roman" w:hAnsi="Times New Roman" w:cs="Times New Roman"/>
          <w:b/>
          <w:iCs/>
          <w:sz w:val="28"/>
          <w:szCs w:val="28"/>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1</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Понятие «Искусственные сооружения». </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регуляционных сооружений.</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647690" cy="2129790"/>
            <wp:effectExtent l="19050" t="0" r="0" b="0"/>
            <wp:docPr id="983" name="Рисунок 1" descr="zheleznodorozhnyj_most_cherez_rek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zheleznodorozhnyj_most_cherez_reku.gif"/>
                    <pic:cNvPicPr>
                      <a:picLocks noChangeAspect="1" noChangeArrowheads="1"/>
                    </pic:cNvPicPr>
                  </pic:nvPicPr>
                  <pic:blipFill>
                    <a:blip r:embed="rId101" cstate="print"/>
                    <a:srcRect/>
                    <a:stretch>
                      <a:fillRect/>
                    </a:stretch>
                  </pic:blipFill>
                  <pic:spPr bwMode="auto">
                    <a:xfrm>
                      <a:off x="0" y="0"/>
                      <a:ext cx="5647690" cy="2129790"/>
                    </a:xfrm>
                    <a:prstGeom prst="rect">
                      <a:avLst/>
                    </a:prstGeom>
                    <a:noFill/>
                    <a:ln w="9525">
                      <a:noFill/>
                      <a:miter lim="800000"/>
                      <a:headEnd/>
                      <a:tailEnd/>
                    </a:ln>
                  </pic:spPr>
                </pic:pic>
              </a:graphicData>
            </a:graphic>
          </wp:inline>
        </w:drawing>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2</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ИССО</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Составляющие элементы мостового перехода</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86400" cy="2656840"/>
            <wp:effectExtent l="19050" t="0" r="0" b="0"/>
            <wp:docPr id="984" name="Рисунок 9" descr="tru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truba.gif"/>
                    <pic:cNvPicPr>
                      <a:picLocks noChangeAspect="1" noChangeArrowheads="1"/>
                    </pic:cNvPicPr>
                  </pic:nvPicPr>
                  <pic:blipFill>
                    <a:blip r:embed="rId102" cstate="print"/>
                    <a:srcRect/>
                    <a:stretch>
                      <a:fillRect/>
                    </a:stretch>
                  </pic:blipFill>
                  <pic:spPr bwMode="auto">
                    <a:xfrm>
                      <a:off x="0" y="0"/>
                      <a:ext cx="5486400" cy="265684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3</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материалы для изготовления ИССО</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сооружения мостового типа</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271135" cy="2732405"/>
            <wp:effectExtent l="19050" t="0" r="5715" b="0"/>
            <wp:docPr id="985" name="Рисунок 3" descr="via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viaduk.gif"/>
                    <pic:cNvPicPr>
                      <a:picLocks noChangeAspect="1" noChangeArrowheads="1"/>
                    </pic:cNvPicPr>
                  </pic:nvPicPr>
                  <pic:blipFill>
                    <a:blip r:embed="rId103" cstate="print"/>
                    <a:srcRect/>
                    <a:stretch>
                      <a:fillRect/>
                    </a:stretch>
                  </pic:blipFill>
                  <pic:spPr bwMode="auto">
                    <a:xfrm>
                      <a:off x="0" y="0"/>
                      <a:ext cx="5271135" cy="273240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2C4B09" w:rsidRDefault="002C4B09"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lastRenderedPageBreak/>
        <w:t>Вариант 4</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Классификация мостов</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Понятие «Путепровод»</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2259330"/>
            <wp:effectExtent l="19050" t="0" r="0" b="0"/>
            <wp:docPr id="986" name="Рисунок 5" descr="akve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kveduk.gif"/>
                    <pic:cNvPicPr>
                      <a:picLocks noChangeAspect="1" noChangeArrowheads="1"/>
                    </pic:cNvPicPr>
                  </pic:nvPicPr>
                  <pic:blipFill>
                    <a:blip r:embed="rId104" cstate="print"/>
                    <a:srcRect/>
                    <a:stretch>
                      <a:fillRect/>
                    </a:stretch>
                  </pic:blipFill>
                  <pic:spPr bwMode="auto">
                    <a:xfrm>
                      <a:off x="0" y="0"/>
                      <a:ext cx="5454015" cy="225933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5</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Основные виды труб, их назначение</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подпорных стен. </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1559560"/>
            <wp:effectExtent l="19050" t="0" r="0" b="0"/>
            <wp:docPr id="987" name="Рисунок 6" descr="peshekhodnyj_mo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eshekhodnyj_most.gif"/>
                    <pic:cNvPicPr>
                      <a:picLocks noChangeAspect="1" noChangeArrowheads="1"/>
                    </pic:cNvPicPr>
                  </pic:nvPicPr>
                  <pic:blipFill>
                    <a:blip r:embed="rId105" cstate="print"/>
                    <a:srcRect/>
                    <a:stretch>
                      <a:fillRect/>
                    </a:stretch>
                  </pic:blipFill>
                  <pic:spPr bwMode="auto">
                    <a:xfrm>
                      <a:off x="0" y="0"/>
                      <a:ext cx="5454015" cy="155956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6</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и виды тоннелей </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 Понятие «Эстакада»</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303520" cy="1635125"/>
            <wp:effectExtent l="19050" t="0" r="0" b="0"/>
            <wp:docPr id="988" name="Рисунок 7" descr="dyu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yuker.gif"/>
                    <pic:cNvPicPr>
                      <a:picLocks noChangeAspect="1" noChangeArrowheads="1"/>
                    </pic:cNvPicPr>
                  </pic:nvPicPr>
                  <pic:blipFill>
                    <a:blip r:embed="rId106" cstate="print"/>
                    <a:srcRect/>
                    <a:stretch>
                      <a:fillRect/>
                    </a:stretch>
                  </pic:blipFill>
                  <pic:spPr bwMode="auto">
                    <a:xfrm>
                      <a:off x="0" y="0"/>
                      <a:ext cx="5303520" cy="163512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jc w:val="center"/>
        <w:rPr>
          <w:rFonts w:ascii="Times New Roman" w:eastAsia="Times New Roman" w:hAnsi="Times New Roman" w:cs="Times New Roman"/>
          <w:noProof/>
          <w:sz w:val="28"/>
          <w:szCs w:val="28"/>
        </w:rPr>
      </w:pPr>
      <w:r w:rsidRPr="00914D90">
        <w:rPr>
          <w:rFonts w:ascii="Times New Roman" w:eastAsia="Times New Roman" w:hAnsi="Times New Roman" w:cs="Times New Roman"/>
          <w:noProof/>
          <w:sz w:val="28"/>
          <w:szCs w:val="28"/>
        </w:rPr>
        <w:t xml:space="preserve"> </w:t>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Default="00914D90" w:rsidP="00634779">
      <w:pPr>
        <w:spacing w:after="0" w:line="240" w:lineRule="auto"/>
        <w:jc w:val="center"/>
        <w:rPr>
          <w:rFonts w:ascii="Times New Roman" w:eastAsia="Times New Roman" w:hAnsi="Times New Roman" w:cs="Times New Roman"/>
          <w:color w:val="000000"/>
          <w:sz w:val="24"/>
          <w:szCs w:val="24"/>
        </w:rPr>
      </w:pPr>
    </w:p>
    <w:p w:rsidR="00D23447" w:rsidRPr="00D23447" w:rsidRDefault="002C4B09" w:rsidP="00D23447">
      <w:pPr>
        <w:spacing w:after="0" w:line="240" w:lineRule="auto"/>
        <w:jc w:val="center"/>
        <w:rPr>
          <w:rFonts w:ascii="Times New Roman" w:eastAsia="Times New Roman" w:hAnsi="Times New Roman" w:cs="Times New Roman"/>
          <w:b/>
          <w:caps/>
          <w:sz w:val="28"/>
          <w:szCs w:val="28"/>
        </w:rPr>
      </w:pPr>
      <w:r w:rsidRPr="00D23447">
        <w:rPr>
          <w:rFonts w:ascii="Times New Roman" w:eastAsia="Times New Roman" w:hAnsi="Times New Roman" w:cs="Times New Roman"/>
          <w:b/>
          <w:sz w:val="28"/>
          <w:szCs w:val="28"/>
        </w:rPr>
        <w:lastRenderedPageBreak/>
        <w:t>Проверочная работа</w:t>
      </w:r>
      <w:r w:rsidR="00D23447">
        <w:rPr>
          <w:rFonts w:ascii="Times New Roman" w:eastAsia="Times New Roman" w:hAnsi="Times New Roman" w:cs="Times New Roman"/>
          <w:b/>
          <w:caps/>
          <w:sz w:val="28"/>
          <w:szCs w:val="28"/>
        </w:rPr>
        <w:t xml:space="preserve"> № 4</w:t>
      </w:r>
    </w:p>
    <w:p w:rsidR="00D23447" w:rsidRPr="00D23447" w:rsidRDefault="00D23447" w:rsidP="00D23447">
      <w:pPr>
        <w:spacing w:after="0" w:line="240" w:lineRule="auto"/>
        <w:jc w:val="center"/>
        <w:rPr>
          <w:rFonts w:ascii="Times New Roman" w:eastAsia="Times New Roman" w:hAnsi="Times New Roman" w:cs="Times New Roman"/>
          <w:b/>
          <w:bCs/>
          <w:spacing w:val="-1"/>
          <w:sz w:val="28"/>
          <w:szCs w:val="28"/>
        </w:rPr>
      </w:pPr>
      <w:r w:rsidRPr="00D23447">
        <w:rPr>
          <w:rFonts w:ascii="Times New Roman" w:eastAsia="Times New Roman" w:hAnsi="Times New Roman" w:cs="Times New Roman"/>
          <w:b/>
          <w:sz w:val="28"/>
          <w:szCs w:val="28"/>
        </w:rPr>
        <w:t xml:space="preserve">по теме </w:t>
      </w:r>
      <w:r w:rsidRPr="00D23447">
        <w:rPr>
          <w:rFonts w:ascii="Times New Roman" w:eastAsia="Times New Roman" w:hAnsi="Times New Roman" w:cs="Times New Roman"/>
          <w:b/>
          <w:bCs/>
          <w:spacing w:val="-1"/>
          <w:sz w:val="28"/>
          <w:szCs w:val="28"/>
        </w:rPr>
        <w:t xml:space="preserve">1.4. Верхнее строение </w:t>
      </w:r>
      <w:r w:rsidR="002C4B09">
        <w:rPr>
          <w:rFonts w:ascii="Times New Roman" w:eastAsia="Times New Roman" w:hAnsi="Times New Roman" w:cs="Times New Roman"/>
          <w:b/>
          <w:bCs/>
          <w:spacing w:val="-1"/>
          <w:sz w:val="28"/>
          <w:szCs w:val="28"/>
        </w:rPr>
        <w:t>железнодорожного</w:t>
      </w:r>
      <w:r w:rsidRPr="00D23447">
        <w:rPr>
          <w:rFonts w:ascii="Times New Roman" w:eastAsia="Times New Roman" w:hAnsi="Times New Roman" w:cs="Times New Roman"/>
          <w:b/>
          <w:bCs/>
          <w:spacing w:val="-1"/>
          <w:sz w:val="28"/>
          <w:szCs w:val="28"/>
        </w:rPr>
        <w:t xml:space="preserve"> пути</w:t>
      </w:r>
    </w:p>
    <w:p w:rsidR="00D23447" w:rsidRPr="00D23447" w:rsidRDefault="00D23447" w:rsidP="00D23447">
      <w:pPr>
        <w:spacing w:after="0" w:line="240" w:lineRule="auto"/>
        <w:jc w:val="center"/>
        <w:rPr>
          <w:rFonts w:ascii="Times New Roman" w:eastAsia="Times New Roman" w:hAnsi="Times New Roman" w:cs="Times New Roman"/>
          <w:b/>
          <w:sz w:val="28"/>
          <w:szCs w:val="28"/>
        </w:rPr>
      </w:pPr>
    </w:p>
    <w:p w:rsidR="00D23447" w:rsidRPr="00D23447" w:rsidRDefault="00D23447" w:rsidP="00D23447">
      <w:pPr>
        <w:spacing w:after="0" w:line="240" w:lineRule="auto"/>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Методические указания к проверочной работе</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5</w:t>
      </w:r>
      <w:r w:rsidRPr="00D23447">
        <w:rPr>
          <w:rFonts w:ascii="Times New Roman" w:eastAsia="Times New Roman" w:hAnsi="Times New Roman" w:cs="Times New Roman"/>
          <w:sz w:val="28"/>
          <w:szCs w:val="28"/>
        </w:rPr>
        <w:t xml:space="preserve"> вариантов заданий. Все варианты работы равноценны.</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Работа рассчитана на 15 минут. </w:t>
      </w:r>
    </w:p>
    <w:p w:rsidR="00D23447" w:rsidRDefault="00D23447" w:rsidP="00D23447">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6A2961">
        <w:rPr>
          <w:rFonts w:ascii="Times New Roman" w:hAnsi="Times New Roman"/>
          <w:sz w:val="28"/>
          <w:szCs w:val="24"/>
        </w:rPr>
        <w:t>, ПК 2.2</w:t>
      </w:r>
    </w:p>
    <w:p w:rsidR="002C4B09" w:rsidRPr="00D23447" w:rsidRDefault="002C4B09" w:rsidP="00D23447">
      <w:pPr>
        <w:spacing w:after="0" w:line="240" w:lineRule="auto"/>
        <w:jc w:val="both"/>
        <w:rPr>
          <w:rFonts w:ascii="Times New Roman" w:eastAsia="Times New Roman" w:hAnsi="Times New Roman" w:cs="Times New Roman"/>
          <w:sz w:val="28"/>
          <w:szCs w:val="28"/>
        </w:rPr>
      </w:pPr>
    </w:p>
    <w:p w:rsidR="00D23447" w:rsidRPr="002C4B09" w:rsidRDefault="00D23447" w:rsidP="00D23447">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более чем наполовину, допущено более трех ошибок;</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23447" w:rsidRDefault="00D23447" w:rsidP="00D23447">
      <w:pPr>
        <w:spacing w:after="0" w:line="240" w:lineRule="auto"/>
        <w:jc w:val="center"/>
        <w:rPr>
          <w:rFonts w:ascii="Times New Roman" w:eastAsia="Times New Roman" w:hAnsi="Times New Roman" w:cs="Times New Roman"/>
          <w:sz w:val="28"/>
          <w:szCs w:val="24"/>
        </w:rPr>
      </w:pP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1</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«Верхнее строение пути». Требования, предъявляемые к ВСП</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изолирующего стыка.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2</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Рельсы. Требования, предъявляемые к рельсам</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Железобетонные шпалы - достоинства и недостатки.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3</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Шпалы. Требования, предъявляемые к подрельсовым опорам (шпалам)</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токопроводящего стыка. Выполнить чертеж.</w:t>
      </w:r>
      <w:r w:rsidRPr="00D23447">
        <w:rPr>
          <w:rFonts w:ascii="Calibri" w:eastAsia="Times New Roman" w:hAnsi="Calibri" w:cs="Times New Roman"/>
          <w:sz w:val="28"/>
        </w:rPr>
        <w:t xml:space="preserve"> </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4</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«балластный слой». Требования, предъявляемые к балластному слою</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Перечислить элементы верхнего строения пути.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5</w:t>
      </w:r>
    </w:p>
    <w:p w:rsidR="00D23447" w:rsidRPr="00D23447" w:rsidRDefault="00D23447" w:rsidP="00516018">
      <w:pPr>
        <w:numPr>
          <w:ilvl w:val="0"/>
          <w:numId w:val="81"/>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«Стык рельсов». Требования, предъявляемые к ВСП</w:t>
      </w:r>
    </w:p>
    <w:p w:rsidR="00D23447" w:rsidRPr="00D23447" w:rsidRDefault="00D23447" w:rsidP="00516018">
      <w:pPr>
        <w:numPr>
          <w:ilvl w:val="0"/>
          <w:numId w:val="81"/>
        </w:numPr>
        <w:spacing w:after="0" w:line="240" w:lineRule="auto"/>
        <w:contextualSpacing/>
        <w:jc w:val="both"/>
        <w:rPr>
          <w:rFonts w:ascii="Times New Roman" w:eastAsia="Times New Roman" w:hAnsi="Times New Roman" w:cs="Times New Roman"/>
          <w:sz w:val="28"/>
        </w:rPr>
      </w:pPr>
      <w:r w:rsidRPr="00D23447">
        <w:rPr>
          <w:rFonts w:ascii="Times New Roman" w:eastAsia="Times New Roman" w:hAnsi="Times New Roman" w:cs="Times New Roman"/>
          <w:sz w:val="28"/>
        </w:rPr>
        <w:lastRenderedPageBreak/>
        <w:t>Выполнить чертеж формы балластной призмы на деревянных шпал с обозначением элементов.</w:t>
      </w:r>
    </w:p>
    <w:p w:rsidR="002C4B09" w:rsidRDefault="002C4B09" w:rsidP="00287781">
      <w:pPr>
        <w:spacing w:after="0" w:line="240" w:lineRule="auto"/>
        <w:jc w:val="center"/>
        <w:rPr>
          <w:rFonts w:ascii="Times New Roman" w:eastAsia="Times New Roman" w:hAnsi="Times New Roman" w:cs="Times New Roman"/>
          <w:b/>
          <w:caps/>
          <w:sz w:val="28"/>
          <w:szCs w:val="28"/>
        </w:rPr>
      </w:pP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t>Проверочная работа</w:t>
      </w:r>
      <w:r w:rsidR="00287781">
        <w:rPr>
          <w:rFonts w:ascii="Times New Roman" w:eastAsia="Times New Roman" w:hAnsi="Times New Roman" w:cs="Times New Roman"/>
          <w:b/>
          <w:caps/>
          <w:sz w:val="28"/>
          <w:szCs w:val="28"/>
        </w:rPr>
        <w:t xml:space="preserve"> № 5</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1.5. Устройство и содержание рельсовой колеи</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C42D32">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w:t>
      </w:r>
      <w:r w:rsidR="0044789E">
        <w:rPr>
          <w:rFonts w:ascii="Times New Roman" w:eastAsia="Times New Roman" w:hAnsi="Times New Roman" w:cs="Times New Roman"/>
          <w:sz w:val="28"/>
          <w:szCs w:val="28"/>
        </w:rPr>
        <w:t xml:space="preserve"> </w:t>
      </w:r>
      <w:r w:rsidRPr="00287781">
        <w:rPr>
          <w:rFonts w:ascii="Times New Roman" w:eastAsia="Times New Roman" w:hAnsi="Times New Roman" w:cs="Times New Roman"/>
          <w:sz w:val="28"/>
          <w:szCs w:val="28"/>
        </w:rPr>
        <w:t>%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iCs/>
          <w:sz w:val="28"/>
          <w:szCs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8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«Рельсовая колея». Требования, предъявляемые к рельсовой колее</w:t>
      </w:r>
    </w:p>
    <w:p w:rsidR="00287781" w:rsidRPr="00287781" w:rsidRDefault="00287781" w:rsidP="00516018">
      <w:pPr>
        <w:numPr>
          <w:ilvl w:val="0"/>
          <w:numId w:val="88"/>
        </w:numPr>
        <w:spacing w:after="0" w:line="240" w:lineRule="auto"/>
        <w:ind w:left="284" w:firstLine="0"/>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чему равно расстояние между осями на перегонах двухпутных железнодорожных  линий на прямых участках?</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4100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менее 4500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4800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89"/>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«Жесткая база экипажа». Выполнить схематический чертеж.</w:t>
      </w:r>
    </w:p>
    <w:p w:rsidR="00287781" w:rsidRPr="00287781" w:rsidRDefault="00287781" w:rsidP="00516018">
      <w:pPr>
        <w:numPr>
          <w:ilvl w:val="0"/>
          <w:numId w:val="89"/>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lastRenderedPageBreak/>
        <w:t>Выбрать правильный ответ на вопрос:  чему равно расстояние на трехпутных и четырехпутных линиях между осями второго и третьего путей на прямых участках?</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5000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более 5500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3600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3</w:t>
      </w:r>
    </w:p>
    <w:p w:rsidR="00287781" w:rsidRPr="00287781" w:rsidRDefault="00287781" w:rsidP="00516018">
      <w:pPr>
        <w:numPr>
          <w:ilvl w:val="0"/>
          <w:numId w:val="90"/>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«Полная колесная база». Выполнить схематический чертеж.</w:t>
      </w:r>
    </w:p>
    <w:p w:rsidR="00287781" w:rsidRPr="00287781" w:rsidRDefault="00287781" w:rsidP="00516018">
      <w:pPr>
        <w:numPr>
          <w:ilvl w:val="0"/>
          <w:numId w:val="90"/>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какое допускается минимальное расстояние между осями главных путей при расположении их крайними на станции?</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5600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4100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4800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1"/>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свободного вписывания вагона». Выполнить схематический чертеж.</w:t>
      </w:r>
    </w:p>
    <w:p w:rsidR="00287781" w:rsidRPr="00287781" w:rsidRDefault="00287781" w:rsidP="00516018">
      <w:pPr>
        <w:numPr>
          <w:ilvl w:val="0"/>
          <w:numId w:val="91"/>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заклиненного вписывания вагона». Выполнить схематический чертеж.</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Выбрать правильный ответ на вопрос: чему равно расстояние между осями железнодорожных путей, предназначенных для непосредственной перегрузки</w:t>
      </w:r>
      <w:r w:rsidRPr="00287781">
        <w:rPr>
          <w:rFonts w:ascii="Times New Roman" w:eastAsia="Times New Roman" w:hAnsi="Times New Roman" w:cs="Times New Roman"/>
          <w:sz w:val="28"/>
          <w:szCs w:val="24"/>
        </w:rPr>
        <w:t xml:space="preserve"> грузов, контейнеров из вагона в вагон?</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83"/>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«Сопряжение прямых участков пути с круговыми кривыми в плане». Выполнить схематический чертеж.</w:t>
      </w:r>
    </w:p>
    <w:p w:rsidR="00287781" w:rsidRPr="00287781" w:rsidRDefault="00287781" w:rsidP="00516018">
      <w:pPr>
        <w:numPr>
          <w:ilvl w:val="0"/>
          <w:numId w:val="83"/>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Выбрать правильный ответ на вопрос: чему равно расстояние между осями на перегонах двухпутных железнодорожных  линий на прямых участках?</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4100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lastRenderedPageBreak/>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84"/>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«Особенности устройства пути на двухпутных линиях в кривых». Выполнить схематический чертеж в плане.</w:t>
      </w:r>
    </w:p>
    <w:p w:rsidR="00287781" w:rsidRPr="00287781" w:rsidRDefault="00287781" w:rsidP="00516018">
      <w:pPr>
        <w:numPr>
          <w:ilvl w:val="0"/>
          <w:numId w:val="84"/>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Выбрать правильный ответ на вопрос: чему равно расстояние на трехпутных и четырехпутных линиях между осями второго и третьего путей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5000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более 5500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8</w:t>
      </w:r>
    </w:p>
    <w:p w:rsidR="00287781" w:rsidRPr="00287781" w:rsidRDefault="00287781" w:rsidP="00516018">
      <w:pPr>
        <w:numPr>
          <w:ilvl w:val="0"/>
          <w:numId w:val="85"/>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«Особенности устройства пути на двухпутных линиях в кривых». Выполнить схематический чертеж в вертикальной плоскости.</w:t>
      </w:r>
    </w:p>
    <w:p w:rsidR="00287781" w:rsidRPr="00287781" w:rsidRDefault="00287781" w:rsidP="00516018">
      <w:pPr>
        <w:numPr>
          <w:ilvl w:val="0"/>
          <w:numId w:val="85"/>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w:t>
      </w:r>
      <w:r w:rsidRPr="00287781">
        <w:rPr>
          <w:rFonts w:ascii="Times New Roman" w:eastAsia="Times New Roman" w:hAnsi="Times New Roman" w:cs="Times New Roman"/>
          <w:sz w:val="28"/>
          <w:szCs w:val="24"/>
        </w:rPr>
        <w:t>чему равно расстояние между осями смежных путей на станциях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9</w:t>
      </w:r>
    </w:p>
    <w:p w:rsidR="00287781" w:rsidRPr="00287781" w:rsidRDefault="00287781" w:rsidP="00516018">
      <w:pPr>
        <w:numPr>
          <w:ilvl w:val="0"/>
          <w:numId w:val="8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«Уширение междупутий на двухпутных линиях на прямой линии». Выполнить схематический чертеж.</w:t>
      </w:r>
    </w:p>
    <w:p w:rsidR="00287781" w:rsidRPr="00287781" w:rsidRDefault="00287781" w:rsidP="00516018">
      <w:pPr>
        <w:numPr>
          <w:ilvl w:val="0"/>
          <w:numId w:val="86"/>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10</w:t>
      </w:r>
    </w:p>
    <w:p w:rsidR="00287781" w:rsidRPr="00287781" w:rsidRDefault="00287781" w:rsidP="00516018">
      <w:pPr>
        <w:numPr>
          <w:ilvl w:val="0"/>
          <w:numId w:val="8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«Уширение междупутий на двухпутных линиях на переходной кривой». Выполнить схематический чертеж.</w:t>
      </w:r>
    </w:p>
    <w:p w:rsidR="00287781" w:rsidRPr="00287781" w:rsidRDefault="00287781" w:rsidP="00516018">
      <w:pPr>
        <w:numPr>
          <w:ilvl w:val="0"/>
          <w:numId w:val="87"/>
        </w:numPr>
        <w:spacing w:after="0" w:line="240" w:lineRule="auto"/>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4"/>
        </w:rPr>
        <w:t>чему равно расстояние между осями на перегонах двухпутных железнодорожных  линий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noProof/>
          <w:sz w:val="28"/>
          <w:szCs w:val="28"/>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lastRenderedPageBreak/>
        <w:t>Проверочная работа</w:t>
      </w:r>
      <w:r w:rsidR="00287781">
        <w:rPr>
          <w:rFonts w:ascii="Times New Roman" w:eastAsia="Times New Roman" w:hAnsi="Times New Roman" w:cs="Times New Roman"/>
          <w:b/>
          <w:caps/>
          <w:sz w:val="28"/>
          <w:szCs w:val="28"/>
        </w:rPr>
        <w:t xml:space="preserve"> № 6</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1.6. Стрелочные переводы</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7</w:t>
      </w:r>
      <w:r w:rsidRPr="00287781">
        <w:rPr>
          <w:rFonts w:ascii="Times New Roman" w:eastAsia="Times New Roman" w:hAnsi="Times New Roman" w:cs="Times New Roman"/>
          <w:sz w:val="28"/>
          <w:szCs w:val="28"/>
        </w:rPr>
        <w:t xml:space="preserve">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«Стрелочный перевод». Требования, предъявляемые к стрелочному переводу</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«Стрелка с переводным механизмом». Выполнить схематический чертеж.</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lastRenderedPageBreak/>
        <w:t>Вариант 3</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«Крестовина с контрельсами». Выполнить схематический чертеж.</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1/18</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«Соединительные пути». Выполнить схематический чертеж.</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1/22</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9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«Остряк». Выполнить схематический чертеж.</w:t>
      </w:r>
    </w:p>
    <w:p w:rsidR="00287781" w:rsidRPr="00287781" w:rsidRDefault="00287781" w:rsidP="00516018">
      <w:pPr>
        <w:numPr>
          <w:ilvl w:val="0"/>
          <w:numId w:val="96"/>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contextualSpacing/>
        <w:jc w:val="both"/>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9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«Крестовина». Выполнить схематический чертеж.</w:t>
      </w:r>
    </w:p>
    <w:p w:rsidR="00287781" w:rsidRPr="00287781" w:rsidRDefault="00287781" w:rsidP="00516018">
      <w:pPr>
        <w:numPr>
          <w:ilvl w:val="0"/>
          <w:numId w:val="97"/>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98"/>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«Марка крестовины». Выполнить схематический чертеж.</w:t>
      </w:r>
    </w:p>
    <w:p w:rsidR="00287781" w:rsidRPr="00287781" w:rsidRDefault="00287781" w:rsidP="00516018">
      <w:pPr>
        <w:numPr>
          <w:ilvl w:val="0"/>
          <w:numId w:val="9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766"/>
        <w:gridCol w:w="1234"/>
        <w:gridCol w:w="1248"/>
        <w:gridCol w:w="1248"/>
        <w:gridCol w:w="1143"/>
        <w:gridCol w:w="1114"/>
        <w:gridCol w:w="944"/>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 с подвижным сердечником</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F066D4" w:rsidRDefault="00F066D4" w:rsidP="005563A9">
      <w:pPr>
        <w:spacing w:after="0" w:line="240" w:lineRule="auto"/>
        <w:jc w:val="center"/>
        <w:rPr>
          <w:rFonts w:ascii="Times New Roman" w:eastAsia="Times New Roman" w:hAnsi="Times New Roman" w:cs="Times New Roman"/>
          <w:b/>
          <w:caps/>
          <w:sz w:val="28"/>
          <w:szCs w:val="28"/>
        </w:rPr>
      </w:pPr>
    </w:p>
    <w:p w:rsidR="00F066D4" w:rsidRDefault="00F066D4" w:rsidP="005563A9">
      <w:pPr>
        <w:spacing w:after="0" w:line="240" w:lineRule="auto"/>
        <w:jc w:val="center"/>
        <w:rPr>
          <w:rFonts w:ascii="Times New Roman" w:eastAsia="Times New Roman" w:hAnsi="Times New Roman" w:cs="Times New Roman"/>
          <w:b/>
          <w:caps/>
          <w:sz w:val="28"/>
          <w:szCs w:val="28"/>
        </w:rPr>
      </w:pPr>
    </w:p>
    <w:p w:rsidR="005563A9" w:rsidRPr="005563A9" w:rsidRDefault="00F066D4" w:rsidP="005563A9">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8"/>
        </w:rPr>
        <w:lastRenderedPageBreak/>
        <w:t>Проверочная работа</w:t>
      </w:r>
      <w:r w:rsidR="005563A9">
        <w:rPr>
          <w:rFonts w:ascii="Times New Roman" w:eastAsia="Times New Roman" w:hAnsi="Times New Roman" w:cs="Times New Roman"/>
          <w:b/>
          <w:caps/>
          <w:sz w:val="28"/>
          <w:szCs w:val="28"/>
        </w:rPr>
        <w:t xml:space="preserve"> № 7</w:t>
      </w:r>
    </w:p>
    <w:p w:rsidR="005563A9" w:rsidRPr="005563A9" w:rsidRDefault="005563A9" w:rsidP="005563A9">
      <w:pPr>
        <w:spacing w:after="0" w:line="240" w:lineRule="auto"/>
        <w:jc w:val="center"/>
        <w:rPr>
          <w:rFonts w:ascii="Times New Roman" w:eastAsia="Times New Roman" w:hAnsi="Times New Roman" w:cs="Times New Roman"/>
          <w:b/>
          <w:bCs/>
          <w:spacing w:val="-1"/>
          <w:sz w:val="28"/>
          <w:szCs w:val="28"/>
        </w:rPr>
      </w:pPr>
      <w:r w:rsidRPr="005563A9">
        <w:rPr>
          <w:rFonts w:ascii="Times New Roman" w:eastAsia="Times New Roman" w:hAnsi="Times New Roman" w:cs="Times New Roman"/>
          <w:b/>
          <w:sz w:val="28"/>
          <w:szCs w:val="28"/>
        </w:rPr>
        <w:t xml:space="preserve">по теме </w:t>
      </w:r>
      <w:r w:rsidRPr="005563A9">
        <w:rPr>
          <w:rFonts w:ascii="Times New Roman" w:eastAsia="Times New Roman" w:hAnsi="Times New Roman" w:cs="Times New Roman"/>
          <w:b/>
          <w:bCs/>
          <w:spacing w:val="-1"/>
          <w:sz w:val="28"/>
          <w:szCs w:val="28"/>
        </w:rPr>
        <w:t>1.7. Переезды, путевые заграждения, путевые и сигнальные знаки, путевые здания</w:t>
      </w:r>
    </w:p>
    <w:p w:rsidR="005563A9" w:rsidRPr="005563A9" w:rsidRDefault="005563A9" w:rsidP="005563A9">
      <w:pPr>
        <w:spacing w:after="0" w:line="240" w:lineRule="auto"/>
        <w:jc w:val="center"/>
        <w:rPr>
          <w:rFonts w:ascii="Times New Roman" w:eastAsia="Times New Roman" w:hAnsi="Times New Roman" w:cs="Times New Roman"/>
          <w:b/>
          <w:sz w:val="28"/>
          <w:szCs w:val="28"/>
        </w:rPr>
      </w:pPr>
    </w:p>
    <w:p w:rsidR="005563A9" w:rsidRPr="005563A9" w:rsidRDefault="005563A9" w:rsidP="005563A9">
      <w:pPr>
        <w:spacing w:after="0" w:line="240" w:lineRule="auto"/>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Методические указания к проверочной работе</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11 вариантов заданий. Все варианты работы равноценны.</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xml:space="preserve">Работа рассчитана на 20 минут. </w:t>
      </w:r>
    </w:p>
    <w:p w:rsidR="005563A9" w:rsidRDefault="005563A9" w:rsidP="005563A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5563A9" w:rsidRDefault="00F066D4" w:rsidP="005563A9">
      <w:pPr>
        <w:spacing w:after="0" w:line="240" w:lineRule="auto"/>
        <w:jc w:val="both"/>
        <w:rPr>
          <w:rFonts w:ascii="Times New Roman" w:eastAsia="Times New Roman" w:hAnsi="Times New Roman" w:cs="Times New Roman"/>
          <w:sz w:val="28"/>
          <w:szCs w:val="28"/>
        </w:rPr>
      </w:pPr>
    </w:p>
    <w:p w:rsidR="005563A9" w:rsidRPr="00F066D4" w:rsidRDefault="005563A9" w:rsidP="005563A9">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более чем наполовину, допущено более трех ошибок;</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5563A9" w:rsidRPr="005563A9" w:rsidRDefault="005563A9" w:rsidP="005563A9">
      <w:pPr>
        <w:spacing w:after="0" w:line="240" w:lineRule="auto"/>
        <w:jc w:val="center"/>
        <w:rPr>
          <w:rFonts w:ascii="Times New Roman" w:eastAsia="Times New Roman" w:hAnsi="Times New Roman" w:cs="Times New Roman"/>
          <w:b/>
          <w:iCs/>
          <w:sz w:val="28"/>
          <w:szCs w:val="28"/>
        </w:rPr>
      </w:pPr>
    </w:p>
    <w:p w:rsidR="005563A9" w:rsidRPr="005563A9" w:rsidRDefault="005563A9" w:rsidP="005563A9">
      <w:pPr>
        <w:spacing w:after="0" w:line="240" w:lineRule="auto"/>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1.Выявление неисправностей и нарушений в работе оборудования переезда.</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2.Заградительная сигнализация. Заградительные светофоры. </w:t>
      </w:r>
    </w:p>
    <w:p w:rsidR="005563A9" w:rsidRPr="005563A9" w:rsidRDefault="005563A9" w:rsidP="005563A9">
      <w:pPr>
        <w:spacing w:after="0" w:line="240" w:lineRule="auto"/>
        <w:ind w:left="720" w:hanging="72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2</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1.Инвентарь, инструмент, сигнальные принадлежности, необходимые для обеспечения безопасного пропуска поезда, автотранспорта и производства путевых работ в зоне переезда. </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2.Классификация и категория переездов.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3</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1.Конструкция настилов. Устройство пешеходных дорожек</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2.Обеспечение содержания устройств переезда и железнодорожного пути в исправности и чистоте. </w:t>
      </w: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lastRenderedPageBreak/>
        <w:t>Вариант 4</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1.Оборудование переездов автоматическими, полуавтоматическими, электрическими и механизированными шлагбаумами.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2.Ограждение мест препятствий для работы снегоочистительной и снегоуборочной техники временными сигнальными знаками.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5</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неисправности подвижного состава и нарушения правил погрузки грузов, угрожающие безопасности движения поездов.</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2.Порядок ограждения переездов от заносов переносными щитами.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6</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1.Периодичность осмотра и порядок ремонта путевых устройств, УЗП, автоблокировки и электроснабжения на переездах.</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ограждения переезда и действий при возникновении на переезде препятствий для движения поездов.</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7</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требования по оборудованию переездов устройствами переездной сигнализации. Типы переездной сигнализации.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регулирования движения транспортных средств по переезду.</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8</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1.Правила дорожного движения транспортных средств по переезду.</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2.Пульты управления автоматическими шлагбаумами и заградительными сигналами.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9</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1.Расположение переездов на местности по условиям плана пути и автомобильных дорог, видимости переездов и профиля земляного полотна.</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2.УЗП, препятствующие въезду транспортных средств на закрытый переезд.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10</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1.Ручные, горизонтально-поворотные и запасные шлагбаумы.</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2.Расположение шлагбаумов, мачт светофоров переездной сигнализации, устройств заграждения переездов (УЗП), направляющих столбиков, перил, оград.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11</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1.Установка знаков на подходах к переездам, местам прогона скота и искусственным сооружениям со стороны автодорог и постоянных предупредительных сигнальных знаков «С» со стороны железной дороги.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2.Устройство переезда и правила его обслуживания.</w:t>
      </w:r>
    </w:p>
    <w:p w:rsidR="00B022AC" w:rsidRPr="00B022AC" w:rsidRDefault="005563A9" w:rsidP="00F066D4">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4"/>
        </w:rPr>
        <w:br w:type="page"/>
      </w:r>
      <w:r w:rsidR="00F066D4" w:rsidRPr="00B022AC">
        <w:rPr>
          <w:rFonts w:ascii="Times New Roman" w:eastAsia="Times New Roman" w:hAnsi="Times New Roman" w:cs="Times New Roman"/>
          <w:b/>
          <w:sz w:val="28"/>
          <w:szCs w:val="28"/>
        </w:rPr>
        <w:lastRenderedPageBreak/>
        <w:t>Проверочная работа</w:t>
      </w:r>
      <w:r w:rsidR="00B022AC">
        <w:rPr>
          <w:rFonts w:ascii="Times New Roman" w:eastAsia="Times New Roman" w:hAnsi="Times New Roman" w:cs="Times New Roman"/>
          <w:b/>
          <w:caps/>
          <w:sz w:val="28"/>
          <w:szCs w:val="28"/>
        </w:rPr>
        <w:t xml:space="preserve"> № 8</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1.8. Содержание и ремонт </w:t>
      </w:r>
      <w:r w:rsidR="00F066D4">
        <w:rPr>
          <w:rFonts w:ascii="Times New Roman" w:eastAsia="Times New Roman" w:hAnsi="Times New Roman" w:cs="Times New Roman"/>
          <w:b/>
          <w:bCs/>
          <w:spacing w:val="-1"/>
          <w:sz w:val="28"/>
          <w:szCs w:val="28"/>
        </w:rPr>
        <w:t>железнодорожного</w:t>
      </w:r>
      <w:r w:rsidRPr="00B022AC">
        <w:rPr>
          <w:rFonts w:ascii="Times New Roman" w:eastAsia="Times New Roman" w:hAnsi="Times New Roman" w:cs="Times New Roman"/>
          <w:b/>
          <w:bCs/>
          <w:spacing w:val="-1"/>
          <w:sz w:val="28"/>
          <w:szCs w:val="28"/>
        </w:rPr>
        <w:t xml:space="preserve"> пути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20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F066D4" w:rsidRPr="00B022AC" w:rsidRDefault="00F066D4" w:rsidP="00B022AC">
      <w:pPr>
        <w:spacing w:after="0" w:line="240" w:lineRule="auto"/>
        <w:jc w:val="both"/>
        <w:rPr>
          <w:rFonts w:ascii="Times New Roman" w:eastAsia="Times New Roman" w:hAnsi="Times New Roman" w:cs="Times New Roman"/>
          <w:sz w:val="28"/>
          <w:szCs w:val="28"/>
        </w:rPr>
      </w:pPr>
    </w:p>
    <w:p w:rsidR="00B022AC" w:rsidRPr="00F066D4" w:rsidRDefault="00B022AC" w:rsidP="00B022AC">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1.Материалы, используемые для балластного слоя.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2.Виды промежуточных скреплений.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1.Конструкция рельсовых стыков, требования к затяжке стыковых болтов.</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2.Размеры ширины основной площадки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1.Верхнее строение пути и его назначение.</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2.Виды деформаций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4</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1.Опасные дефекты рельсов, обнаруживаемые при натурном осмотре рельсов.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2.Маркировка дефектных, остродефектных рельсов и рельсов километрового запаса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lastRenderedPageBreak/>
        <w:t>Вариант 5</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1.Нормативы содержания стыкового зазоров и забегов стыков.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переходных кривых.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6</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1.Основные виды земляного полотна и его элементы.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необходимости уширения ж.д. колеи и возвышения наружного рельса в кривой.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7</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1.Какие параметры оказывают влияние на величину возвышения наружного рельса в кривой.</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2.Требования к водоотводным сооружениям.</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8</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1.Типы стандартных рельсов и их маркировка.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2.Назначение земляного полотна, требования к нему.</w:t>
      </w:r>
    </w:p>
    <w:p w:rsidR="00287781" w:rsidRPr="00287781" w:rsidRDefault="005563A9" w:rsidP="005563A9">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 xml:space="preserve"> </w:t>
      </w:r>
    </w:p>
    <w:p w:rsidR="00B022AC" w:rsidRDefault="00B022AC" w:rsidP="00287781">
      <w:pPr>
        <w:spacing w:after="0" w:line="240" w:lineRule="auto"/>
        <w:jc w:val="center"/>
        <w:rPr>
          <w:rFonts w:ascii="Times New Roman" w:eastAsia="Times New Roman" w:hAnsi="Times New Roman" w:cs="Times New Roman"/>
          <w:b/>
          <w:sz w:val="28"/>
          <w:szCs w:val="24"/>
        </w:rPr>
      </w:pPr>
    </w:p>
    <w:p w:rsidR="00B022AC" w:rsidRPr="00B022AC" w:rsidRDefault="00B022AC" w:rsidP="00694616">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4"/>
        </w:rPr>
        <w:br w:type="page"/>
      </w:r>
      <w:r w:rsidR="00694616" w:rsidRPr="00B022AC">
        <w:rPr>
          <w:rFonts w:ascii="Times New Roman" w:eastAsia="Times New Roman" w:hAnsi="Times New Roman" w:cs="Times New Roman"/>
          <w:b/>
          <w:sz w:val="28"/>
          <w:szCs w:val="28"/>
        </w:rPr>
        <w:lastRenderedPageBreak/>
        <w:t>Проверочная работа</w:t>
      </w:r>
      <w:r>
        <w:rPr>
          <w:rFonts w:ascii="Times New Roman" w:eastAsia="Times New Roman" w:hAnsi="Times New Roman" w:cs="Times New Roman"/>
          <w:b/>
          <w:caps/>
          <w:sz w:val="28"/>
          <w:szCs w:val="28"/>
        </w:rPr>
        <w:t xml:space="preserve"> № 9</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1.9. Высокоскоростные </w:t>
      </w:r>
      <w:r w:rsidR="00694616">
        <w:rPr>
          <w:rFonts w:ascii="Times New Roman" w:eastAsia="Times New Roman" w:hAnsi="Times New Roman" w:cs="Times New Roman"/>
          <w:b/>
          <w:bCs/>
          <w:spacing w:val="-1"/>
          <w:sz w:val="28"/>
          <w:szCs w:val="28"/>
        </w:rPr>
        <w:t>железнодорожные</w:t>
      </w:r>
      <w:r w:rsidRPr="00B022AC">
        <w:rPr>
          <w:rFonts w:ascii="Times New Roman" w:eastAsia="Times New Roman" w:hAnsi="Times New Roman" w:cs="Times New Roman"/>
          <w:b/>
          <w:bCs/>
          <w:spacing w:val="-1"/>
          <w:sz w:val="28"/>
          <w:szCs w:val="28"/>
        </w:rPr>
        <w:t xml:space="preserve"> магистрали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15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B022AC" w:rsidRDefault="00694616" w:rsidP="00B022AC">
      <w:pPr>
        <w:spacing w:after="0" w:line="240" w:lineRule="auto"/>
        <w:jc w:val="both"/>
        <w:rPr>
          <w:rFonts w:ascii="Times New Roman" w:eastAsia="Times New Roman" w:hAnsi="Times New Roman" w:cs="Times New Roman"/>
          <w:sz w:val="28"/>
          <w:szCs w:val="28"/>
        </w:rPr>
      </w:pPr>
    </w:p>
    <w:p w:rsidR="00B022AC" w:rsidRPr="00694616" w:rsidRDefault="00B022AC" w:rsidP="00B022AC">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022AC" w:rsidRPr="00B022AC" w:rsidRDefault="00B022AC" w:rsidP="00B022AC">
      <w:pPr>
        <w:spacing w:after="0" w:line="240" w:lineRule="auto"/>
        <w:jc w:val="center"/>
        <w:rPr>
          <w:rFonts w:ascii="Times New Roman" w:eastAsia="Times New Roman" w:hAnsi="Times New Roman" w:cs="Times New Roman"/>
          <w:b/>
          <w:iCs/>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1.Безбалластное основание для железнодорожного пути высокоскоростных линий.</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 xml:space="preserve">2.Основные параметры скоростного и </w:t>
      </w:r>
      <w:r w:rsidRPr="00B022AC">
        <w:rPr>
          <w:rFonts w:ascii="Times New Roman" w:eastAsia="Times New Roman" w:hAnsi="Times New Roman" w:cs="Times New Roman"/>
          <w:color w:val="000000"/>
          <w:spacing w:val="2"/>
          <w:sz w:val="28"/>
          <w:szCs w:val="28"/>
        </w:rPr>
        <w:t>высокоскоростного движения в России</w:t>
      </w:r>
      <w:r w:rsidRPr="00B022AC">
        <w:rPr>
          <w:rFonts w:ascii="Times New Roman" w:eastAsia="Times New Roman" w:hAnsi="Times New Roman" w:cs="Times New Roman"/>
          <w:spacing w:val="2"/>
          <w:sz w:val="28"/>
          <w:szCs w:val="28"/>
        </w:rPr>
        <w:t xml:space="preserve">.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spacing w:after="0" w:line="240" w:lineRule="auto"/>
        <w:ind w:left="360"/>
        <w:jc w:val="both"/>
        <w:rPr>
          <w:rFonts w:ascii="Times New Roman" w:eastAsia="Times New Roman" w:hAnsi="Times New Roman" w:cs="Times New Roman"/>
          <w:color w:val="FF0000"/>
          <w:spacing w:val="-1"/>
          <w:sz w:val="28"/>
          <w:szCs w:val="28"/>
        </w:rPr>
      </w:pPr>
      <w:r w:rsidRPr="00B022AC">
        <w:rPr>
          <w:rFonts w:ascii="Times New Roman" w:eastAsia="Times New Roman" w:hAnsi="Times New Roman" w:cs="Times New Roman"/>
          <w:spacing w:val="-1"/>
          <w:sz w:val="28"/>
          <w:szCs w:val="28"/>
        </w:rPr>
        <w:t xml:space="preserve">1.Особенности конструкции железнодорожного пути высокоскоростных магистралей. </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color w:val="000000"/>
          <w:spacing w:val="2"/>
          <w:sz w:val="28"/>
          <w:szCs w:val="28"/>
        </w:rPr>
      </w:pPr>
      <w:r w:rsidRPr="00B022AC">
        <w:rPr>
          <w:rFonts w:ascii="Times New Roman" w:eastAsia="Times New Roman" w:hAnsi="Times New Roman" w:cs="Times New Roman"/>
          <w:color w:val="000000"/>
          <w:spacing w:val="2"/>
          <w:sz w:val="28"/>
          <w:szCs w:val="28"/>
        </w:rPr>
        <w:t>2.Перспективная маршрутная сеть</w:t>
      </w:r>
      <w:r w:rsidRPr="00B022AC">
        <w:rPr>
          <w:rFonts w:ascii="Times New Roman" w:eastAsia="Times New Roman" w:hAnsi="Times New Roman" w:cs="Times New Roman"/>
          <w:spacing w:val="2"/>
          <w:sz w:val="28"/>
          <w:szCs w:val="28"/>
        </w:rPr>
        <w:t xml:space="preserve"> скоростных и </w:t>
      </w:r>
      <w:r w:rsidRPr="00B022AC">
        <w:rPr>
          <w:rFonts w:ascii="Times New Roman" w:eastAsia="Times New Roman" w:hAnsi="Times New Roman" w:cs="Times New Roman"/>
          <w:color w:val="000000"/>
          <w:spacing w:val="2"/>
          <w:sz w:val="28"/>
          <w:szCs w:val="28"/>
        </w:rPr>
        <w:t>высокоскоростных перевозок.</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1.Технические характеристики и инженерные решения высокоскоростных железных дорог.</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2.Факторы, определяющие возможность трассирования ВСМ.</w:t>
      </w:r>
    </w:p>
    <w:p w:rsidR="00B022AC" w:rsidRDefault="00B022AC">
      <w:pPr>
        <w:rPr>
          <w:rFonts w:ascii="Times New Roman" w:eastAsia="Times New Roman" w:hAnsi="Times New Roman" w:cs="Times New Roman"/>
          <w:b/>
          <w:sz w:val="28"/>
          <w:szCs w:val="24"/>
        </w:rPr>
      </w:pPr>
    </w:p>
    <w:p w:rsidR="00AA5B16" w:rsidRPr="00AA5B16" w:rsidRDefault="00287781" w:rsidP="00694616">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4"/>
        </w:rPr>
        <w:br w:type="page"/>
      </w:r>
      <w:r w:rsidR="00694616" w:rsidRPr="00AA5B16">
        <w:rPr>
          <w:rFonts w:ascii="Times New Roman" w:eastAsia="Times New Roman" w:hAnsi="Times New Roman" w:cs="Times New Roman"/>
          <w:b/>
          <w:sz w:val="28"/>
          <w:szCs w:val="28"/>
        </w:rPr>
        <w:lastRenderedPageBreak/>
        <w:t>Проверочная работа</w:t>
      </w:r>
      <w:r w:rsidR="00AA5B16">
        <w:rPr>
          <w:rFonts w:ascii="Times New Roman" w:eastAsia="Times New Roman" w:hAnsi="Times New Roman" w:cs="Times New Roman"/>
          <w:b/>
          <w:caps/>
          <w:sz w:val="28"/>
          <w:szCs w:val="28"/>
        </w:rPr>
        <w:t xml:space="preserve"> № 10</w:t>
      </w:r>
    </w:p>
    <w:p w:rsidR="00AA5B16" w:rsidRPr="00AA5B16" w:rsidRDefault="00AA5B16" w:rsidP="00AA5B16">
      <w:pPr>
        <w:spacing w:after="0" w:line="240" w:lineRule="auto"/>
        <w:jc w:val="center"/>
        <w:rPr>
          <w:rFonts w:ascii="Times New Roman" w:eastAsia="Times New Roman" w:hAnsi="Times New Roman" w:cs="Times New Roman"/>
          <w:b/>
          <w:bCs/>
          <w:spacing w:val="-1"/>
          <w:sz w:val="28"/>
          <w:szCs w:val="28"/>
        </w:rPr>
      </w:pPr>
      <w:r w:rsidRPr="00AA5B16">
        <w:rPr>
          <w:rFonts w:ascii="Times New Roman" w:eastAsia="Times New Roman" w:hAnsi="Times New Roman" w:cs="Times New Roman"/>
          <w:b/>
          <w:sz w:val="28"/>
          <w:szCs w:val="28"/>
        </w:rPr>
        <w:t>по теме 2</w:t>
      </w:r>
      <w:r w:rsidRPr="00AA5B16">
        <w:rPr>
          <w:rFonts w:ascii="Times New Roman" w:eastAsia="Times New Roman" w:hAnsi="Times New Roman" w:cs="Times New Roman"/>
          <w:b/>
          <w:bCs/>
          <w:spacing w:val="-1"/>
          <w:sz w:val="28"/>
          <w:szCs w:val="28"/>
        </w:rPr>
        <w:t>.1. Габариты и междупутья</w:t>
      </w:r>
    </w:p>
    <w:p w:rsidR="00AA5B16" w:rsidRPr="00AA5B16" w:rsidRDefault="00AA5B16" w:rsidP="00AA5B16">
      <w:pPr>
        <w:spacing w:after="0" w:line="240" w:lineRule="auto"/>
        <w:jc w:val="center"/>
        <w:rPr>
          <w:rFonts w:ascii="Times New Roman" w:eastAsia="Times New Roman" w:hAnsi="Times New Roman" w:cs="Times New Roman"/>
          <w:b/>
          <w:sz w:val="28"/>
          <w:szCs w:val="28"/>
        </w:rPr>
      </w:pPr>
    </w:p>
    <w:p w:rsidR="00AA5B16" w:rsidRPr="00AA5B16" w:rsidRDefault="00AA5B16" w:rsidP="00AA5B16">
      <w:pPr>
        <w:spacing w:after="0" w:line="240" w:lineRule="auto"/>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Методические указания к проверочной работе</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xml:space="preserve">Работа рассчитана на 15 минут. </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AA5B16" w:rsidRPr="00694616" w:rsidRDefault="00AA5B16" w:rsidP="00AA5B16">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более чем наполовину, допущено более трех ошибок;</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Default="00694616"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1</w:t>
      </w:r>
    </w:p>
    <w:p w:rsidR="00AA5B16" w:rsidRPr="00AA5B16" w:rsidRDefault="00AA5B16" w:rsidP="00516018">
      <w:pPr>
        <w:numPr>
          <w:ilvl w:val="0"/>
          <w:numId w:val="101"/>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низкой пассажирской платформы шириной 4 м. Сделать соответствующий чертеж.</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i/>
          <w:sz w:val="28"/>
        </w:rPr>
        <w:t xml:space="preserve"> </w:t>
      </w:r>
      <w:r w:rsidRPr="00AA5B16">
        <w:rPr>
          <w:rFonts w:ascii="Times New Roman" w:eastAsia="Times New Roman" w:hAnsi="Times New Roman" w:cs="Times New Roman"/>
          <w:i/>
          <w:sz w:val="28"/>
          <w:szCs w:val="24"/>
        </w:rPr>
        <w:t>габарит погрузки</w:t>
      </w:r>
      <w:r w:rsidRPr="00AA5B16">
        <w:rPr>
          <w:rFonts w:ascii="Times New Roman" w:eastAsia="Times New Roman" w:hAnsi="Times New Roman" w:cs="Times New Roman"/>
          <w:sz w:val="28"/>
          <w:szCs w:val="24"/>
        </w:rPr>
        <w:t xml:space="preserve"> –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4"/>
          <w:szCs w:val="24"/>
        </w:rPr>
      </w:pPr>
      <w:r w:rsidRPr="00AA5B16">
        <w:rPr>
          <w:rFonts w:ascii="Times New Roman" w:eastAsia="Times New Roman" w:hAnsi="Times New Roman" w:cs="Times New Roman"/>
          <w:sz w:val="28"/>
          <w:szCs w:val="24"/>
        </w:rPr>
        <w:t>Г) предельное поперечное очертание, в котором, не выходя наружу, не должен размещаться груз на открытом подвижном составе при нахождении его на прямом горизонтальном пути</w:t>
      </w:r>
      <w:r w:rsidRPr="00AA5B16">
        <w:rPr>
          <w:rFonts w:ascii="Times New Roman" w:eastAsia="Times New Roman" w:hAnsi="Times New Roman" w:cs="Times New Roman"/>
          <w:sz w:val="24"/>
          <w:szCs w:val="24"/>
        </w:rPr>
        <w:t>.</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lastRenderedPageBreak/>
        <w:t>Каким требованиям габарита должны удовлетворять сооружения и устройства железнодорожного транспорта от железнодорожной станции примыкания до территории промышленных предприятий?</w:t>
      </w:r>
    </w:p>
    <w:p w:rsidR="00C42D32" w:rsidRDefault="00C42D32"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2</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sz w:val="28"/>
          <w:szCs w:val="24"/>
        </w:rPr>
        <w:t xml:space="preserve"> </w:t>
      </w:r>
    </w:p>
    <w:p w:rsidR="00AA5B16" w:rsidRPr="00AA5B16" w:rsidRDefault="00AA5B16" w:rsidP="00AA5B16">
      <w:pPr>
        <w:spacing w:after="0" w:line="240" w:lineRule="auto"/>
        <w:ind w:left="720"/>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i/>
          <w:sz w:val="28"/>
        </w:rPr>
        <w:t>г</w:t>
      </w:r>
      <w:r w:rsidRPr="00AA5B16">
        <w:rPr>
          <w:rFonts w:ascii="Times New Roman" w:eastAsia="Times New Roman" w:hAnsi="Times New Roman" w:cs="Times New Roman"/>
          <w:i/>
          <w:sz w:val="28"/>
          <w:szCs w:val="24"/>
        </w:rPr>
        <w:t xml:space="preserve">абарит </w:t>
      </w:r>
      <w:r w:rsidRPr="00AA5B16">
        <w:rPr>
          <w:rFonts w:ascii="Times New Roman" w:eastAsia="Times New Roman" w:hAnsi="Times New Roman" w:cs="Times New Roman"/>
          <w:i/>
          <w:sz w:val="28"/>
        </w:rPr>
        <w:t>приближения строений</w:t>
      </w:r>
      <w:r w:rsidRPr="00AA5B16">
        <w:rPr>
          <w:rFonts w:ascii="Times New Roman" w:eastAsia="Times New Roman" w:hAnsi="Times New Roman" w:cs="Times New Roman"/>
          <w:sz w:val="28"/>
          <w:szCs w:val="24"/>
        </w:rPr>
        <w:t>–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поперечное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продольное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внутрь которого, кроме подвижного состава,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widowControl w:val="0"/>
        <w:tabs>
          <w:tab w:val="left" w:pos="0"/>
          <w:tab w:val="left" w:pos="567"/>
        </w:tabs>
        <w:spacing w:after="0" w:line="240" w:lineRule="auto"/>
        <w:ind w:left="709" w:right="-1"/>
        <w:jc w:val="both"/>
        <w:rPr>
          <w:rFonts w:ascii="Times New Roman" w:eastAsia="Times New Roman" w:hAnsi="Times New Roman" w:cs="Times New Roman"/>
          <w:color w:val="000000"/>
          <w:spacing w:val="2"/>
          <w:sz w:val="28"/>
          <w:szCs w:val="24"/>
        </w:rPr>
      </w:pPr>
      <w:r w:rsidRPr="00AA5B16">
        <w:rPr>
          <w:rFonts w:ascii="Times New Roman" w:eastAsia="Times New Roman" w:hAnsi="Times New Roman" w:cs="Times New Roman"/>
          <w:color w:val="000000"/>
          <w:spacing w:val="2"/>
          <w:sz w:val="28"/>
          <w:szCs w:val="24"/>
        </w:rPr>
        <w:t>Д) предельное поперечное очертание, внутрь которого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заводов?</w:t>
      </w: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3</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 xml:space="preserve">Выбрать правильный ответ на вопрос: </w:t>
      </w:r>
    </w:p>
    <w:p w:rsidR="00AA5B16" w:rsidRPr="00AA5B16" w:rsidRDefault="00AA5B16" w:rsidP="00AA5B16">
      <w:pPr>
        <w:spacing w:after="0" w:line="240" w:lineRule="auto"/>
        <w:ind w:left="720"/>
        <w:contextualSpacing/>
        <w:jc w:val="both"/>
        <w:rPr>
          <w:rFonts w:ascii="Times New Roman" w:eastAsia="Times New Roman" w:hAnsi="Times New Roman" w:cs="Times New Roman"/>
          <w:i/>
          <w:sz w:val="28"/>
        </w:rPr>
      </w:pPr>
      <w:r w:rsidRPr="00AA5B16">
        <w:rPr>
          <w:rFonts w:ascii="Times New Roman" w:eastAsia="Times New Roman" w:hAnsi="Times New Roman" w:cs="Times New Roman"/>
          <w:i/>
          <w:sz w:val="28"/>
        </w:rPr>
        <w:t xml:space="preserve">габарит подвижного состава – </w:t>
      </w:r>
      <w:r w:rsidRPr="00AA5B16">
        <w:rPr>
          <w:rFonts w:ascii="Times New Roman" w:eastAsia="Times New Roman" w:hAnsi="Times New Roman" w:cs="Times New Roman"/>
          <w:sz w:val="28"/>
        </w:rPr>
        <w:t>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lastRenderedPageBreak/>
        <w:t>Г) предельное поперечное очертание, в котором, не выходя наружу, не должны помещаться как груженый, так и порожний подвижной состав, установленные на прямом горизонтальном пути.</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промышленных предприятий?</w:t>
      </w:r>
    </w:p>
    <w:p w:rsidR="00442C00" w:rsidRDefault="00442C00" w:rsidP="00723015">
      <w:pPr>
        <w:jc w:val="center"/>
        <w:rPr>
          <w:rFonts w:ascii="Times New Roman" w:eastAsia="Times New Roman" w:hAnsi="Times New Roman" w:cs="Times New Roman"/>
          <w:noProof/>
          <w:sz w:val="28"/>
          <w:szCs w:val="28"/>
        </w:rPr>
      </w:pPr>
    </w:p>
    <w:p w:rsidR="00C42D32" w:rsidRDefault="00C42D32" w:rsidP="00694616">
      <w:pPr>
        <w:spacing w:after="0" w:line="240" w:lineRule="auto"/>
        <w:jc w:val="center"/>
        <w:rPr>
          <w:rFonts w:ascii="Times New Roman" w:eastAsia="Times New Roman" w:hAnsi="Times New Roman" w:cs="Times New Roman"/>
          <w:b/>
          <w:sz w:val="28"/>
          <w:szCs w:val="28"/>
        </w:rPr>
      </w:pPr>
    </w:p>
    <w:p w:rsidR="00723015" w:rsidRPr="00723015" w:rsidRDefault="00694616" w:rsidP="00694616">
      <w:pPr>
        <w:spacing w:after="0" w:line="240" w:lineRule="auto"/>
        <w:jc w:val="center"/>
        <w:rPr>
          <w:rFonts w:ascii="Times New Roman" w:eastAsia="Times New Roman" w:hAnsi="Times New Roman" w:cs="Times New Roman"/>
          <w:b/>
          <w:caps/>
          <w:sz w:val="28"/>
          <w:szCs w:val="28"/>
        </w:rPr>
      </w:pPr>
      <w:r w:rsidRPr="00723015">
        <w:rPr>
          <w:rFonts w:ascii="Times New Roman" w:eastAsia="Times New Roman" w:hAnsi="Times New Roman" w:cs="Times New Roman"/>
          <w:b/>
          <w:sz w:val="28"/>
          <w:szCs w:val="28"/>
        </w:rPr>
        <w:t>Проверочная работа</w:t>
      </w:r>
      <w:r w:rsidR="00723015">
        <w:rPr>
          <w:rFonts w:ascii="Times New Roman" w:eastAsia="Times New Roman" w:hAnsi="Times New Roman" w:cs="Times New Roman"/>
          <w:b/>
          <w:caps/>
          <w:sz w:val="28"/>
          <w:szCs w:val="28"/>
        </w:rPr>
        <w:t xml:space="preserve"> № 11</w:t>
      </w:r>
    </w:p>
    <w:p w:rsidR="00723015" w:rsidRPr="00723015" w:rsidRDefault="00723015" w:rsidP="00723015">
      <w:pPr>
        <w:spacing w:after="0" w:line="240" w:lineRule="auto"/>
        <w:jc w:val="center"/>
        <w:rPr>
          <w:rFonts w:ascii="Times New Roman" w:eastAsia="Times New Roman" w:hAnsi="Times New Roman" w:cs="Times New Roman"/>
          <w:b/>
          <w:bCs/>
          <w:spacing w:val="-1"/>
          <w:sz w:val="28"/>
          <w:szCs w:val="28"/>
        </w:rPr>
      </w:pPr>
      <w:r w:rsidRPr="00723015">
        <w:rPr>
          <w:rFonts w:ascii="Times New Roman" w:eastAsia="Times New Roman" w:hAnsi="Times New Roman" w:cs="Times New Roman"/>
          <w:b/>
          <w:sz w:val="28"/>
          <w:szCs w:val="28"/>
        </w:rPr>
        <w:t>по теме 2</w:t>
      </w:r>
      <w:r w:rsidRPr="00723015">
        <w:rPr>
          <w:rFonts w:ascii="Times New Roman" w:eastAsia="Times New Roman" w:hAnsi="Times New Roman" w:cs="Times New Roman"/>
          <w:b/>
          <w:bCs/>
          <w:spacing w:val="-1"/>
          <w:sz w:val="28"/>
          <w:szCs w:val="28"/>
        </w:rPr>
        <w:t>.2. Соединения и пересечения путей</w:t>
      </w:r>
    </w:p>
    <w:p w:rsidR="00723015" w:rsidRPr="00723015" w:rsidRDefault="00723015" w:rsidP="00723015">
      <w:pPr>
        <w:spacing w:after="0" w:line="240" w:lineRule="auto"/>
        <w:jc w:val="center"/>
        <w:rPr>
          <w:rFonts w:ascii="Times New Roman" w:eastAsia="Times New Roman" w:hAnsi="Times New Roman" w:cs="Times New Roman"/>
          <w:b/>
          <w:sz w:val="28"/>
          <w:szCs w:val="28"/>
        </w:rPr>
      </w:pPr>
    </w:p>
    <w:p w:rsidR="00723015" w:rsidRPr="00723015" w:rsidRDefault="00723015" w:rsidP="00723015">
      <w:pPr>
        <w:spacing w:after="0" w:line="240" w:lineRule="auto"/>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Методические указания к проверочной работе</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xml:space="preserve">Работа рассчитана на 15 минут. </w:t>
      </w:r>
    </w:p>
    <w:p w:rsidR="00723015" w:rsidRDefault="00723015" w:rsidP="00723015">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723015" w:rsidRDefault="00694616" w:rsidP="00723015">
      <w:pPr>
        <w:spacing w:after="0" w:line="240" w:lineRule="auto"/>
        <w:jc w:val="both"/>
        <w:rPr>
          <w:rFonts w:ascii="Times New Roman" w:eastAsia="Times New Roman" w:hAnsi="Times New Roman" w:cs="Times New Roman"/>
          <w:sz w:val="28"/>
          <w:szCs w:val="28"/>
        </w:rPr>
      </w:pPr>
    </w:p>
    <w:p w:rsidR="00723015" w:rsidRPr="00694616" w:rsidRDefault="00723015" w:rsidP="00723015">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1</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«Конечное соединение». Выполнить чертеж</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C42D32" w:rsidRDefault="00C42D32"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lastRenderedPageBreak/>
        <w:t>Вариант 2</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«Съезд». Выполнить чертеж</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3</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под углом крестовины». Выполнить чертеж</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6 м</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4</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 основному пути». Выполнить чертеж</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5</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«Веерная стрелочная улица». Выполнить чертеж</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Р-50</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both"/>
        <w:rPr>
          <w:rFonts w:ascii="Times New Roman" w:eastAsia="Times New Roman" w:hAnsi="Times New Roman" w:cs="Times New Roman"/>
          <w:iCs/>
          <w:sz w:val="28"/>
          <w:szCs w:val="28"/>
        </w:rPr>
      </w:pPr>
    </w:p>
    <w:p w:rsidR="00723015" w:rsidRDefault="0072301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723015" w:rsidRPr="0097530B" w:rsidRDefault="00694616" w:rsidP="00723015">
      <w:pPr>
        <w:spacing w:after="0" w:line="240" w:lineRule="auto"/>
        <w:jc w:val="center"/>
        <w:rPr>
          <w:rFonts w:ascii="Times New Roman" w:eastAsia="Times New Roman" w:hAnsi="Times New Roman" w:cs="Times New Roman"/>
          <w:b/>
          <w:caps/>
          <w:sz w:val="28"/>
          <w:szCs w:val="28"/>
        </w:rPr>
      </w:pPr>
      <w:r w:rsidRPr="0097530B">
        <w:rPr>
          <w:rFonts w:ascii="Times New Roman" w:eastAsia="Times New Roman" w:hAnsi="Times New Roman" w:cs="Times New Roman"/>
          <w:b/>
          <w:sz w:val="28"/>
          <w:szCs w:val="28"/>
        </w:rPr>
        <w:lastRenderedPageBreak/>
        <w:t>Проверочная работа</w:t>
      </w:r>
      <w:r w:rsidR="00723015" w:rsidRPr="0097530B">
        <w:rPr>
          <w:rFonts w:ascii="Times New Roman" w:eastAsia="Times New Roman" w:hAnsi="Times New Roman" w:cs="Times New Roman"/>
          <w:b/>
          <w:caps/>
          <w:sz w:val="28"/>
          <w:szCs w:val="28"/>
        </w:rPr>
        <w:t xml:space="preserve"> № 12</w:t>
      </w:r>
    </w:p>
    <w:p w:rsidR="00723015" w:rsidRPr="0097530B" w:rsidRDefault="00723015" w:rsidP="00723015">
      <w:pPr>
        <w:spacing w:after="0" w:line="240" w:lineRule="auto"/>
        <w:jc w:val="center"/>
        <w:rPr>
          <w:rFonts w:ascii="Times New Roman" w:eastAsia="Times New Roman" w:hAnsi="Times New Roman" w:cs="Times New Roman"/>
          <w:b/>
          <w:bCs/>
          <w:spacing w:val="-1"/>
          <w:sz w:val="28"/>
          <w:szCs w:val="28"/>
        </w:rPr>
      </w:pPr>
      <w:r w:rsidRPr="0097530B">
        <w:rPr>
          <w:rFonts w:ascii="Times New Roman" w:eastAsia="Times New Roman" w:hAnsi="Times New Roman" w:cs="Times New Roman"/>
          <w:b/>
          <w:bCs/>
          <w:spacing w:val="-1"/>
          <w:sz w:val="28"/>
          <w:szCs w:val="28"/>
        </w:rPr>
        <w:t>Основы проектирования раздельных пунктов</w:t>
      </w:r>
      <w:r w:rsidR="0097530B">
        <w:rPr>
          <w:rFonts w:ascii="Times New Roman" w:eastAsia="Times New Roman" w:hAnsi="Times New Roman" w:cs="Times New Roman"/>
          <w:b/>
          <w:bCs/>
          <w:spacing w:val="-1"/>
          <w:sz w:val="28"/>
          <w:szCs w:val="28"/>
        </w:rPr>
        <w:t xml:space="preserve"> (повышенный уровень)</w:t>
      </w:r>
    </w:p>
    <w:p w:rsidR="00723015" w:rsidRPr="0097530B" w:rsidRDefault="00723015" w:rsidP="00723015">
      <w:pPr>
        <w:spacing w:after="0" w:line="240" w:lineRule="auto"/>
        <w:jc w:val="center"/>
        <w:rPr>
          <w:rFonts w:ascii="Times New Roman" w:eastAsia="Times New Roman" w:hAnsi="Times New Roman" w:cs="Times New Roman"/>
          <w:b/>
          <w:sz w:val="14"/>
          <w:szCs w:val="28"/>
        </w:rPr>
      </w:pPr>
    </w:p>
    <w:p w:rsidR="00723015" w:rsidRPr="0097530B" w:rsidRDefault="00723015" w:rsidP="00723015">
      <w:pPr>
        <w:spacing w:after="0" w:line="240" w:lineRule="auto"/>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Методические указания к проверочной работе</w:t>
      </w:r>
    </w:p>
    <w:p w:rsidR="00723015" w:rsidRPr="0097530B" w:rsidRDefault="00723015" w:rsidP="00723015">
      <w:pPr>
        <w:spacing w:after="0" w:line="240" w:lineRule="auto"/>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97530B" w:rsidRDefault="00723015" w:rsidP="00723015">
      <w:pPr>
        <w:spacing w:after="0" w:line="240" w:lineRule="auto"/>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xml:space="preserve">Работа рассчитана на 15 минут. </w:t>
      </w:r>
    </w:p>
    <w:p w:rsidR="00694616" w:rsidRPr="0097530B"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1E7DE2" w:rsidRPr="0097530B" w:rsidRDefault="001E7DE2" w:rsidP="001E7DE2">
      <w:pPr>
        <w:pStyle w:val="11"/>
        <w:widowControl w:val="0"/>
        <w:spacing w:after="0"/>
        <w:ind w:left="0"/>
        <w:jc w:val="both"/>
        <w:rPr>
          <w:rFonts w:ascii="Times New Roman" w:eastAsia="Times New Roman" w:hAnsi="Times New Roman" w:cs="Times New Roman"/>
          <w:b/>
          <w:sz w:val="28"/>
          <w:szCs w:val="24"/>
        </w:rPr>
      </w:pPr>
      <w:r w:rsidRPr="0097530B">
        <w:rPr>
          <w:rFonts w:ascii="Times New Roman" w:hAnsi="Times New Roman"/>
          <w:sz w:val="28"/>
          <w:szCs w:val="28"/>
        </w:rPr>
        <w:t xml:space="preserve">Контролируемые компетенции </w:t>
      </w:r>
      <w:r w:rsidRPr="0097530B">
        <w:rPr>
          <w:rFonts w:ascii="Times New Roman" w:hAnsi="Times New Roman"/>
          <w:sz w:val="28"/>
          <w:szCs w:val="24"/>
        </w:rPr>
        <w:t>ОК 01, ПК 2.2</w:t>
      </w:r>
    </w:p>
    <w:p w:rsidR="00694616" w:rsidRPr="0097530B"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723015" w:rsidRPr="0097530B" w:rsidRDefault="00723015" w:rsidP="00723015">
      <w:pPr>
        <w:widowControl w:val="0"/>
        <w:spacing w:after="0" w:line="240" w:lineRule="auto"/>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Критерии оценки:</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«5» </w:t>
      </w:r>
      <w:r w:rsidR="008705A3" w:rsidRPr="0097530B">
        <w:rPr>
          <w:rFonts w:ascii="Times New Roman" w:eastAsia="TimesNewRomanPSMT" w:hAnsi="Times New Roman" w:cs="Times New Roman"/>
          <w:b/>
          <w:bCs/>
          <w:sz w:val="28"/>
          <w:szCs w:val="28"/>
        </w:rPr>
        <w:t>баллов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«4»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«3»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97530B"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97530B">
        <w:rPr>
          <w:rFonts w:ascii="Times New Roman" w:eastAsia="Times New Roman" w:hAnsi="Times New Roman" w:cs="Times New Roman"/>
          <w:b/>
          <w:sz w:val="28"/>
          <w:szCs w:val="28"/>
        </w:rPr>
        <w:t xml:space="preserve">«2» </w:t>
      </w:r>
      <w:r w:rsidR="008705A3" w:rsidRPr="0097530B">
        <w:rPr>
          <w:rFonts w:ascii="Times New Roman" w:eastAsia="TimesNewRomanPSMT" w:hAnsi="Times New Roman" w:cs="Times New Roman"/>
          <w:b/>
          <w:bCs/>
          <w:sz w:val="28"/>
          <w:szCs w:val="28"/>
        </w:rPr>
        <w:t>балла выставляется обучающемуся</w:t>
      </w:r>
      <w:r w:rsidRPr="0097530B">
        <w:rPr>
          <w:rFonts w:ascii="Times New Roman" w:eastAsia="Times New Roman" w:hAnsi="Times New Roman" w:cs="Times New Roman"/>
          <w:b/>
          <w:sz w:val="28"/>
          <w:szCs w:val="28"/>
        </w:rPr>
        <w:t>, если:</w:t>
      </w:r>
    </w:p>
    <w:p w:rsidR="00723015" w:rsidRPr="0097530B" w:rsidRDefault="00723015" w:rsidP="00723015">
      <w:pPr>
        <w:widowControl w:val="0"/>
        <w:spacing w:after="0" w:line="240" w:lineRule="auto"/>
        <w:ind w:left="284"/>
        <w:jc w:val="both"/>
        <w:rPr>
          <w:rFonts w:ascii="Times New Roman" w:eastAsia="Times New Roman" w:hAnsi="Times New Roman" w:cs="Times New Roman"/>
          <w:sz w:val="28"/>
          <w:szCs w:val="28"/>
        </w:rPr>
      </w:pPr>
      <w:r w:rsidRPr="0097530B">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Pr="0097530B" w:rsidRDefault="00694616" w:rsidP="00723015">
      <w:pPr>
        <w:spacing w:after="0" w:line="240" w:lineRule="auto"/>
        <w:jc w:val="center"/>
        <w:rPr>
          <w:rFonts w:ascii="Times New Roman" w:eastAsia="Times New Roman" w:hAnsi="Times New Roman" w:cs="Times New Roman"/>
          <w:b/>
          <w:sz w:val="28"/>
          <w:szCs w:val="24"/>
        </w:rPr>
      </w:pP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1</w:t>
      </w:r>
    </w:p>
    <w:p w:rsidR="00723015" w:rsidRPr="0097530B"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общие принципы проектирования раздельных пунктов.</w:t>
      </w:r>
    </w:p>
    <w:p w:rsidR="00723015" w:rsidRPr="0097530B"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Объясните в чем заключается суть метода проектирования жд станций и узлов.</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2</w:t>
      </w:r>
    </w:p>
    <w:p w:rsidR="00723015" w:rsidRPr="0097530B"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Понятие «проектирование железных дорог».</w:t>
      </w:r>
    </w:p>
    <w:p w:rsidR="00723015" w:rsidRPr="0097530B"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Охарактеризуйте расчетные эксплуатационные показатели линии, применяемые в качестве исходных данных для проектирования жд пути.</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3</w:t>
      </w:r>
    </w:p>
    <w:p w:rsidR="00723015" w:rsidRPr="0097530B"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исходные данные для проектирования жд пути.</w:t>
      </w:r>
    </w:p>
    <w:p w:rsidR="00723015" w:rsidRPr="0097530B"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Объясните в чем заключается суть программы «АСУ-Проект» при проектировании железных дорог.</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4</w:t>
      </w:r>
    </w:p>
    <w:p w:rsidR="00723015" w:rsidRPr="0097530B"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Понятие «проектирование железных станций и узлов».</w:t>
      </w:r>
    </w:p>
    <w:p w:rsidR="00723015" w:rsidRPr="0097530B"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Перечислите стадии проектирования железных дорог.</w:t>
      </w:r>
    </w:p>
    <w:p w:rsidR="00723015" w:rsidRPr="0097530B" w:rsidRDefault="00723015" w:rsidP="00723015">
      <w:pPr>
        <w:spacing w:after="0" w:line="240" w:lineRule="auto"/>
        <w:jc w:val="center"/>
        <w:rPr>
          <w:rFonts w:ascii="Times New Roman" w:eastAsia="Times New Roman" w:hAnsi="Times New Roman" w:cs="Times New Roman"/>
          <w:b/>
          <w:sz w:val="28"/>
          <w:szCs w:val="24"/>
        </w:rPr>
      </w:pPr>
      <w:r w:rsidRPr="0097530B">
        <w:rPr>
          <w:rFonts w:ascii="Times New Roman" w:eastAsia="Times New Roman" w:hAnsi="Times New Roman" w:cs="Times New Roman"/>
          <w:b/>
          <w:sz w:val="28"/>
          <w:szCs w:val="24"/>
        </w:rPr>
        <w:t>Вариант 5</w:t>
      </w:r>
    </w:p>
    <w:p w:rsidR="00723015" w:rsidRPr="0097530B"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 xml:space="preserve">Перечислите исходные данные для проектирования жд станций и </w:t>
      </w:r>
      <w:r w:rsidRPr="0097530B">
        <w:rPr>
          <w:rFonts w:ascii="Times New Roman" w:eastAsia="Times New Roman" w:hAnsi="Times New Roman" w:cs="Times New Roman"/>
          <w:spacing w:val="2"/>
          <w:sz w:val="28"/>
          <w:szCs w:val="28"/>
        </w:rPr>
        <w:lastRenderedPageBreak/>
        <w:t>узлов.</w:t>
      </w:r>
    </w:p>
    <w:p w:rsidR="00723015" w:rsidRPr="0097530B"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7530B">
        <w:rPr>
          <w:rFonts w:ascii="Times New Roman" w:eastAsia="Times New Roman" w:hAnsi="Times New Roman" w:cs="Times New Roman"/>
          <w:spacing w:val="2"/>
          <w:sz w:val="28"/>
          <w:szCs w:val="28"/>
        </w:rPr>
        <w:t>Охарактеризуйте каждую составляющую жд пути на стадии проектирования.</w:t>
      </w:r>
    </w:p>
    <w:p w:rsidR="00694616" w:rsidRDefault="00694616" w:rsidP="00C065BD">
      <w:pPr>
        <w:spacing w:after="0" w:line="240" w:lineRule="auto"/>
        <w:jc w:val="center"/>
        <w:rPr>
          <w:rFonts w:ascii="Times New Roman" w:eastAsia="Times New Roman" w:hAnsi="Times New Roman" w:cs="Times New Roman"/>
          <w:b/>
          <w:caps/>
          <w:sz w:val="28"/>
          <w:szCs w:val="28"/>
        </w:rPr>
      </w:pPr>
    </w:p>
    <w:p w:rsidR="00C065BD" w:rsidRPr="00C065BD" w:rsidRDefault="00694616" w:rsidP="00C065BD">
      <w:pPr>
        <w:spacing w:after="0" w:line="240" w:lineRule="auto"/>
        <w:jc w:val="center"/>
        <w:rPr>
          <w:rFonts w:ascii="Times New Roman" w:eastAsia="Times New Roman" w:hAnsi="Times New Roman" w:cs="Times New Roman"/>
          <w:b/>
          <w:caps/>
          <w:sz w:val="28"/>
          <w:szCs w:val="28"/>
        </w:rPr>
      </w:pPr>
      <w:r w:rsidRPr="00C065BD">
        <w:rPr>
          <w:rFonts w:ascii="Times New Roman" w:eastAsia="Times New Roman" w:hAnsi="Times New Roman" w:cs="Times New Roman"/>
          <w:b/>
          <w:sz w:val="28"/>
          <w:szCs w:val="28"/>
        </w:rPr>
        <w:t>Проверочная работа</w:t>
      </w:r>
      <w:r w:rsidR="00C065BD">
        <w:rPr>
          <w:rFonts w:ascii="Times New Roman" w:eastAsia="Times New Roman" w:hAnsi="Times New Roman" w:cs="Times New Roman"/>
          <w:b/>
          <w:caps/>
          <w:sz w:val="28"/>
          <w:szCs w:val="28"/>
        </w:rPr>
        <w:t xml:space="preserve"> № 13</w:t>
      </w:r>
    </w:p>
    <w:p w:rsidR="00C065BD" w:rsidRPr="00C065BD" w:rsidRDefault="00C065BD" w:rsidP="00C065BD">
      <w:pPr>
        <w:spacing w:after="0" w:line="240" w:lineRule="auto"/>
        <w:jc w:val="center"/>
        <w:rPr>
          <w:rFonts w:ascii="Times New Roman" w:eastAsia="Times New Roman" w:hAnsi="Times New Roman" w:cs="Times New Roman"/>
          <w:b/>
          <w:bCs/>
          <w:spacing w:val="-1"/>
          <w:sz w:val="28"/>
          <w:szCs w:val="28"/>
        </w:rPr>
      </w:pPr>
      <w:r w:rsidRPr="00C065BD">
        <w:rPr>
          <w:rFonts w:ascii="Times New Roman" w:eastAsia="Times New Roman" w:hAnsi="Times New Roman" w:cs="Times New Roman"/>
          <w:b/>
          <w:sz w:val="28"/>
          <w:szCs w:val="28"/>
        </w:rPr>
        <w:t>по теме 3</w:t>
      </w:r>
      <w:r w:rsidRPr="00C065BD">
        <w:rPr>
          <w:rFonts w:ascii="Times New Roman" w:eastAsia="Times New Roman" w:hAnsi="Times New Roman" w:cs="Times New Roman"/>
          <w:b/>
          <w:bCs/>
          <w:spacing w:val="-1"/>
          <w:sz w:val="28"/>
          <w:szCs w:val="28"/>
        </w:rPr>
        <w:t>.1. Посты, разъезды, обгонные пункты</w:t>
      </w:r>
    </w:p>
    <w:p w:rsidR="00C065BD" w:rsidRPr="00C065BD" w:rsidRDefault="00C065BD" w:rsidP="00C065BD">
      <w:pPr>
        <w:spacing w:after="0" w:line="240" w:lineRule="auto"/>
        <w:jc w:val="center"/>
        <w:rPr>
          <w:rFonts w:ascii="Times New Roman" w:eastAsia="Times New Roman" w:hAnsi="Times New Roman" w:cs="Times New Roman"/>
          <w:b/>
          <w:sz w:val="28"/>
          <w:szCs w:val="28"/>
        </w:rPr>
      </w:pPr>
    </w:p>
    <w:p w:rsidR="00C065BD" w:rsidRPr="00C065BD" w:rsidRDefault="00C065BD" w:rsidP="00C065BD">
      <w:pPr>
        <w:spacing w:after="0" w:line="240" w:lineRule="auto"/>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Методические указания к проверочной работе</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xml:space="preserve">Работа рассчитана на 60 минут. </w:t>
      </w:r>
    </w:p>
    <w:p w:rsidR="00C065BD" w:rsidRDefault="00C065BD" w:rsidP="00C065B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94616" w:rsidRPr="00C065BD" w:rsidRDefault="00694616" w:rsidP="00C065BD">
      <w:pPr>
        <w:spacing w:after="0" w:line="240" w:lineRule="auto"/>
        <w:jc w:val="both"/>
        <w:rPr>
          <w:rFonts w:ascii="Times New Roman" w:eastAsia="Times New Roman" w:hAnsi="Times New Roman" w:cs="Times New Roman"/>
          <w:sz w:val="28"/>
          <w:szCs w:val="28"/>
        </w:rPr>
      </w:pPr>
    </w:p>
    <w:p w:rsidR="00C065BD" w:rsidRPr="00694616" w:rsidRDefault="00C065BD" w:rsidP="00C065BD">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более чем наполовину, допущено более трех ошибок;</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8"/>
          <w:szCs w:val="28"/>
        </w:rPr>
        <w:lastRenderedPageBreak/>
        <w:drawing>
          <wp:inline distT="0" distB="0" distL="0" distR="0">
            <wp:extent cx="5066852" cy="2834001"/>
            <wp:effectExtent l="19050" t="0" r="448" b="0"/>
            <wp:docPr id="1030" name="Рисунок 1030" descr="обг пун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обг пункт"/>
                    <pic:cNvPicPr>
                      <a:picLocks noChangeAspect="1" noChangeArrowheads="1"/>
                    </pic:cNvPicPr>
                  </pic:nvPicPr>
                  <pic:blipFill>
                    <a:blip r:embed="rId107" cstate="print"/>
                    <a:srcRect/>
                    <a:stretch>
                      <a:fillRect/>
                    </a:stretch>
                  </pic:blipFill>
                  <pic:spPr bwMode="auto">
                    <a:xfrm>
                      <a:off x="0" y="0"/>
                      <a:ext cx="5077809" cy="2840130"/>
                    </a:xfrm>
                    <a:prstGeom prst="rect">
                      <a:avLst/>
                    </a:prstGeom>
                    <a:noFill/>
                    <a:ln w="9525">
                      <a:noFill/>
                      <a:miter lim="800000"/>
                      <a:headEnd/>
                      <a:tailEnd/>
                    </a:ln>
                  </pic:spPr>
                </pic:pic>
              </a:graphicData>
            </a:graphic>
          </wp:inline>
        </w:drawing>
      </w:r>
    </w:p>
    <w:p w:rsidR="00C065BD" w:rsidRPr="00C065BD" w:rsidRDefault="00C065BD" w:rsidP="00C065BD">
      <w:pPr>
        <w:spacing w:after="0" w:line="240" w:lineRule="auto"/>
        <w:jc w:val="both"/>
        <w:rPr>
          <w:rFonts w:ascii="Times New Roman" w:eastAsia="Times New Roman" w:hAnsi="Times New Roman" w:cs="Times New Roman"/>
          <w:sz w:val="36"/>
          <w:szCs w:val="36"/>
        </w:rPr>
      </w:pPr>
      <w:r w:rsidRPr="00C065BD">
        <w:rPr>
          <w:rFonts w:ascii="Times New Roman" w:eastAsia="Times New Roman" w:hAnsi="Times New Roman" w:cs="Times New Roman"/>
          <w:sz w:val="28"/>
          <w:szCs w:val="24"/>
        </w:rPr>
        <w:tab/>
      </w:r>
      <w:r w:rsidRPr="00C065BD">
        <w:rPr>
          <w:rFonts w:ascii="Times New Roman" w:eastAsia="Times New Roman" w:hAnsi="Times New Roman" w:cs="Times New Roman"/>
          <w:sz w:val="28"/>
          <w:szCs w:val="28"/>
        </w:rPr>
        <w:t>Рисунок 1 Схема обгонного пункта:</w:t>
      </w:r>
    </w:p>
    <w:p w:rsidR="00C065BD" w:rsidRPr="00C065BD" w:rsidRDefault="00C065BD" w:rsidP="00C065BD">
      <w:pPr>
        <w:spacing w:after="0" w:line="240" w:lineRule="auto"/>
        <w:ind w:firstLine="709"/>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а - поперечного типа; б - полупродольного типа; в - продольного типа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sz w:val="28"/>
          <w:szCs w:val="24"/>
        </w:rPr>
        <w:br w:type="page"/>
      </w:r>
      <w:r w:rsidRPr="00C065BD">
        <w:rPr>
          <w:rFonts w:ascii="Times New Roman" w:eastAsia="Times New Roman" w:hAnsi="Times New Roman" w:cs="Times New Roman"/>
          <w:b/>
          <w:sz w:val="28"/>
          <w:szCs w:val="24"/>
        </w:rPr>
        <w:lastRenderedPageBreak/>
        <w:t>Вариант 1</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2</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3</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4</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5</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6</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7</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8</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lastRenderedPageBreak/>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9</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полупродольный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10</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B627CD" w:rsidRDefault="00B627CD" w:rsidP="00C065BD">
      <w:pPr>
        <w:spacing w:after="0" w:line="240" w:lineRule="auto"/>
        <w:ind w:left="709"/>
        <w:jc w:val="both"/>
        <w:rPr>
          <w:rFonts w:ascii="Times New Roman" w:eastAsia="Times New Roman" w:hAnsi="Times New Roman" w:cs="Times New Roman"/>
          <w:sz w:val="28"/>
          <w:szCs w:val="24"/>
        </w:rPr>
      </w:pPr>
    </w:p>
    <w:p w:rsidR="00B627CD" w:rsidRDefault="00B627CD">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B627CD" w:rsidRPr="00B627CD" w:rsidRDefault="00682F7A" w:rsidP="00B627CD">
      <w:pPr>
        <w:spacing w:after="0" w:line="240" w:lineRule="auto"/>
        <w:jc w:val="center"/>
        <w:rPr>
          <w:rFonts w:ascii="Times New Roman" w:eastAsia="Times New Roman" w:hAnsi="Times New Roman" w:cs="Times New Roman"/>
          <w:b/>
          <w:caps/>
          <w:sz w:val="28"/>
          <w:szCs w:val="28"/>
        </w:rPr>
      </w:pPr>
      <w:r w:rsidRPr="00B627CD">
        <w:rPr>
          <w:rFonts w:ascii="Times New Roman" w:eastAsia="Times New Roman" w:hAnsi="Times New Roman" w:cs="Times New Roman"/>
          <w:b/>
          <w:sz w:val="28"/>
          <w:szCs w:val="28"/>
        </w:rPr>
        <w:lastRenderedPageBreak/>
        <w:t>Проверочная работа</w:t>
      </w:r>
      <w:r w:rsidR="00B627CD">
        <w:rPr>
          <w:rFonts w:ascii="Times New Roman" w:eastAsia="Times New Roman" w:hAnsi="Times New Roman" w:cs="Times New Roman"/>
          <w:b/>
          <w:caps/>
          <w:sz w:val="28"/>
          <w:szCs w:val="28"/>
        </w:rPr>
        <w:t xml:space="preserve"> № 14</w:t>
      </w:r>
    </w:p>
    <w:p w:rsidR="00B627CD" w:rsidRPr="00B627CD" w:rsidRDefault="00B627CD" w:rsidP="00B627CD">
      <w:pPr>
        <w:spacing w:after="0" w:line="240" w:lineRule="auto"/>
        <w:jc w:val="center"/>
        <w:rPr>
          <w:rFonts w:ascii="Times New Roman" w:eastAsia="Times New Roman" w:hAnsi="Times New Roman" w:cs="Times New Roman"/>
          <w:b/>
          <w:bCs/>
          <w:spacing w:val="-1"/>
          <w:sz w:val="28"/>
          <w:szCs w:val="28"/>
        </w:rPr>
      </w:pPr>
      <w:r w:rsidRPr="00B627CD">
        <w:rPr>
          <w:rFonts w:ascii="Times New Roman" w:eastAsia="Times New Roman" w:hAnsi="Times New Roman" w:cs="Times New Roman"/>
          <w:b/>
          <w:sz w:val="28"/>
          <w:szCs w:val="28"/>
        </w:rPr>
        <w:t>по теме 3</w:t>
      </w:r>
      <w:r w:rsidRPr="00B627CD">
        <w:rPr>
          <w:rFonts w:ascii="Times New Roman" w:eastAsia="Times New Roman" w:hAnsi="Times New Roman" w:cs="Times New Roman"/>
          <w:b/>
          <w:bCs/>
          <w:spacing w:val="-1"/>
          <w:sz w:val="28"/>
          <w:szCs w:val="28"/>
        </w:rPr>
        <w:t>.2. Промежуточные станции</w:t>
      </w:r>
    </w:p>
    <w:p w:rsidR="00B627CD" w:rsidRPr="00B627CD" w:rsidRDefault="00B627CD" w:rsidP="00B627CD">
      <w:pPr>
        <w:spacing w:after="0" w:line="240" w:lineRule="auto"/>
        <w:jc w:val="center"/>
        <w:rPr>
          <w:rFonts w:ascii="Times New Roman" w:eastAsia="Times New Roman" w:hAnsi="Times New Roman" w:cs="Times New Roman"/>
          <w:b/>
          <w:sz w:val="28"/>
          <w:szCs w:val="28"/>
        </w:rPr>
      </w:pPr>
    </w:p>
    <w:p w:rsidR="00B627CD" w:rsidRPr="00B627CD" w:rsidRDefault="00B627CD" w:rsidP="00B627CD">
      <w:pPr>
        <w:spacing w:after="0" w:line="240" w:lineRule="auto"/>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Методические указания к проверочной работе</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xml:space="preserve">Работа рассчитана на 45 минут. </w:t>
      </w:r>
    </w:p>
    <w:p w:rsidR="00B627CD" w:rsidRDefault="00B627CD" w:rsidP="00B627C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682F7A" w:rsidRPr="00B627CD" w:rsidRDefault="00682F7A" w:rsidP="00B627CD">
      <w:pPr>
        <w:spacing w:after="0" w:line="240" w:lineRule="auto"/>
        <w:jc w:val="both"/>
        <w:rPr>
          <w:rFonts w:ascii="Times New Roman" w:eastAsia="Times New Roman" w:hAnsi="Times New Roman" w:cs="Times New Roman"/>
          <w:sz w:val="28"/>
          <w:szCs w:val="28"/>
        </w:rPr>
      </w:pPr>
    </w:p>
    <w:p w:rsidR="00B627CD" w:rsidRPr="00682F7A" w:rsidRDefault="00B627CD" w:rsidP="00B627CD">
      <w:pPr>
        <w:widowControl w:val="0"/>
        <w:spacing w:after="0" w:line="240" w:lineRule="auto"/>
        <w:jc w:val="both"/>
        <w:rPr>
          <w:rFonts w:ascii="Times New Roman" w:eastAsia="Times New Roman" w:hAnsi="Times New Roman" w:cs="Times New Roman"/>
          <w:b/>
          <w:sz w:val="28"/>
          <w:szCs w:val="28"/>
        </w:rPr>
      </w:pPr>
      <w:r w:rsidRPr="00682F7A">
        <w:rPr>
          <w:rFonts w:ascii="Times New Roman" w:eastAsia="Times New Roman" w:hAnsi="Times New Roman" w:cs="Times New Roman"/>
          <w:b/>
          <w:sz w:val="28"/>
          <w:szCs w:val="28"/>
        </w:rPr>
        <w:t>Критерии оценки: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более чем наполовину, допущено более трех ошибок;</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627CD" w:rsidRDefault="00B627CD" w:rsidP="00B627CD">
      <w:pPr>
        <w:spacing w:after="0" w:line="240" w:lineRule="auto"/>
        <w:jc w:val="center"/>
        <w:rPr>
          <w:rFonts w:ascii="Times New Roman" w:eastAsia="Times New Roman" w:hAnsi="Times New Roman" w:cs="Times New Roman"/>
          <w:b/>
          <w:iCs/>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1</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078220" cy="1613535"/>
            <wp:effectExtent l="19050" t="0" r="0" b="0"/>
            <wp:docPr id="106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6078220" cy="1613535"/>
                    </a:xfrm>
                    <a:prstGeom prst="rect">
                      <a:avLst/>
                    </a:prstGeom>
                    <a:noFill/>
                    <a:ln w="9525">
                      <a:noFill/>
                      <a:miter lim="800000"/>
                      <a:headEnd/>
                      <a:tailEnd/>
                    </a:ln>
                  </pic:spPr>
                </pic:pic>
              </a:graphicData>
            </a:graphic>
          </wp:inline>
        </w:drawing>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2</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41470" cy="1165712"/>
            <wp:effectExtent l="19050" t="0" r="0" b="0"/>
            <wp:docPr id="1066"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164" r="5618" b="13081"/>
                    <a:stretch>
                      <a:fillRect/>
                    </a:stretch>
                  </pic:blipFill>
                  <pic:spPr bwMode="auto">
                    <a:xfrm>
                      <a:off x="0" y="0"/>
                      <a:ext cx="5343543" cy="1166164"/>
                    </a:xfrm>
                    <a:prstGeom prst="rect">
                      <a:avLst/>
                    </a:prstGeom>
                    <a:noFill/>
                    <a:ln w="9525">
                      <a:noFill/>
                      <a:miter lim="800000"/>
                      <a:headEnd/>
                      <a:tailEnd/>
                    </a:ln>
                  </pic:spPr>
                </pic:pic>
              </a:graphicData>
            </a:graphic>
          </wp:inline>
        </w:drawing>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3</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54619" cy="1312172"/>
            <wp:effectExtent l="19050" t="0" r="0" b="0"/>
            <wp:docPr id="1067"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t="39861" r="4973" b="36839"/>
                    <a:stretch>
                      <a:fillRect/>
                    </a:stretch>
                  </pic:blipFill>
                  <pic:spPr bwMode="auto">
                    <a:xfrm>
                      <a:off x="0" y="0"/>
                      <a:ext cx="5354619" cy="1312172"/>
                    </a:xfrm>
                    <a:prstGeom prst="rect">
                      <a:avLst/>
                    </a:prstGeom>
                    <a:noFill/>
                    <a:ln w="9525">
                      <a:noFill/>
                      <a:miter lim="800000"/>
                      <a:headEnd/>
                      <a:tailEnd/>
                    </a:ln>
                  </pic:spPr>
                </pic:pic>
              </a:graphicData>
            </a:graphic>
          </wp:inline>
        </w:drawing>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4</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inline distT="0" distB="0" distL="0" distR="0">
            <wp:extent cx="5353713" cy="1329376"/>
            <wp:effectExtent l="19050" t="0" r="0" b="0"/>
            <wp:docPr id="106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5354625" cy="1329602"/>
                    </a:xfrm>
                    <a:prstGeom prst="rect">
                      <a:avLst/>
                    </a:prstGeom>
                    <a:noFill/>
                    <a:ln w="9525">
                      <a:noFill/>
                      <a:miter lim="800000"/>
                      <a:headEnd/>
                      <a:tailEnd/>
                    </a:ln>
                  </pic:spPr>
                </pic:pic>
              </a:graphicData>
            </a:graphic>
          </wp:inline>
        </w:drawing>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5</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97129" cy="1356772"/>
            <wp:effectExtent l="19050" t="0" r="0" b="0"/>
            <wp:docPr id="1069"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397533" cy="1356874"/>
                    </a:xfrm>
                    <a:prstGeom prst="rect">
                      <a:avLst/>
                    </a:prstGeom>
                    <a:noFill/>
                    <a:ln w="9525">
                      <a:noFill/>
                      <a:miter lim="800000"/>
                      <a:headEnd/>
                      <a:tailEnd/>
                    </a:ln>
                  </pic:spPr>
                </pic:pic>
              </a:graphicData>
            </a:graphic>
          </wp:inline>
        </w:drawing>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6</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720857" cy="1454397"/>
            <wp:effectExtent l="19050" t="0" r="0" b="0"/>
            <wp:docPr id="1070"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720460" cy="1454296"/>
                    </a:xfrm>
                    <a:prstGeom prst="rect">
                      <a:avLst/>
                    </a:prstGeom>
                    <a:noFill/>
                    <a:ln w="9525">
                      <a:noFill/>
                      <a:miter lim="800000"/>
                      <a:headEnd/>
                      <a:tailEnd/>
                    </a:ln>
                  </pic:spPr>
                </pic:pic>
              </a:graphicData>
            </a:graphic>
          </wp:inline>
        </w:drawing>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Default="00B627CD" w:rsidP="00B627CD">
      <w:pPr>
        <w:spacing w:after="0" w:line="240" w:lineRule="auto"/>
        <w:jc w:val="center"/>
        <w:rPr>
          <w:rFonts w:ascii="Times New Roman" w:eastAsia="Times New Roman" w:hAnsi="Times New Roman" w:cs="Times New Roman"/>
          <w:b/>
          <w:sz w:val="28"/>
          <w:szCs w:val="24"/>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425803" w:rsidRPr="00425803" w:rsidRDefault="00682F7A" w:rsidP="00425803">
      <w:pPr>
        <w:spacing w:after="0" w:line="240" w:lineRule="auto"/>
        <w:jc w:val="center"/>
        <w:rPr>
          <w:rFonts w:ascii="Times New Roman" w:eastAsia="Times New Roman" w:hAnsi="Times New Roman" w:cs="Times New Roman"/>
          <w:b/>
          <w:caps/>
          <w:sz w:val="28"/>
          <w:szCs w:val="28"/>
        </w:rPr>
      </w:pPr>
      <w:r w:rsidRPr="00425803">
        <w:rPr>
          <w:rFonts w:ascii="Times New Roman" w:eastAsia="Times New Roman" w:hAnsi="Times New Roman" w:cs="Times New Roman"/>
          <w:b/>
          <w:sz w:val="28"/>
          <w:szCs w:val="28"/>
        </w:rPr>
        <w:t>Проверочная работа</w:t>
      </w:r>
      <w:r w:rsidR="00425803">
        <w:rPr>
          <w:rFonts w:ascii="Times New Roman" w:eastAsia="Times New Roman" w:hAnsi="Times New Roman" w:cs="Times New Roman"/>
          <w:b/>
          <w:caps/>
          <w:sz w:val="28"/>
          <w:szCs w:val="28"/>
        </w:rPr>
        <w:t xml:space="preserve"> № 15</w:t>
      </w:r>
    </w:p>
    <w:p w:rsidR="00425803" w:rsidRPr="00425803" w:rsidRDefault="00425803" w:rsidP="00425803">
      <w:pPr>
        <w:spacing w:after="0" w:line="240" w:lineRule="auto"/>
        <w:jc w:val="center"/>
        <w:rPr>
          <w:rFonts w:ascii="Times New Roman" w:eastAsia="Times New Roman" w:hAnsi="Times New Roman" w:cs="Times New Roman"/>
          <w:b/>
          <w:bCs/>
          <w:spacing w:val="-1"/>
          <w:sz w:val="28"/>
          <w:szCs w:val="28"/>
        </w:rPr>
      </w:pPr>
      <w:r w:rsidRPr="00425803">
        <w:rPr>
          <w:rFonts w:ascii="Times New Roman" w:eastAsia="Times New Roman" w:hAnsi="Times New Roman" w:cs="Times New Roman"/>
          <w:b/>
          <w:sz w:val="28"/>
          <w:szCs w:val="28"/>
        </w:rPr>
        <w:t>по теме 4</w:t>
      </w:r>
      <w:r w:rsidRPr="00425803">
        <w:rPr>
          <w:rFonts w:ascii="Times New Roman" w:eastAsia="Times New Roman" w:hAnsi="Times New Roman" w:cs="Times New Roman"/>
          <w:b/>
          <w:bCs/>
          <w:spacing w:val="-1"/>
          <w:sz w:val="28"/>
          <w:szCs w:val="28"/>
        </w:rPr>
        <w:t>.1. Назначение, операции и комплекс устройств</w:t>
      </w:r>
    </w:p>
    <w:p w:rsidR="00425803" w:rsidRPr="00425803" w:rsidRDefault="00425803" w:rsidP="00425803">
      <w:pPr>
        <w:spacing w:after="0" w:line="240" w:lineRule="auto"/>
        <w:jc w:val="center"/>
        <w:rPr>
          <w:rFonts w:ascii="Times New Roman" w:eastAsia="Times New Roman" w:hAnsi="Times New Roman" w:cs="Times New Roman"/>
          <w:b/>
          <w:sz w:val="28"/>
          <w:szCs w:val="28"/>
        </w:rPr>
      </w:pPr>
    </w:p>
    <w:p w:rsidR="00425803" w:rsidRPr="00425803" w:rsidRDefault="00425803" w:rsidP="00425803">
      <w:pPr>
        <w:spacing w:after="0" w:line="240" w:lineRule="auto"/>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Методические указания к проверочной работе</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xml:space="preserve">Работа рассчитана на 10 минут. </w:t>
      </w:r>
    </w:p>
    <w:p w:rsidR="00425803" w:rsidRDefault="00425803" w:rsidP="00425803">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425803" w:rsidRDefault="008F2A84" w:rsidP="00425803">
      <w:pPr>
        <w:spacing w:after="0" w:line="240" w:lineRule="auto"/>
        <w:jc w:val="both"/>
        <w:rPr>
          <w:rFonts w:ascii="Times New Roman" w:eastAsia="Times New Roman" w:hAnsi="Times New Roman" w:cs="Times New Roman"/>
          <w:sz w:val="28"/>
          <w:szCs w:val="28"/>
        </w:rPr>
      </w:pPr>
    </w:p>
    <w:p w:rsidR="00425803" w:rsidRPr="008F2A84" w:rsidRDefault="00425803" w:rsidP="00425803">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более чем наполовину, допущено более трех ошибок;</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425803" w:rsidRDefault="00BC11D5" w:rsidP="00425803">
      <w:pPr>
        <w:widowControl w:val="0"/>
        <w:spacing w:after="0" w:line="240" w:lineRule="auto"/>
        <w:ind w:left="284"/>
        <w:jc w:val="both"/>
        <w:rPr>
          <w:rFonts w:ascii="Times New Roman" w:eastAsia="Times New Roman" w:hAnsi="Times New Roman" w:cs="Times New Roman"/>
          <w:sz w:val="28"/>
          <w:szCs w:val="28"/>
        </w:rPr>
      </w:pP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1</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Сформулируйте основное назначение участковых станций, их размещение на сети дорог.</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Охарактеризуйте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2</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Приведите классификацию различных видов участковых станций.</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Перечислите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3</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Сформулируйте отличия участковых станций от узловых участковых станций</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 xml:space="preserve">Охарактеризуйте </w:t>
      </w:r>
      <w:r w:rsidRPr="00425803">
        <w:rPr>
          <w:rFonts w:ascii="Times New Roman" w:eastAsia="Times New Roman" w:hAnsi="Times New Roman" w:cs="Times New Roman"/>
          <w:spacing w:val="2"/>
          <w:sz w:val="28"/>
          <w:szCs w:val="28"/>
        </w:rPr>
        <w:t>операции, выполняемые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4</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Перечислите от каких параметров зависит число путей на участковой станции.</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Охарактеризуйте операции, выполняемые на участковых станциях.</w:t>
      </w: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8D6C8D" w:rsidRPr="008D6C8D" w:rsidRDefault="008F2A84" w:rsidP="008D6C8D">
      <w:pPr>
        <w:spacing w:after="0" w:line="240" w:lineRule="auto"/>
        <w:jc w:val="center"/>
        <w:rPr>
          <w:rFonts w:ascii="Times New Roman" w:eastAsia="Times New Roman" w:hAnsi="Times New Roman" w:cs="Times New Roman"/>
          <w:b/>
          <w:caps/>
          <w:sz w:val="28"/>
          <w:szCs w:val="28"/>
        </w:rPr>
      </w:pPr>
      <w:r w:rsidRPr="008D6C8D">
        <w:rPr>
          <w:rFonts w:ascii="Times New Roman" w:eastAsia="Times New Roman" w:hAnsi="Times New Roman" w:cs="Times New Roman"/>
          <w:b/>
          <w:sz w:val="28"/>
          <w:szCs w:val="28"/>
        </w:rPr>
        <w:t>Проверочная работа</w:t>
      </w:r>
      <w:r w:rsidR="008D6C8D">
        <w:rPr>
          <w:rFonts w:ascii="Times New Roman" w:eastAsia="Times New Roman" w:hAnsi="Times New Roman" w:cs="Times New Roman"/>
          <w:b/>
          <w:caps/>
          <w:sz w:val="28"/>
          <w:szCs w:val="28"/>
        </w:rPr>
        <w:t xml:space="preserve"> №16</w:t>
      </w:r>
    </w:p>
    <w:p w:rsidR="008D6C8D" w:rsidRPr="008D6C8D" w:rsidRDefault="008D6C8D" w:rsidP="008D6C8D">
      <w:pPr>
        <w:spacing w:after="0" w:line="240" w:lineRule="auto"/>
        <w:jc w:val="center"/>
        <w:rPr>
          <w:rFonts w:ascii="Times New Roman" w:eastAsia="Times New Roman" w:hAnsi="Times New Roman" w:cs="Times New Roman"/>
          <w:b/>
          <w:bCs/>
          <w:spacing w:val="-1"/>
          <w:sz w:val="28"/>
          <w:szCs w:val="28"/>
        </w:rPr>
      </w:pPr>
      <w:r w:rsidRPr="008D6C8D">
        <w:rPr>
          <w:rFonts w:ascii="Times New Roman" w:eastAsia="Times New Roman" w:hAnsi="Times New Roman" w:cs="Times New Roman"/>
          <w:b/>
          <w:sz w:val="28"/>
          <w:szCs w:val="28"/>
        </w:rPr>
        <w:t>по теме 4</w:t>
      </w:r>
      <w:r w:rsidRPr="008D6C8D">
        <w:rPr>
          <w:rFonts w:ascii="Times New Roman" w:eastAsia="Times New Roman" w:hAnsi="Times New Roman" w:cs="Times New Roman"/>
          <w:b/>
          <w:bCs/>
          <w:spacing w:val="-1"/>
          <w:sz w:val="28"/>
          <w:szCs w:val="28"/>
        </w:rPr>
        <w:t xml:space="preserve">.2. Схемы участковых </w:t>
      </w:r>
      <w:r w:rsidR="008F2A84">
        <w:rPr>
          <w:rFonts w:ascii="Times New Roman" w:eastAsia="Times New Roman" w:hAnsi="Times New Roman" w:cs="Times New Roman"/>
          <w:b/>
          <w:bCs/>
          <w:spacing w:val="-1"/>
          <w:sz w:val="28"/>
          <w:szCs w:val="28"/>
        </w:rPr>
        <w:t>железнодорожных</w:t>
      </w:r>
      <w:r w:rsidRPr="008D6C8D">
        <w:rPr>
          <w:rFonts w:ascii="Times New Roman" w:eastAsia="Times New Roman" w:hAnsi="Times New Roman" w:cs="Times New Roman"/>
          <w:b/>
          <w:bCs/>
          <w:spacing w:val="-1"/>
          <w:sz w:val="28"/>
          <w:szCs w:val="28"/>
        </w:rPr>
        <w:t xml:space="preserve"> станций</w:t>
      </w:r>
    </w:p>
    <w:p w:rsidR="008D6C8D" w:rsidRPr="008D6C8D" w:rsidRDefault="008D6C8D" w:rsidP="008D6C8D">
      <w:pPr>
        <w:spacing w:after="0" w:line="240" w:lineRule="auto"/>
        <w:jc w:val="center"/>
        <w:rPr>
          <w:rFonts w:ascii="Times New Roman" w:eastAsia="Times New Roman" w:hAnsi="Times New Roman" w:cs="Times New Roman"/>
          <w:b/>
          <w:sz w:val="28"/>
          <w:szCs w:val="28"/>
        </w:rPr>
      </w:pPr>
    </w:p>
    <w:p w:rsidR="008D6C8D" w:rsidRPr="008D6C8D" w:rsidRDefault="008D6C8D" w:rsidP="008D6C8D">
      <w:pPr>
        <w:spacing w:after="0" w:line="240" w:lineRule="auto"/>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Методические указания к проверочной работе</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xml:space="preserve">Работа рассчитана на 20 минут. </w:t>
      </w:r>
    </w:p>
    <w:p w:rsidR="008D6C8D" w:rsidRDefault="008D6C8D" w:rsidP="008D6C8D">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sidR="00B86127">
        <w:rPr>
          <w:rFonts w:ascii="Times New Roman" w:hAnsi="Times New Roman"/>
          <w:sz w:val="28"/>
          <w:szCs w:val="24"/>
        </w:rPr>
        <w:t>, ПК 2.2</w:t>
      </w:r>
    </w:p>
    <w:p w:rsidR="008F2A84" w:rsidRPr="008D6C8D" w:rsidRDefault="008F2A84" w:rsidP="008D6C8D">
      <w:pPr>
        <w:spacing w:after="0" w:line="240" w:lineRule="auto"/>
        <w:jc w:val="both"/>
        <w:rPr>
          <w:rFonts w:ascii="Times New Roman" w:eastAsia="Times New Roman" w:hAnsi="Times New Roman" w:cs="Times New Roman"/>
          <w:sz w:val="28"/>
          <w:szCs w:val="28"/>
        </w:rPr>
      </w:pPr>
    </w:p>
    <w:p w:rsidR="008D6C8D" w:rsidRPr="008F2A84" w:rsidRDefault="008D6C8D" w:rsidP="008D6C8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более чем наполовину, допущено более трех ошибок;</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D6C8D" w:rsidRPr="008D6C8D" w:rsidRDefault="008D6C8D" w:rsidP="008D6C8D">
      <w:pPr>
        <w:spacing w:after="0" w:line="240" w:lineRule="auto"/>
        <w:jc w:val="center"/>
        <w:rPr>
          <w:rFonts w:ascii="Times New Roman" w:eastAsia="Times New Roman" w:hAnsi="Times New Roman" w:cs="Times New Roman"/>
          <w:b/>
          <w:iCs/>
          <w:sz w:val="28"/>
          <w:szCs w:val="28"/>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1</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938520" cy="2839720"/>
            <wp:effectExtent l="19050" t="0" r="5080" b="0"/>
            <wp:docPr id="1112" name="Рисунок 1" descr="D:\Рабочий стол старый\для стендов\узлы\однопутная уч.ст попереч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однопутная уч.ст поперечного типа.jpg"/>
                    <pic:cNvPicPr>
                      <a:picLocks noChangeAspect="1" noChangeArrowheads="1"/>
                    </pic:cNvPicPr>
                  </pic:nvPicPr>
                  <pic:blipFill>
                    <a:blip r:embed="rId108" cstate="print"/>
                    <a:srcRect/>
                    <a:stretch>
                      <a:fillRect/>
                    </a:stretch>
                  </pic:blipFill>
                  <pic:spPr bwMode="auto">
                    <a:xfrm>
                      <a:off x="0" y="0"/>
                      <a:ext cx="5938520" cy="28397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2</w:t>
      </w:r>
    </w:p>
    <w:p w:rsidR="008D6C8D" w:rsidRPr="008D6C8D" w:rsidRDefault="008D6C8D" w:rsidP="008D6C8D">
      <w:pPr>
        <w:spacing w:after="0" w:line="240" w:lineRule="auto"/>
        <w:rPr>
          <w:rFonts w:ascii="Times New Roman" w:eastAsia="Times New Roman" w:hAnsi="Times New Roman" w:cs="Times New Roman"/>
          <w:noProof/>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938520" cy="2118995"/>
            <wp:effectExtent l="19050" t="0" r="5080" b="0"/>
            <wp:docPr id="1113"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938520" cy="211899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r w:rsidRPr="008D6C8D">
        <w:rPr>
          <w:rFonts w:ascii="Times New Roman" w:eastAsia="Times New Roman" w:hAnsi="Times New Roman" w:cs="Times New Roman"/>
          <w:noProof/>
          <w:sz w:val="24"/>
          <w:szCs w:val="24"/>
        </w:rPr>
        <w:br w:type="page"/>
      </w: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3</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85535" cy="2517140"/>
            <wp:effectExtent l="19050" t="0" r="5715" b="0"/>
            <wp:docPr id="1114"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a:stretch>
                      <a:fillRect/>
                    </a:stretch>
                  </pic:blipFill>
                  <pic:spPr bwMode="auto">
                    <a:xfrm>
                      <a:off x="0" y="0"/>
                      <a:ext cx="6185535" cy="251714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пассажирского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четного грузового транзитного поезда без остановки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4</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108200"/>
            <wp:effectExtent l="19050" t="0" r="0" b="0"/>
            <wp:docPr id="1115"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927725" cy="210820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5</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74740" cy="2420620"/>
            <wp:effectExtent l="19050" t="0" r="0" b="0"/>
            <wp:docPr id="1116" name="Рисунок 1" descr="C:\Users\СтариковаНЕ\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1.jpeg"/>
                    <pic:cNvPicPr>
                      <a:picLocks noChangeAspect="1" noChangeArrowheads="1"/>
                    </pic:cNvPicPr>
                  </pic:nvPicPr>
                  <pic:blipFill>
                    <a:blip r:embed="rId109" cstate="print"/>
                    <a:srcRect/>
                    <a:stretch>
                      <a:fillRect/>
                    </a:stretch>
                  </pic:blipFill>
                  <pic:spPr bwMode="auto">
                    <a:xfrm>
                      <a:off x="0" y="0"/>
                      <a:ext cx="6174740" cy="24206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остнаовки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6</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304280" cy="2345055"/>
            <wp:effectExtent l="19050" t="0" r="1270" b="0"/>
            <wp:docPr id="1117" name="Рисунок 2" descr="C:\Users\СтариковаНЕ\Desktop\1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1 - копия.jpeg"/>
                    <pic:cNvPicPr>
                      <a:picLocks noChangeAspect="1" noChangeArrowheads="1"/>
                    </pic:cNvPicPr>
                  </pic:nvPicPr>
                  <pic:blipFill>
                    <a:blip r:embed="rId110" cstate="print"/>
                    <a:srcRect/>
                    <a:stretch>
                      <a:fillRect/>
                    </a:stretch>
                  </pic:blipFill>
                  <pic:spPr bwMode="auto">
                    <a:xfrm>
                      <a:off x="0" y="0"/>
                      <a:ext cx="6304280" cy="234505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7</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250305" cy="1957705"/>
            <wp:effectExtent l="19050" t="0" r="0" b="0"/>
            <wp:docPr id="1118" name="Рисунок 3" descr="C:\Users\СтариковаНЕ\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2.jpeg"/>
                    <pic:cNvPicPr>
                      <a:picLocks noChangeAspect="1" noChangeArrowheads="1"/>
                    </pic:cNvPicPr>
                  </pic:nvPicPr>
                  <pic:blipFill>
                    <a:blip r:embed="rId111" cstate="print"/>
                    <a:srcRect/>
                    <a:stretch>
                      <a:fillRect/>
                    </a:stretch>
                  </pic:blipFill>
                  <pic:spPr bwMode="auto">
                    <a:xfrm>
                      <a:off x="0" y="0"/>
                      <a:ext cx="6250305" cy="195770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C155EF" w:rsidRDefault="00C155EF">
      <w:pPr>
        <w:rPr>
          <w:rFonts w:ascii="Times New Roman" w:eastAsia="Times New Roman" w:hAnsi="Times New Roman" w:cs="Times New Roman"/>
          <w:noProof/>
          <w:sz w:val="28"/>
          <w:szCs w:val="24"/>
        </w:rPr>
      </w:pP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C155EF" w:rsidRPr="00C155EF" w:rsidRDefault="008F2A84" w:rsidP="00C155EF">
      <w:pPr>
        <w:spacing w:after="0" w:line="240" w:lineRule="auto"/>
        <w:jc w:val="center"/>
        <w:rPr>
          <w:rFonts w:ascii="Times New Roman" w:eastAsia="Times New Roman" w:hAnsi="Times New Roman" w:cs="Times New Roman"/>
          <w:b/>
          <w:caps/>
          <w:sz w:val="28"/>
          <w:szCs w:val="28"/>
        </w:rPr>
      </w:pPr>
      <w:r w:rsidRPr="00C155EF">
        <w:rPr>
          <w:rFonts w:ascii="Times New Roman" w:eastAsia="Times New Roman" w:hAnsi="Times New Roman" w:cs="Times New Roman"/>
          <w:b/>
          <w:sz w:val="28"/>
          <w:szCs w:val="28"/>
        </w:rPr>
        <w:t>Проверочная работа</w:t>
      </w:r>
      <w:r w:rsidR="00C155EF">
        <w:rPr>
          <w:rFonts w:ascii="Times New Roman" w:eastAsia="Times New Roman" w:hAnsi="Times New Roman" w:cs="Times New Roman"/>
          <w:b/>
          <w:caps/>
          <w:sz w:val="28"/>
          <w:szCs w:val="28"/>
        </w:rPr>
        <w:t xml:space="preserve"> № 17</w:t>
      </w:r>
    </w:p>
    <w:p w:rsidR="00C155EF" w:rsidRPr="00C155EF" w:rsidRDefault="00C155EF" w:rsidP="00C155EF">
      <w:pPr>
        <w:spacing w:after="0" w:line="240" w:lineRule="auto"/>
        <w:jc w:val="center"/>
        <w:rPr>
          <w:rFonts w:ascii="Times New Roman" w:eastAsia="Times New Roman" w:hAnsi="Times New Roman" w:cs="Times New Roman"/>
          <w:b/>
          <w:bCs/>
          <w:spacing w:val="-1"/>
          <w:sz w:val="28"/>
          <w:szCs w:val="28"/>
        </w:rPr>
      </w:pPr>
      <w:r w:rsidRPr="00C155EF">
        <w:rPr>
          <w:rFonts w:ascii="Times New Roman" w:eastAsia="Times New Roman" w:hAnsi="Times New Roman" w:cs="Times New Roman"/>
          <w:b/>
          <w:sz w:val="28"/>
          <w:szCs w:val="28"/>
        </w:rPr>
        <w:t>по теме 4</w:t>
      </w:r>
      <w:r w:rsidRPr="00C155EF">
        <w:rPr>
          <w:rFonts w:ascii="Times New Roman" w:eastAsia="Times New Roman" w:hAnsi="Times New Roman" w:cs="Times New Roman"/>
          <w:b/>
          <w:bCs/>
          <w:spacing w:val="-1"/>
          <w:sz w:val="28"/>
          <w:szCs w:val="28"/>
        </w:rPr>
        <w:t xml:space="preserve">.3. Технические устройства на участковых </w:t>
      </w:r>
      <w:r w:rsidR="008F2A84">
        <w:rPr>
          <w:rFonts w:ascii="Times New Roman" w:eastAsia="Times New Roman" w:hAnsi="Times New Roman" w:cs="Times New Roman"/>
          <w:b/>
          <w:bCs/>
          <w:spacing w:val="-1"/>
          <w:sz w:val="28"/>
          <w:szCs w:val="28"/>
        </w:rPr>
        <w:t>железнодорожных</w:t>
      </w:r>
      <w:r w:rsidRPr="00C155EF">
        <w:rPr>
          <w:rFonts w:ascii="Times New Roman" w:eastAsia="Times New Roman" w:hAnsi="Times New Roman" w:cs="Times New Roman"/>
          <w:b/>
          <w:bCs/>
          <w:spacing w:val="-1"/>
          <w:sz w:val="28"/>
          <w:szCs w:val="28"/>
        </w:rPr>
        <w:t xml:space="preserve"> станциях</w:t>
      </w:r>
    </w:p>
    <w:p w:rsidR="00C155EF" w:rsidRPr="00C155EF" w:rsidRDefault="00C155EF" w:rsidP="00C155EF">
      <w:pPr>
        <w:spacing w:after="0" w:line="240" w:lineRule="auto"/>
        <w:jc w:val="center"/>
        <w:rPr>
          <w:rFonts w:ascii="Times New Roman" w:eastAsia="Times New Roman" w:hAnsi="Times New Roman" w:cs="Times New Roman"/>
          <w:b/>
          <w:sz w:val="28"/>
          <w:szCs w:val="28"/>
        </w:rPr>
      </w:pPr>
    </w:p>
    <w:p w:rsidR="00C155EF" w:rsidRPr="00C155EF" w:rsidRDefault="00C155EF" w:rsidP="00C155EF">
      <w:pPr>
        <w:spacing w:after="0" w:line="240" w:lineRule="auto"/>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Методические указания к проверочной работе</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xml:space="preserve">Работа рассчитана на 15 минут. </w:t>
      </w:r>
    </w:p>
    <w:p w:rsidR="00C155EF" w:rsidRDefault="00C155EF" w:rsidP="00C155EF">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C155EF" w:rsidRDefault="008F2A84" w:rsidP="00C155EF">
      <w:pPr>
        <w:spacing w:after="0" w:line="240" w:lineRule="auto"/>
        <w:jc w:val="both"/>
        <w:rPr>
          <w:rFonts w:ascii="Times New Roman" w:eastAsia="Times New Roman" w:hAnsi="Times New Roman" w:cs="Times New Roman"/>
          <w:sz w:val="28"/>
          <w:szCs w:val="28"/>
        </w:rPr>
      </w:pPr>
    </w:p>
    <w:p w:rsidR="00C155EF" w:rsidRPr="008F2A84" w:rsidRDefault="00C155EF" w:rsidP="00C155EF">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более чем наполовину, допущено более трех ошибок;</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155EF" w:rsidRPr="00C155EF" w:rsidRDefault="00C155EF" w:rsidP="00C155EF">
      <w:pPr>
        <w:spacing w:after="0" w:line="240" w:lineRule="auto"/>
        <w:jc w:val="center"/>
        <w:rPr>
          <w:rFonts w:ascii="Times New Roman" w:eastAsia="Times New Roman" w:hAnsi="Times New Roman" w:cs="Times New Roman"/>
          <w:b/>
          <w:iCs/>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1</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грузового и пассажирского хозяйства на участковой станции.</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954255" cy="1439446"/>
            <wp:effectExtent l="19050" t="0" r="0" b="0"/>
            <wp:docPr id="1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t="2713" r="52950" b="52325"/>
                    <a:stretch>
                      <a:fillRect/>
                    </a:stretch>
                  </pic:blipFill>
                  <pic:spPr bwMode="auto">
                    <a:xfrm>
                      <a:off x="0" y="0"/>
                      <a:ext cx="2956257" cy="144042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2</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локомотивного хозяйства на участковой станции.</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405487" cy="1369847"/>
            <wp:effectExtent l="19050" t="0" r="4463" b="0"/>
            <wp:docPr id="1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l="47958" t="2713" b="54478"/>
                    <a:stretch>
                      <a:fillRect/>
                    </a:stretch>
                  </pic:blipFill>
                  <pic:spPr bwMode="auto">
                    <a:xfrm>
                      <a:off x="0" y="0"/>
                      <a:ext cx="3416038" cy="137409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3</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вагонного хозяйства на участковой станции.</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858064" cy="1296363"/>
            <wp:effectExtent l="19050" t="0" r="0" b="0"/>
            <wp:docPr id="1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t="44565" r="48563" b="18605"/>
                    <a:stretch>
                      <a:fillRect/>
                    </a:stretch>
                  </pic:blipFill>
                  <pic:spPr bwMode="auto">
                    <a:xfrm>
                      <a:off x="0" y="0"/>
                      <a:ext cx="2865753" cy="1299850"/>
                    </a:xfrm>
                    <a:prstGeom prst="rect">
                      <a:avLst/>
                    </a:prstGeom>
                    <a:noFill/>
                    <a:ln w="9525">
                      <a:noFill/>
                      <a:miter lim="800000"/>
                      <a:headEnd/>
                      <a:tailEnd/>
                    </a:ln>
                  </pic:spPr>
                </pic:pic>
              </a:graphicData>
            </a:graphic>
          </wp:inline>
        </w:drawing>
      </w: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4</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«пожарный поезд».</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518983" cy="1349548"/>
            <wp:effectExtent l="19050" t="0" r="5267" b="0"/>
            <wp:docPr id="1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2" cstate="print"/>
                    <a:srcRect l="52798" t="44565" b="18605"/>
                    <a:stretch>
                      <a:fillRect/>
                    </a:stretch>
                  </pic:blipFill>
                  <pic:spPr bwMode="auto">
                    <a:xfrm>
                      <a:off x="0" y="0"/>
                      <a:ext cx="3519666" cy="1349810"/>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5</w:t>
      </w:r>
    </w:p>
    <w:p w:rsidR="00C155EF" w:rsidRP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«восстановительный поезд».</w:t>
      </w:r>
    </w:p>
    <w:p w:rsid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По схеме грузового района определите виды грузовых устройств и их назначение для работы участковой станции.</w:t>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C155EF" w:rsidRPr="00C155EF" w:rsidRDefault="00C155EF" w:rsidP="00C155EF">
      <w:pPr>
        <w:widowControl w:val="0"/>
        <w:tabs>
          <w:tab w:val="left" w:pos="0"/>
          <w:tab w:val="left" w:pos="567"/>
        </w:tabs>
        <w:spacing w:after="0" w:line="240" w:lineRule="auto"/>
        <w:ind w:left="360"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655137" cy="1827569"/>
            <wp:effectExtent l="19050" t="0" r="2463" b="0"/>
            <wp:docPr id="118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3" cstate="print"/>
                    <a:srcRect b="29907"/>
                    <a:stretch>
                      <a:fillRect/>
                    </a:stretch>
                  </pic:blipFill>
                  <pic:spPr bwMode="auto">
                    <a:xfrm>
                      <a:off x="0" y="0"/>
                      <a:ext cx="3657303" cy="1828652"/>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t>Проверочная работа</w:t>
      </w:r>
      <w:r w:rsidR="002B231D">
        <w:rPr>
          <w:rFonts w:ascii="Times New Roman" w:eastAsia="Times New Roman" w:hAnsi="Times New Roman" w:cs="Times New Roman"/>
          <w:b/>
          <w:caps/>
          <w:sz w:val="28"/>
          <w:szCs w:val="28"/>
        </w:rPr>
        <w:t xml:space="preserve"> № 18</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 xml:space="preserve">.1. Назначение, классификация, схемы сортировочных </w:t>
      </w:r>
      <w:r w:rsidR="008F2A84">
        <w:rPr>
          <w:rFonts w:ascii="Times New Roman" w:eastAsia="Times New Roman" w:hAnsi="Times New Roman" w:cs="Times New Roman"/>
          <w:b/>
          <w:bCs/>
          <w:spacing w:val="-1"/>
          <w:sz w:val="28"/>
          <w:szCs w:val="28"/>
        </w:rPr>
        <w:t>железнодорожных</w:t>
      </w:r>
      <w:r w:rsidRPr="002B231D">
        <w:rPr>
          <w:rFonts w:ascii="Times New Roman" w:eastAsia="Times New Roman" w:hAnsi="Times New Roman" w:cs="Times New Roman"/>
          <w:b/>
          <w:bCs/>
          <w:spacing w:val="-1"/>
          <w:sz w:val="28"/>
          <w:szCs w:val="28"/>
        </w:rPr>
        <w:t xml:space="preserve"> станций</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iCs/>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6179352" cy="1764254"/>
            <wp:effectExtent l="19050" t="0" r="0" b="0"/>
            <wp:docPr id="1213" name="Рисунок 4" descr="D:\Рабочий стол старый\для стендов\узлы\1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1СС.jpg"/>
                    <pic:cNvPicPr>
                      <a:picLocks noChangeAspect="1" noChangeArrowheads="1"/>
                    </pic:cNvPicPr>
                  </pic:nvPicPr>
                  <pic:blipFill>
                    <a:blip r:embed="rId114" cstate="print"/>
                    <a:srcRect/>
                    <a:stretch>
                      <a:fillRect/>
                    </a:stretch>
                  </pic:blipFill>
                  <pic:spPr bwMode="auto">
                    <a:xfrm>
                      <a:off x="0" y="0"/>
                      <a:ext cx="6179966" cy="1764429"/>
                    </a:xfrm>
                    <a:prstGeom prst="rect">
                      <a:avLst/>
                    </a:prstGeom>
                    <a:noFill/>
                    <a:ln w="9525">
                      <a:noFill/>
                      <a:miter lim="800000"/>
                      <a:headEnd/>
                      <a:tailEnd/>
                    </a:ln>
                  </pic:spPr>
                </pic:pic>
              </a:graphicData>
            </a:graphic>
          </wp:inline>
        </w:drawing>
      </w:r>
    </w:p>
    <w:p w:rsidR="00BC11D5" w:rsidRDefault="00BC11D5" w:rsidP="002B231D">
      <w:pPr>
        <w:spacing w:after="0" w:line="240" w:lineRule="auto"/>
        <w:jc w:val="center"/>
        <w:rPr>
          <w:rFonts w:ascii="Times New Roman" w:eastAsia="Times New Roman" w:hAnsi="Times New Roman" w:cs="Times New Roman"/>
          <w:b/>
          <w:sz w:val="28"/>
          <w:szCs w:val="24"/>
        </w:rPr>
      </w:pPr>
    </w:p>
    <w:p w:rsidR="00BC11D5" w:rsidRDefault="00BC11D5"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727540" cy="1893346"/>
            <wp:effectExtent l="19050" t="0" r="6510" b="0"/>
            <wp:docPr id="1214" name="Рисунок 1" descr="D:\Рабочий стол старый\для стендов\узлы\комб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комб СС.jpg"/>
                    <pic:cNvPicPr>
                      <a:picLocks noChangeAspect="1" noChangeArrowheads="1"/>
                    </pic:cNvPicPr>
                  </pic:nvPicPr>
                  <pic:blipFill>
                    <a:blip r:embed="rId115" cstate="print"/>
                    <a:srcRect/>
                    <a:stretch>
                      <a:fillRect/>
                    </a:stretch>
                  </pic:blipFill>
                  <pic:spPr bwMode="auto">
                    <a:xfrm>
                      <a:off x="0" y="0"/>
                      <a:ext cx="5731291" cy="1894586"/>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968000" cy="1781213"/>
            <wp:effectExtent l="19050" t="0" r="4050" b="0"/>
            <wp:docPr id="1215" name="Рисунок 2" descr="D:\Рабочий стол старый\для стендов\узлы\СС параллель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СС параллельное.jpg"/>
                    <pic:cNvPicPr>
                      <a:picLocks noChangeAspect="1" noChangeArrowheads="1"/>
                    </pic:cNvPicPr>
                  </pic:nvPicPr>
                  <pic:blipFill>
                    <a:blip r:embed="rId116" cstate="print"/>
                    <a:srcRect t="14667"/>
                    <a:stretch>
                      <a:fillRect/>
                    </a:stretch>
                  </pic:blipFill>
                  <pic:spPr bwMode="auto">
                    <a:xfrm>
                      <a:off x="0" y="0"/>
                      <a:ext cx="4967328" cy="1780972"/>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4</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right"/>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440120" cy="2268772"/>
            <wp:effectExtent l="19050" t="0" r="8180" b="0"/>
            <wp:docPr id="1216" name="Рисунок 3" descr="D:\Рабочий стол старый\для стендов\узлы\2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2СС.jpg"/>
                    <pic:cNvPicPr>
                      <a:picLocks noChangeAspect="1" noChangeArrowheads="1"/>
                    </pic:cNvPicPr>
                  </pic:nvPicPr>
                  <pic:blipFill>
                    <a:blip r:embed="rId117" cstate="print"/>
                    <a:srcRect/>
                    <a:stretch>
                      <a:fillRect/>
                    </a:stretch>
                  </pic:blipFill>
                  <pic:spPr bwMode="auto">
                    <a:xfrm>
                      <a:off x="0" y="0"/>
                      <a:ext cx="5440606" cy="2268975"/>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808980" cy="1602740"/>
            <wp:effectExtent l="19050" t="0" r="1270" b="0"/>
            <wp:docPr id="1217" name="Рисунок 4" descr="C:\Users\СтариковаНЕ\AppData\Local\Microsoft\Windows\Temporary Internet Files\Content.Word\С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СП2.jpeg"/>
                    <pic:cNvPicPr>
                      <a:picLocks noChangeAspect="1" noChangeArrowheads="1"/>
                    </pic:cNvPicPr>
                  </pic:nvPicPr>
                  <pic:blipFill>
                    <a:blip r:embed="rId118" cstate="print"/>
                    <a:srcRect b="16667"/>
                    <a:stretch>
                      <a:fillRect/>
                    </a:stretch>
                  </pic:blipFill>
                  <pic:spPr bwMode="auto">
                    <a:xfrm>
                      <a:off x="0" y="0"/>
                      <a:ext cx="5808980" cy="1602740"/>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Default="002B231D">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t>Проверочная работа</w:t>
      </w:r>
      <w:r w:rsidR="002B231D">
        <w:rPr>
          <w:rFonts w:ascii="Times New Roman" w:eastAsia="Times New Roman" w:hAnsi="Times New Roman" w:cs="Times New Roman"/>
          <w:b/>
          <w:caps/>
          <w:sz w:val="28"/>
          <w:szCs w:val="28"/>
        </w:rPr>
        <w:t xml:space="preserve"> №19</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.2. Сортировочные устройства</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«тормозной башмак», «вагонные замедлители».</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Виды тормозных средств, применяемых на горках.</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85254" cy="1434539"/>
            <wp:effectExtent l="19050" t="0" r="1046" b="0"/>
            <wp:docPr id="1253"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19" cstate="print"/>
                    <a:srcRect/>
                    <a:stretch>
                      <a:fillRect/>
                    </a:stretch>
                  </pic:blipFill>
                  <pic:spPr bwMode="auto">
                    <a:xfrm>
                      <a:off x="0" y="0"/>
                      <a:ext cx="4687469" cy="1435217"/>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Перечислите основные сортировочные устройства на  станциях</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«отцеп», их виды.</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96696" cy="1376805"/>
            <wp:effectExtent l="19050" t="0" r="0" b="0"/>
            <wp:docPr id="1254"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0" cstate="print"/>
                    <a:srcRect/>
                    <a:stretch>
                      <a:fillRect/>
                    </a:stretch>
                  </pic:blipFill>
                  <pic:spPr bwMode="auto">
                    <a:xfrm>
                      <a:off x="0" y="0"/>
                      <a:ext cx="4513676" cy="1382004"/>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Перечислите три части сортировочной горки.</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«тормозные средства».</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04273" cy="1409743"/>
            <wp:effectExtent l="19050" t="0" r="5827" b="0"/>
            <wp:docPr id="1255"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1" cstate="print"/>
                    <a:srcRect/>
                    <a:stretch>
                      <a:fillRect/>
                    </a:stretch>
                  </pic:blipFill>
                  <pic:spPr bwMode="auto">
                    <a:xfrm>
                      <a:off x="0" y="0"/>
                      <a:ext cx="4643608" cy="1421787"/>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8F2A84" w:rsidRDefault="008F2A84"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4</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понятия «высота горки», «расчетная точка», «расчетный путь».</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Определите факторы, которые влияют на определение числа и мощности тормозных средств.</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1284" cy="1430263"/>
            <wp:effectExtent l="19050" t="0" r="0" b="0"/>
            <wp:docPr id="1256"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2" cstate="print"/>
                    <a:srcRect/>
                    <a:stretch>
                      <a:fillRect/>
                    </a:stretch>
                  </pic:blipFill>
                  <pic:spPr bwMode="auto">
                    <a:xfrm>
                      <a:off x="0" y="0"/>
                      <a:ext cx="4692504" cy="1436760"/>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Дать характеристику  понятиям «высота горки», «расчетная точка», «расчетный путь».</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Дать характеристику силам, действующим на отцеп при скатывании с горки.</w:t>
      </w:r>
      <w:r w:rsidRPr="002B231D">
        <w:rPr>
          <w:rFonts w:ascii="Times New Roman" w:eastAsia="Times New Roman" w:hAnsi="Times New Roman" w:cs="Times New Roman"/>
          <w:noProof/>
          <w:color w:val="000000"/>
          <w:spacing w:val="2"/>
        </w:rPr>
        <w:t xml:space="preserve"> </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2934" cy="1430767"/>
            <wp:effectExtent l="19050" t="0" r="0" b="0"/>
            <wp:docPr id="1257"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3" cstate="print"/>
                    <a:srcRect/>
                    <a:stretch>
                      <a:fillRect/>
                    </a:stretch>
                  </pic:blipFill>
                  <pic:spPr bwMode="auto">
                    <a:xfrm>
                      <a:off x="0" y="0"/>
                      <a:ext cx="4675143" cy="1431443"/>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6</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Проанализировать какие параметры влияют на расчетную высоту горки.</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Классификация видов тормозных средств</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779423" cy="1463372"/>
            <wp:effectExtent l="19050" t="0" r="2127" b="0"/>
            <wp:docPr id="1258"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4" cstate="print"/>
                    <a:srcRect/>
                    <a:stretch>
                      <a:fillRect/>
                    </a:stretch>
                  </pic:blipFill>
                  <pic:spPr bwMode="auto">
                    <a:xfrm>
                      <a:off x="0" y="0"/>
                      <a:ext cx="4792244" cy="1467298"/>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caps/>
          <w:sz w:val="28"/>
          <w:szCs w:val="28"/>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43C49" w:rsidRPr="00D43C49" w:rsidRDefault="008F2A84" w:rsidP="00D43C49">
      <w:pPr>
        <w:spacing w:after="0" w:line="240" w:lineRule="auto"/>
        <w:jc w:val="center"/>
        <w:rPr>
          <w:rFonts w:ascii="Times New Roman" w:eastAsia="Times New Roman" w:hAnsi="Times New Roman" w:cs="Times New Roman"/>
          <w:b/>
          <w:caps/>
          <w:sz w:val="28"/>
          <w:szCs w:val="28"/>
        </w:rPr>
      </w:pPr>
      <w:r w:rsidRPr="00D43C49">
        <w:rPr>
          <w:rFonts w:ascii="Times New Roman" w:eastAsia="Times New Roman" w:hAnsi="Times New Roman" w:cs="Times New Roman"/>
          <w:b/>
          <w:sz w:val="28"/>
          <w:szCs w:val="28"/>
        </w:rPr>
        <w:t>Проверочная работа</w:t>
      </w:r>
      <w:r w:rsidR="00D43C49">
        <w:rPr>
          <w:rFonts w:ascii="Times New Roman" w:eastAsia="Times New Roman" w:hAnsi="Times New Roman" w:cs="Times New Roman"/>
          <w:b/>
          <w:caps/>
          <w:sz w:val="28"/>
          <w:szCs w:val="28"/>
        </w:rPr>
        <w:t xml:space="preserve"> № 20</w:t>
      </w:r>
    </w:p>
    <w:p w:rsidR="00D43C49" w:rsidRPr="00D43C49" w:rsidRDefault="00D43C49" w:rsidP="00D43C49">
      <w:pPr>
        <w:spacing w:after="0" w:line="240" w:lineRule="auto"/>
        <w:jc w:val="center"/>
        <w:rPr>
          <w:rFonts w:ascii="Times New Roman" w:eastAsia="Times New Roman" w:hAnsi="Times New Roman" w:cs="Times New Roman"/>
          <w:b/>
          <w:bCs/>
          <w:spacing w:val="-1"/>
          <w:sz w:val="28"/>
          <w:szCs w:val="28"/>
        </w:rPr>
      </w:pPr>
      <w:r w:rsidRPr="00D43C49">
        <w:rPr>
          <w:rFonts w:ascii="Times New Roman" w:eastAsia="Times New Roman" w:hAnsi="Times New Roman" w:cs="Times New Roman"/>
          <w:b/>
          <w:sz w:val="28"/>
          <w:szCs w:val="28"/>
        </w:rPr>
        <w:t>по теме 6</w:t>
      </w:r>
      <w:r w:rsidRPr="00D43C49">
        <w:rPr>
          <w:rFonts w:ascii="Times New Roman" w:eastAsia="Times New Roman" w:hAnsi="Times New Roman" w:cs="Times New Roman"/>
          <w:b/>
          <w:bCs/>
          <w:spacing w:val="-1"/>
          <w:sz w:val="28"/>
          <w:szCs w:val="28"/>
        </w:rPr>
        <w:t xml:space="preserve">.1. Пассажирские </w:t>
      </w:r>
      <w:r w:rsidR="008F2A84">
        <w:rPr>
          <w:rFonts w:ascii="Times New Roman" w:eastAsia="Times New Roman" w:hAnsi="Times New Roman" w:cs="Times New Roman"/>
          <w:b/>
          <w:bCs/>
          <w:spacing w:val="-1"/>
          <w:sz w:val="28"/>
          <w:szCs w:val="28"/>
        </w:rPr>
        <w:t>железнодорожные</w:t>
      </w:r>
      <w:r w:rsidRPr="00D43C49">
        <w:rPr>
          <w:rFonts w:ascii="Times New Roman" w:eastAsia="Times New Roman" w:hAnsi="Times New Roman" w:cs="Times New Roman"/>
          <w:b/>
          <w:bCs/>
          <w:spacing w:val="-1"/>
          <w:sz w:val="28"/>
          <w:szCs w:val="28"/>
        </w:rPr>
        <w:t xml:space="preserve">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8"/>
        </w:rPr>
      </w:pPr>
    </w:p>
    <w:p w:rsidR="00D43C49" w:rsidRPr="00D43C49" w:rsidRDefault="00D43C49" w:rsidP="00D43C49">
      <w:pPr>
        <w:spacing w:after="0" w:line="240" w:lineRule="auto"/>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Методические указания к проверочной работе</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xml:space="preserve">Работа рассчитана на 20 минут. </w:t>
      </w:r>
    </w:p>
    <w:p w:rsidR="00D43C49" w:rsidRDefault="00D43C49" w:rsidP="00D43C49">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8F2A84" w:rsidRPr="00D43C49" w:rsidRDefault="008F2A84" w:rsidP="00D43C49">
      <w:pPr>
        <w:spacing w:after="0" w:line="240" w:lineRule="auto"/>
        <w:jc w:val="both"/>
        <w:rPr>
          <w:rFonts w:ascii="Times New Roman" w:eastAsia="Times New Roman" w:hAnsi="Times New Roman" w:cs="Times New Roman"/>
          <w:sz w:val="28"/>
          <w:szCs w:val="28"/>
        </w:rPr>
      </w:pPr>
    </w:p>
    <w:p w:rsidR="00D43C49" w:rsidRPr="008F2A84" w:rsidRDefault="00D43C49" w:rsidP="00D43C49">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более чем наполовину, допущено более трех ошибок;</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F2A84" w:rsidRDefault="008F2A84"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1</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понятие «пассажирский комплекс».</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зонным станциям.</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028661" cy="2043952"/>
            <wp:effectExtent l="19050" t="0" r="539" b="0"/>
            <wp:docPr id="1290" name="Рисунок 7" descr="C:\Users\СтариковаНЕ\Desktop\п4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СтариковаНЕ\Desktop\п4 - копия.jpeg"/>
                    <pic:cNvPicPr>
                      <a:picLocks noChangeAspect="1" noChangeArrowheads="1"/>
                    </pic:cNvPicPr>
                  </pic:nvPicPr>
                  <pic:blipFill>
                    <a:blip r:embed="rId125" cstate="print">
                      <a:lum contrast="10000"/>
                    </a:blip>
                    <a:srcRect l="13213" r="6306" b="26074"/>
                    <a:stretch>
                      <a:fillRect/>
                    </a:stretch>
                  </pic:blipFill>
                  <pic:spPr bwMode="auto">
                    <a:xfrm>
                      <a:off x="0" y="0"/>
                      <a:ext cx="5034006" cy="2046125"/>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2</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Приведите классификацию различных видов   пассажирских станций.</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остановочным пунктам.</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r>
        <w:rPr>
          <w:rFonts w:ascii="Times New Roman" w:eastAsia="Times New Roman" w:hAnsi="Times New Roman" w:cs="Times New Roman"/>
          <w:b/>
          <w:noProof/>
          <w:color w:val="000000"/>
          <w:spacing w:val="2"/>
          <w:sz w:val="28"/>
        </w:rPr>
        <w:drawing>
          <wp:inline distT="0" distB="0" distL="0" distR="0">
            <wp:extent cx="4840941" cy="1566889"/>
            <wp:effectExtent l="19050" t="0" r="0" b="0"/>
            <wp:docPr id="1291"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9233" t="10966" r="6166" b="21400"/>
                    <a:stretch>
                      <a:fillRect/>
                    </a:stretch>
                  </pic:blipFill>
                  <pic:spPr bwMode="auto">
                    <a:xfrm>
                      <a:off x="0" y="0"/>
                      <a:ext cx="4846283" cy="1568618"/>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3</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основное назначение пассажирских станций.</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устройствам пассажирского хозяйства на пассажирских  станциях.</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4528970" cy="1843894"/>
            <wp:effectExtent l="19050" t="0" r="4930" b="0"/>
            <wp:docPr id="1292" name="Рисунок 4" descr="C:\Users\СтариковаНЕ\AppData\Local\Microsoft\Windows\Temporary Internet Files\Content.Word\п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п4.jpeg"/>
                    <pic:cNvPicPr>
                      <a:picLocks noChangeAspect="1" noChangeArrowheads="1"/>
                    </pic:cNvPicPr>
                  </pic:nvPicPr>
                  <pic:blipFill>
                    <a:blip r:embed="rId126" cstate="print">
                      <a:lum contrast="10000"/>
                    </a:blip>
                    <a:srcRect b="43146"/>
                    <a:stretch>
                      <a:fillRect/>
                    </a:stretch>
                  </pic:blipFill>
                  <pic:spPr bwMode="auto">
                    <a:xfrm>
                      <a:off x="0" y="0"/>
                      <a:ext cx="4533430" cy="1845710"/>
                    </a:xfrm>
                    <a:prstGeom prst="rect">
                      <a:avLst/>
                    </a:prstGeom>
                    <a:noFill/>
                    <a:ln w="9525">
                      <a:noFill/>
                      <a:miter lim="800000"/>
                      <a:headEnd/>
                      <a:tailEnd/>
                    </a:ln>
                  </pic:spPr>
                </pic:pic>
              </a:graphicData>
            </a:graphic>
          </wp:inline>
        </w:drawing>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4</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«зонные станции».</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color w:val="000000"/>
          <w:spacing w:val="2"/>
          <w:sz w:val="28"/>
          <w:szCs w:val="28"/>
        </w:rPr>
        <w:t xml:space="preserve">Охарактеризуйте </w:t>
      </w:r>
      <w:r w:rsidRPr="00D43C49">
        <w:rPr>
          <w:rFonts w:ascii="Times New Roman" w:eastAsia="Times New Roman" w:hAnsi="Times New Roman" w:cs="Times New Roman"/>
          <w:spacing w:val="2"/>
          <w:sz w:val="28"/>
          <w:szCs w:val="28"/>
        </w:rPr>
        <w:t>операции, выполняемые на пассажирских станциях.</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989116" cy="2204060"/>
            <wp:effectExtent l="19050" t="0" r="0" b="0"/>
            <wp:docPr id="1293" name="Рисунок 1" descr="C:\Users\СтариковаНЕ\Desktop\п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п1.jpeg"/>
                    <pic:cNvPicPr>
                      <a:picLocks noChangeAspect="1" noChangeArrowheads="1"/>
                    </pic:cNvPicPr>
                  </pic:nvPicPr>
                  <pic:blipFill>
                    <a:blip r:embed="rId127" cstate="print">
                      <a:lum contrast="10000"/>
                    </a:blip>
                    <a:srcRect l="4301" t="3951" r="3050" b="23466"/>
                    <a:stretch>
                      <a:fillRect/>
                    </a:stretch>
                  </pic:blipFill>
                  <pic:spPr bwMode="auto">
                    <a:xfrm>
                      <a:off x="0" y="0"/>
                      <a:ext cx="5989303" cy="2204129"/>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5</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«остановочные пункты»</w:t>
      </w:r>
    </w:p>
    <w:p w:rsidR="00D43C49" w:rsidRPr="00D43C49" w:rsidRDefault="00D43C49" w:rsidP="00516018">
      <w:pPr>
        <w:widowControl w:val="0"/>
        <w:numPr>
          <w:ilvl w:val="0"/>
          <w:numId w:val="167"/>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 входящих в состав пассажирского комплекса.</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978459" cy="2190238"/>
            <wp:effectExtent l="19050" t="0" r="3241" b="0"/>
            <wp:docPr id="1294" name="Рисунок 3" descr="C:\Users\СтариковаНЕ\Desktop\п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п3.jpeg"/>
                    <pic:cNvPicPr>
                      <a:picLocks noChangeAspect="1" noChangeArrowheads="1"/>
                    </pic:cNvPicPr>
                  </pic:nvPicPr>
                  <pic:blipFill>
                    <a:blip r:embed="rId128" cstate="print">
                      <a:lum contrast="10000"/>
                    </a:blip>
                    <a:srcRect b="10873"/>
                    <a:stretch>
                      <a:fillRect/>
                    </a:stretch>
                  </pic:blipFill>
                  <pic:spPr bwMode="auto">
                    <a:xfrm>
                      <a:off x="0" y="0"/>
                      <a:ext cx="5978554" cy="2190273"/>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Default="00D43C49" w:rsidP="00D43C49">
      <w:pPr>
        <w:spacing w:after="0" w:line="240" w:lineRule="auto"/>
        <w:jc w:val="center"/>
        <w:rPr>
          <w:rFonts w:ascii="Times New Roman" w:eastAsia="Times New Roman" w:hAnsi="Times New Roman" w:cs="Times New Roman"/>
          <w:b/>
          <w:sz w:val="28"/>
          <w:szCs w:val="24"/>
        </w:rPr>
      </w:pPr>
    </w:p>
    <w:p w:rsidR="009E471D" w:rsidRPr="00D43C49" w:rsidRDefault="009E471D"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E471D" w:rsidRPr="009E471D" w:rsidRDefault="004E3D05" w:rsidP="009E471D">
      <w:pPr>
        <w:spacing w:after="0" w:line="240" w:lineRule="auto"/>
        <w:jc w:val="center"/>
        <w:rPr>
          <w:rFonts w:ascii="Times New Roman" w:eastAsia="Times New Roman" w:hAnsi="Times New Roman" w:cs="Times New Roman"/>
          <w:b/>
          <w:caps/>
          <w:sz w:val="28"/>
          <w:szCs w:val="28"/>
        </w:rPr>
      </w:pPr>
      <w:r w:rsidRPr="009E471D">
        <w:rPr>
          <w:rFonts w:ascii="Times New Roman" w:eastAsia="Times New Roman" w:hAnsi="Times New Roman" w:cs="Times New Roman"/>
          <w:b/>
          <w:sz w:val="28"/>
          <w:szCs w:val="28"/>
        </w:rPr>
        <w:t>Проверочная работа</w:t>
      </w:r>
      <w:r w:rsidR="009E471D">
        <w:rPr>
          <w:rFonts w:ascii="Times New Roman" w:eastAsia="Times New Roman" w:hAnsi="Times New Roman" w:cs="Times New Roman"/>
          <w:b/>
          <w:caps/>
          <w:sz w:val="28"/>
          <w:szCs w:val="28"/>
        </w:rPr>
        <w:t xml:space="preserve"> № 21</w:t>
      </w:r>
    </w:p>
    <w:p w:rsidR="009E471D" w:rsidRPr="009E471D" w:rsidRDefault="009E471D" w:rsidP="009E471D">
      <w:pPr>
        <w:spacing w:after="0" w:line="240" w:lineRule="auto"/>
        <w:jc w:val="center"/>
        <w:rPr>
          <w:rFonts w:ascii="Times New Roman" w:eastAsia="Times New Roman" w:hAnsi="Times New Roman" w:cs="Times New Roman"/>
          <w:b/>
          <w:bCs/>
          <w:spacing w:val="-1"/>
          <w:sz w:val="28"/>
          <w:szCs w:val="28"/>
        </w:rPr>
      </w:pPr>
      <w:r w:rsidRPr="009E471D">
        <w:rPr>
          <w:rFonts w:ascii="Times New Roman" w:eastAsia="Times New Roman" w:hAnsi="Times New Roman" w:cs="Times New Roman"/>
          <w:b/>
          <w:sz w:val="28"/>
          <w:szCs w:val="28"/>
        </w:rPr>
        <w:t>по теме 6</w:t>
      </w:r>
      <w:r w:rsidRPr="009E471D">
        <w:rPr>
          <w:rFonts w:ascii="Times New Roman" w:eastAsia="Times New Roman" w:hAnsi="Times New Roman" w:cs="Times New Roman"/>
          <w:b/>
          <w:bCs/>
          <w:spacing w:val="-1"/>
          <w:sz w:val="28"/>
          <w:szCs w:val="28"/>
        </w:rPr>
        <w:t xml:space="preserve">.2. Технические устройства пассажирских </w:t>
      </w:r>
      <w:r w:rsidR="004E3D05">
        <w:rPr>
          <w:rFonts w:ascii="Times New Roman" w:eastAsia="Times New Roman" w:hAnsi="Times New Roman" w:cs="Times New Roman"/>
          <w:b/>
          <w:bCs/>
          <w:spacing w:val="-1"/>
          <w:sz w:val="28"/>
          <w:szCs w:val="28"/>
        </w:rPr>
        <w:t xml:space="preserve">железнодорожных </w:t>
      </w:r>
      <w:r w:rsidRPr="009E471D">
        <w:rPr>
          <w:rFonts w:ascii="Times New Roman" w:eastAsia="Times New Roman" w:hAnsi="Times New Roman" w:cs="Times New Roman"/>
          <w:b/>
          <w:bCs/>
          <w:spacing w:val="-1"/>
          <w:sz w:val="28"/>
          <w:szCs w:val="28"/>
        </w:rPr>
        <w:t>станций</w:t>
      </w:r>
    </w:p>
    <w:p w:rsidR="009E471D" w:rsidRPr="009E471D" w:rsidRDefault="009E471D" w:rsidP="009E471D">
      <w:pPr>
        <w:spacing w:after="0" w:line="240" w:lineRule="auto"/>
        <w:jc w:val="center"/>
        <w:rPr>
          <w:rFonts w:ascii="Times New Roman" w:eastAsia="Times New Roman" w:hAnsi="Times New Roman" w:cs="Times New Roman"/>
          <w:b/>
          <w:sz w:val="28"/>
          <w:szCs w:val="28"/>
        </w:rPr>
      </w:pPr>
    </w:p>
    <w:p w:rsidR="009E471D" w:rsidRPr="009E471D" w:rsidRDefault="009E471D" w:rsidP="009E471D">
      <w:pPr>
        <w:spacing w:after="0" w:line="240" w:lineRule="auto"/>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Методические указания к проверочной работе</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xml:space="preserve">Работа рассчитана на 20 минут. </w:t>
      </w:r>
    </w:p>
    <w:p w:rsidR="009E471D" w:rsidRDefault="009E471D" w:rsidP="009E471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9E471D" w:rsidRDefault="004E3D05" w:rsidP="009E471D">
      <w:pPr>
        <w:spacing w:after="0" w:line="240" w:lineRule="auto"/>
        <w:jc w:val="both"/>
        <w:rPr>
          <w:rFonts w:ascii="Times New Roman" w:eastAsia="Times New Roman" w:hAnsi="Times New Roman" w:cs="Times New Roman"/>
          <w:sz w:val="28"/>
          <w:szCs w:val="28"/>
        </w:rPr>
      </w:pPr>
    </w:p>
    <w:p w:rsidR="009E471D" w:rsidRPr="004E3D05" w:rsidRDefault="009E471D" w:rsidP="009E471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более чем наполовину, допущено более трех ошибок;</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E471D" w:rsidRPr="009E471D" w:rsidRDefault="009E471D" w:rsidP="009E471D">
      <w:pPr>
        <w:spacing w:after="0" w:line="240" w:lineRule="auto"/>
        <w:jc w:val="center"/>
        <w:rPr>
          <w:rFonts w:ascii="Times New Roman" w:eastAsia="Times New Roman" w:hAnsi="Times New Roman" w:cs="Times New Roman"/>
          <w:b/>
          <w:iCs/>
          <w:sz w:val="28"/>
          <w:szCs w:val="28"/>
        </w:rPr>
      </w:pPr>
    </w:p>
    <w:p w:rsidR="009E471D" w:rsidRPr="009E471D" w:rsidRDefault="009E471D" w:rsidP="009E471D">
      <w:pPr>
        <w:spacing w:after="0" w:line="240" w:lineRule="auto"/>
        <w:jc w:val="center"/>
        <w:rPr>
          <w:rFonts w:ascii="Times New Roman" w:eastAsia="Times New Roman" w:hAnsi="Times New Roman" w:cs="Times New Roman"/>
          <w:b/>
          <w:sz w:val="28"/>
          <w:szCs w:val="24"/>
        </w:rPr>
      </w:pPr>
      <w:r w:rsidRPr="009E471D">
        <w:rPr>
          <w:rFonts w:ascii="Times New Roman" w:eastAsia="Times New Roman" w:hAnsi="Times New Roman" w:cs="Times New Roman"/>
          <w:b/>
          <w:sz w:val="28"/>
          <w:szCs w:val="24"/>
        </w:rPr>
        <w:t>Вариант 1</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понятие «техническая пассажирская станция».</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технические устройства на технической пассажирской станции.</w:t>
      </w:r>
    </w:p>
    <w:p w:rsidR="009E471D" w:rsidRPr="009E471D" w:rsidRDefault="009E471D" w:rsidP="009E47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2</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факторы, влияющие на число путей на технической пассажирской станции.</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понятию «комплексная подготовка пассажирского состава в рейс».</w:t>
      </w:r>
    </w:p>
    <w:p w:rsidR="009E471D" w:rsidRPr="009E471D" w:rsidRDefault="009E471D" w:rsidP="009E471D">
      <w:pPr>
        <w:widowControl w:val="0"/>
        <w:tabs>
          <w:tab w:val="left" w:pos="0"/>
          <w:tab w:val="left" w:pos="567"/>
        </w:tabs>
        <w:spacing w:after="0" w:line="240" w:lineRule="auto"/>
        <w:ind w:left="426"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3</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техническим устройствам на технической пассажирской станции.</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операции, выполняемые на технической пассажирской станции.</w:t>
      </w:r>
    </w:p>
    <w:p w:rsidR="00DD12B1" w:rsidRPr="00DD12B1" w:rsidRDefault="004E3D05" w:rsidP="00DD12B1">
      <w:pPr>
        <w:spacing w:after="0" w:line="240" w:lineRule="auto"/>
        <w:jc w:val="center"/>
        <w:rPr>
          <w:rFonts w:ascii="Times New Roman" w:eastAsia="Times New Roman" w:hAnsi="Times New Roman" w:cs="Times New Roman"/>
          <w:b/>
          <w:caps/>
          <w:sz w:val="28"/>
          <w:szCs w:val="28"/>
        </w:rPr>
      </w:pPr>
      <w:r w:rsidRPr="00DD12B1">
        <w:rPr>
          <w:rFonts w:ascii="Times New Roman" w:eastAsia="Times New Roman" w:hAnsi="Times New Roman" w:cs="Times New Roman"/>
          <w:b/>
          <w:sz w:val="28"/>
          <w:szCs w:val="28"/>
        </w:rPr>
        <w:t>Проверочная работа</w:t>
      </w:r>
      <w:r w:rsidR="00DD12B1">
        <w:rPr>
          <w:rFonts w:ascii="Times New Roman" w:eastAsia="Times New Roman" w:hAnsi="Times New Roman" w:cs="Times New Roman"/>
          <w:b/>
          <w:caps/>
          <w:sz w:val="28"/>
          <w:szCs w:val="28"/>
        </w:rPr>
        <w:t xml:space="preserve"> № 22</w:t>
      </w:r>
    </w:p>
    <w:p w:rsidR="00DD12B1" w:rsidRPr="00DD12B1" w:rsidRDefault="00DD12B1" w:rsidP="00DD12B1">
      <w:pPr>
        <w:spacing w:after="0" w:line="240" w:lineRule="auto"/>
        <w:jc w:val="center"/>
        <w:rPr>
          <w:rFonts w:ascii="Times New Roman" w:eastAsia="Times New Roman" w:hAnsi="Times New Roman" w:cs="Times New Roman"/>
          <w:b/>
          <w:bCs/>
          <w:spacing w:val="-1"/>
          <w:sz w:val="28"/>
          <w:szCs w:val="28"/>
        </w:rPr>
      </w:pPr>
      <w:r w:rsidRPr="00DD12B1">
        <w:rPr>
          <w:rFonts w:ascii="Times New Roman" w:eastAsia="Times New Roman" w:hAnsi="Times New Roman" w:cs="Times New Roman"/>
          <w:b/>
          <w:sz w:val="28"/>
          <w:szCs w:val="28"/>
        </w:rPr>
        <w:t>по теме 7</w:t>
      </w:r>
      <w:r w:rsidRPr="00DD12B1">
        <w:rPr>
          <w:rFonts w:ascii="Times New Roman" w:eastAsia="Times New Roman" w:hAnsi="Times New Roman" w:cs="Times New Roman"/>
          <w:b/>
          <w:bCs/>
          <w:spacing w:val="-1"/>
          <w:sz w:val="28"/>
          <w:szCs w:val="28"/>
        </w:rPr>
        <w:t xml:space="preserve">.1. Неспециализированные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DD12B1">
        <w:rPr>
          <w:rFonts w:ascii="Times New Roman" w:eastAsia="Times New Roman" w:hAnsi="Times New Roman" w:cs="Times New Roman"/>
          <w:b/>
          <w:bCs/>
          <w:spacing w:val="-1"/>
          <w:sz w:val="28"/>
          <w:szCs w:val="28"/>
        </w:rPr>
        <w:t xml:space="preserve"> станции</w:t>
      </w:r>
    </w:p>
    <w:p w:rsidR="00DD12B1" w:rsidRPr="00DD12B1" w:rsidRDefault="00DD12B1" w:rsidP="00DD12B1">
      <w:pPr>
        <w:spacing w:after="0" w:line="240" w:lineRule="auto"/>
        <w:jc w:val="center"/>
        <w:rPr>
          <w:rFonts w:ascii="Times New Roman" w:eastAsia="Times New Roman" w:hAnsi="Times New Roman" w:cs="Times New Roman"/>
          <w:b/>
          <w:sz w:val="28"/>
          <w:szCs w:val="28"/>
        </w:rPr>
      </w:pPr>
    </w:p>
    <w:p w:rsidR="00DD12B1" w:rsidRPr="00DD12B1" w:rsidRDefault="00DD12B1" w:rsidP="00DD12B1">
      <w:pPr>
        <w:spacing w:after="0" w:line="240" w:lineRule="auto"/>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Методические указания к проверочной работе</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xml:space="preserve">Работа рассчитана на 20 минут. </w:t>
      </w:r>
    </w:p>
    <w:p w:rsidR="00DD12B1" w:rsidRDefault="00DD12B1" w:rsidP="00DD12B1">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D12B1" w:rsidRDefault="004E3D05" w:rsidP="00DD12B1">
      <w:pPr>
        <w:spacing w:after="0" w:line="240" w:lineRule="auto"/>
        <w:jc w:val="both"/>
        <w:rPr>
          <w:rFonts w:ascii="Times New Roman" w:eastAsia="Times New Roman" w:hAnsi="Times New Roman" w:cs="Times New Roman"/>
          <w:sz w:val="28"/>
          <w:szCs w:val="28"/>
        </w:rPr>
      </w:pPr>
    </w:p>
    <w:p w:rsidR="00DD12B1" w:rsidRPr="004E3D05" w:rsidRDefault="00DD12B1" w:rsidP="00DD12B1">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более чем наполовину, допущено более трех ошибок;</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D12B1" w:rsidRPr="00DD12B1" w:rsidRDefault="00DD12B1" w:rsidP="00DD12B1">
      <w:pPr>
        <w:spacing w:after="0" w:line="240" w:lineRule="auto"/>
        <w:jc w:val="center"/>
        <w:rPr>
          <w:rFonts w:ascii="Times New Roman" w:eastAsia="Times New Roman" w:hAnsi="Times New Roman" w:cs="Times New Roman"/>
          <w:b/>
          <w:iCs/>
          <w:sz w:val="28"/>
          <w:szCs w:val="28"/>
        </w:rPr>
      </w:pPr>
    </w:p>
    <w:p w:rsidR="00DD12B1" w:rsidRPr="00DD12B1" w:rsidRDefault="00DD12B1" w:rsidP="00DD12B1">
      <w:pPr>
        <w:spacing w:after="0" w:line="240" w:lineRule="auto"/>
        <w:jc w:val="center"/>
        <w:rPr>
          <w:rFonts w:ascii="Times New Roman" w:eastAsia="Times New Roman" w:hAnsi="Times New Roman" w:cs="Times New Roman"/>
          <w:sz w:val="28"/>
          <w:szCs w:val="28"/>
        </w:rPr>
      </w:pPr>
      <w:r w:rsidRPr="00DD12B1">
        <w:rPr>
          <w:rFonts w:ascii="Times New Roman" w:eastAsia="Times New Roman" w:hAnsi="Times New Roman" w:cs="Times New Roman"/>
          <w:b/>
          <w:sz w:val="28"/>
          <w:szCs w:val="24"/>
        </w:rPr>
        <w:t>Вариант 1</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Сформулируйте понятие «грузовая станция».</w:t>
      </w:r>
    </w:p>
    <w:p w:rsidR="00DD12B1" w:rsidRPr="00DD12B1" w:rsidRDefault="00DD12B1" w:rsidP="00516018">
      <w:pPr>
        <w:widowControl w:val="0"/>
        <w:numPr>
          <w:ilvl w:val="0"/>
          <w:numId w:val="171"/>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возможные варианты примыкания подъездных путей к грузовой станции.</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185410" cy="1796415"/>
            <wp:effectExtent l="19050" t="0" r="0" b="0"/>
            <wp:docPr id="13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29" cstate="print"/>
                    <a:srcRect l="2293" r="6290" b="60281"/>
                    <a:stretch>
                      <a:fillRect/>
                    </a:stretch>
                  </pic:blipFill>
                  <pic:spPr bwMode="auto">
                    <a:xfrm>
                      <a:off x="0" y="0"/>
                      <a:ext cx="5185410" cy="1796415"/>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B43458" w:rsidRPr="00DD12B1" w:rsidRDefault="00B43458"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2</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понятию «неспециализированная грузовая станция»</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Перечислить грузовые устройства для выполнения грузовых операций на грузовом районе.</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325110" cy="1990090"/>
            <wp:effectExtent l="19050" t="0" r="8890" b="0"/>
            <wp:docPr id="132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9" cstate="print"/>
                    <a:srcRect l="4089" t="41690" r="3818" b="15211"/>
                    <a:stretch>
                      <a:fillRect/>
                    </a:stretch>
                  </pic:blipFill>
                  <pic:spPr bwMode="auto">
                    <a:xfrm>
                      <a:off x="0" y="0"/>
                      <a:ext cx="5325110" cy="1990090"/>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3</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техническим и коммерческим операциям, выполняемым на грузовых станциях общего пользования.</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требования к путевому развитию грузовой станции и размещению устройств.</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795" cy="979170"/>
            <wp:effectExtent l="19050" t="0" r="0" b="0"/>
            <wp:docPr id="13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0" cstate="print"/>
                    <a:srcRect t="27515" b="52333"/>
                    <a:stretch>
                      <a:fillRect/>
                    </a:stretch>
                  </pic:blipFill>
                  <pic:spPr bwMode="auto">
                    <a:xfrm>
                      <a:off x="0" y="0"/>
                      <a:ext cx="3947795" cy="979170"/>
                    </a:xfrm>
                    <a:prstGeom prst="rect">
                      <a:avLst/>
                    </a:prstGeom>
                    <a:noFill/>
                    <a:ln w="9525">
                      <a:noFill/>
                      <a:miter lim="800000"/>
                      <a:headEnd/>
                      <a:tailEnd/>
                    </a:ln>
                  </pic:spPr>
                </pic:pic>
              </a:graphicData>
            </a:graphic>
          </wp:inline>
        </w:drawing>
      </w:r>
    </w:p>
    <w:p w:rsid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4</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грузовым устройствам для выполнения грузовых операций на грузовом районе.</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виды грузовых станций и операции выполняемые на них.</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43095" cy="1108075"/>
            <wp:effectExtent l="19050" t="0" r="0" b="0"/>
            <wp:docPr id="13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0" cstate="print"/>
                    <a:srcRect b="79590"/>
                    <a:stretch>
                      <a:fillRect/>
                    </a:stretch>
                  </pic:blipFill>
                  <pic:spPr bwMode="auto">
                    <a:xfrm>
                      <a:off x="0" y="0"/>
                      <a:ext cx="4443095" cy="1108075"/>
                    </a:xfrm>
                    <a:prstGeom prst="rect">
                      <a:avLst/>
                    </a:prstGeom>
                    <a:noFill/>
                    <a:ln w="9525">
                      <a:noFill/>
                      <a:miter lim="800000"/>
                      <a:headEnd/>
                      <a:tailEnd/>
                    </a:ln>
                  </pic:spPr>
                </pic:pic>
              </a:graphicData>
            </a:graphic>
          </wp:inline>
        </w:drawing>
      </w:r>
    </w:p>
    <w:p w:rsidR="00DD12B1" w:rsidRPr="00DD12B1" w:rsidRDefault="00DD12B1" w:rsidP="00DD12B1">
      <w:pPr>
        <w:spacing w:after="0" w:line="240" w:lineRule="auto"/>
        <w:jc w:val="center"/>
        <w:rPr>
          <w:rFonts w:ascii="Times New Roman" w:eastAsia="Times New Roman" w:hAnsi="Times New Roman" w:cs="Times New Roman"/>
          <w:b/>
          <w:sz w:val="28"/>
          <w:szCs w:val="24"/>
        </w:rPr>
      </w:pPr>
    </w:p>
    <w:p w:rsidR="009E471D" w:rsidRDefault="009E471D" w:rsidP="00C155EF">
      <w:pPr>
        <w:spacing w:after="0" w:line="240" w:lineRule="auto"/>
        <w:contextualSpacing/>
        <w:jc w:val="both"/>
        <w:rPr>
          <w:rFonts w:ascii="Times New Roman" w:eastAsia="Times New Roman" w:hAnsi="Times New Roman" w:cs="Times New Roman"/>
          <w:noProof/>
          <w:sz w:val="28"/>
          <w:szCs w:val="24"/>
        </w:rPr>
      </w:pP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3C5DD7" w:rsidRPr="003C5DD7" w:rsidRDefault="004E3D05" w:rsidP="003C5DD7">
      <w:pPr>
        <w:spacing w:after="0" w:line="240" w:lineRule="auto"/>
        <w:jc w:val="center"/>
        <w:rPr>
          <w:rFonts w:ascii="Times New Roman" w:eastAsia="Times New Roman" w:hAnsi="Times New Roman" w:cs="Times New Roman"/>
          <w:b/>
          <w:caps/>
          <w:sz w:val="28"/>
          <w:szCs w:val="28"/>
        </w:rPr>
      </w:pPr>
      <w:r w:rsidRPr="003C5DD7">
        <w:rPr>
          <w:rFonts w:ascii="Times New Roman" w:eastAsia="Times New Roman" w:hAnsi="Times New Roman" w:cs="Times New Roman"/>
          <w:b/>
          <w:sz w:val="28"/>
          <w:szCs w:val="28"/>
        </w:rPr>
        <w:t>Проверочная работа</w:t>
      </w:r>
      <w:r w:rsidR="003C5DD7">
        <w:rPr>
          <w:rFonts w:ascii="Times New Roman" w:eastAsia="Times New Roman" w:hAnsi="Times New Roman" w:cs="Times New Roman"/>
          <w:b/>
          <w:caps/>
          <w:sz w:val="28"/>
          <w:szCs w:val="28"/>
        </w:rPr>
        <w:t xml:space="preserve"> №23</w:t>
      </w:r>
    </w:p>
    <w:p w:rsidR="003C5DD7" w:rsidRPr="003C5DD7" w:rsidRDefault="003C5DD7" w:rsidP="003C5DD7">
      <w:pPr>
        <w:spacing w:after="0" w:line="240" w:lineRule="auto"/>
        <w:jc w:val="center"/>
        <w:rPr>
          <w:rFonts w:ascii="Times New Roman" w:eastAsia="Times New Roman" w:hAnsi="Times New Roman" w:cs="Times New Roman"/>
          <w:b/>
          <w:bCs/>
          <w:spacing w:val="-1"/>
          <w:sz w:val="28"/>
          <w:szCs w:val="28"/>
        </w:rPr>
      </w:pPr>
      <w:r w:rsidRPr="003C5DD7">
        <w:rPr>
          <w:rFonts w:ascii="Times New Roman" w:eastAsia="Times New Roman" w:hAnsi="Times New Roman" w:cs="Times New Roman"/>
          <w:b/>
          <w:sz w:val="28"/>
          <w:szCs w:val="28"/>
        </w:rPr>
        <w:t>по теме 7</w:t>
      </w:r>
      <w:r w:rsidRPr="003C5DD7">
        <w:rPr>
          <w:rFonts w:ascii="Times New Roman" w:eastAsia="Times New Roman" w:hAnsi="Times New Roman" w:cs="Times New Roman"/>
          <w:b/>
          <w:bCs/>
          <w:spacing w:val="-1"/>
          <w:sz w:val="28"/>
          <w:szCs w:val="28"/>
        </w:rPr>
        <w:t xml:space="preserve">.2. 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3C5DD7">
        <w:rPr>
          <w:rFonts w:ascii="Times New Roman" w:eastAsia="Times New Roman" w:hAnsi="Times New Roman" w:cs="Times New Roman"/>
          <w:b/>
          <w:bCs/>
          <w:spacing w:val="-1"/>
          <w:sz w:val="28"/>
          <w:szCs w:val="28"/>
        </w:rPr>
        <w:t xml:space="preserve"> станции</w:t>
      </w:r>
    </w:p>
    <w:p w:rsidR="003C5DD7" w:rsidRPr="003C5DD7" w:rsidRDefault="003C5DD7" w:rsidP="003C5DD7">
      <w:pPr>
        <w:spacing w:after="0" w:line="240" w:lineRule="auto"/>
        <w:jc w:val="center"/>
        <w:rPr>
          <w:rFonts w:ascii="Times New Roman" w:eastAsia="Times New Roman" w:hAnsi="Times New Roman" w:cs="Times New Roman"/>
          <w:b/>
          <w:sz w:val="28"/>
          <w:szCs w:val="28"/>
        </w:rPr>
      </w:pPr>
    </w:p>
    <w:p w:rsidR="003C5DD7" w:rsidRPr="003C5DD7" w:rsidRDefault="003C5DD7" w:rsidP="003C5DD7">
      <w:pPr>
        <w:spacing w:after="0" w:line="240" w:lineRule="auto"/>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Методические указания к проверочной работе</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xml:space="preserve">Работа рассчитана на 15 минут. </w:t>
      </w:r>
    </w:p>
    <w:p w:rsidR="003C5DD7" w:rsidRDefault="003C5DD7" w:rsidP="003C5DD7">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3C5DD7" w:rsidRDefault="004E3D05" w:rsidP="003C5DD7">
      <w:pPr>
        <w:spacing w:after="0" w:line="240" w:lineRule="auto"/>
        <w:jc w:val="both"/>
        <w:rPr>
          <w:rFonts w:ascii="Times New Roman" w:eastAsia="Times New Roman" w:hAnsi="Times New Roman" w:cs="Times New Roman"/>
          <w:sz w:val="28"/>
          <w:szCs w:val="28"/>
        </w:rPr>
      </w:pPr>
    </w:p>
    <w:p w:rsidR="003C5DD7" w:rsidRPr="004E3D05" w:rsidRDefault="003C5DD7" w:rsidP="003C5DD7">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более чем наполовину, допущено более трех ошибок;</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3C5DD7" w:rsidRDefault="00BC11D5" w:rsidP="003C5DD7">
      <w:pPr>
        <w:spacing w:after="0" w:line="240" w:lineRule="auto"/>
        <w:jc w:val="center"/>
        <w:rPr>
          <w:rFonts w:ascii="Times New Roman" w:eastAsia="Times New Roman" w:hAnsi="Times New Roman" w:cs="Times New Roman"/>
          <w:b/>
          <w:sz w:val="28"/>
          <w:szCs w:val="24"/>
        </w:rPr>
      </w:pPr>
    </w:p>
    <w:p w:rsidR="003C5DD7" w:rsidRPr="003C5DD7" w:rsidRDefault="003C5DD7" w:rsidP="003C5DD7">
      <w:pPr>
        <w:spacing w:after="0" w:line="240" w:lineRule="auto"/>
        <w:jc w:val="center"/>
        <w:rPr>
          <w:rFonts w:ascii="Times New Roman" w:eastAsia="Times New Roman" w:hAnsi="Times New Roman" w:cs="Times New Roman"/>
          <w:sz w:val="28"/>
          <w:szCs w:val="28"/>
        </w:rPr>
      </w:pPr>
      <w:r w:rsidRPr="003C5DD7">
        <w:rPr>
          <w:rFonts w:ascii="Times New Roman" w:eastAsia="Times New Roman" w:hAnsi="Times New Roman" w:cs="Times New Roman"/>
          <w:b/>
          <w:sz w:val="28"/>
          <w:szCs w:val="24"/>
        </w:rPr>
        <w:t>Вариант 1</w:t>
      </w:r>
    </w:p>
    <w:p w:rsidR="003C5DD7" w:rsidRPr="003C5DD7" w:rsidRDefault="003C5DD7" w:rsidP="00516018">
      <w:pPr>
        <w:widowControl w:val="0"/>
        <w:numPr>
          <w:ilvl w:val="0"/>
          <w:numId w:val="17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p>
    <w:p w:rsidR="003C5DD7" w:rsidRPr="003C5DD7" w:rsidRDefault="003C5DD7" w:rsidP="003C5DD7">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385" cy="2153119"/>
            <wp:effectExtent l="19050" t="0" r="0" b="0"/>
            <wp:docPr id="1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1" cstate="print"/>
                    <a:srcRect r="9566" b="20464"/>
                    <a:stretch>
                      <a:fillRect/>
                    </a:stretch>
                  </pic:blipFill>
                  <pic:spPr bwMode="auto">
                    <a:xfrm>
                      <a:off x="0" y="0"/>
                      <a:ext cx="3949919" cy="2154501"/>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2</w:t>
      </w:r>
    </w:p>
    <w:p w:rsidR="003C5DD7" w:rsidRPr="003C5DD7" w:rsidRDefault="003C5DD7" w:rsidP="00516018">
      <w:pPr>
        <w:widowControl w:val="0"/>
        <w:numPr>
          <w:ilvl w:val="0"/>
          <w:numId w:val="17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043881" cy="1852859"/>
            <wp:effectExtent l="19050" t="0" r="0" b="0"/>
            <wp:docPr id="13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2" cstate="print"/>
                    <a:srcRect l="3201" r="3723" b="24983"/>
                    <a:stretch>
                      <a:fillRect/>
                    </a:stretch>
                  </pic:blipFill>
                  <pic:spPr bwMode="auto">
                    <a:xfrm>
                      <a:off x="0" y="0"/>
                      <a:ext cx="4042601" cy="1852273"/>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3</w:t>
      </w:r>
    </w:p>
    <w:p w:rsidR="003C5DD7" w:rsidRPr="003C5DD7" w:rsidRDefault="003C5DD7" w:rsidP="00516018">
      <w:pPr>
        <w:pStyle w:val="a3"/>
        <w:widowControl w:val="0"/>
        <w:numPr>
          <w:ilvl w:val="0"/>
          <w:numId w:val="178"/>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177390" cy="2751795"/>
            <wp:effectExtent l="19050" t="0" r="4210" b="0"/>
            <wp:docPr id="13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3" cstate="print"/>
                    <a:srcRect b="38193"/>
                    <a:stretch>
                      <a:fillRect/>
                    </a:stretch>
                  </pic:blipFill>
                  <pic:spPr bwMode="auto">
                    <a:xfrm>
                      <a:off x="0" y="0"/>
                      <a:ext cx="5182765" cy="2754652"/>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4</w:t>
      </w:r>
    </w:p>
    <w:p w:rsidR="003C5DD7" w:rsidRPr="003C5DD7" w:rsidRDefault="003C5DD7" w:rsidP="00516018">
      <w:pPr>
        <w:pStyle w:val="a3"/>
        <w:widowControl w:val="0"/>
        <w:numPr>
          <w:ilvl w:val="0"/>
          <w:numId w:val="179"/>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876540" cy="1474303"/>
            <wp:effectExtent l="19050" t="0" r="260" b="0"/>
            <wp:docPr id="1356" name="Рисунок 1356" descr="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Рисунок (296)"/>
                    <pic:cNvPicPr>
                      <a:picLocks noChangeAspect="1" noChangeArrowheads="1"/>
                    </pic:cNvPicPr>
                  </pic:nvPicPr>
                  <pic:blipFill>
                    <a:blip r:embed="rId134" cstate="print"/>
                    <a:srcRect l="21297" t="27159" r="14442" b="58594"/>
                    <a:stretch>
                      <a:fillRect/>
                    </a:stretch>
                  </pic:blipFill>
                  <pic:spPr bwMode="auto">
                    <a:xfrm>
                      <a:off x="0" y="0"/>
                      <a:ext cx="4880958" cy="1475639"/>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5</w:t>
      </w:r>
    </w:p>
    <w:p w:rsidR="003C5DD7" w:rsidRPr="003C5DD7" w:rsidRDefault="003C5DD7" w:rsidP="00516018">
      <w:pPr>
        <w:widowControl w:val="0"/>
        <w:numPr>
          <w:ilvl w:val="0"/>
          <w:numId w:val="17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схемам станций, изображенных на чертеже:</w:t>
      </w:r>
    </w:p>
    <w:p w:rsidR="00BC11D5" w:rsidRDefault="003C5DD7"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noProof/>
          <w:sz w:val="28"/>
          <w:szCs w:val="24"/>
        </w:rPr>
        <w:drawing>
          <wp:inline distT="0" distB="0" distL="0" distR="0">
            <wp:extent cx="4927003" cy="1105122"/>
            <wp:effectExtent l="19050" t="0" r="6947" b="0"/>
            <wp:docPr id="1357" name="Рисунок 1357" descr="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Рисунок (297)"/>
                    <pic:cNvPicPr>
                      <a:picLocks noChangeAspect="1" noChangeArrowheads="1"/>
                    </pic:cNvPicPr>
                  </pic:nvPicPr>
                  <pic:blipFill>
                    <a:blip r:embed="rId135" cstate="print"/>
                    <a:srcRect l="48264" t="28029" r="10323" b="61690"/>
                    <a:stretch>
                      <a:fillRect/>
                    </a:stretch>
                  </pic:blipFill>
                  <pic:spPr bwMode="auto">
                    <a:xfrm>
                      <a:off x="0" y="0"/>
                      <a:ext cx="4928809" cy="1105527"/>
                    </a:xfrm>
                    <a:prstGeom prst="rect">
                      <a:avLst/>
                    </a:prstGeom>
                    <a:noFill/>
                    <a:ln w="9525">
                      <a:noFill/>
                      <a:miter lim="800000"/>
                      <a:headEnd/>
                      <a:tailEnd/>
                    </a:ln>
                  </pic:spPr>
                </pic:pic>
              </a:graphicData>
            </a:graphic>
          </wp:inline>
        </w:drawing>
      </w:r>
      <w:r w:rsidR="00BC11D5">
        <w:rPr>
          <w:rFonts w:ascii="Times New Roman" w:eastAsia="Times New Roman" w:hAnsi="Times New Roman" w:cs="Times New Roman"/>
          <w:b/>
          <w:caps/>
          <w:sz w:val="28"/>
          <w:szCs w:val="28"/>
        </w:rPr>
        <w:br w:type="page"/>
      </w:r>
    </w:p>
    <w:p w:rsidR="0013445C" w:rsidRPr="0013445C" w:rsidRDefault="004E3D05" w:rsidP="0013445C">
      <w:pPr>
        <w:spacing w:after="0" w:line="240" w:lineRule="auto"/>
        <w:jc w:val="center"/>
        <w:rPr>
          <w:rFonts w:ascii="Times New Roman" w:eastAsia="Times New Roman" w:hAnsi="Times New Roman" w:cs="Times New Roman"/>
          <w:b/>
          <w:caps/>
          <w:sz w:val="28"/>
          <w:szCs w:val="28"/>
        </w:rPr>
      </w:pPr>
      <w:r w:rsidRPr="0013445C">
        <w:rPr>
          <w:rFonts w:ascii="Times New Roman" w:eastAsia="Times New Roman" w:hAnsi="Times New Roman" w:cs="Times New Roman"/>
          <w:b/>
          <w:sz w:val="28"/>
          <w:szCs w:val="28"/>
        </w:rPr>
        <w:t>Проверочная работа</w:t>
      </w:r>
      <w:r w:rsidR="0013445C">
        <w:rPr>
          <w:rFonts w:ascii="Times New Roman" w:eastAsia="Times New Roman" w:hAnsi="Times New Roman" w:cs="Times New Roman"/>
          <w:b/>
          <w:caps/>
          <w:sz w:val="28"/>
          <w:szCs w:val="28"/>
        </w:rPr>
        <w:t xml:space="preserve"> № 24</w:t>
      </w:r>
    </w:p>
    <w:p w:rsidR="0013445C" w:rsidRPr="0013445C" w:rsidRDefault="0013445C" w:rsidP="0013445C">
      <w:pPr>
        <w:spacing w:after="0" w:line="240" w:lineRule="auto"/>
        <w:jc w:val="center"/>
        <w:rPr>
          <w:rFonts w:ascii="Times New Roman" w:eastAsia="Times New Roman" w:hAnsi="Times New Roman" w:cs="Times New Roman"/>
          <w:b/>
          <w:bCs/>
          <w:spacing w:val="-1"/>
          <w:sz w:val="28"/>
          <w:szCs w:val="28"/>
        </w:rPr>
      </w:pPr>
      <w:r w:rsidRPr="0013445C">
        <w:rPr>
          <w:rFonts w:ascii="Times New Roman" w:eastAsia="Times New Roman" w:hAnsi="Times New Roman" w:cs="Times New Roman"/>
          <w:b/>
          <w:sz w:val="28"/>
          <w:szCs w:val="28"/>
        </w:rPr>
        <w:t>по теме 7</w:t>
      </w:r>
      <w:r w:rsidRPr="0013445C">
        <w:rPr>
          <w:rFonts w:ascii="Times New Roman" w:eastAsia="Times New Roman" w:hAnsi="Times New Roman" w:cs="Times New Roman"/>
          <w:b/>
          <w:bCs/>
          <w:spacing w:val="-1"/>
          <w:sz w:val="28"/>
          <w:szCs w:val="28"/>
        </w:rPr>
        <w:t xml:space="preserve">.3. Специальные </w:t>
      </w:r>
      <w:r w:rsidR="004E3D05">
        <w:rPr>
          <w:rFonts w:ascii="Times New Roman" w:eastAsia="Times New Roman" w:hAnsi="Times New Roman" w:cs="Times New Roman"/>
          <w:b/>
          <w:bCs/>
          <w:spacing w:val="-1"/>
          <w:sz w:val="28"/>
          <w:szCs w:val="28"/>
        </w:rPr>
        <w:t>железнодорожные</w:t>
      </w:r>
      <w:r w:rsidRPr="0013445C">
        <w:rPr>
          <w:rFonts w:ascii="Times New Roman" w:eastAsia="Times New Roman" w:hAnsi="Times New Roman" w:cs="Times New Roman"/>
          <w:b/>
          <w:bCs/>
          <w:spacing w:val="-1"/>
          <w:sz w:val="28"/>
          <w:szCs w:val="28"/>
        </w:rPr>
        <w:t xml:space="preserve"> станции</w:t>
      </w:r>
    </w:p>
    <w:p w:rsidR="0013445C" w:rsidRPr="0013445C" w:rsidRDefault="0013445C" w:rsidP="0013445C">
      <w:pPr>
        <w:spacing w:after="0" w:line="240" w:lineRule="auto"/>
        <w:jc w:val="center"/>
        <w:rPr>
          <w:rFonts w:ascii="Times New Roman" w:eastAsia="Times New Roman" w:hAnsi="Times New Roman" w:cs="Times New Roman"/>
          <w:b/>
          <w:sz w:val="28"/>
          <w:szCs w:val="28"/>
        </w:rPr>
      </w:pPr>
    </w:p>
    <w:p w:rsidR="0013445C" w:rsidRPr="0013445C" w:rsidRDefault="0013445C" w:rsidP="0013445C">
      <w:pPr>
        <w:spacing w:after="0" w:line="240" w:lineRule="auto"/>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Методические указания к проверочной работе</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xml:space="preserve">Работа рассчитана на 20 минут. </w:t>
      </w:r>
    </w:p>
    <w:p w:rsidR="0013445C" w:rsidRDefault="0013445C" w:rsidP="0013445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13445C" w:rsidRDefault="004E3D05" w:rsidP="0013445C">
      <w:pPr>
        <w:spacing w:after="0" w:line="240" w:lineRule="auto"/>
        <w:jc w:val="both"/>
        <w:rPr>
          <w:rFonts w:ascii="Times New Roman" w:eastAsia="Times New Roman" w:hAnsi="Times New Roman" w:cs="Times New Roman"/>
          <w:sz w:val="28"/>
          <w:szCs w:val="28"/>
        </w:rPr>
      </w:pPr>
    </w:p>
    <w:p w:rsidR="0013445C" w:rsidRPr="004E3D05" w:rsidRDefault="0013445C" w:rsidP="0013445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более чем наполовину, допущено более трех ошибок;</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13445C" w:rsidRDefault="0013445C" w:rsidP="0013445C">
      <w:pPr>
        <w:spacing w:after="0" w:line="240" w:lineRule="auto"/>
        <w:jc w:val="center"/>
        <w:rPr>
          <w:rFonts w:ascii="Times New Roman" w:eastAsia="Times New Roman" w:hAnsi="Times New Roman" w:cs="Times New Roman"/>
          <w:b/>
          <w:sz w:val="28"/>
          <w:szCs w:val="24"/>
        </w:rPr>
      </w:pPr>
    </w:p>
    <w:p w:rsidR="0013445C" w:rsidRPr="0013445C" w:rsidRDefault="0013445C" w:rsidP="0013445C">
      <w:pPr>
        <w:spacing w:after="0" w:line="240" w:lineRule="auto"/>
        <w:jc w:val="center"/>
        <w:rPr>
          <w:rFonts w:ascii="Times New Roman" w:eastAsia="Times New Roman" w:hAnsi="Times New Roman" w:cs="Times New Roman"/>
          <w:sz w:val="28"/>
          <w:szCs w:val="28"/>
        </w:rPr>
      </w:pPr>
      <w:r w:rsidRPr="0013445C">
        <w:rPr>
          <w:rFonts w:ascii="Times New Roman" w:eastAsia="Times New Roman" w:hAnsi="Times New Roman" w:cs="Times New Roman"/>
          <w:b/>
          <w:sz w:val="28"/>
          <w:szCs w:val="24"/>
        </w:rPr>
        <w:t>Вариант 1</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Сформулируйте понятие и назначение специальных станций.</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160838" cy="2162287"/>
            <wp:effectExtent l="19050" t="0" r="0" b="0"/>
            <wp:docPr id="13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6" cstate="print"/>
                    <a:srcRect b="16254"/>
                    <a:stretch>
                      <a:fillRect/>
                    </a:stretch>
                  </pic:blipFill>
                  <pic:spPr bwMode="auto">
                    <a:xfrm>
                      <a:off x="0" y="0"/>
                      <a:ext cx="4161384" cy="216257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2</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перегрузочных станциях</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r>
        <w:rPr>
          <w:rFonts w:ascii="Times New Roman" w:eastAsia="Times New Roman" w:hAnsi="Times New Roman" w:cs="Times New Roman"/>
          <w:b/>
          <w:noProof/>
          <w:color w:val="000000"/>
          <w:spacing w:val="2"/>
          <w:sz w:val="28"/>
        </w:rPr>
        <w:drawing>
          <wp:inline distT="0" distB="0" distL="0" distR="0">
            <wp:extent cx="4306832" cy="1090724"/>
            <wp:effectExtent l="19050" t="0" r="0" b="0"/>
            <wp:docPr id="138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7" cstate="print"/>
                    <a:srcRect l="6297" r="5750" b="19897"/>
                    <a:stretch>
                      <a:fillRect/>
                    </a:stretch>
                  </pic:blipFill>
                  <pic:spPr bwMode="auto">
                    <a:xfrm>
                      <a:off x="0" y="0"/>
                      <a:ext cx="4310753" cy="1091717"/>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3</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пограничных станциях.</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830570" cy="2743200"/>
            <wp:effectExtent l="19050" t="0" r="0" b="0"/>
            <wp:docPr id="1390" name="Рисунок 1390" descr="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Рисунок (298)"/>
                    <pic:cNvPicPr>
                      <a:picLocks noChangeAspect="1" noChangeArrowheads="1"/>
                    </pic:cNvPicPr>
                  </pic:nvPicPr>
                  <pic:blipFill>
                    <a:blip r:embed="rId138" cstate="print"/>
                    <a:srcRect l="27426" t="47079" b="5998"/>
                    <a:stretch>
                      <a:fillRect/>
                    </a:stretch>
                  </pic:blipFill>
                  <pic:spPr bwMode="auto">
                    <a:xfrm>
                      <a:off x="0" y="0"/>
                      <a:ext cx="5830570" cy="274320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4</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портовых станциях.</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5098411" cy="2086984"/>
            <wp:effectExtent l="19050" t="0" r="6989" b="0"/>
            <wp:docPr id="1391" name="Рисунок 1391" descr="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Рисунок (299)"/>
                    <pic:cNvPicPr>
                      <a:picLocks noChangeAspect="1" noChangeArrowheads="1"/>
                    </pic:cNvPicPr>
                  </pic:nvPicPr>
                  <pic:blipFill>
                    <a:blip r:embed="rId139" cstate="print"/>
                    <a:srcRect/>
                    <a:stretch>
                      <a:fillRect/>
                    </a:stretch>
                  </pic:blipFill>
                  <pic:spPr bwMode="auto">
                    <a:xfrm>
                      <a:off x="0" y="0"/>
                      <a:ext cx="5106663" cy="2090362"/>
                    </a:xfrm>
                    <a:prstGeom prst="rect">
                      <a:avLst/>
                    </a:prstGeom>
                    <a:noFill/>
                    <a:ln w="9525">
                      <a:noFill/>
                      <a:miter lim="800000"/>
                      <a:headEnd/>
                      <a:tailEnd/>
                    </a:ln>
                  </pic:spPr>
                </pic:pic>
              </a:graphicData>
            </a:graphic>
          </wp:inline>
        </w:drawing>
      </w:r>
    </w:p>
    <w:p w:rsidR="0013445C" w:rsidRPr="0013445C" w:rsidRDefault="0013445C" w:rsidP="0013445C">
      <w:pPr>
        <w:spacing w:after="0" w:line="240" w:lineRule="auto"/>
        <w:jc w:val="center"/>
        <w:rPr>
          <w:rFonts w:ascii="Times New Roman" w:eastAsia="Times New Roman" w:hAnsi="Times New Roman" w:cs="Times New Roman"/>
          <w:b/>
          <w:sz w:val="28"/>
          <w:szCs w:val="24"/>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5</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паромных станциях.</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6185535" cy="3033395"/>
            <wp:effectExtent l="19050" t="0" r="5715" b="0"/>
            <wp:docPr id="1392" name="Рисунок 1392" descr="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Рисунок (300)"/>
                    <pic:cNvPicPr>
                      <a:picLocks noChangeAspect="1" noChangeArrowheads="1"/>
                    </pic:cNvPicPr>
                  </pic:nvPicPr>
                  <pic:blipFill>
                    <a:blip r:embed="rId140" cstate="print"/>
                    <a:srcRect/>
                    <a:stretch>
                      <a:fillRect/>
                    </a:stretch>
                  </pic:blipFill>
                  <pic:spPr bwMode="auto">
                    <a:xfrm>
                      <a:off x="0" y="0"/>
                      <a:ext cx="6185535" cy="3033395"/>
                    </a:xfrm>
                    <a:prstGeom prst="rect">
                      <a:avLst/>
                    </a:prstGeom>
                    <a:noFill/>
                    <a:ln w="9525">
                      <a:noFill/>
                      <a:miter lim="800000"/>
                      <a:headEnd/>
                      <a:tailEnd/>
                    </a:ln>
                  </pic:spPr>
                </pic:pic>
              </a:graphicData>
            </a:graphic>
          </wp:inline>
        </w:drawing>
      </w:r>
    </w:p>
    <w:p w:rsidR="00DE58DC" w:rsidRPr="00DE58DC" w:rsidRDefault="00DE58DC"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noProof/>
          <w:sz w:val="28"/>
          <w:szCs w:val="24"/>
        </w:rPr>
        <w:br w:type="page"/>
      </w:r>
      <w:r w:rsidR="004E3D05" w:rsidRPr="00DE58DC">
        <w:rPr>
          <w:rFonts w:ascii="Times New Roman" w:eastAsia="Times New Roman" w:hAnsi="Times New Roman" w:cs="Times New Roman"/>
          <w:b/>
          <w:sz w:val="28"/>
          <w:szCs w:val="28"/>
        </w:rPr>
        <w:t>Проверочная работа</w:t>
      </w:r>
      <w:r>
        <w:rPr>
          <w:rFonts w:ascii="Times New Roman" w:eastAsia="Times New Roman" w:hAnsi="Times New Roman" w:cs="Times New Roman"/>
          <w:b/>
          <w:caps/>
          <w:sz w:val="28"/>
          <w:szCs w:val="28"/>
        </w:rPr>
        <w:t xml:space="preserve"> № 25</w:t>
      </w:r>
    </w:p>
    <w:p w:rsidR="00DE58DC" w:rsidRPr="00DE58DC" w:rsidRDefault="00DE58DC" w:rsidP="00DE58DC">
      <w:pPr>
        <w:spacing w:after="0" w:line="240" w:lineRule="auto"/>
        <w:jc w:val="center"/>
        <w:rPr>
          <w:rFonts w:ascii="Times New Roman" w:eastAsia="Times New Roman" w:hAnsi="Times New Roman" w:cs="Times New Roman"/>
          <w:b/>
          <w:bCs/>
          <w:spacing w:val="-1"/>
          <w:sz w:val="28"/>
          <w:szCs w:val="28"/>
        </w:rPr>
      </w:pPr>
      <w:r w:rsidRPr="00DE58DC">
        <w:rPr>
          <w:rFonts w:ascii="Times New Roman" w:eastAsia="Times New Roman" w:hAnsi="Times New Roman" w:cs="Times New Roman"/>
          <w:b/>
          <w:sz w:val="28"/>
          <w:szCs w:val="28"/>
        </w:rPr>
        <w:t>по теме 8</w:t>
      </w:r>
      <w:r w:rsidRPr="00DE58DC">
        <w:rPr>
          <w:rFonts w:ascii="Times New Roman" w:eastAsia="Times New Roman" w:hAnsi="Times New Roman" w:cs="Times New Roman"/>
          <w:b/>
          <w:bCs/>
          <w:spacing w:val="-1"/>
          <w:sz w:val="28"/>
          <w:szCs w:val="28"/>
        </w:rPr>
        <w:t>.1. Пропускная и перерабатывающая способность станции</w:t>
      </w:r>
    </w:p>
    <w:p w:rsidR="00DE58DC" w:rsidRPr="00DE58DC" w:rsidRDefault="00DE58DC" w:rsidP="00DE58DC">
      <w:pPr>
        <w:spacing w:after="0" w:line="240" w:lineRule="auto"/>
        <w:jc w:val="center"/>
        <w:rPr>
          <w:rFonts w:ascii="Times New Roman" w:eastAsia="Times New Roman" w:hAnsi="Times New Roman" w:cs="Times New Roman"/>
          <w:b/>
          <w:sz w:val="28"/>
          <w:szCs w:val="28"/>
        </w:rPr>
      </w:pPr>
    </w:p>
    <w:p w:rsidR="00DE58DC" w:rsidRPr="00DE58DC" w:rsidRDefault="00DE58DC" w:rsidP="00DE58DC">
      <w:pPr>
        <w:spacing w:after="0" w:line="240" w:lineRule="auto"/>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Методические указания к проверочной работе</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xml:space="preserve">Работа рассчитана на 15 минут. </w:t>
      </w:r>
    </w:p>
    <w:p w:rsidR="00DE58DC" w:rsidRDefault="00DE58DC" w:rsidP="00DE58DC">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DE58DC" w:rsidRDefault="004E3D05" w:rsidP="00DE58DC">
      <w:pPr>
        <w:spacing w:after="0" w:line="240" w:lineRule="auto"/>
        <w:jc w:val="both"/>
        <w:rPr>
          <w:rFonts w:ascii="Times New Roman" w:eastAsia="Times New Roman" w:hAnsi="Times New Roman" w:cs="Times New Roman"/>
          <w:sz w:val="28"/>
          <w:szCs w:val="28"/>
        </w:rPr>
      </w:pPr>
    </w:p>
    <w:p w:rsidR="00DE58DC" w:rsidRPr="004E3D05" w:rsidRDefault="00DE58DC" w:rsidP="00DE58D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более чем наполовину, допущено более трех ошибок;</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E3D05" w:rsidRDefault="004E3D05" w:rsidP="00DE58DC">
      <w:pPr>
        <w:spacing w:after="0" w:line="240" w:lineRule="auto"/>
        <w:jc w:val="center"/>
        <w:rPr>
          <w:rFonts w:ascii="Times New Roman" w:eastAsia="Times New Roman" w:hAnsi="Times New Roman" w:cs="Times New Roman"/>
          <w:b/>
          <w:sz w:val="28"/>
          <w:szCs w:val="24"/>
        </w:rPr>
      </w:pP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1</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«пропускная способность станции»</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горки.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2</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«перерабатывающая способность станции»</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методы расчета пропускной способности станции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3</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Метод расчета перерабатывающей способности грузового склада </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вытяжного пути.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4</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Метод расчета перерабатывающей способности вытяжного пути.</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Перечислите параметры, влияющие на перерабатывающую способность грузового склада (или грузового фронта). </w:t>
      </w:r>
    </w:p>
    <w:p w:rsidR="00DE58DC" w:rsidRPr="00DE58DC" w:rsidRDefault="00DE58DC" w:rsidP="00DE58DC">
      <w:pPr>
        <w:spacing w:after="0" w:line="240" w:lineRule="auto"/>
        <w:ind w:left="426"/>
        <w:jc w:val="center"/>
        <w:rPr>
          <w:rFonts w:ascii="Times New Roman" w:eastAsia="Times New Roman" w:hAnsi="Times New Roman" w:cs="Times New Roman"/>
          <w:b/>
          <w:sz w:val="28"/>
          <w:szCs w:val="24"/>
        </w:rPr>
      </w:pPr>
      <w:r w:rsidRPr="00DE58DC">
        <w:rPr>
          <w:rFonts w:ascii="Times New Roman" w:eastAsia="Times New Roman" w:hAnsi="Times New Roman" w:cs="Times New Roman"/>
          <w:b/>
          <w:sz w:val="28"/>
          <w:szCs w:val="24"/>
        </w:rPr>
        <w:t>Вариант 5</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Суть графического метода расчета пропускной способности.</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Метод расчета перерабатывающей способности горки.</w:t>
      </w:r>
    </w:p>
    <w:p w:rsidR="004E3D05" w:rsidRDefault="004E3D05" w:rsidP="0085542D">
      <w:pPr>
        <w:spacing w:after="0" w:line="240" w:lineRule="auto"/>
        <w:jc w:val="center"/>
        <w:rPr>
          <w:rFonts w:ascii="Times New Roman" w:eastAsia="Times New Roman" w:hAnsi="Times New Roman" w:cs="Times New Roman"/>
          <w:b/>
          <w:caps/>
          <w:sz w:val="28"/>
          <w:szCs w:val="28"/>
        </w:rPr>
      </w:pPr>
    </w:p>
    <w:p w:rsidR="0085542D" w:rsidRPr="0085542D" w:rsidRDefault="004E3D05" w:rsidP="0085542D">
      <w:pPr>
        <w:spacing w:after="0" w:line="240" w:lineRule="auto"/>
        <w:jc w:val="center"/>
        <w:rPr>
          <w:rFonts w:ascii="Times New Roman" w:eastAsia="Times New Roman" w:hAnsi="Times New Roman" w:cs="Times New Roman"/>
          <w:b/>
          <w:caps/>
          <w:sz w:val="28"/>
          <w:szCs w:val="28"/>
        </w:rPr>
      </w:pPr>
      <w:r w:rsidRPr="0085542D">
        <w:rPr>
          <w:rFonts w:ascii="Times New Roman" w:eastAsia="Times New Roman" w:hAnsi="Times New Roman" w:cs="Times New Roman"/>
          <w:b/>
          <w:sz w:val="28"/>
          <w:szCs w:val="28"/>
        </w:rPr>
        <w:t>Проверочная работа</w:t>
      </w:r>
      <w:r w:rsidR="0085542D">
        <w:rPr>
          <w:rFonts w:ascii="Times New Roman" w:eastAsia="Times New Roman" w:hAnsi="Times New Roman" w:cs="Times New Roman"/>
          <w:b/>
          <w:caps/>
          <w:sz w:val="28"/>
          <w:szCs w:val="28"/>
        </w:rPr>
        <w:t xml:space="preserve"> № 26</w:t>
      </w:r>
    </w:p>
    <w:p w:rsidR="0085542D" w:rsidRPr="0085542D" w:rsidRDefault="0085542D" w:rsidP="0085542D">
      <w:pPr>
        <w:spacing w:after="0" w:line="240" w:lineRule="auto"/>
        <w:jc w:val="center"/>
        <w:rPr>
          <w:rFonts w:ascii="Times New Roman" w:eastAsia="Times New Roman" w:hAnsi="Times New Roman" w:cs="Times New Roman"/>
          <w:b/>
          <w:bCs/>
          <w:spacing w:val="-1"/>
          <w:sz w:val="28"/>
          <w:szCs w:val="28"/>
        </w:rPr>
      </w:pPr>
      <w:r w:rsidRPr="0085542D">
        <w:rPr>
          <w:rFonts w:ascii="Times New Roman" w:eastAsia="Times New Roman" w:hAnsi="Times New Roman" w:cs="Times New Roman"/>
          <w:b/>
          <w:sz w:val="28"/>
          <w:szCs w:val="28"/>
        </w:rPr>
        <w:t>по разделу 9</w:t>
      </w:r>
      <w:r w:rsidRPr="0085542D">
        <w:rPr>
          <w:rFonts w:ascii="Times New Roman" w:eastAsia="Times New Roman" w:hAnsi="Times New Roman" w:cs="Times New Roman"/>
          <w:b/>
          <w:bCs/>
          <w:spacing w:val="-1"/>
          <w:sz w:val="28"/>
          <w:szCs w:val="28"/>
        </w:rPr>
        <w:t>. Железнодорожные узлы</w:t>
      </w:r>
    </w:p>
    <w:p w:rsidR="0085542D" w:rsidRPr="0085542D" w:rsidRDefault="0085542D" w:rsidP="0085542D">
      <w:pPr>
        <w:spacing w:after="0" w:line="240" w:lineRule="auto"/>
        <w:jc w:val="center"/>
        <w:rPr>
          <w:rFonts w:ascii="Times New Roman" w:eastAsia="Times New Roman" w:hAnsi="Times New Roman" w:cs="Times New Roman"/>
          <w:b/>
          <w:sz w:val="28"/>
          <w:szCs w:val="28"/>
        </w:rPr>
      </w:pPr>
    </w:p>
    <w:p w:rsidR="0085542D" w:rsidRPr="0085542D" w:rsidRDefault="0085542D" w:rsidP="0085542D">
      <w:pPr>
        <w:spacing w:after="0" w:line="240" w:lineRule="auto"/>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Методические указания к проверочной работе</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xml:space="preserve">Работа рассчитана на 15 минут. </w:t>
      </w:r>
    </w:p>
    <w:p w:rsidR="0085542D" w:rsidRDefault="0085542D" w:rsidP="0085542D">
      <w:pPr>
        <w:spacing w:after="0" w:line="240" w:lineRule="auto"/>
        <w:jc w:val="both"/>
        <w:rPr>
          <w:rFonts w:ascii="Times New Roman" w:eastAsia="Times New Roman" w:hAnsi="Times New Roman" w:cs="Times New Roman"/>
          <w:sz w:val="28"/>
          <w:szCs w:val="28"/>
        </w:rPr>
      </w:pPr>
    </w:p>
    <w:p w:rsidR="001E7DE2" w:rsidRPr="00D93E8C" w:rsidRDefault="001E7DE2" w:rsidP="001E7DE2">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4E3D05" w:rsidRPr="0085542D" w:rsidRDefault="004E3D05" w:rsidP="0085542D">
      <w:pPr>
        <w:spacing w:after="0" w:line="240" w:lineRule="auto"/>
        <w:jc w:val="both"/>
        <w:rPr>
          <w:rFonts w:ascii="Times New Roman" w:eastAsia="Times New Roman" w:hAnsi="Times New Roman" w:cs="Times New Roman"/>
          <w:sz w:val="28"/>
          <w:szCs w:val="28"/>
        </w:rPr>
      </w:pPr>
    </w:p>
    <w:p w:rsidR="0085542D" w:rsidRPr="004E3D05" w:rsidRDefault="0085542D" w:rsidP="0085542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более чем наполовину, допущено более трех ошибок;</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5542D" w:rsidRPr="0085542D" w:rsidRDefault="0085542D" w:rsidP="0085542D">
      <w:pPr>
        <w:spacing w:after="0" w:line="240" w:lineRule="auto"/>
        <w:jc w:val="center"/>
        <w:rPr>
          <w:rFonts w:ascii="Times New Roman" w:eastAsia="Times New Roman" w:hAnsi="Times New Roman" w:cs="Times New Roman"/>
          <w:b/>
          <w:iCs/>
          <w:sz w:val="28"/>
          <w:szCs w:val="28"/>
        </w:rPr>
      </w:pPr>
    </w:p>
    <w:p w:rsidR="0085542D" w:rsidRPr="0085542D" w:rsidRDefault="0085542D" w:rsidP="0085542D">
      <w:pPr>
        <w:spacing w:after="0" w:line="240" w:lineRule="auto"/>
        <w:jc w:val="center"/>
        <w:rPr>
          <w:rFonts w:ascii="Times New Roman" w:eastAsia="Times New Roman" w:hAnsi="Times New Roman" w:cs="Times New Roman"/>
          <w:sz w:val="28"/>
          <w:szCs w:val="28"/>
        </w:rPr>
      </w:pPr>
      <w:r w:rsidRPr="0085542D">
        <w:rPr>
          <w:rFonts w:ascii="Times New Roman" w:eastAsia="Times New Roman" w:hAnsi="Times New Roman" w:cs="Times New Roman"/>
          <w:b/>
          <w:sz w:val="28"/>
          <w:szCs w:val="24"/>
        </w:rPr>
        <w:t>Вариант 1</w:t>
      </w:r>
    </w:p>
    <w:p w:rsidR="0085542D" w:rsidRPr="0085542D" w:rsidRDefault="0085542D" w:rsidP="00516018">
      <w:pPr>
        <w:pStyle w:val="a3"/>
        <w:widowControl w:val="0"/>
        <w:numPr>
          <w:ilvl w:val="0"/>
          <w:numId w:val="197"/>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29761" cy="2204731"/>
            <wp:effectExtent l="19050" t="0" r="8889" b="0"/>
            <wp:docPr id="1443" name="Рисунок 1" descr="D:\Рабочий стол старый\для стендов\узлы\треуг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треугольного типа.jpg"/>
                    <pic:cNvPicPr>
                      <a:picLocks noChangeAspect="1" noChangeArrowheads="1"/>
                    </pic:cNvPicPr>
                  </pic:nvPicPr>
                  <pic:blipFill>
                    <a:blip r:embed="rId141" cstate="print"/>
                    <a:srcRect/>
                    <a:stretch>
                      <a:fillRect/>
                    </a:stretch>
                  </pic:blipFill>
                  <pic:spPr bwMode="auto">
                    <a:xfrm>
                      <a:off x="0" y="0"/>
                      <a:ext cx="4429549" cy="2204626"/>
                    </a:xfrm>
                    <a:prstGeom prst="rect">
                      <a:avLst/>
                    </a:prstGeom>
                    <a:noFill/>
                    <a:ln w="9525">
                      <a:noFill/>
                      <a:miter lim="800000"/>
                      <a:headEnd/>
                      <a:tailEnd/>
                    </a:ln>
                  </pic:spPr>
                </pic:pic>
              </a:graphicData>
            </a:graphic>
          </wp:inline>
        </w:drawing>
      </w: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2</w:t>
      </w:r>
    </w:p>
    <w:p w:rsidR="0085542D" w:rsidRPr="0085542D" w:rsidRDefault="0085542D" w:rsidP="00516018">
      <w:pPr>
        <w:widowControl w:val="0"/>
        <w:numPr>
          <w:ilvl w:val="0"/>
          <w:numId w:val="19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2450204" cy="1966419"/>
            <wp:effectExtent l="19050" t="0" r="7246" b="0"/>
            <wp:docPr id="1444" name="Рисунок 2" descr="D:\Рабочий стол старый\для стендов\узлы\крестообразные уз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крестообразные узлы.jpg"/>
                    <pic:cNvPicPr>
                      <a:picLocks noChangeAspect="1" noChangeArrowheads="1"/>
                    </pic:cNvPicPr>
                  </pic:nvPicPr>
                  <pic:blipFill>
                    <a:blip r:embed="rId142" cstate="print"/>
                    <a:srcRect/>
                    <a:stretch>
                      <a:fillRect/>
                    </a:stretch>
                  </pic:blipFill>
                  <pic:spPr bwMode="auto">
                    <a:xfrm>
                      <a:off x="0" y="0"/>
                      <a:ext cx="2455523" cy="1970688"/>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3</w:t>
      </w:r>
    </w:p>
    <w:p w:rsidR="0085542D" w:rsidRPr="0085542D" w:rsidRDefault="0085542D" w:rsidP="00516018">
      <w:pPr>
        <w:widowControl w:val="0"/>
        <w:numPr>
          <w:ilvl w:val="0"/>
          <w:numId w:val="19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198772" cy="2488985"/>
            <wp:effectExtent l="19050" t="0" r="1628" b="0"/>
            <wp:docPr id="1445" name="Рисунок 5" descr="D:\Рабочий стол старый\для стендов\узлы\Узел 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Рабочий стол старый\для стендов\узлы\Узел кольцевого типа.jpg"/>
                    <pic:cNvPicPr>
                      <a:picLocks noChangeAspect="1" noChangeArrowheads="1"/>
                    </pic:cNvPicPr>
                  </pic:nvPicPr>
                  <pic:blipFill>
                    <a:blip r:embed="rId143" cstate="print"/>
                    <a:srcRect/>
                    <a:stretch>
                      <a:fillRect/>
                    </a:stretch>
                  </pic:blipFill>
                  <pic:spPr bwMode="auto">
                    <a:xfrm>
                      <a:off x="0" y="0"/>
                      <a:ext cx="3208342" cy="2496431"/>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4</w:t>
      </w:r>
    </w:p>
    <w:p w:rsidR="0085542D" w:rsidRPr="0085542D" w:rsidRDefault="0085542D" w:rsidP="00516018">
      <w:pPr>
        <w:pStyle w:val="a3"/>
        <w:widowControl w:val="0"/>
        <w:numPr>
          <w:ilvl w:val="0"/>
          <w:numId w:val="198"/>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265890" cy="2829261"/>
            <wp:effectExtent l="19050" t="0" r="0" b="0"/>
            <wp:docPr id="1446" name="Рисунок 4" descr="D:\Рабочий стол старый\для стендов\узлы\полу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полукольцевого типа.jpg"/>
                    <pic:cNvPicPr>
                      <a:picLocks noChangeAspect="1" noChangeArrowheads="1"/>
                    </pic:cNvPicPr>
                  </pic:nvPicPr>
                  <pic:blipFill>
                    <a:blip r:embed="rId144" cstate="print"/>
                    <a:srcRect/>
                    <a:stretch>
                      <a:fillRect/>
                    </a:stretch>
                  </pic:blipFill>
                  <pic:spPr bwMode="auto">
                    <a:xfrm>
                      <a:off x="0" y="0"/>
                      <a:ext cx="3265663" cy="2829064"/>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br w:type="page"/>
        <w:t>Вариант 5</w:t>
      </w:r>
    </w:p>
    <w:p w:rsidR="0085542D" w:rsidRPr="0085542D" w:rsidRDefault="0085542D" w:rsidP="00516018">
      <w:pPr>
        <w:widowControl w:val="0"/>
        <w:numPr>
          <w:ilvl w:val="0"/>
          <w:numId w:val="19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905375" cy="3797300"/>
            <wp:effectExtent l="19050" t="0" r="9525" b="0"/>
            <wp:docPr id="1447" name="Рисунок 3" descr="D:\Рабочий стол старый\для стендов\узлы\кольцевого типа с диамет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кольцевого типа с диаметром.jpg"/>
                    <pic:cNvPicPr>
                      <a:picLocks noChangeAspect="1" noChangeArrowheads="1"/>
                    </pic:cNvPicPr>
                  </pic:nvPicPr>
                  <pic:blipFill>
                    <a:blip r:embed="rId145" cstate="print">
                      <a:lum bright="-10000" contrast="20000"/>
                    </a:blip>
                    <a:srcRect/>
                    <a:stretch>
                      <a:fillRect/>
                    </a:stretch>
                  </pic:blipFill>
                  <pic:spPr bwMode="auto">
                    <a:xfrm>
                      <a:off x="0" y="0"/>
                      <a:ext cx="4905375" cy="3797300"/>
                    </a:xfrm>
                    <a:prstGeom prst="rect">
                      <a:avLst/>
                    </a:prstGeom>
                    <a:noFill/>
                    <a:ln w="9525">
                      <a:noFill/>
                      <a:miter lim="800000"/>
                      <a:headEnd/>
                      <a:tailEnd/>
                    </a:ln>
                  </pic:spPr>
                </pic:pic>
              </a:graphicData>
            </a:graphic>
          </wp:inline>
        </w:drawing>
      </w: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color w:val="000000"/>
          <w:spacing w:val="2"/>
        </w:rPr>
        <w:tab/>
      </w:r>
      <w:r w:rsidRPr="0085542D">
        <w:rPr>
          <w:rFonts w:ascii="Times New Roman" w:eastAsia="Times New Roman" w:hAnsi="Times New Roman" w:cs="Times New Roman"/>
          <w:b/>
          <w:color w:val="000000"/>
          <w:spacing w:val="2"/>
          <w:sz w:val="28"/>
        </w:rPr>
        <w:t>Вариант 6</w:t>
      </w:r>
    </w:p>
    <w:p w:rsidR="0085542D" w:rsidRPr="0085542D" w:rsidRDefault="0085542D" w:rsidP="00516018">
      <w:pPr>
        <w:widowControl w:val="0"/>
        <w:numPr>
          <w:ilvl w:val="0"/>
          <w:numId w:val="19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color w:val="000000"/>
          <w:spacing w:val="2"/>
        </w:rPr>
      </w:pPr>
      <w:r>
        <w:rPr>
          <w:rFonts w:ascii="Times New Roman" w:eastAsia="Times New Roman" w:hAnsi="Times New Roman" w:cs="Times New Roman"/>
          <w:noProof/>
          <w:color w:val="000000"/>
          <w:spacing w:val="2"/>
        </w:rPr>
        <w:drawing>
          <wp:inline distT="0" distB="0" distL="0" distR="0">
            <wp:extent cx="3614420" cy="2710815"/>
            <wp:effectExtent l="19050" t="0" r="5080" b="0"/>
            <wp:docPr id="1448" name="Рисунок 6" descr="D:\Рабочий стол старый\для стендов\узлы\Узел тупико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Рабочий стол старый\для стендов\узлы\Узел тупикового типа.jpg"/>
                    <pic:cNvPicPr>
                      <a:picLocks noChangeAspect="1" noChangeArrowheads="1"/>
                    </pic:cNvPicPr>
                  </pic:nvPicPr>
                  <pic:blipFill>
                    <a:blip r:embed="rId146" cstate="print"/>
                    <a:srcRect/>
                    <a:stretch>
                      <a:fillRect/>
                    </a:stretch>
                  </pic:blipFill>
                  <pic:spPr bwMode="auto">
                    <a:xfrm>
                      <a:off x="0" y="0"/>
                      <a:ext cx="3614420" cy="2710815"/>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color w:val="000000"/>
          <w:spacing w:val="2"/>
        </w:rPr>
        <w:tab/>
      </w:r>
    </w:p>
    <w:p w:rsidR="0085542D" w:rsidRPr="0085542D" w:rsidRDefault="0085542D" w:rsidP="0085542D">
      <w:pPr>
        <w:widowControl w:val="0"/>
        <w:tabs>
          <w:tab w:val="left" w:pos="0"/>
          <w:tab w:val="left" w:pos="567"/>
        </w:tabs>
        <w:spacing w:after="0" w:line="240" w:lineRule="auto"/>
        <w:ind w:right="-1"/>
        <w:rPr>
          <w:rFonts w:ascii="Times New Roman" w:eastAsia="Times New Roman" w:hAnsi="Times New Roman" w:cs="Times New Roman"/>
          <w:color w:val="000000"/>
          <w:spacing w:val="2"/>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br w:type="page"/>
        <w:t>Вариант 7</w:t>
      </w:r>
    </w:p>
    <w:p w:rsidR="0085542D" w:rsidRPr="0085542D" w:rsidRDefault="0085542D" w:rsidP="00516018">
      <w:pPr>
        <w:widowControl w:val="0"/>
        <w:numPr>
          <w:ilvl w:val="0"/>
          <w:numId w:val="19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3622414" cy="2775472"/>
            <wp:effectExtent l="19050" t="0" r="0" b="0"/>
            <wp:docPr id="1449" name="Рисунок 7" descr="D:\Рабочий стол старый\для стендов\узлы\Узел радиа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Рабочий стол старый\для стендов\узлы\Узел радиального типа.jpg"/>
                    <pic:cNvPicPr>
                      <a:picLocks noChangeAspect="1" noChangeArrowheads="1"/>
                    </pic:cNvPicPr>
                  </pic:nvPicPr>
                  <pic:blipFill>
                    <a:blip r:embed="rId147" cstate="print"/>
                    <a:srcRect/>
                    <a:stretch>
                      <a:fillRect/>
                    </a:stretch>
                  </pic:blipFill>
                  <pic:spPr bwMode="auto">
                    <a:xfrm>
                      <a:off x="0" y="0"/>
                      <a:ext cx="3622307" cy="2775390"/>
                    </a:xfrm>
                    <a:prstGeom prst="rect">
                      <a:avLst/>
                    </a:prstGeom>
                    <a:noFill/>
                    <a:ln w="9525">
                      <a:noFill/>
                      <a:miter lim="800000"/>
                      <a:headEnd/>
                      <a:tailEnd/>
                    </a:ln>
                  </pic:spPr>
                </pic:pic>
              </a:graphicData>
            </a:graphic>
          </wp:inline>
        </w:drawing>
      </w: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8</w:t>
      </w:r>
    </w:p>
    <w:p w:rsidR="0085542D" w:rsidRPr="0085542D" w:rsidRDefault="0085542D" w:rsidP="00516018">
      <w:pPr>
        <w:widowControl w:val="0"/>
        <w:numPr>
          <w:ilvl w:val="0"/>
          <w:numId w:val="19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noProof/>
          <w:color w:val="000000"/>
          <w:spacing w:val="2"/>
        </w:rPr>
        <w:drawing>
          <wp:inline distT="0" distB="0" distL="0" distR="0">
            <wp:extent cx="6045835" cy="1850390"/>
            <wp:effectExtent l="19050" t="0" r="0" b="0"/>
            <wp:docPr id="1450" name="Рисунок 8" descr="D:\Рабочий стол старый\для стендов\узлы\Узел с одной станци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Рабочий стол старый\для стендов\узлы\Узел с одной станцией.jpg"/>
                    <pic:cNvPicPr>
                      <a:picLocks noChangeAspect="1" noChangeArrowheads="1"/>
                    </pic:cNvPicPr>
                  </pic:nvPicPr>
                  <pic:blipFill>
                    <a:blip r:embed="rId148" cstate="print"/>
                    <a:srcRect/>
                    <a:stretch>
                      <a:fillRect/>
                    </a:stretch>
                  </pic:blipFill>
                  <pic:spPr bwMode="auto">
                    <a:xfrm>
                      <a:off x="0" y="0"/>
                      <a:ext cx="6045835" cy="1850390"/>
                    </a:xfrm>
                    <a:prstGeom prst="rect">
                      <a:avLst/>
                    </a:prstGeom>
                    <a:noFill/>
                    <a:ln w="9525">
                      <a:noFill/>
                      <a:miter lim="800000"/>
                      <a:headEnd/>
                      <a:tailEnd/>
                    </a:ln>
                  </pic:spPr>
                </pic:pic>
              </a:graphicData>
            </a:graphic>
          </wp:inline>
        </w:drawing>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9</w:t>
      </w:r>
    </w:p>
    <w:p w:rsidR="0085542D" w:rsidRPr="0085542D" w:rsidRDefault="0085542D" w:rsidP="00516018">
      <w:pPr>
        <w:widowControl w:val="0"/>
        <w:numPr>
          <w:ilvl w:val="0"/>
          <w:numId w:val="19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DE58DC" w:rsidRDefault="0085542D" w:rsidP="00BC11D5">
      <w:pPr>
        <w:tabs>
          <w:tab w:val="left" w:pos="2085"/>
        </w:tabs>
        <w:spacing w:after="0" w:line="240" w:lineRule="auto"/>
        <w:jc w:val="center"/>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634364" cy="2173044"/>
            <wp:effectExtent l="19050" t="0" r="4436" b="0"/>
            <wp:docPr id="1451" name="Рисунок 9" descr="D:\Рабочий стол старый\для стендов\узлы\с парал распол ПС и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Рабочий стол старый\для стендов\узлы\с парал распол ПС и СС.jpg"/>
                    <pic:cNvPicPr>
                      <a:picLocks noChangeAspect="1" noChangeArrowheads="1"/>
                    </pic:cNvPicPr>
                  </pic:nvPicPr>
                  <pic:blipFill>
                    <a:blip r:embed="rId149" cstate="print"/>
                    <a:srcRect/>
                    <a:stretch>
                      <a:fillRect/>
                    </a:stretch>
                  </pic:blipFill>
                  <pic:spPr bwMode="auto">
                    <a:xfrm>
                      <a:off x="0" y="0"/>
                      <a:ext cx="5648386" cy="2178452"/>
                    </a:xfrm>
                    <a:prstGeom prst="rect">
                      <a:avLst/>
                    </a:prstGeom>
                    <a:noFill/>
                    <a:ln w="9525">
                      <a:noFill/>
                      <a:miter lim="800000"/>
                      <a:headEnd/>
                      <a:tailEnd/>
                    </a:ln>
                  </pic:spPr>
                </pic:pic>
              </a:graphicData>
            </a:graphic>
          </wp:inline>
        </w:drawing>
      </w: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E321CB" w:rsidRDefault="00E321CB" w:rsidP="00C155EF">
      <w:pPr>
        <w:spacing w:after="0" w:line="240" w:lineRule="auto"/>
        <w:contextualSpacing/>
        <w:jc w:val="both"/>
        <w:rPr>
          <w:rFonts w:ascii="Times New Roman" w:eastAsia="Times New Roman" w:hAnsi="Times New Roman" w:cs="Times New Roman"/>
          <w:noProof/>
          <w:sz w:val="28"/>
          <w:szCs w:val="24"/>
        </w:rPr>
        <w:sectPr w:rsidR="00E321CB" w:rsidSect="00F37C7C">
          <w:pgSz w:w="11906" w:h="16838"/>
          <w:pgMar w:top="1134" w:right="850" w:bottom="1134" w:left="1701" w:header="708" w:footer="708" w:gutter="0"/>
          <w:cols w:space="708"/>
          <w:docGrid w:linePitch="360"/>
        </w:sectPr>
      </w:pPr>
    </w:p>
    <w:p w:rsidR="004E3D05" w:rsidRDefault="004E3D05" w:rsidP="00C155EF">
      <w:pPr>
        <w:spacing w:after="0" w:line="240" w:lineRule="auto"/>
        <w:contextualSpacing/>
        <w:jc w:val="both"/>
        <w:rPr>
          <w:rFonts w:ascii="Times New Roman" w:eastAsia="Times New Roman" w:hAnsi="Times New Roman" w:cs="Times New Roman"/>
          <w:noProof/>
          <w:sz w:val="28"/>
          <w:szCs w:val="24"/>
        </w:r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E321CB" w:rsidRDefault="00E321CB" w:rsidP="00E321CB">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 xml:space="preserve">Перечень вопросов для промежуточной аттестации </w:t>
      </w:r>
    </w:p>
    <w:p w:rsidR="00E321CB" w:rsidRPr="00E43044" w:rsidRDefault="00E321CB" w:rsidP="00E321CB">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w:t>
      </w:r>
      <w:r>
        <w:rPr>
          <w:rFonts w:ascii="Times New Roman" w:hAnsi="Times New Roman"/>
          <w:b/>
          <w:bCs/>
          <w:sz w:val="28"/>
          <w:szCs w:val="28"/>
        </w:rPr>
        <w:t>дифференцированный зачет</w:t>
      </w:r>
      <w:r w:rsidRPr="00E43044">
        <w:rPr>
          <w:rFonts w:ascii="Times New Roman" w:hAnsi="Times New Roman"/>
          <w:b/>
          <w:bCs/>
          <w:sz w:val="28"/>
          <w:szCs w:val="28"/>
        </w:rPr>
        <w:t>)</w:t>
      </w:r>
      <w:r>
        <w:rPr>
          <w:rFonts w:ascii="Times New Roman" w:hAnsi="Times New Roman"/>
          <w:b/>
          <w:bCs/>
          <w:sz w:val="28"/>
          <w:szCs w:val="28"/>
        </w:rPr>
        <w:t xml:space="preserve"> (очная форма обучения)</w:t>
      </w:r>
    </w:p>
    <w:p w:rsidR="00E321CB" w:rsidRPr="00E321CB" w:rsidRDefault="00E321CB" w:rsidP="00E321CB">
      <w:pPr>
        <w:widowControl w:val="0"/>
        <w:spacing w:line="240" w:lineRule="auto"/>
        <w:ind w:firstLine="709"/>
        <w:jc w:val="both"/>
        <w:rPr>
          <w:rFonts w:ascii="Times New Roman" w:hAnsi="Times New Roman" w:cs="Times New Roman"/>
          <w:b/>
          <w:i/>
          <w:sz w:val="28"/>
          <w:szCs w:val="28"/>
        </w:rPr>
      </w:pPr>
    </w:p>
    <w:p w:rsidR="00E321CB" w:rsidRPr="00E321CB" w:rsidRDefault="00E321CB" w:rsidP="00E321CB">
      <w:pPr>
        <w:widowControl w:val="0"/>
        <w:spacing w:line="240" w:lineRule="auto"/>
        <w:ind w:firstLine="709"/>
        <w:jc w:val="both"/>
        <w:rPr>
          <w:rFonts w:ascii="Times New Roman" w:hAnsi="Times New Roman" w:cs="Times New Roman"/>
          <w:b/>
          <w:i/>
          <w:sz w:val="28"/>
          <w:szCs w:val="28"/>
        </w:rPr>
      </w:pPr>
      <w:r w:rsidRPr="00E321CB">
        <w:rPr>
          <w:rFonts w:ascii="Times New Roman" w:hAnsi="Times New Roman" w:cs="Times New Roman"/>
          <w:b/>
          <w:i/>
          <w:sz w:val="28"/>
          <w:szCs w:val="28"/>
        </w:rPr>
        <w:t>Теоретическая часть</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Габариты и междупутья.</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Земляное полотно: верхнее строение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Земляное полотно: нижнее строение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Координирование элементов станции.</w:t>
      </w:r>
    </w:p>
    <w:p w:rsidR="00E321CB" w:rsidRPr="00E321CB" w:rsidRDefault="00E321CB" w:rsidP="00E321CB">
      <w:pPr>
        <w:pStyle w:val="a3"/>
        <w:numPr>
          <w:ilvl w:val="0"/>
          <w:numId w:val="291"/>
        </w:numPr>
        <w:tabs>
          <w:tab w:val="left" w:pos="360"/>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Определение расстояний до предельных столбиков и светофоров.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Определение расстояний между центрами стрелочных переводов.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 xml:space="preserve">Парки путей и горловины. </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Нумерация путей и стрелочных переводов, светофоров.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Полная длина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Полезная длина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Поперечный профиль железнодорожного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Продольный профиль железнодорожного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конечного соединения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стрелочных улиц.</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Расчет съездов.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Сигналы и места их установки.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Соединения и пересечения путей.</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 xml:space="preserve">Составление ведомости путей </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Составление ведомости стрелочных переводов.</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Станционные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Предельные столбики и места их установки.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Стрелочные переводы.</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Геометрические размеры стрелочного перевода</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Трасса, план и профиль пути.</w:t>
      </w:r>
    </w:p>
    <w:p w:rsidR="00E321CB" w:rsidRPr="00E321CB" w:rsidRDefault="00E321CB" w:rsidP="00E321CB">
      <w:pPr>
        <w:pStyle w:val="a3"/>
        <w:numPr>
          <w:ilvl w:val="0"/>
          <w:numId w:val="291"/>
        </w:numPr>
        <w:tabs>
          <w:tab w:val="left" w:pos="993"/>
        </w:tabs>
        <w:spacing w:after="0" w:line="240" w:lineRule="auto"/>
        <w:ind w:left="993" w:right="299" w:hanging="633"/>
        <w:jc w:val="both"/>
        <w:rPr>
          <w:rFonts w:ascii="Times New Roman" w:hAnsi="Times New Roman"/>
          <w:sz w:val="28"/>
          <w:szCs w:val="28"/>
        </w:rPr>
      </w:pPr>
      <w:r w:rsidRPr="00E321CB">
        <w:rPr>
          <w:rFonts w:ascii="Times New Roman" w:hAnsi="Times New Roman"/>
          <w:sz w:val="28"/>
          <w:szCs w:val="28"/>
        </w:rPr>
        <w:t>Горловины станции.</w:t>
      </w:r>
    </w:p>
    <w:p w:rsidR="00E321CB" w:rsidRPr="00E321CB" w:rsidRDefault="00E321CB" w:rsidP="00E321CB">
      <w:pPr>
        <w:widowControl w:val="0"/>
        <w:spacing w:line="240" w:lineRule="auto"/>
        <w:jc w:val="right"/>
        <w:rPr>
          <w:rFonts w:ascii="Times New Roman" w:hAnsi="Times New Roman" w:cs="Times New Roman"/>
          <w:color w:val="000000"/>
          <w:spacing w:val="-7"/>
          <w:sz w:val="28"/>
          <w:szCs w:val="28"/>
        </w:rPr>
      </w:pPr>
    </w:p>
    <w:p w:rsidR="00E321CB" w:rsidRPr="00E321CB" w:rsidRDefault="00E321CB" w:rsidP="00E321CB">
      <w:pPr>
        <w:spacing w:line="240" w:lineRule="auto"/>
        <w:ind w:firstLine="709"/>
        <w:jc w:val="both"/>
        <w:rPr>
          <w:rFonts w:ascii="Times New Roman" w:hAnsi="Times New Roman" w:cs="Times New Roman"/>
          <w:b/>
          <w:i/>
          <w:sz w:val="28"/>
          <w:szCs w:val="20"/>
        </w:rPr>
      </w:pPr>
      <w:r w:rsidRPr="00E321CB">
        <w:rPr>
          <w:rFonts w:ascii="Times New Roman" w:hAnsi="Times New Roman" w:cs="Times New Roman"/>
          <w:b/>
          <w:i/>
          <w:sz w:val="28"/>
          <w:szCs w:val="20"/>
        </w:rPr>
        <w:t>Практическая часть</w:t>
      </w: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1</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2"/>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426"/>
        <w:jc w:val="both"/>
        <w:rPr>
          <w:rFonts w:ascii="Times New Roman" w:hAnsi="Times New Roman"/>
          <w:i/>
          <w:sz w:val="24"/>
        </w:rPr>
      </w:pPr>
      <w:r w:rsidRPr="00E321CB">
        <w:rPr>
          <w:rFonts w:ascii="Times New Roman" w:hAnsi="Times New Roman"/>
          <w:sz w:val="24"/>
        </w:rPr>
        <w:t>Назовите рельсы - продолжение путевых, к которым прижимаются остряки в стрелочном переводе: ________________________________________________________________________</w:t>
      </w:r>
      <w:r w:rsidRPr="00E321CB">
        <w:rPr>
          <w:rFonts w:ascii="Times New Roman" w:hAnsi="Times New Roman"/>
          <w:i/>
          <w:sz w:val="24"/>
        </w:rPr>
        <w:t xml:space="preserve">  </w:t>
      </w:r>
    </w:p>
    <w:p w:rsidR="00E321CB" w:rsidRPr="00E321CB" w:rsidRDefault="00E321CB" w:rsidP="00E321CB">
      <w:pPr>
        <w:pStyle w:val="a3"/>
        <w:widowControl w:val="0"/>
        <w:numPr>
          <w:ilvl w:val="0"/>
          <w:numId w:val="292"/>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pStyle w:val="a3"/>
        <w:spacing w:after="0" w:line="240" w:lineRule="auto"/>
        <w:jc w:val="both"/>
        <w:rPr>
          <w:rFonts w:ascii="Times New Roman" w:hAnsi="Times New Roman"/>
          <w:b/>
          <w:noProof/>
          <w:szCs w:val="24"/>
        </w:rPr>
      </w:pPr>
      <w:r w:rsidRPr="00E321CB">
        <w:rPr>
          <w:rFonts w:ascii="Times New Roman" w:hAnsi="Times New Roman"/>
          <w:b/>
          <w:noProof/>
          <w:szCs w:val="24"/>
          <w:lang w:eastAsia="ru-RU"/>
        </w:rPr>
        <w:drawing>
          <wp:inline distT="0" distB="0" distL="0" distR="0">
            <wp:extent cx="5925820" cy="1520190"/>
            <wp:effectExtent l="19050" t="0" r="0" b="0"/>
            <wp:docPr id="31"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925820" cy="1520190"/>
                    </a:xfrm>
                    <a:prstGeom prst="rect">
                      <a:avLst/>
                    </a:prstGeom>
                    <a:noFill/>
                    <a:ln w="9525">
                      <a:noFill/>
                      <a:miter lim="800000"/>
                      <a:headEnd/>
                      <a:tailEnd/>
                    </a:ln>
                  </pic:spPr>
                </pic:pic>
              </a:graphicData>
            </a:graphic>
          </wp:inline>
        </w:drawing>
      </w:r>
    </w:p>
    <w:p w:rsidR="00E321CB" w:rsidRPr="00E321CB" w:rsidRDefault="00E321CB" w:rsidP="00E321CB">
      <w:pPr>
        <w:pStyle w:val="a3"/>
        <w:numPr>
          <w:ilvl w:val="0"/>
          <w:numId w:val="292"/>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2"/>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E321CB">
      <w:pPr>
        <w:spacing w:line="240" w:lineRule="auto"/>
        <w:ind w:firstLine="709"/>
        <w:jc w:val="center"/>
        <w:rPr>
          <w:rFonts w:ascii="Times New Roman" w:hAnsi="Times New Roman" w:cs="Times New Roman"/>
          <w:b/>
          <w:i/>
          <w:sz w:val="28"/>
          <w:szCs w:val="20"/>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2</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5"/>
        </w:numPr>
        <w:tabs>
          <w:tab w:val="left" w:pos="426"/>
          <w:tab w:val="left" w:pos="529"/>
        </w:tabs>
        <w:spacing w:after="0" w:line="240" w:lineRule="auto"/>
        <w:ind w:hanging="720"/>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66"/>
        <w:jc w:val="both"/>
        <w:rPr>
          <w:rFonts w:ascii="Times New Roman" w:hAnsi="Times New Roman"/>
          <w:i/>
          <w:sz w:val="24"/>
        </w:rPr>
      </w:pPr>
      <w:r w:rsidRPr="00E321CB">
        <w:rPr>
          <w:rFonts w:ascii="Times New Roman" w:hAnsi="Times New Roman"/>
          <w:sz w:val="24"/>
        </w:rPr>
        <w:t>С какой стороны устанавливаются выходные сигналы</w:t>
      </w:r>
      <w:r w:rsidRPr="00E321CB">
        <w:rPr>
          <w:rFonts w:ascii="Times New Roman" w:hAnsi="Times New Roman"/>
          <w:b/>
          <w:sz w:val="24"/>
        </w:rPr>
        <w:t>___________________________________</w:t>
      </w:r>
    </w:p>
    <w:p w:rsidR="00E321CB" w:rsidRPr="00E321CB" w:rsidRDefault="00E321CB" w:rsidP="00E321CB">
      <w:pPr>
        <w:pStyle w:val="a3"/>
        <w:widowControl w:val="0"/>
        <w:numPr>
          <w:ilvl w:val="0"/>
          <w:numId w:val="295"/>
        </w:numPr>
        <w:tabs>
          <w:tab w:val="left" w:pos="426"/>
          <w:tab w:val="left" w:pos="529"/>
        </w:tabs>
        <w:spacing w:after="0" w:line="240" w:lineRule="auto"/>
        <w:ind w:hanging="720"/>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center"/>
        <w:rPr>
          <w:rFonts w:ascii="Times New Roman" w:hAnsi="Times New Roman" w:cs="Times New Roman"/>
          <w:b/>
          <w:noProof/>
        </w:rPr>
      </w:pPr>
      <w:r w:rsidRPr="00E321CB">
        <w:rPr>
          <w:rFonts w:ascii="Times New Roman" w:hAnsi="Times New Roman" w:cs="Times New Roman"/>
          <w:b/>
          <w:noProof/>
        </w:rPr>
        <w:drawing>
          <wp:inline distT="0" distB="0" distL="0" distR="0">
            <wp:extent cx="5664835" cy="1745615"/>
            <wp:effectExtent l="19050" t="0" r="0" b="0"/>
            <wp:docPr id="32"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664835" cy="1745615"/>
                    </a:xfrm>
                    <a:prstGeom prst="rect">
                      <a:avLst/>
                    </a:prstGeom>
                    <a:noFill/>
                    <a:ln w="9525">
                      <a:noFill/>
                      <a:miter lim="800000"/>
                      <a:headEnd/>
                      <a:tailEnd/>
                    </a:ln>
                  </pic:spPr>
                </pic:pic>
              </a:graphicData>
            </a:graphic>
          </wp:inline>
        </w:drawing>
      </w:r>
    </w:p>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pStyle w:val="a3"/>
        <w:numPr>
          <w:ilvl w:val="0"/>
          <w:numId w:val="295"/>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pStyle w:val="a3"/>
        <w:numPr>
          <w:ilvl w:val="0"/>
          <w:numId w:val="295"/>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Default="00E321CB" w:rsidP="00E321CB">
      <w:pPr>
        <w:spacing w:line="240" w:lineRule="auto"/>
        <w:jc w:val="center"/>
        <w:rPr>
          <w:rFonts w:ascii="Times New Roman" w:hAnsi="Times New Roman" w:cs="Times New Roman"/>
          <w:b/>
          <w:noProof/>
        </w:rPr>
      </w:pPr>
    </w:p>
    <w:p w:rsidR="00E321CB" w:rsidRPr="00E321CB" w:rsidRDefault="00E321CB" w:rsidP="00E321CB">
      <w:pPr>
        <w:spacing w:line="240" w:lineRule="auto"/>
        <w:jc w:val="center"/>
        <w:rPr>
          <w:rFonts w:ascii="Times New Roman" w:hAnsi="Times New Roman" w:cs="Times New Roman"/>
          <w:b/>
          <w:noProof/>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3</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6"/>
        </w:numPr>
        <w:tabs>
          <w:tab w:val="left" w:pos="426"/>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66"/>
        <w:jc w:val="both"/>
        <w:rPr>
          <w:rFonts w:ascii="Times New Roman" w:hAnsi="Times New Roman"/>
          <w:sz w:val="24"/>
        </w:rPr>
      </w:pPr>
      <w:r w:rsidRPr="00E321CB">
        <w:rPr>
          <w:rFonts w:ascii="Times New Roman" w:hAnsi="Times New Roman"/>
          <w:sz w:val="24"/>
        </w:rPr>
        <w:t xml:space="preserve">Какая часть стрелочного перевода позволяет изменить направление движения подвижного состава:   </w:t>
      </w:r>
      <w:r w:rsidRPr="00E321CB">
        <w:rPr>
          <w:rFonts w:ascii="Times New Roman" w:hAnsi="Times New Roman"/>
          <w:i/>
          <w:sz w:val="24"/>
        </w:rPr>
        <w:t>_________________________________________________________________________</w:t>
      </w:r>
    </w:p>
    <w:p w:rsidR="00E321CB" w:rsidRPr="00E321CB" w:rsidRDefault="00E321CB" w:rsidP="00E321CB">
      <w:pPr>
        <w:pStyle w:val="a3"/>
        <w:widowControl w:val="0"/>
        <w:numPr>
          <w:ilvl w:val="0"/>
          <w:numId w:val="296"/>
        </w:numPr>
        <w:tabs>
          <w:tab w:val="left" w:pos="426"/>
          <w:tab w:val="left" w:pos="529"/>
        </w:tabs>
        <w:spacing w:after="0" w:line="240" w:lineRule="auto"/>
        <w:ind w:left="426" w:hanging="426"/>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pStyle w:val="a3"/>
        <w:spacing w:after="0" w:line="240" w:lineRule="auto"/>
        <w:jc w:val="both"/>
        <w:rPr>
          <w:rFonts w:ascii="Times New Roman" w:hAnsi="Times New Roman"/>
          <w:b/>
          <w:noProof/>
          <w:szCs w:val="24"/>
        </w:rPr>
      </w:pPr>
      <w:r w:rsidRPr="00E321CB">
        <w:rPr>
          <w:rFonts w:ascii="Times New Roman" w:hAnsi="Times New Roman"/>
          <w:b/>
          <w:noProof/>
          <w:szCs w:val="24"/>
          <w:lang w:eastAsia="ru-RU"/>
        </w:rPr>
        <w:drawing>
          <wp:inline distT="0" distB="0" distL="0" distR="0">
            <wp:extent cx="6400800" cy="1591310"/>
            <wp:effectExtent l="19050" t="0" r="0" b="0"/>
            <wp:docPr id="33"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6400800" cy="1591310"/>
                    </a:xfrm>
                    <a:prstGeom prst="rect">
                      <a:avLst/>
                    </a:prstGeom>
                    <a:noFill/>
                    <a:ln w="9525">
                      <a:noFill/>
                      <a:miter lim="800000"/>
                      <a:headEnd/>
                      <a:tailEnd/>
                    </a:ln>
                  </pic:spPr>
                </pic:pic>
              </a:graphicData>
            </a:graphic>
          </wp:inline>
        </w:drawing>
      </w:r>
    </w:p>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6"/>
        </w:numPr>
        <w:spacing w:after="0" w:line="240" w:lineRule="auto"/>
        <w:ind w:left="426" w:hanging="426"/>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pStyle w:val="a3"/>
        <w:numPr>
          <w:ilvl w:val="0"/>
          <w:numId w:val="296"/>
        </w:numPr>
        <w:spacing w:after="0" w:line="240" w:lineRule="auto"/>
        <w:ind w:left="426" w:hanging="426"/>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Pr="00E321CB" w:rsidRDefault="00E321CB" w:rsidP="00E321CB">
      <w:pPr>
        <w:pStyle w:val="a3"/>
        <w:spacing w:after="0" w:line="240" w:lineRule="auto"/>
        <w:jc w:val="both"/>
        <w:rPr>
          <w:rFonts w:ascii="Times New Roman" w:hAnsi="Times New Roman"/>
          <w:b/>
          <w:noProof/>
          <w:szCs w:val="24"/>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4</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7"/>
        </w:numPr>
        <w:tabs>
          <w:tab w:val="left" w:pos="426"/>
        </w:tabs>
        <w:spacing w:after="0" w:line="240" w:lineRule="auto"/>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709"/>
        <w:jc w:val="both"/>
        <w:rPr>
          <w:rFonts w:ascii="Times New Roman" w:hAnsi="Times New Roman"/>
          <w:sz w:val="24"/>
        </w:rPr>
      </w:pPr>
      <w:r w:rsidRPr="00E321CB">
        <w:rPr>
          <w:rFonts w:ascii="Times New Roman" w:hAnsi="Times New Roman"/>
          <w:sz w:val="24"/>
        </w:rPr>
        <w:t>Стык рельс, полностью исключающий возможность прохождения тока от одного рельса из соединенных к другому________________________________________________</w:t>
      </w:r>
    </w:p>
    <w:p w:rsidR="00E321CB" w:rsidRPr="00E321CB" w:rsidRDefault="00E321CB" w:rsidP="00E321CB">
      <w:pPr>
        <w:pStyle w:val="a3"/>
        <w:widowControl w:val="0"/>
        <w:numPr>
          <w:ilvl w:val="0"/>
          <w:numId w:val="297"/>
        </w:numPr>
        <w:tabs>
          <w:tab w:val="left" w:pos="426"/>
          <w:tab w:val="left" w:pos="529"/>
        </w:tabs>
        <w:spacing w:after="0" w:line="240" w:lineRule="auto"/>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both"/>
        <w:rPr>
          <w:rFonts w:ascii="Times New Roman" w:hAnsi="Times New Roman" w:cs="Times New Roman"/>
          <w:b/>
        </w:rPr>
      </w:pPr>
      <w:r w:rsidRPr="00E321CB">
        <w:rPr>
          <w:rFonts w:ascii="Times New Roman" w:hAnsi="Times New Roman" w:cs="Times New Roman"/>
          <w:b/>
          <w:noProof/>
        </w:rPr>
        <w:drawing>
          <wp:inline distT="0" distB="0" distL="0" distR="0">
            <wp:extent cx="6483985" cy="1543685"/>
            <wp:effectExtent l="19050" t="0" r="0" b="0"/>
            <wp:docPr id="34"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6483985" cy="1543685"/>
                    </a:xfrm>
                    <a:prstGeom prst="rect">
                      <a:avLst/>
                    </a:prstGeom>
                    <a:noFill/>
                    <a:ln w="9525">
                      <a:noFill/>
                      <a:miter lim="800000"/>
                      <a:headEnd/>
                      <a:tailEnd/>
                    </a:ln>
                  </pic:spPr>
                </pic:pic>
              </a:graphicData>
            </a:graphic>
          </wp:inline>
        </w:drawing>
      </w:r>
    </w:p>
    <w:p w:rsidR="00E321CB" w:rsidRPr="00E321CB" w:rsidRDefault="00E321CB" w:rsidP="00E321CB">
      <w:pPr>
        <w:pStyle w:val="a3"/>
        <w:spacing w:after="0" w:line="240" w:lineRule="auto"/>
        <w:ind w:left="0"/>
        <w:jc w:val="both"/>
        <w:rPr>
          <w:rFonts w:ascii="Times New Roman" w:hAnsi="Times New Roman"/>
          <w:b/>
          <w:sz w:val="24"/>
        </w:rPr>
      </w:pPr>
    </w:p>
    <w:p w:rsidR="00E321CB" w:rsidRPr="00E321CB" w:rsidRDefault="00E321CB" w:rsidP="00E321CB">
      <w:pPr>
        <w:pStyle w:val="a3"/>
        <w:numPr>
          <w:ilvl w:val="0"/>
          <w:numId w:val="297"/>
        </w:numPr>
        <w:spacing w:after="0" w:line="240" w:lineRule="auto"/>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ind w:left="0"/>
        <w:jc w:val="both"/>
        <w:rPr>
          <w:rFonts w:ascii="Times New Roman" w:hAnsi="Times New Roman"/>
          <w:b/>
          <w:sz w:val="24"/>
        </w:rPr>
      </w:pPr>
    </w:p>
    <w:p w:rsidR="00E321CB" w:rsidRPr="00E321CB" w:rsidRDefault="00E321CB" w:rsidP="00E321CB">
      <w:pPr>
        <w:pStyle w:val="a3"/>
        <w:numPr>
          <w:ilvl w:val="0"/>
          <w:numId w:val="297"/>
        </w:numPr>
        <w:spacing w:after="0" w:line="240" w:lineRule="auto"/>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643580" w:rsidRDefault="00643580" w:rsidP="00E321CB">
      <w:pPr>
        <w:spacing w:line="240" w:lineRule="auto"/>
        <w:ind w:firstLine="709"/>
        <w:jc w:val="center"/>
        <w:rPr>
          <w:rFonts w:ascii="Times New Roman" w:hAnsi="Times New Roman" w:cs="Times New Roman"/>
          <w:b/>
          <w:i/>
          <w:sz w:val="28"/>
          <w:szCs w:val="20"/>
        </w:rPr>
      </w:pPr>
    </w:p>
    <w:p w:rsidR="00E321CB" w:rsidRPr="00E321CB" w:rsidRDefault="00E321CB" w:rsidP="00E321CB">
      <w:pPr>
        <w:spacing w:line="240" w:lineRule="auto"/>
        <w:ind w:firstLine="709"/>
        <w:jc w:val="center"/>
        <w:rPr>
          <w:rFonts w:ascii="Times New Roman" w:hAnsi="Times New Roman" w:cs="Times New Roman"/>
          <w:b/>
          <w:i/>
          <w:caps/>
          <w:sz w:val="28"/>
          <w:szCs w:val="20"/>
        </w:rPr>
      </w:pPr>
      <w:r w:rsidRPr="00E321CB">
        <w:rPr>
          <w:rFonts w:ascii="Times New Roman" w:hAnsi="Times New Roman" w:cs="Times New Roman"/>
          <w:b/>
          <w:i/>
          <w:sz w:val="28"/>
          <w:szCs w:val="20"/>
        </w:rPr>
        <w:t>Вариант 5</w:t>
      </w:r>
    </w:p>
    <w:p w:rsidR="00E321CB" w:rsidRPr="00E321CB" w:rsidRDefault="00E321CB" w:rsidP="00E321CB">
      <w:pPr>
        <w:tabs>
          <w:tab w:val="left" w:pos="1134"/>
        </w:tabs>
        <w:spacing w:line="240" w:lineRule="auto"/>
        <w:ind w:left="709"/>
        <w:jc w:val="both"/>
        <w:rPr>
          <w:rFonts w:ascii="Times New Roman" w:hAnsi="Times New Roman" w:cs="Times New Roman"/>
          <w:szCs w:val="28"/>
        </w:rPr>
      </w:pPr>
    </w:p>
    <w:p w:rsidR="00E321CB" w:rsidRPr="00E321CB" w:rsidRDefault="00E321CB" w:rsidP="00E321CB">
      <w:pPr>
        <w:pStyle w:val="a3"/>
        <w:widowControl w:val="0"/>
        <w:numPr>
          <w:ilvl w:val="0"/>
          <w:numId w:val="298"/>
        </w:numPr>
        <w:tabs>
          <w:tab w:val="left" w:pos="426"/>
        </w:tabs>
        <w:spacing w:after="0" w:line="240" w:lineRule="auto"/>
        <w:jc w:val="both"/>
        <w:rPr>
          <w:rFonts w:ascii="Times New Roman" w:hAnsi="Times New Roman"/>
          <w:b/>
          <w:sz w:val="24"/>
          <w:szCs w:val="28"/>
        </w:rPr>
      </w:pPr>
      <w:r w:rsidRPr="00E321CB">
        <w:rPr>
          <w:rFonts w:ascii="Times New Roman" w:hAnsi="Times New Roman"/>
          <w:b/>
          <w:sz w:val="24"/>
          <w:szCs w:val="28"/>
        </w:rPr>
        <w:t>Вставьте нужное слово:</w:t>
      </w:r>
    </w:p>
    <w:p w:rsidR="00E321CB" w:rsidRPr="00E321CB" w:rsidRDefault="00E321CB" w:rsidP="00E321CB">
      <w:pPr>
        <w:pStyle w:val="a3"/>
        <w:spacing w:after="0" w:line="240" w:lineRule="auto"/>
        <w:ind w:left="360" w:firstLine="349"/>
        <w:jc w:val="both"/>
        <w:rPr>
          <w:rFonts w:ascii="Times New Roman" w:hAnsi="Times New Roman"/>
          <w:b/>
          <w:sz w:val="24"/>
        </w:rPr>
      </w:pPr>
      <w:r w:rsidRPr="00E321CB">
        <w:rPr>
          <w:rFonts w:ascii="Times New Roman" w:hAnsi="Times New Roman"/>
          <w:sz w:val="24"/>
        </w:rPr>
        <w:t>Расстояние между осями двух смежных путей называется</w:t>
      </w:r>
      <w:r w:rsidRPr="00E321CB">
        <w:rPr>
          <w:rFonts w:ascii="Times New Roman" w:hAnsi="Times New Roman"/>
          <w:b/>
          <w:sz w:val="24"/>
        </w:rPr>
        <w:t xml:space="preserve">: </w:t>
      </w:r>
      <w:r w:rsidRPr="00E321CB">
        <w:rPr>
          <w:rFonts w:ascii="Times New Roman" w:hAnsi="Times New Roman"/>
          <w:i/>
          <w:sz w:val="24"/>
        </w:rPr>
        <w:t>____________________________</w:t>
      </w:r>
    </w:p>
    <w:p w:rsidR="00E321CB" w:rsidRPr="00E321CB" w:rsidRDefault="00E321CB" w:rsidP="00E321CB">
      <w:pPr>
        <w:pStyle w:val="a3"/>
        <w:widowControl w:val="0"/>
        <w:numPr>
          <w:ilvl w:val="0"/>
          <w:numId w:val="298"/>
        </w:numPr>
        <w:tabs>
          <w:tab w:val="left" w:pos="426"/>
          <w:tab w:val="left" w:pos="529"/>
        </w:tabs>
        <w:spacing w:after="0" w:line="240" w:lineRule="auto"/>
        <w:jc w:val="both"/>
        <w:rPr>
          <w:rFonts w:ascii="Times New Roman" w:hAnsi="Times New Roman"/>
          <w:b/>
          <w:sz w:val="24"/>
          <w:szCs w:val="28"/>
        </w:rPr>
      </w:pPr>
      <w:r w:rsidRPr="00E321CB">
        <w:rPr>
          <w:rFonts w:ascii="Times New Roman" w:hAnsi="Times New Roman"/>
          <w:b/>
          <w:sz w:val="24"/>
          <w:szCs w:val="28"/>
        </w:rPr>
        <w:t xml:space="preserve">На схеме станции: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 xml:space="preserve">указать нумерацию стрелочных переводов, </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предельные столбики,</w:t>
      </w:r>
    </w:p>
    <w:p w:rsidR="00E321CB" w:rsidRPr="00E321CB" w:rsidRDefault="00E321CB" w:rsidP="00E321CB">
      <w:pPr>
        <w:pStyle w:val="a3"/>
        <w:widowControl w:val="0"/>
        <w:numPr>
          <w:ilvl w:val="0"/>
          <w:numId w:val="293"/>
        </w:numPr>
        <w:tabs>
          <w:tab w:val="left" w:pos="426"/>
          <w:tab w:val="left" w:pos="529"/>
        </w:tabs>
        <w:spacing w:after="0" w:line="240" w:lineRule="auto"/>
        <w:jc w:val="both"/>
        <w:rPr>
          <w:rFonts w:ascii="Times New Roman" w:hAnsi="Times New Roman"/>
          <w:sz w:val="24"/>
          <w:szCs w:val="28"/>
        </w:rPr>
      </w:pPr>
      <w:r w:rsidRPr="00E321CB">
        <w:rPr>
          <w:rFonts w:ascii="Times New Roman" w:hAnsi="Times New Roman"/>
          <w:sz w:val="24"/>
          <w:szCs w:val="28"/>
        </w:rPr>
        <w:t>рас</w:t>
      </w:r>
      <w:r w:rsidRPr="00E321CB">
        <w:rPr>
          <w:rFonts w:ascii="Times New Roman" w:hAnsi="Times New Roman"/>
          <w:sz w:val="24"/>
          <w:szCs w:val="28"/>
        </w:rPr>
        <w:softHyphen/>
        <w:t>ставить входные, выходные сигналы</w:t>
      </w:r>
    </w:p>
    <w:p w:rsidR="00E321CB" w:rsidRPr="00E321CB" w:rsidRDefault="00E321CB" w:rsidP="00E321CB">
      <w:pPr>
        <w:spacing w:line="240" w:lineRule="auto"/>
        <w:jc w:val="both"/>
        <w:rPr>
          <w:rFonts w:ascii="Times New Roman" w:hAnsi="Times New Roman" w:cs="Times New Roman"/>
          <w:b/>
          <w:noProof/>
        </w:rPr>
      </w:pPr>
      <w:r w:rsidRPr="00E321CB">
        <w:rPr>
          <w:rFonts w:ascii="Times New Roman" w:hAnsi="Times New Roman" w:cs="Times New Roman"/>
          <w:b/>
          <w:noProof/>
        </w:rPr>
        <w:drawing>
          <wp:inline distT="0" distB="0" distL="0" distR="0">
            <wp:extent cx="6282055" cy="1674495"/>
            <wp:effectExtent l="19050" t="0" r="4445" b="0"/>
            <wp:docPr id="3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9242"/>
                    <a:stretch>
                      <a:fillRect/>
                    </a:stretch>
                  </pic:blipFill>
                  <pic:spPr bwMode="auto">
                    <a:xfrm>
                      <a:off x="0" y="0"/>
                      <a:ext cx="6282055" cy="1674495"/>
                    </a:xfrm>
                    <a:prstGeom prst="rect">
                      <a:avLst/>
                    </a:prstGeom>
                    <a:noFill/>
                    <a:ln w="9525">
                      <a:noFill/>
                      <a:miter lim="800000"/>
                      <a:headEnd/>
                      <a:tailEnd/>
                    </a:ln>
                  </pic:spPr>
                </pic:pic>
              </a:graphicData>
            </a:graphic>
          </wp:inline>
        </w:drawing>
      </w:r>
    </w:p>
    <w:p w:rsidR="00E321CB" w:rsidRPr="00E321CB" w:rsidRDefault="00E321CB" w:rsidP="00E321CB">
      <w:pPr>
        <w:spacing w:line="240" w:lineRule="auto"/>
        <w:jc w:val="both"/>
        <w:rPr>
          <w:rFonts w:ascii="Times New Roman" w:hAnsi="Times New Roman" w:cs="Times New Roman"/>
          <w:b/>
        </w:rPr>
      </w:pPr>
    </w:p>
    <w:p w:rsidR="00E321CB" w:rsidRPr="00E321CB" w:rsidRDefault="00E321CB" w:rsidP="00E321CB">
      <w:pPr>
        <w:pStyle w:val="a3"/>
        <w:numPr>
          <w:ilvl w:val="0"/>
          <w:numId w:val="298"/>
        </w:numPr>
        <w:spacing w:after="0" w:line="240" w:lineRule="auto"/>
        <w:jc w:val="both"/>
        <w:rPr>
          <w:rFonts w:ascii="Times New Roman" w:hAnsi="Times New Roman"/>
          <w:b/>
          <w:sz w:val="24"/>
        </w:rPr>
      </w:pPr>
      <w:r w:rsidRPr="00E321CB">
        <w:rPr>
          <w:rFonts w:ascii="Times New Roman" w:hAnsi="Times New Roman"/>
          <w:b/>
          <w:sz w:val="24"/>
        </w:rPr>
        <w:t>Установите буквенное соответствие  (во втором столбике) между условием установки стрелочного перевода в пределах станции и правилом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jc w:val="both"/>
        <w:rPr>
          <w:rFonts w:ascii="Times New Roman" w:hAnsi="Times New Roman"/>
          <w:b/>
          <w:caps/>
          <w:sz w:val="28"/>
          <w:szCs w:val="20"/>
          <w:u w:val="single"/>
        </w:rPr>
      </w:pPr>
    </w:p>
    <w:p w:rsidR="00E321CB" w:rsidRPr="00E321CB" w:rsidRDefault="00E321CB" w:rsidP="00E321CB">
      <w:pPr>
        <w:pStyle w:val="a3"/>
        <w:numPr>
          <w:ilvl w:val="0"/>
          <w:numId w:val="298"/>
        </w:numPr>
        <w:spacing w:after="0" w:line="240" w:lineRule="auto"/>
        <w:rPr>
          <w:rFonts w:ascii="Times New Roman" w:hAnsi="Times New Roman"/>
          <w:b/>
          <w:sz w:val="24"/>
        </w:rPr>
      </w:pPr>
      <w:r w:rsidRPr="00E321CB">
        <w:rPr>
          <w:rFonts w:ascii="Times New Roman" w:hAnsi="Times New Roman"/>
          <w:b/>
          <w:sz w:val="24"/>
        </w:rPr>
        <w:t>Установите соответствие между понятием и его определением</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993"/>
        <w:gridCol w:w="5244"/>
      </w:tblGrid>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543"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tcPr>
          <w:p w:rsidR="00E321CB" w:rsidRPr="00E321CB" w:rsidRDefault="00E321CB" w:rsidP="00E321CB">
            <w:pPr>
              <w:spacing w:line="240" w:lineRule="auto"/>
              <w:ind w:left="98"/>
              <w:rPr>
                <w:rFonts w:ascii="Times New Roman" w:hAnsi="Times New Roman" w:cs="Times New Roman"/>
                <w:i/>
              </w:rPr>
            </w:pP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Pr="00E321CB" w:rsidRDefault="00E321CB" w:rsidP="00E321CB">
      <w:pPr>
        <w:pStyle w:val="a3"/>
        <w:spacing w:after="0" w:line="240" w:lineRule="auto"/>
        <w:jc w:val="both"/>
        <w:rPr>
          <w:rFonts w:ascii="Times New Roman" w:hAnsi="Times New Roman"/>
          <w:b/>
          <w:caps/>
          <w:sz w:val="28"/>
          <w:szCs w:val="20"/>
          <w:u w:val="single"/>
        </w:rPr>
      </w:pPr>
      <w:r w:rsidRPr="00E321CB">
        <w:rPr>
          <w:rFonts w:ascii="Times New Roman" w:hAnsi="Times New Roman"/>
          <w:b/>
          <w:caps/>
          <w:sz w:val="28"/>
          <w:szCs w:val="20"/>
          <w:u w:val="single"/>
        </w:rPr>
        <w:t>Ключ ответов практической части:</w:t>
      </w:r>
    </w:p>
    <w:p w:rsidR="00E321CB" w:rsidRPr="00E321CB" w:rsidRDefault="00E321CB" w:rsidP="00E321CB">
      <w:pPr>
        <w:spacing w:line="240" w:lineRule="auto"/>
        <w:jc w:val="both"/>
        <w:rPr>
          <w:rFonts w:ascii="Times New Roman" w:hAnsi="Times New Roman" w:cs="Times New Roman"/>
          <w:b/>
        </w:rPr>
      </w:pPr>
    </w:p>
    <w:p w:rsidR="00E321CB" w:rsidRPr="00E321CB" w:rsidRDefault="00E321CB" w:rsidP="00E321CB">
      <w:pPr>
        <w:numPr>
          <w:ilvl w:val="0"/>
          <w:numId w:val="294"/>
        </w:numPr>
        <w:spacing w:after="0" w:line="240" w:lineRule="auto"/>
        <w:jc w:val="both"/>
        <w:rPr>
          <w:rFonts w:ascii="Times New Roman" w:hAnsi="Times New Roman" w:cs="Times New Roman"/>
          <w:b/>
        </w:rPr>
      </w:pPr>
      <w:r w:rsidRPr="00E321CB">
        <w:rPr>
          <w:rFonts w:ascii="Times New Roman" w:hAnsi="Times New Roman" w:cs="Times New Roman"/>
          <w:b/>
        </w:rPr>
        <w:t>Вставьте нужное слово:</w:t>
      </w:r>
    </w:p>
    <w:p w:rsidR="00E321CB" w:rsidRPr="00E321CB" w:rsidRDefault="00E321CB" w:rsidP="00E321CB">
      <w:pPr>
        <w:pStyle w:val="a3"/>
        <w:numPr>
          <w:ilvl w:val="0"/>
          <w:numId w:val="299"/>
        </w:numPr>
        <w:spacing w:after="0" w:line="240" w:lineRule="auto"/>
        <w:jc w:val="both"/>
        <w:rPr>
          <w:rFonts w:ascii="Times New Roman" w:hAnsi="Times New Roman"/>
          <w:i/>
          <w:sz w:val="24"/>
        </w:rPr>
      </w:pPr>
      <w:r w:rsidRPr="00E321CB">
        <w:rPr>
          <w:rFonts w:ascii="Times New Roman" w:hAnsi="Times New Roman"/>
          <w:sz w:val="24"/>
        </w:rPr>
        <w:t xml:space="preserve">Назовите рельсы - продолжение путевых, к которым прижимаются остряки в стрелочном переводе: </w:t>
      </w:r>
      <w:r w:rsidRPr="00E321CB">
        <w:rPr>
          <w:rFonts w:ascii="Times New Roman" w:hAnsi="Times New Roman"/>
          <w:i/>
          <w:sz w:val="24"/>
        </w:rPr>
        <w:t xml:space="preserve"> </w:t>
      </w:r>
      <w:r w:rsidRPr="00E321CB">
        <w:rPr>
          <w:rFonts w:ascii="Times New Roman" w:hAnsi="Times New Roman"/>
          <w:i/>
          <w:sz w:val="24"/>
          <w:u w:val="single"/>
        </w:rPr>
        <w:t>рамные рельсы</w:t>
      </w:r>
    </w:p>
    <w:p w:rsidR="00E321CB" w:rsidRPr="00E321CB" w:rsidRDefault="00E321CB" w:rsidP="00E321CB">
      <w:pPr>
        <w:pStyle w:val="a3"/>
        <w:numPr>
          <w:ilvl w:val="0"/>
          <w:numId w:val="299"/>
        </w:numPr>
        <w:spacing w:after="0" w:line="240" w:lineRule="auto"/>
        <w:jc w:val="both"/>
        <w:rPr>
          <w:rFonts w:ascii="Times New Roman" w:hAnsi="Times New Roman"/>
          <w:i/>
          <w:sz w:val="24"/>
          <w:u w:val="single"/>
        </w:rPr>
      </w:pPr>
      <w:r w:rsidRPr="00E321CB">
        <w:rPr>
          <w:rFonts w:ascii="Times New Roman" w:hAnsi="Times New Roman"/>
          <w:sz w:val="24"/>
        </w:rPr>
        <w:t>С какой стороны устанавливаются выходные сигналы:</w:t>
      </w:r>
      <w:r w:rsidRPr="00E321CB">
        <w:rPr>
          <w:rFonts w:ascii="Times New Roman" w:hAnsi="Times New Roman"/>
          <w:i/>
          <w:sz w:val="24"/>
        </w:rPr>
        <w:t xml:space="preserve"> </w:t>
      </w:r>
      <w:r w:rsidRPr="00E321CB">
        <w:rPr>
          <w:rFonts w:ascii="Times New Roman" w:hAnsi="Times New Roman"/>
          <w:i/>
          <w:sz w:val="24"/>
          <w:u w:val="single"/>
        </w:rPr>
        <w:t>с  правой стороны по направлению движения поезда</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Какая часть стрелочного перевода позволяет изменить направление движения подвижного состава:   </w:t>
      </w:r>
      <w:r w:rsidRPr="00E321CB">
        <w:rPr>
          <w:rFonts w:ascii="Times New Roman" w:hAnsi="Times New Roman"/>
          <w:i/>
          <w:sz w:val="24"/>
          <w:u w:val="single"/>
        </w:rPr>
        <w:t>остряк</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Расстояние между осями двух смежных путей называется: </w:t>
      </w:r>
      <w:r w:rsidRPr="00E321CB">
        <w:rPr>
          <w:rFonts w:ascii="Times New Roman" w:hAnsi="Times New Roman"/>
          <w:i/>
          <w:sz w:val="24"/>
          <w:u w:val="single"/>
        </w:rPr>
        <w:t>междупутье</w:t>
      </w:r>
    </w:p>
    <w:p w:rsidR="00E321CB" w:rsidRPr="00E321CB" w:rsidRDefault="00E321CB" w:rsidP="00E321CB">
      <w:pPr>
        <w:pStyle w:val="a3"/>
        <w:numPr>
          <w:ilvl w:val="0"/>
          <w:numId w:val="299"/>
        </w:numPr>
        <w:spacing w:after="0" w:line="240" w:lineRule="auto"/>
        <w:jc w:val="both"/>
        <w:rPr>
          <w:rFonts w:ascii="Times New Roman" w:hAnsi="Times New Roman"/>
          <w:sz w:val="24"/>
        </w:rPr>
      </w:pPr>
      <w:r w:rsidRPr="00E321CB">
        <w:rPr>
          <w:rFonts w:ascii="Times New Roman" w:hAnsi="Times New Roman"/>
          <w:sz w:val="24"/>
        </w:rPr>
        <w:t xml:space="preserve">Стык рельс, полностью исключающий возможность прохождения тока от одного рельса из соединенных к другому: </w:t>
      </w:r>
      <w:r w:rsidRPr="00E321CB">
        <w:rPr>
          <w:rFonts w:ascii="Times New Roman" w:hAnsi="Times New Roman"/>
          <w:i/>
          <w:sz w:val="24"/>
          <w:u w:val="single"/>
        </w:rPr>
        <w:t>изолирующий стык</w:t>
      </w:r>
    </w:p>
    <w:p w:rsidR="00E321CB" w:rsidRPr="00E321CB" w:rsidRDefault="00E321CB" w:rsidP="00E321CB">
      <w:pPr>
        <w:pStyle w:val="a3"/>
        <w:spacing w:after="0" w:line="240" w:lineRule="auto"/>
        <w:jc w:val="both"/>
        <w:rPr>
          <w:rFonts w:ascii="Times New Roman" w:hAnsi="Times New Roman"/>
          <w:b/>
          <w:caps/>
          <w:sz w:val="28"/>
          <w:szCs w:val="20"/>
          <w:u w:val="single"/>
        </w:rPr>
      </w:pPr>
    </w:p>
    <w:p w:rsidR="00E321CB" w:rsidRPr="00E321CB" w:rsidRDefault="00E321CB" w:rsidP="00E321CB">
      <w:pPr>
        <w:pStyle w:val="a3"/>
        <w:spacing w:after="0" w:line="240" w:lineRule="auto"/>
        <w:ind w:left="426"/>
        <w:jc w:val="both"/>
        <w:rPr>
          <w:rFonts w:ascii="Times New Roman" w:hAnsi="Times New Roman"/>
          <w:b/>
          <w:sz w:val="24"/>
        </w:rPr>
      </w:pPr>
      <w:r w:rsidRPr="00E321CB">
        <w:rPr>
          <w:rFonts w:ascii="Times New Roman" w:hAnsi="Times New Roman"/>
          <w:b/>
          <w:sz w:val="24"/>
        </w:rPr>
        <w:t>3. Установите буквенное соответствие  (во втором столбике) между условием установки стрелочного перевода в пределах станции и правилом</w:t>
      </w:r>
    </w:p>
    <w:tbl>
      <w:tblPr>
        <w:tblW w:w="959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7"/>
        <w:gridCol w:w="993"/>
        <w:gridCol w:w="5244"/>
      </w:tblGrid>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 xml:space="preserve">если первый стрелочный перевод пошерстный, </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C</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то сигнал устанавливается в середине междупутья на расстоянии lсиг от центра стрелочного перевода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предельный столбик и выходной сигнал находятся в одном междупутье</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A</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начала остряков</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первый стрелочный перевод противошерстный</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B</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то входной сигнал устанавливается на расстоянии </w:t>
            </w:r>
            <w:smartTag w:uri="urn:schemas-microsoft-com:office:smarttags" w:element="metricconverter">
              <w:smartTagPr>
                <w:attr w:name="ProductID" w:val="50 м"/>
              </w:smartTagPr>
              <w:r w:rsidRPr="00E321CB">
                <w:rPr>
                  <w:rFonts w:ascii="Times New Roman" w:hAnsi="Times New Roman" w:cs="Times New Roman"/>
                </w:rPr>
                <w:t>50 м</w:t>
              </w:r>
            </w:smartTag>
            <w:r w:rsidRPr="00E321CB">
              <w:rPr>
                <w:rFonts w:ascii="Times New Roman" w:hAnsi="Times New Roman" w:cs="Times New Roman"/>
              </w:rPr>
              <w:t xml:space="preserve"> при тепловозной тяге и </w:t>
            </w:r>
            <w:smartTag w:uri="urn:schemas-microsoft-com:office:smarttags" w:element="metricconverter">
              <w:smartTagPr>
                <w:attr w:name="ProductID" w:val="300 м"/>
              </w:smartTagPr>
              <w:r w:rsidRPr="00E321CB">
                <w:rPr>
                  <w:rFonts w:ascii="Times New Roman" w:hAnsi="Times New Roman" w:cs="Times New Roman"/>
                </w:rPr>
                <w:t>300 м</w:t>
              </w:r>
            </w:smartTag>
            <w:r w:rsidRPr="00E321CB">
              <w:rPr>
                <w:rFonts w:ascii="Times New Roman" w:hAnsi="Times New Roman" w:cs="Times New Roman"/>
              </w:rPr>
              <w:t xml:space="preserve"> при электровозной тяге от предельного столбика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за выходным сигналом уложен противошерстный стрелочный перевод</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rPr>
              <w:t>Е</w:t>
            </w:r>
            <w:r w:rsidRPr="00E321CB">
              <w:rPr>
                <w:rFonts w:ascii="Times New Roman" w:hAnsi="Times New Roman" w:cs="Times New Roman"/>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D</w:t>
            </w:r>
            <w:r w:rsidRPr="00E321CB">
              <w:rPr>
                <w:rFonts w:ascii="Times New Roman" w:hAnsi="Times New Roman" w:cs="Times New Roman"/>
              </w:rPr>
              <w:t>. то он устанавливается в створе с изолирующим стыком, т.е на расстоянии 3,5м от предельного столбика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Если сигнал находится в разных междупутьях с предельным столбиком для данного пути</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D</w:t>
            </w:r>
            <w:r w:rsidRPr="00E321CB">
              <w:rPr>
                <w:rFonts w:ascii="Times New Roman" w:hAnsi="Times New Roman" w:cs="Times New Roman"/>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rPr>
              <w:t>Е</w:t>
            </w:r>
            <w:r w:rsidRPr="00E321CB">
              <w:rPr>
                <w:rFonts w:ascii="Times New Roman" w:hAnsi="Times New Roman" w:cs="Times New Roman"/>
              </w:rPr>
              <w:t xml:space="preserve">. то сигнал устанавливают в створе со стыком рамного рельса, то есть на расстоянии </w:t>
            </w:r>
            <w:r w:rsidRPr="00E321CB">
              <w:rPr>
                <w:rFonts w:ascii="Times New Roman" w:hAnsi="Times New Roman" w:cs="Times New Roman"/>
                <w:sz w:val="32"/>
              </w:rPr>
              <w:t>а</w:t>
            </w:r>
            <w:r w:rsidRPr="00E321CB">
              <w:rPr>
                <w:rFonts w:ascii="Times New Roman" w:hAnsi="Times New Roman" w:cs="Times New Roman"/>
              </w:rPr>
              <w:t xml:space="preserve"> от центра стрелочного перевода.</w:t>
            </w:r>
          </w:p>
        </w:tc>
      </w:tr>
    </w:tbl>
    <w:p w:rsidR="00E321CB" w:rsidRPr="00E321CB" w:rsidRDefault="00E321CB" w:rsidP="00E321CB">
      <w:pPr>
        <w:pStyle w:val="a3"/>
        <w:spacing w:after="0" w:line="240" w:lineRule="auto"/>
        <w:ind w:left="360"/>
        <w:rPr>
          <w:rFonts w:ascii="Times New Roman" w:hAnsi="Times New Roman"/>
          <w:b/>
          <w:sz w:val="24"/>
        </w:rPr>
      </w:pPr>
    </w:p>
    <w:p w:rsidR="00E321CB" w:rsidRPr="00E321CB" w:rsidRDefault="00E321CB" w:rsidP="00E321CB">
      <w:pPr>
        <w:pStyle w:val="a3"/>
        <w:spacing w:after="0" w:line="240" w:lineRule="auto"/>
        <w:ind w:left="360"/>
        <w:rPr>
          <w:rFonts w:ascii="Times New Roman" w:hAnsi="Times New Roman"/>
          <w:b/>
          <w:sz w:val="24"/>
        </w:rPr>
      </w:pPr>
    </w:p>
    <w:p w:rsidR="00E321CB" w:rsidRPr="00E321CB" w:rsidRDefault="00E321CB" w:rsidP="00E321CB">
      <w:pPr>
        <w:pStyle w:val="a3"/>
        <w:spacing w:after="0" w:line="240" w:lineRule="auto"/>
        <w:ind w:left="360"/>
        <w:rPr>
          <w:rFonts w:ascii="Times New Roman" w:hAnsi="Times New Roman"/>
          <w:b/>
          <w:sz w:val="24"/>
        </w:rPr>
      </w:pPr>
      <w:r w:rsidRPr="00E321CB">
        <w:rPr>
          <w:rFonts w:ascii="Times New Roman" w:hAnsi="Times New Roman"/>
          <w:b/>
          <w:sz w:val="24"/>
        </w:rPr>
        <w:t>4. Установите соответствие между понятием и его определением</w:t>
      </w:r>
    </w:p>
    <w:tbl>
      <w:tblPr>
        <w:tblW w:w="959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7"/>
        <w:gridCol w:w="993"/>
        <w:gridCol w:w="5244"/>
      </w:tblGrid>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попутная укладка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C</w:t>
            </w:r>
          </w:p>
        </w:tc>
        <w:tc>
          <w:tcPr>
            <w:tcW w:w="5244" w:type="dxa"/>
          </w:tcPr>
          <w:p w:rsidR="00E321CB" w:rsidRPr="00E321CB" w:rsidRDefault="00E321CB" w:rsidP="00E321CB">
            <w:pPr>
              <w:spacing w:line="240" w:lineRule="auto"/>
              <w:rPr>
                <w:rFonts w:ascii="Times New Roman" w:hAnsi="Times New Roman" w:cs="Times New Roman"/>
              </w:rPr>
            </w:pPr>
            <w:r w:rsidRPr="00E321CB">
              <w:rPr>
                <w:rFonts w:ascii="Times New Roman" w:hAnsi="Times New Roman" w:cs="Times New Roman"/>
                <w:b/>
                <w:lang w:val="en-US"/>
              </w:rPr>
              <w:t>A</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на друга</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центр стрелочного перевода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B</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B</w:t>
            </w:r>
            <w:r w:rsidRPr="00E321CB">
              <w:rPr>
                <w:rFonts w:ascii="Times New Roman" w:hAnsi="Times New Roman" w:cs="Times New Roman"/>
                <w:b/>
              </w:rPr>
              <w:t>.</w:t>
            </w:r>
            <w:r w:rsidRPr="00E321CB">
              <w:rPr>
                <w:rFonts w:ascii="Times New Roman" w:hAnsi="Times New Roman" w:cs="Times New Roman"/>
              </w:rPr>
              <w:t xml:space="preserve"> точка пересечения осей двух сходящихся или расходящихся путей</w:t>
            </w:r>
          </w:p>
        </w:tc>
      </w:tr>
      <w:tr w:rsidR="00E321CB" w:rsidRPr="00E321CB" w:rsidTr="00E321CB">
        <w:tc>
          <w:tcPr>
            <w:tcW w:w="3357" w:type="dxa"/>
          </w:tcPr>
          <w:p w:rsidR="00E321CB" w:rsidRPr="00E321CB" w:rsidRDefault="00E321CB" w:rsidP="00E321CB">
            <w:pPr>
              <w:pStyle w:val="a3"/>
              <w:spacing w:line="240" w:lineRule="auto"/>
              <w:ind w:left="0"/>
              <w:jc w:val="center"/>
              <w:rPr>
                <w:rFonts w:ascii="Times New Roman" w:hAnsi="Times New Roman"/>
                <w:sz w:val="24"/>
              </w:rPr>
            </w:pPr>
            <w:r w:rsidRPr="00E321CB">
              <w:rPr>
                <w:rFonts w:ascii="Times New Roman" w:hAnsi="Times New Roman"/>
                <w:sz w:val="24"/>
              </w:rPr>
              <w:t>встречная укладка</w:t>
            </w:r>
          </w:p>
        </w:tc>
        <w:tc>
          <w:tcPr>
            <w:tcW w:w="993" w:type="dxa"/>
            <w:shd w:val="clear" w:color="auto" w:fill="D9D9D9"/>
          </w:tcPr>
          <w:p w:rsidR="00E321CB" w:rsidRPr="00E321CB" w:rsidRDefault="00E321CB" w:rsidP="00E321CB">
            <w:pPr>
              <w:spacing w:line="240" w:lineRule="auto"/>
              <w:ind w:left="98"/>
              <w:rPr>
                <w:rFonts w:ascii="Times New Roman" w:hAnsi="Times New Roman" w:cs="Times New Roman"/>
                <w:i/>
              </w:rPr>
            </w:pPr>
            <w:r w:rsidRPr="00E321CB">
              <w:rPr>
                <w:rFonts w:ascii="Times New Roman" w:hAnsi="Times New Roman" w:cs="Times New Roman"/>
                <w:b/>
                <w:lang w:val="en-US"/>
              </w:rPr>
              <w:t>A</w:t>
            </w:r>
            <w:r w:rsidRPr="00E321CB">
              <w:rPr>
                <w:rFonts w:ascii="Times New Roman" w:hAnsi="Times New Roman" w:cs="Times New Roman"/>
                <w:b/>
              </w:rPr>
              <w:t>.</w:t>
            </w:r>
          </w:p>
        </w:tc>
        <w:tc>
          <w:tcPr>
            <w:tcW w:w="5244" w:type="dxa"/>
          </w:tcPr>
          <w:p w:rsidR="00E321CB" w:rsidRPr="00E321CB" w:rsidRDefault="00E321CB" w:rsidP="00E321CB">
            <w:pPr>
              <w:spacing w:line="240" w:lineRule="auto"/>
              <w:jc w:val="both"/>
              <w:rPr>
                <w:rFonts w:ascii="Times New Roman" w:hAnsi="Times New Roman" w:cs="Times New Roman"/>
              </w:rPr>
            </w:pPr>
            <w:r w:rsidRPr="00E321CB">
              <w:rPr>
                <w:rFonts w:ascii="Times New Roman" w:hAnsi="Times New Roman" w:cs="Times New Roman"/>
                <w:b/>
                <w:lang w:val="en-US"/>
              </w:rPr>
              <w:t>C</w:t>
            </w:r>
            <w:r w:rsidRPr="00E321CB">
              <w:rPr>
                <w:rFonts w:ascii="Times New Roman" w:hAnsi="Times New Roman" w:cs="Times New Roman"/>
                <w:b/>
              </w:rPr>
              <w:t>.</w:t>
            </w:r>
            <w:r w:rsidRPr="00E321CB">
              <w:rPr>
                <w:rFonts w:ascii="Times New Roman" w:hAnsi="Times New Roman" w:cs="Times New Roman"/>
              </w:rPr>
              <w:t xml:space="preserve"> характеризуется тем, что центры стрелочных переводов  направлены друг за другом</w:t>
            </w:r>
          </w:p>
        </w:tc>
      </w:tr>
    </w:tbl>
    <w:p w:rsidR="00E321CB" w:rsidRDefault="00E321CB" w:rsidP="005C641E">
      <w:pPr>
        <w:tabs>
          <w:tab w:val="left" w:pos="0"/>
        </w:tabs>
        <w:spacing w:after="0" w:line="240" w:lineRule="auto"/>
        <w:jc w:val="center"/>
        <w:rPr>
          <w:rFonts w:ascii="Times New Roman" w:hAnsi="Times New Roman"/>
          <w:b/>
          <w:bCs/>
          <w:sz w:val="28"/>
          <w:szCs w:val="28"/>
        </w:rPr>
      </w:pPr>
    </w:p>
    <w:p w:rsidR="00643580" w:rsidRDefault="00643580" w:rsidP="00E321CB">
      <w:pPr>
        <w:spacing w:after="0" w:line="240" w:lineRule="auto"/>
        <w:jc w:val="center"/>
        <w:rPr>
          <w:rStyle w:val="24"/>
        </w:rPr>
        <w:sectPr w:rsidR="00643580" w:rsidSect="00643580">
          <w:pgSz w:w="11906" w:h="16838"/>
          <w:pgMar w:top="1134" w:right="850" w:bottom="1134" w:left="1134" w:header="708" w:footer="708" w:gutter="0"/>
          <w:cols w:space="708"/>
          <w:docGrid w:linePitch="360"/>
        </w:sectPr>
      </w:pPr>
    </w:p>
    <w:p w:rsidR="00E321CB" w:rsidRDefault="00E321CB" w:rsidP="00E321CB">
      <w:pPr>
        <w:spacing w:after="0" w:line="240" w:lineRule="auto"/>
        <w:jc w:val="center"/>
        <w:rPr>
          <w:rStyle w:val="24"/>
        </w:rPr>
      </w:pPr>
      <w:r w:rsidRPr="00804888">
        <w:rPr>
          <w:rStyle w:val="24"/>
        </w:rPr>
        <w:t xml:space="preserve">Билеты для проведения </w:t>
      </w:r>
      <w:r>
        <w:rPr>
          <w:rStyle w:val="24"/>
        </w:rPr>
        <w:t>дифференцированного зачета</w:t>
      </w:r>
    </w:p>
    <w:p w:rsidR="00E321CB" w:rsidRDefault="00E321CB" w:rsidP="00E321CB">
      <w:pPr>
        <w:pStyle w:val="a3"/>
        <w:widowControl w:val="0"/>
        <w:spacing w:after="0" w:line="240" w:lineRule="auto"/>
        <w:ind w:left="0" w:firstLine="709"/>
        <w:jc w:val="both"/>
        <w:rPr>
          <w:rFonts w:ascii="Times New Roman" w:hAnsi="Times New Roman"/>
          <w:b/>
          <w:sz w:val="28"/>
          <w:szCs w:val="28"/>
        </w:rPr>
      </w:pPr>
    </w:p>
    <w:p w:rsidR="00E321CB" w:rsidRPr="00C45CE2" w:rsidRDefault="00E321CB" w:rsidP="00E321CB">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Инструкция для экзаменующегося:</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E321CB" w:rsidRDefault="00E321CB" w:rsidP="00E321CB">
      <w:pPr>
        <w:pStyle w:val="a3"/>
        <w:widowControl w:val="0"/>
        <w:spacing w:after="0" w:line="240" w:lineRule="auto"/>
        <w:ind w:left="0" w:firstLine="709"/>
        <w:jc w:val="both"/>
        <w:rPr>
          <w:rFonts w:ascii="Times New Roman" w:hAnsi="Times New Roman"/>
          <w:sz w:val="28"/>
          <w:szCs w:val="28"/>
        </w:rPr>
      </w:pPr>
    </w:p>
    <w:p w:rsidR="00E321CB" w:rsidRPr="00D93E8C" w:rsidRDefault="00E321CB" w:rsidP="00E321CB">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E321CB" w:rsidRPr="001A23F1" w:rsidRDefault="00E321CB" w:rsidP="00E321CB">
      <w:pPr>
        <w:pStyle w:val="a3"/>
        <w:widowControl w:val="0"/>
        <w:spacing w:after="0" w:line="240" w:lineRule="auto"/>
        <w:ind w:left="0" w:firstLine="709"/>
        <w:jc w:val="both"/>
        <w:rPr>
          <w:rFonts w:ascii="Times New Roman" w:hAnsi="Times New Roman"/>
          <w:sz w:val="28"/>
          <w:szCs w:val="28"/>
        </w:rPr>
      </w:pPr>
    </w:p>
    <w:p w:rsidR="00E321CB" w:rsidRPr="00C45CE2" w:rsidRDefault="00E321CB" w:rsidP="00E321CB">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E321CB" w:rsidRPr="0050302F"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321CB" w:rsidRDefault="00E321CB" w:rsidP="00E321CB">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E321CB" w:rsidRDefault="00E321CB" w:rsidP="00E321CB">
      <w:pPr>
        <w:spacing w:after="0" w:line="240" w:lineRule="auto"/>
        <w:jc w:val="center"/>
        <w:rPr>
          <w:rFonts w:ascii="Times New Roman" w:hAnsi="Times New Roman" w:cs="Times New Roman"/>
          <w:b/>
        </w:rPr>
        <w:sectPr w:rsidR="00E321CB" w:rsidSect="00F37C7C">
          <w:pgSz w:w="11906" w:h="16838"/>
          <w:pgMar w:top="1134" w:right="850" w:bottom="1134" w:left="1701" w:header="708" w:footer="708" w:gutter="0"/>
          <w:cols w:space="708"/>
          <w:docGrid w:linePitch="360"/>
        </w:sect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ind w:left="720"/>
        <w:rPr>
          <w:rFonts w:ascii="Times New Roman" w:hAnsi="Times New Roman" w:cs="Times New Roman"/>
        </w:rPr>
      </w:pPr>
    </w:p>
    <w:p w:rsidR="00472C2C" w:rsidRPr="00472C2C" w:rsidRDefault="00472C2C" w:rsidP="00472C2C">
      <w:pPr>
        <w:pStyle w:val="a3"/>
        <w:numPr>
          <w:ilvl w:val="0"/>
          <w:numId w:val="260"/>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Габариты и междупутья.</w:t>
      </w:r>
    </w:p>
    <w:p w:rsidR="00472C2C" w:rsidRPr="00472C2C" w:rsidRDefault="00472C2C" w:rsidP="00472C2C">
      <w:pPr>
        <w:numPr>
          <w:ilvl w:val="0"/>
          <w:numId w:val="260"/>
        </w:numPr>
        <w:spacing w:after="0" w:line="240" w:lineRule="auto"/>
        <w:rPr>
          <w:rFonts w:ascii="Times New Roman" w:hAnsi="Times New Roman" w:cs="Times New Roman"/>
          <w:sz w:val="28"/>
        </w:rPr>
      </w:pPr>
      <w:r w:rsidRPr="00472C2C">
        <w:rPr>
          <w:rFonts w:ascii="Times New Roman" w:hAnsi="Times New Roman" w:cs="Times New Roman"/>
          <w:sz w:val="28"/>
        </w:rPr>
        <w:t>Задача.</w:t>
      </w:r>
    </w:p>
    <w:p w:rsidR="00472C2C" w:rsidRPr="00472C2C" w:rsidRDefault="00472C2C" w:rsidP="00472C2C">
      <w:pPr>
        <w:pStyle w:val="15"/>
        <w:ind w:firstLine="540"/>
        <w:jc w:val="both"/>
        <w:rPr>
          <w:sz w:val="24"/>
          <w:szCs w:val="22"/>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6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Земляное полотно: верхнее строение пути.</w:t>
      </w:r>
    </w:p>
    <w:p w:rsidR="00472C2C" w:rsidRPr="00472C2C" w:rsidRDefault="00472C2C" w:rsidP="00472C2C">
      <w:pPr>
        <w:numPr>
          <w:ilvl w:val="0"/>
          <w:numId w:val="26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Земляное полотно: нижнее строение пути.</w:t>
      </w:r>
    </w:p>
    <w:p w:rsidR="00472C2C" w:rsidRPr="00472C2C" w:rsidRDefault="00472C2C" w:rsidP="00472C2C">
      <w:pPr>
        <w:numPr>
          <w:ilvl w:val="0"/>
          <w:numId w:val="26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6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Координирование элементов станции.</w:t>
      </w:r>
    </w:p>
    <w:p w:rsidR="00472C2C" w:rsidRPr="00472C2C" w:rsidRDefault="00472C2C" w:rsidP="00472C2C">
      <w:pPr>
        <w:numPr>
          <w:ilvl w:val="0"/>
          <w:numId w:val="26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6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Определение расстояний до предельных столбиков и светофоров.</w:t>
      </w:r>
    </w:p>
    <w:p w:rsidR="00472C2C" w:rsidRPr="00472C2C" w:rsidRDefault="00472C2C" w:rsidP="00472C2C">
      <w:pPr>
        <w:numPr>
          <w:ilvl w:val="0"/>
          <w:numId w:val="26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6</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Определение расстояний между центрами стрелочных переводов.</w:t>
      </w:r>
    </w:p>
    <w:p w:rsidR="00472C2C" w:rsidRPr="00472C2C" w:rsidRDefault="00472C2C" w:rsidP="00472C2C">
      <w:pPr>
        <w:numPr>
          <w:ilvl w:val="0"/>
          <w:numId w:val="26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b/>
        </w:rPr>
      </w:pPr>
      <w:r w:rsidRPr="00472C2C">
        <w:rPr>
          <w:rFonts w:ascii="Times New Roman" w:hAnsi="Times New Roman" w:cs="Times New Roman"/>
          <w:b/>
        </w:rPr>
        <w:br w:type="page"/>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7</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6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Парки путей и горловины.</w:t>
      </w:r>
    </w:p>
    <w:p w:rsidR="00472C2C" w:rsidRPr="00472C2C" w:rsidRDefault="00472C2C" w:rsidP="00472C2C">
      <w:pPr>
        <w:numPr>
          <w:ilvl w:val="0"/>
          <w:numId w:val="26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8</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6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Нумерация путей и стрелочных переводов, светофоров.</w:t>
      </w:r>
    </w:p>
    <w:p w:rsidR="00472C2C" w:rsidRPr="00472C2C" w:rsidRDefault="00472C2C" w:rsidP="00472C2C">
      <w:pPr>
        <w:numPr>
          <w:ilvl w:val="0"/>
          <w:numId w:val="26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9</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6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Полная длина путей.</w:t>
      </w:r>
    </w:p>
    <w:p w:rsidR="00472C2C" w:rsidRPr="00472C2C" w:rsidRDefault="00472C2C" w:rsidP="00472C2C">
      <w:pPr>
        <w:numPr>
          <w:ilvl w:val="0"/>
          <w:numId w:val="26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0</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pStyle w:val="a3"/>
        <w:numPr>
          <w:ilvl w:val="0"/>
          <w:numId w:val="269"/>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Полезная длина путей</w:t>
      </w:r>
    </w:p>
    <w:p w:rsidR="00472C2C" w:rsidRPr="00472C2C" w:rsidRDefault="00472C2C" w:rsidP="00472C2C">
      <w:pPr>
        <w:numPr>
          <w:ilvl w:val="0"/>
          <w:numId w:val="269"/>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b/>
        </w:rPr>
      </w:pPr>
      <w:r w:rsidRPr="00472C2C">
        <w:rPr>
          <w:rFonts w:ascii="Times New Roman" w:hAnsi="Times New Roman" w:cs="Times New Roman"/>
          <w:b/>
        </w:rPr>
        <w:br w:type="page"/>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7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Поперечный профиль железнодорожного пути.</w:t>
      </w:r>
    </w:p>
    <w:p w:rsidR="00472C2C" w:rsidRPr="00472C2C" w:rsidRDefault="00472C2C" w:rsidP="00472C2C">
      <w:pPr>
        <w:numPr>
          <w:ilvl w:val="0"/>
          <w:numId w:val="27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numPr>
          <w:ilvl w:val="0"/>
          <w:numId w:val="27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Продольный профиль железнодорожного пути.</w:t>
      </w:r>
    </w:p>
    <w:p w:rsidR="00472C2C" w:rsidRPr="00472C2C" w:rsidRDefault="00472C2C" w:rsidP="00472C2C">
      <w:pPr>
        <w:numPr>
          <w:ilvl w:val="0"/>
          <w:numId w:val="27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конечного соединения путей.</w:t>
      </w:r>
    </w:p>
    <w:p w:rsidR="00472C2C" w:rsidRPr="00472C2C" w:rsidRDefault="00472C2C" w:rsidP="00472C2C">
      <w:pPr>
        <w:numPr>
          <w:ilvl w:val="0"/>
          <w:numId w:val="27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sz w:val="28"/>
          <w:szCs w:val="28"/>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numPr>
          <w:ilvl w:val="0"/>
          <w:numId w:val="27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стрелочных улиц.</w:t>
      </w:r>
    </w:p>
    <w:p w:rsidR="00472C2C" w:rsidRPr="00472C2C" w:rsidRDefault="00472C2C" w:rsidP="00472C2C">
      <w:pPr>
        <w:numPr>
          <w:ilvl w:val="0"/>
          <w:numId w:val="273"/>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7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Расчет съездов.</w:t>
      </w:r>
    </w:p>
    <w:p w:rsidR="00472C2C" w:rsidRPr="00472C2C" w:rsidRDefault="00472C2C" w:rsidP="00472C2C">
      <w:pPr>
        <w:numPr>
          <w:ilvl w:val="0"/>
          <w:numId w:val="274"/>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6</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both"/>
        <w:rPr>
          <w:rFonts w:ascii="Times New Roman" w:hAnsi="Times New Roman" w:cs="Times New Roman"/>
        </w:rPr>
      </w:pPr>
    </w:p>
    <w:p w:rsidR="00472C2C" w:rsidRPr="00472C2C" w:rsidRDefault="00472C2C" w:rsidP="00472C2C">
      <w:pPr>
        <w:numPr>
          <w:ilvl w:val="0"/>
          <w:numId w:val="27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Сигналы и места их установки.</w:t>
      </w:r>
    </w:p>
    <w:p w:rsidR="00472C2C" w:rsidRPr="00472C2C" w:rsidRDefault="00472C2C" w:rsidP="00472C2C">
      <w:pPr>
        <w:numPr>
          <w:ilvl w:val="0"/>
          <w:numId w:val="275"/>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7</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Соединения и пересечения путей.</w:t>
      </w:r>
    </w:p>
    <w:p w:rsidR="00472C2C" w:rsidRPr="00472C2C" w:rsidRDefault="00472C2C" w:rsidP="00472C2C">
      <w:pPr>
        <w:numPr>
          <w:ilvl w:val="0"/>
          <w:numId w:val="276"/>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spacing w:after="0" w:line="240" w:lineRule="auto"/>
        <w:jc w:val="center"/>
        <w:rPr>
          <w:rFonts w:ascii="Times New Roman" w:hAnsi="Times New Roman" w:cs="Times New Roman"/>
          <w:b/>
          <w:u w:val="single"/>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8</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pStyle w:val="a3"/>
        <w:numPr>
          <w:ilvl w:val="0"/>
          <w:numId w:val="277"/>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 xml:space="preserve">Составление ведомости путей </w:t>
      </w:r>
    </w:p>
    <w:p w:rsidR="00472C2C" w:rsidRPr="00472C2C" w:rsidRDefault="00472C2C" w:rsidP="00472C2C">
      <w:pPr>
        <w:numPr>
          <w:ilvl w:val="0"/>
          <w:numId w:val="277"/>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№1</w:t>
            </w:r>
            <w:r>
              <w:rPr>
                <w:rFonts w:ascii="Times New Roman" w:hAnsi="Times New Roman" w:cs="Times New Roman"/>
                <w:b/>
              </w:rPr>
              <w:t>9</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numPr>
          <w:ilvl w:val="0"/>
          <w:numId w:val="27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Составление ведомости стрелочных переводов.</w:t>
      </w:r>
    </w:p>
    <w:p w:rsidR="00472C2C" w:rsidRPr="00472C2C" w:rsidRDefault="00472C2C" w:rsidP="00472C2C">
      <w:pPr>
        <w:numPr>
          <w:ilvl w:val="0"/>
          <w:numId w:val="278"/>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spacing w:after="0" w:line="240" w:lineRule="auto"/>
        <w:rPr>
          <w:rFonts w:ascii="Times New Roman" w:hAnsi="Times New Roman" w:cs="Times New Roman"/>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20</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rPr>
          <w:rFonts w:ascii="Times New Roman" w:hAnsi="Times New Roman" w:cs="Times New Roman"/>
        </w:rPr>
      </w:pPr>
    </w:p>
    <w:p w:rsidR="00472C2C" w:rsidRPr="00472C2C" w:rsidRDefault="00472C2C" w:rsidP="00472C2C">
      <w:pPr>
        <w:pStyle w:val="a3"/>
        <w:numPr>
          <w:ilvl w:val="0"/>
          <w:numId w:val="279"/>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Станционные пути</w:t>
      </w:r>
    </w:p>
    <w:p w:rsidR="00472C2C" w:rsidRPr="00472C2C" w:rsidRDefault="00472C2C" w:rsidP="00472C2C">
      <w:pPr>
        <w:numPr>
          <w:ilvl w:val="0"/>
          <w:numId w:val="279"/>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w:t>
            </w:r>
            <w:r w:rsidRPr="00B513DB">
              <w:rPr>
                <w:rFonts w:ascii="Times New Roman" w:hAnsi="Times New Roman" w:cs="Times New Roman"/>
                <w:b/>
              </w:rPr>
              <w:t>1</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numPr>
          <w:ilvl w:val="0"/>
          <w:numId w:val="28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Предельные столбики и места их установки.</w:t>
      </w:r>
    </w:p>
    <w:p w:rsidR="00472C2C" w:rsidRPr="00472C2C" w:rsidRDefault="00472C2C" w:rsidP="00472C2C">
      <w:pPr>
        <w:numPr>
          <w:ilvl w:val="0"/>
          <w:numId w:val="280"/>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22</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ind w:left="720"/>
        <w:jc w:val="both"/>
        <w:rPr>
          <w:rFonts w:ascii="Times New Roman" w:hAnsi="Times New Roman" w:cs="Times New Roman"/>
          <w:sz w:val="28"/>
          <w:szCs w:val="28"/>
        </w:rPr>
      </w:pPr>
    </w:p>
    <w:p w:rsidR="00472C2C" w:rsidRPr="00472C2C" w:rsidRDefault="00472C2C" w:rsidP="00472C2C">
      <w:pPr>
        <w:numPr>
          <w:ilvl w:val="0"/>
          <w:numId w:val="28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Стрелочные переводы.</w:t>
      </w:r>
    </w:p>
    <w:p w:rsidR="00472C2C" w:rsidRPr="00472C2C" w:rsidRDefault="00472C2C" w:rsidP="00472C2C">
      <w:pPr>
        <w:numPr>
          <w:ilvl w:val="0"/>
          <w:numId w:val="281"/>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23</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rPr>
      </w:pPr>
    </w:p>
    <w:p w:rsidR="00472C2C" w:rsidRPr="00472C2C" w:rsidRDefault="00472C2C" w:rsidP="00472C2C">
      <w:pPr>
        <w:pStyle w:val="a3"/>
        <w:numPr>
          <w:ilvl w:val="0"/>
          <w:numId w:val="282"/>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Геометрические размеры стрелочного перевода</w:t>
      </w:r>
    </w:p>
    <w:p w:rsidR="00472C2C" w:rsidRPr="00472C2C" w:rsidRDefault="00472C2C" w:rsidP="00472C2C">
      <w:pPr>
        <w:numPr>
          <w:ilvl w:val="0"/>
          <w:numId w:val="282"/>
        </w:num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spacing w:after="0" w:line="240" w:lineRule="auto"/>
        <w:jc w:val="center"/>
        <w:rPr>
          <w:rFonts w:ascii="Times New Roman" w:hAnsi="Times New Roman" w:cs="Times New Roman"/>
          <w:b/>
        </w:rPr>
      </w:pPr>
    </w:p>
    <w:p w:rsidR="00472C2C" w:rsidRPr="00472C2C" w:rsidRDefault="00472C2C" w:rsidP="00472C2C">
      <w:pPr>
        <w:spacing w:after="0" w:line="240" w:lineRule="auto"/>
        <w:jc w:val="center"/>
        <w:rPr>
          <w:rFonts w:ascii="Times New Roman" w:hAnsi="Times New Roman" w:cs="Times New Roman"/>
          <w:b/>
        </w:rPr>
      </w:pP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24</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b/>
          <w:u w:val="single"/>
        </w:rPr>
      </w:pPr>
    </w:p>
    <w:p w:rsidR="00472C2C" w:rsidRPr="00472C2C" w:rsidRDefault="00472C2C" w:rsidP="00472C2C">
      <w:pPr>
        <w:pStyle w:val="a3"/>
        <w:numPr>
          <w:ilvl w:val="0"/>
          <w:numId w:val="283"/>
        </w:numPr>
        <w:tabs>
          <w:tab w:val="left" w:pos="993"/>
        </w:tabs>
        <w:spacing w:after="0" w:line="240" w:lineRule="auto"/>
        <w:ind w:right="299"/>
        <w:jc w:val="both"/>
        <w:rPr>
          <w:rFonts w:ascii="Times New Roman" w:hAnsi="Times New Roman"/>
          <w:sz w:val="28"/>
          <w:szCs w:val="28"/>
        </w:rPr>
      </w:pPr>
      <w:r w:rsidRPr="00472C2C">
        <w:rPr>
          <w:rFonts w:ascii="Times New Roman" w:hAnsi="Times New Roman"/>
          <w:sz w:val="28"/>
          <w:szCs w:val="28"/>
        </w:rPr>
        <w:t>Трасса, план и профиль пути.</w:t>
      </w:r>
    </w:p>
    <w:p w:rsidR="00472C2C" w:rsidRPr="00472C2C" w:rsidRDefault="00472C2C" w:rsidP="00472C2C">
      <w:pPr>
        <w:numPr>
          <w:ilvl w:val="0"/>
          <w:numId w:val="283"/>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472C2C" w:rsidRPr="00472C2C" w:rsidRDefault="00472C2C" w:rsidP="00472C2C">
      <w:pPr>
        <w:spacing w:after="0" w:line="240" w:lineRule="auto"/>
        <w:jc w:val="both"/>
        <w:rPr>
          <w:rFonts w:ascii="Times New Roman" w:hAnsi="Times New Roman" w:cs="Times New Roman"/>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472C2C" w:rsidRPr="00472C2C" w:rsidRDefault="00472C2C" w:rsidP="00472C2C">
      <w:pPr>
        <w:spacing w:after="0" w:line="240" w:lineRule="auto"/>
        <w:jc w:val="center"/>
        <w:rPr>
          <w:rFonts w:ascii="Times New Roman" w:hAnsi="Times New Roman" w:cs="Times New Roman"/>
          <w:sz w:val="28"/>
          <w:szCs w:val="28"/>
        </w:rPr>
      </w:pPr>
    </w:p>
    <w:p w:rsidR="00472C2C" w:rsidRPr="00B513DB" w:rsidRDefault="00472C2C" w:rsidP="00472C2C">
      <w:pPr>
        <w:spacing w:after="0" w:line="240" w:lineRule="auto"/>
        <w:jc w:val="center"/>
        <w:rPr>
          <w:rFonts w:ascii="Times New Roman" w:hAnsi="Times New Roman" w:cs="Times New Roman"/>
          <w:b/>
        </w:rPr>
      </w:pPr>
      <w:r w:rsidRPr="00472C2C">
        <w:rPr>
          <w:rFonts w:ascii="Times New Roman" w:hAnsi="Times New Roman" w:cs="Times New Roman"/>
          <w:b/>
        </w:rPr>
        <w:br w:type="page"/>
      </w:r>
      <w:r w:rsidRPr="00B513DB">
        <w:rPr>
          <w:rFonts w:ascii="Times New Roman" w:hAnsi="Times New Roman" w:cs="Times New Roman"/>
          <w:b/>
        </w:rPr>
        <w:t>Министерство транспорта Российской Федерации</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472C2C" w:rsidRPr="00B513DB" w:rsidRDefault="00472C2C" w:rsidP="00472C2C">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472C2C" w:rsidRPr="00B513DB" w:rsidRDefault="00472C2C" w:rsidP="00472C2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472C2C" w:rsidRPr="00B513DB" w:rsidTr="00265D11">
        <w:trPr>
          <w:trHeight w:val="2300"/>
        </w:trPr>
        <w:tc>
          <w:tcPr>
            <w:tcW w:w="3544" w:type="dxa"/>
            <w:tcBorders>
              <w:top w:val="single" w:sz="4" w:space="0" w:color="auto"/>
              <w:left w:val="single" w:sz="4" w:space="0" w:color="auto"/>
              <w:bottom w:val="single" w:sz="4" w:space="0" w:color="auto"/>
              <w:right w:val="single" w:sz="4" w:space="0" w:color="auto"/>
            </w:tcBorders>
            <w:hideMark/>
          </w:tcPr>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Рассмотрено:</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472C2C" w:rsidRPr="00B513DB" w:rsidRDefault="00472C2C" w:rsidP="00265D11">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472C2C"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Б</w:t>
            </w:r>
            <w:r w:rsidRPr="00B513DB">
              <w:rPr>
                <w:rFonts w:ascii="Times New Roman" w:hAnsi="Times New Roman" w:cs="Times New Roman"/>
                <w:b/>
              </w:rPr>
              <w:t>илет №</w:t>
            </w:r>
            <w:r>
              <w:rPr>
                <w:rFonts w:ascii="Times New Roman" w:hAnsi="Times New Roman" w:cs="Times New Roman"/>
                <w:b/>
              </w:rPr>
              <w:t>25</w:t>
            </w:r>
          </w:p>
          <w:p w:rsidR="00472C2C" w:rsidRPr="00B513DB" w:rsidRDefault="00472C2C" w:rsidP="00265D11">
            <w:pPr>
              <w:keepNext/>
              <w:spacing w:after="0" w:line="240" w:lineRule="auto"/>
              <w:jc w:val="center"/>
              <w:outlineLvl w:val="0"/>
              <w:rPr>
                <w:rFonts w:ascii="Times New Roman" w:hAnsi="Times New Roman" w:cs="Times New Roman"/>
                <w:b/>
              </w:rPr>
            </w:pPr>
            <w:r>
              <w:rPr>
                <w:rFonts w:ascii="Times New Roman" w:hAnsi="Times New Roman" w:cs="Times New Roman"/>
                <w:b/>
              </w:rPr>
              <w:t>Дифференцированный зачет</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472C2C" w:rsidRPr="00B513DB" w:rsidRDefault="00472C2C" w:rsidP="00265D11">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472C2C" w:rsidRPr="00B513DB" w:rsidRDefault="00472C2C" w:rsidP="00265D11">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472C2C" w:rsidRPr="00B513DB" w:rsidRDefault="00472C2C" w:rsidP="00265D11">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472C2C" w:rsidRPr="00B513DB" w:rsidRDefault="00472C2C" w:rsidP="00265D11">
            <w:pPr>
              <w:spacing w:after="0" w:line="240" w:lineRule="auto"/>
              <w:rPr>
                <w:rFonts w:ascii="Times New Roman" w:hAnsi="Times New Roman" w:cs="Times New Roman"/>
              </w:rPr>
            </w:pPr>
          </w:p>
          <w:p w:rsidR="00472C2C" w:rsidRPr="00B513DB" w:rsidRDefault="00472C2C" w:rsidP="00265D11">
            <w:pPr>
              <w:spacing w:after="0" w:line="240" w:lineRule="auto"/>
              <w:rPr>
                <w:rFonts w:ascii="Times New Roman" w:hAnsi="Times New Roman" w:cs="Times New Roman"/>
              </w:rPr>
            </w:pPr>
          </w:p>
        </w:tc>
      </w:tr>
    </w:tbl>
    <w:p w:rsidR="00472C2C" w:rsidRPr="00472C2C" w:rsidRDefault="00472C2C" w:rsidP="00472C2C">
      <w:pPr>
        <w:spacing w:after="0" w:line="240" w:lineRule="auto"/>
        <w:jc w:val="center"/>
        <w:rPr>
          <w:rFonts w:ascii="Times New Roman" w:hAnsi="Times New Roman" w:cs="Times New Roman"/>
          <w:sz w:val="28"/>
          <w:szCs w:val="28"/>
        </w:rPr>
      </w:pPr>
    </w:p>
    <w:p w:rsidR="00472C2C" w:rsidRPr="00472C2C" w:rsidRDefault="00472C2C" w:rsidP="00472C2C">
      <w:pPr>
        <w:numPr>
          <w:ilvl w:val="0"/>
          <w:numId w:val="284"/>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Горловины станции.</w:t>
      </w:r>
    </w:p>
    <w:p w:rsidR="00472C2C" w:rsidRPr="00472C2C" w:rsidRDefault="00472C2C" w:rsidP="00472C2C">
      <w:pPr>
        <w:numPr>
          <w:ilvl w:val="0"/>
          <w:numId w:val="284"/>
        </w:numPr>
        <w:spacing w:after="0" w:line="240" w:lineRule="auto"/>
        <w:rPr>
          <w:rFonts w:ascii="Times New Roman" w:hAnsi="Times New Roman" w:cs="Times New Roman"/>
          <w:sz w:val="28"/>
          <w:szCs w:val="28"/>
        </w:rPr>
      </w:pPr>
      <w:r w:rsidRPr="00472C2C">
        <w:rPr>
          <w:rFonts w:ascii="Times New Roman" w:hAnsi="Times New Roman" w:cs="Times New Roman"/>
          <w:sz w:val="28"/>
          <w:szCs w:val="28"/>
        </w:rPr>
        <w:t>Задача.</w:t>
      </w:r>
    </w:p>
    <w:p w:rsidR="00472C2C" w:rsidRPr="00472C2C" w:rsidRDefault="00472C2C" w:rsidP="00472C2C">
      <w:pPr>
        <w:spacing w:after="0" w:line="240" w:lineRule="auto"/>
        <w:jc w:val="both"/>
        <w:rPr>
          <w:rFonts w:ascii="Times New Roman" w:hAnsi="Times New Roman" w:cs="Times New Roman"/>
          <w:sz w:val="28"/>
          <w:szCs w:val="28"/>
        </w:rPr>
      </w:pPr>
    </w:p>
    <w:p w:rsidR="00E321CB" w:rsidRPr="00472C2C" w:rsidRDefault="00472C2C" w:rsidP="00472C2C">
      <w:pPr>
        <w:tabs>
          <w:tab w:val="left" w:pos="0"/>
        </w:tabs>
        <w:spacing w:after="0" w:line="240" w:lineRule="auto"/>
        <w:jc w:val="center"/>
        <w:rPr>
          <w:rFonts w:ascii="Times New Roman" w:hAnsi="Times New Roman" w:cs="Times New Roman"/>
          <w:b/>
          <w:bCs/>
          <w:sz w:val="28"/>
          <w:szCs w:val="28"/>
        </w:rPr>
      </w:pPr>
      <w:r w:rsidRPr="00472C2C">
        <w:rPr>
          <w:rFonts w:ascii="Times New Roman" w:hAnsi="Times New Roman" w:cs="Times New Roman"/>
          <w:sz w:val="28"/>
          <w:szCs w:val="28"/>
        </w:rPr>
        <w:t xml:space="preserve">Преподаватель __________________________________________  </w:t>
      </w:r>
      <w:r>
        <w:rPr>
          <w:rFonts w:ascii="Times New Roman" w:hAnsi="Times New Roman" w:cs="Times New Roman"/>
          <w:sz w:val="28"/>
          <w:szCs w:val="28"/>
        </w:rPr>
        <w:t>Ф.И.О.</w:t>
      </w:r>
    </w:p>
    <w:p w:rsidR="00E321CB" w:rsidRDefault="00E321CB">
      <w:pPr>
        <w:rPr>
          <w:rFonts w:ascii="Times New Roman" w:hAnsi="Times New Roman"/>
          <w:b/>
          <w:bCs/>
          <w:sz w:val="28"/>
          <w:szCs w:val="28"/>
        </w:rPr>
        <w:sectPr w:rsidR="00E321CB" w:rsidSect="00E321CB">
          <w:pgSz w:w="11906" w:h="16838"/>
          <w:pgMar w:top="1134" w:right="850" w:bottom="1134" w:left="1134" w:header="708" w:footer="708" w:gutter="0"/>
          <w:cols w:space="708"/>
          <w:docGrid w:linePitch="360"/>
        </w:sect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 (экзамен)</w:t>
      </w:r>
    </w:p>
    <w:p w:rsidR="005C641E" w:rsidRPr="00E43044" w:rsidRDefault="005C641E" w:rsidP="005C641E">
      <w:pPr>
        <w:tabs>
          <w:tab w:val="left" w:pos="0"/>
        </w:tabs>
        <w:spacing w:after="0" w:line="240" w:lineRule="auto"/>
        <w:jc w:val="both"/>
        <w:rPr>
          <w:rFonts w:ascii="Times New Roman" w:hAnsi="Times New Roman"/>
          <w:sz w:val="28"/>
          <w:szCs w:val="28"/>
        </w:rPr>
      </w:pPr>
    </w:p>
    <w:p w:rsidR="005C641E" w:rsidRPr="00DE3246" w:rsidRDefault="005C641E" w:rsidP="005C641E">
      <w:pPr>
        <w:widowControl w:val="0"/>
        <w:spacing w:after="0" w:line="240" w:lineRule="auto"/>
        <w:ind w:firstLine="709"/>
        <w:jc w:val="both"/>
        <w:rPr>
          <w:rFonts w:ascii="Times New Roman" w:eastAsia="Times New Roman" w:hAnsi="Times New Roman" w:cs="Times New Roman"/>
          <w:b/>
          <w:i/>
          <w:sz w:val="28"/>
          <w:szCs w:val="28"/>
        </w:rPr>
      </w:pPr>
      <w:r w:rsidRPr="00DE3246">
        <w:rPr>
          <w:rFonts w:ascii="Times New Roman" w:eastAsia="Times New Roman" w:hAnsi="Times New Roman" w:cs="Times New Roman"/>
          <w:b/>
          <w:i/>
          <w:sz w:val="28"/>
          <w:szCs w:val="28"/>
        </w:rPr>
        <w:t>Теоретическая часть</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Виды и характеристика сортировочных устройств.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Габариты и междупутья.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верхнее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нижнее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их расположение на участковой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 обгонного пункта.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грузового склада.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пропускной способности станции</w:t>
      </w:r>
      <w:r w:rsidR="00C45CE2">
        <w:rPr>
          <w:rFonts w:ascii="Times New Roman" w:eastAsia="Times New Roman" w:hAnsi="Times New Roman" w:cs="Times New Roman"/>
          <w:color w:val="000000"/>
          <w:spacing w:val="-7"/>
          <w:sz w:val="28"/>
          <w:szCs w:val="28"/>
        </w:rPr>
        <w:t>.</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грузовых станций общего пользования.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сортировочных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участковых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Общие понятия и классификация железнодорожных узлов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до предельных столбиков и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между центрами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Основные типы промышленных и портовых станций. Порядок их работы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Остановочные пункты и зонные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Парки путей и горловины. Нумерация путей и стрелочных переводов,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Пассажирские и грузовые устройства промежуточных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Полная и полезная длина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Поперечный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двухсторонней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комбинированных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комбинированным расположением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расположением парков и петлевым подходом.</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транзитные парки расположены параллельно парку приема.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портовых сортировочных станций, их особенности.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тупиковых и сквозных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Продольный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парка приема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сортировочного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транзитно-отправочного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вспомогательные посты.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обгонные пункты.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разъезды.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Расположение главных путей на  сортировочных станциях.</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высоты сортировочной горки.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конечного соединения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мощности тормозных позиций.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стрелочных улиц, съездов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Сигналы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Соединения и пересечения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Составление ведомости путей 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Специальные станции: перегрузочные.</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Станционные пути, предельные столбики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Стрелочные переводы.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Тормозные средства, применяемые при сортировке вагонов.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треугольного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тупикового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крестообразного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полукольцевого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радиального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параллельными ходами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последовательным расположением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Развязки подходов и обходы узлов.</w:t>
      </w:r>
    </w:p>
    <w:p w:rsidR="005C641E" w:rsidRDefault="005C641E" w:rsidP="005C641E">
      <w:pPr>
        <w:tabs>
          <w:tab w:val="left" w:pos="0"/>
        </w:tabs>
        <w:spacing w:after="0" w:line="360" w:lineRule="auto"/>
        <w:jc w:val="both"/>
        <w:rPr>
          <w:rFonts w:ascii="Times New Roman" w:hAnsi="Times New Roman"/>
          <w:sz w:val="28"/>
          <w:szCs w:val="28"/>
        </w:rPr>
      </w:pPr>
    </w:p>
    <w:p w:rsidR="005C641E" w:rsidRDefault="005C641E" w:rsidP="005C641E">
      <w:pPr>
        <w:rPr>
          <w:rFonts w:ascii="Times New Roman" w:eastAsia="Times New Roman" w:hAnsi="Times New Roman" w:cs="Times New Roman"/>
          <w:b/>
          <w:i/>
          <w:sz w:val="28"/>
          <w:szCs w:val="20"/>
        </w:rPr>
      </w:pPr>
      <w:r>
        <w:rPr>
          <w:rFonts w:ascii="Times New Roman" w:eastAsia="Times New Roman" w:hAnsi="Times New Roman" w:cs="Times New Roman"/>
          <w:b/>
          <w:i/>
          <w:sz w:val="28"/>
          <w:szCs w:val="20"/>
        </w:rPr>
        <w:br w:type="page"/>
      </w:r>
    </w:p>
    <w:p w:rsidR="005C641E" w:rsidRPr="00DE3246" w:rsidRDefault="005C641E" w:rsidP="005C641E">
      <w:pPr>
        <w:spacing w:after="0" w:line="240" w:lineRule="auto"/>
        <w:ind w:firstLine="709"/>
        <w:jc w:val="both"/>
        <w:rPr>
          <w:rFonts w:ascii="Times New Roman" w:eastAsia="Times New Roman" w:hAnsi="Times New Roman" w:cs="Times New Roman"/>
          <w:b/>
          <w:i/>
          <w:caps/>
          <w:sz w:val="28"/>
          <w:szCs w:val="20"/>
        </w:rPr>
      </w:pPr>
      <w:r w:rsidRPr="00DE3246">
        <w:rPr>
          <w:rFonts w:ascii="Times New Roman" w:eastAsia="Times New Roman" w:hAnsi="Times New Roman" w:cs="Times New Roman"/>
          <w:b/>
          <w:i/>
          <w:sz w:val="28"/>
          <w:szCs w:val="20"/>
        </w:rPr>
        <w:t>Практическая часть</w:t>
      </w:r>
    </w:p>
    <w:p w:rsidR="005C641E" w:rsidRPr="00DE3246" w:rsidRDefault="005C641E" w:rsidP="005C641E">
      <w:pPr>
        <w:tabs>
          <w:tab w:val="left" w:pos="1134"/>
        </w:tabs>
        <w:spacing w:after="0" w:line="240" w:lineRule="auto"/>
        <w:ind w:left="709"/>
        <w:jc w:val="both"/>
        <w:rPr>
          <w:rFonts w:ascii="Times New Roman" w:eastAsia="Times New Roman" w:hAnsi="Times New Roman" w:cs="Times New Roman"/>
          <w:sz w:val="24"/>
          <w:szCs w:val="28"/>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09" w:hanging="709"/>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6261100" cy="2872105"/>
            <wp:effectExtent l="19050" t="0" r="6350" b="0"/>
            <wp:docPr id="47"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6261100" cy="287210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644" w:hanging="644"/>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5981065" cy="2334260"/>
            <wp:effectExtent l="19050" t="0" r="635" b="0"/>
            <wp:docPr id="48"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981065" cy="233426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644"/>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1004" w:hanging="1004"/>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5916930" cy="2366645"/>
            <wp:effectExtent l="19050" t="0" r="7620" b="0"/>
            <wp:docPr id="49"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7922"/>
                    <a:stretch>
                      <a:fillRect/>
                    </a:stretch>
                  </pic:blipFill>
                  <pic:spPr bwMode="auto">
                    <a:xfrm>
                      <a:off x="0" y="0"/>
                      <a:ext cx="5916930" cy="236664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91860" cy="2635885"/>
            <wp:effectExtent l="19050" t="0" r="8890" b="0"/>
            <wp:docPr id="50"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10123" t="72951" r="11282" b="9273"/>
                    <a:stretch>
                      <a:fillRect/>
                    </a:stretch>
                  </pic:blipFill>
                  <pic:spPr bwMode="auto">
                    <a:xfrm>
                      <a:off x="0" y="0"/>
                      <a:ext cx="5991860" cy="263588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6013450" cy="2484755"/>
            <wp:effectExtent l="19050" t="0" r="6350" b="0"/>
            <wp:docPr id="51"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l="4861" t="7616" r="6741" b="67526"/>
                    <a:stretch>
                      <a:fillRect/>
                    </a:stretch>
                  </pic:blipFill>
                  <pic:spPr bwMode="auto">
                    <a:xfrm>
                      <a:off x="0" y="0"/>
                      <a:ext cx="6013450" cy="248475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442210"/>
            <wp:effectExtent l="19050" t="0" r="0" b="0"/>
            <wp:docPr id="54"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223" r="5618" b="13081"/>
                    <a:stretch>
                      <a:fillRect/>
                    </a:stretch>
                  </pic:blipFill>
                  <pic:spPr bwMode="auto">
                    <a:xfrm>
                      <a:off x="0" y="0"/>
                      <a:ext cx="5927725" cy="24422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98185" cy="2581910"/>
            <wp:effectExtent l="19050" t="0" r="0" b="0"/>
            <wp:docPr id="1312"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l="2719" t="39861" r="4973" b="36839"/>
                    <a:stretch>
                      <a:fillRect/>
                    </a:stretch>
                  </pic:blipFill>
                  <pic:spPr bwMode="auto">
                    <a:xfrm>
                      <a:off x="0" y="0"/>
                      <a:ext cx="5798185" cy="25819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3"/>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96128" behindDoc="0" locked="0" layoutInCell="1" allowOverlap="0">
            <wp:simplePos x="0" y="0"/>
            <wp:positionH relativeFrom="column">
              <wp:posOffset>-390525</wp:posOffset>
            </wp:positionH>
            <wp:positionV relativeFrom="paragraph">
              <wp:posOffset>5080</wp:posOffset>
            </wp:positionV>
            <wp:extent cx="6745605" cy="3571240"/>
            <wp:effectExtent l="0" t="0" r="0" b="0"/>
            <wp:wrapSquare wrapText="bothSides"/>
            <wp:docPr id="1313" name="Рисунок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
                    <pic:cNvPicPr>
                      <a:picLocks noChangeAspect="1" noChangeArrowheads="1"/>
                    </pic:cNvPicPr>
                  </pic:nvPicPr>
                  <pic:blipFill>
                    <a:blip r:embed="rId150" cstate="print">
                      <a:clrChange>
                        <a:clrFrom>
                          <a:srgbClr val="FFFFFF"/>
                        </a:clrFrom>
                        <a:clrTo>
                          <a:srgbClr val="FFFFFF">
                            <a:alpha val="0"/>
                          </a:srgbClr>
                        </a:clrTo>
                      </a:clrChange>
                      <a:lum contrast="-2000"/>
                    </a:blip>
                    <a:srcRect t="71664"/>
                    <a:stretch>
                      <a:fillRect/>
                    </a:stretch>
                  </pic:blipFill>
                  <pic:spPr bwMode="auto">
                    <a:xfrm>
                      <a:off x="0" y="0"/>
                      <a:ext cx="6745605" cy="3571240"/>
                    </a:xfrm>
                    <a:prstGeom prst="rect">
                      <a:avLst/>
                    </a:prstGeom>
                    <a:noFill/>
                    <a:ln w="9525">
                      <a:noFill/>
                      <a:miter lim="800000"/>
                      <a:headEnd/>
                      <a:tailEnd/>
                    </a:ln>
                  </pic:spPr>
                </pic:pic>
              </a:graphicData>
            </a:graphic>
          </wp:anchor>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sz w:val="24"/>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B513DB" w:rsidRDefault="00B513DB" w:rsidP="00B513DB">
      <w:pPr>
        <w:spacing w:after="0" w:line="240" w:lineRule="auto"/>
        <w:jc w:val="center"/>
        <w:rPr>
          <w:rStyle w:val="24"/>
        </w:rPr>
      </w:pPr>
      <w:r w:rsidRPr="00804888">
        <w:rPr>
          <w:rStyle w:val="24"/>
        </w:rPr>
        <w:t xml:space="preserve">Билеты для проведения </w:t>
      </w:r>
      <w:r w:rsidRPr="00CB4787">
        <w:rPr>
          <w:rStyle w:val="24"/>
        </w:rPr>
        <w:t>экзамена</w:t>
      </w:r>
    </w:p>
    <w:p w:rsidR="00B513DB" w:rsidRDefault="00B513DB" w:rsidP="00B513DB">
      <w:pPr>
        <w:pStyle w:val="a3"/>
        <w:widowControl w:val="0"/>
        <w:spacing w:after="0" w:line="240" w:lineRule="auto"/>
        <w:ind w:left="0" w:firstLine="709"/>
        <w:jc w:val="both"/>
        <w:rPr>
          <w:rFonts w:ascii="Times New Roman" w:hAnsi="Times New Roman"/>
          <w:b/>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Инструкция для экзаменующегося:</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 xml:space="preserve">2. При подготовке к ответу и непосредственно во время ответа на </w:t>
      </w:r>
      <w:r w:rsidR="00E321CB">
        <w:rPr>
          <w:rFonts w:ascii="Times New Roman" w:hAnsi="Times New Roman"/>
          <w:sz w:val="28"/>
          <w:szCs w:val="28"/>
        </w:rPr>
        <w:t>экзамене</w:t>
      </w:r>
      <w:r w:rsidRPr="001A23F1">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5C641E" w:rsidRDefault="005C641E" w:rsidP="005C641E">
      <w:pPr>
        <w:pStyle w:val="a3"/>
        <w:widowControl w:val="0"/>
        <w:spacing w:after="0" w:line="240" w:lineRule="auto"/>
        <w:ind w:left="0" w:firstLine="709"/>
        <w:jc w:val="both"/>
        <w:rPr>
          <w:rFonts w:ascii="Times New Roman" w:hAnsi="Times New Roman"/>
          <w:sz w:val="28"/>
          <w:szCs w:val="28"/>
        </w:rPr>
      </w:pPr>
    </w:p>
    <w:p w:rsidR="001E7DE2" w:rsidRPr="00D93E8C" w:rsidRDefault="001E7DE2" w:rsidP="004B06BC">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r>
        <w:rPr>
          <w:rFonts w:ascii="Times New Roman" w:hAnsi="Times New Roman"/>
          <w:sz w:val="28"/>
          <w:szCs w:val="24"/>
        </w:rPr>
        <w:t>, ПК 2.2</w:t>
      </w:r>
    </w:p>
    <w:p w:rsidR="00C45CE2" w:rsidRPr="001A23F1" w:rsidRDefault="00C45CE2" w:rsidP="005C641E">
      <w:pPr>
        <w:pStyle w:val="a3"/>
        <w:widowControl w:val="0"/>
        <w:spacing w:after="0" w:line="240" w:lineRule="auto"/>
        <w:ind w:left="0" w:firstLine="709"/>
        <w:jc w:val="both"/>
        <w:rPr>
          <w:rFonts w:ascii="Times New Roman" w:hAnsi="Times New Roman"/>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513DB"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513DB" w:rsidRDefault="00B513DB" w:rsidP="00B513DB">
      <w:pPr>
        <w:spacing w:after="0" w:line="240" w:lineRule="auto"/>
        <w:jc w:val="center"/>
        <w:rPr>
          <w:rFonts w:ascii="Times New Roman" w:hAnsi="Times New Roman" w:cs="Times New Roman"/>
          <w:b/>
        </w:rPr>
        <w:sectPr w:rsidR="00B513DB" w:rsidSect="00F37C7C">
          <w:pgSz w:w="11906" w:h="16838"/>
          <w:pgMar w:top="1134" w:right="850" w:bottom="1134" w:left="1701" w:header="708" w:footer="708" w:gutter="0"/>
          <w:cols w:space="708"/>
          <w:docGrid w:linePitch="360"/>
        </w:sect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1E7DE2">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rPr>
          <w:rFonts w:ascii="Times New Roman" w:hAnsi="Times New Roman" w:cs="Times New Roman"/>
        </w:rPr>
      </w:pP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Назначение, классификация и работа участковой станции.</w:t>
      </w: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Основные типы промышленных и портовых станций. Порядок их работы.</w:t>
      </w: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Комплекс устройств и порядок работы ж.д. узлов треугольного типа.</w:t>
      </w:r>
    </w:p>
    <w:p w:rsidR="00B513DB" w:rsidRPr="00B513DB" w:rsidRDefault="00B513DB" w:rsidP="003030E1">
      <w:pPr>
        <w:numPr>
          <w:ilvl w:val="0"/>
          <w:numId w:val="324"/>
        </w:numPr>
        <w:spacing w:after="0" w:line="240" w:lineRule="auto"/>
        <w:rPr>
          <w:rFonts w:ascii="Times New Roman" w:hAnsi="Times New Roman" w:cs="Times New Roman"/>
          <w:sz w:val="28"/>
        </w:rPr>
      </w:pPr>
      <w:r w:rsidRPr="00B513DB">
        <w:rPr>
          <w:rFonts w:ascii="Times New Roman" w:hAnsi="Times New Roman" w:cs="Times New Roman"/>
          <w:sz w:val="28"/>
        </w:rPr>
        <w:t>Задача.</w:t>
      </w:r>
    </w:p>
    <w:p w:rsidR="00B513DB" w:rsidRPr="00B513DB" w:rsidRDefault="00B513DB" w:rsidP="00B513DB">
      <w:pPr>
        <w:pStyle w:val="15"/>
        <w:ind w:firstLine="540"/>
        <w:jc w:val="both"/>
        <w:rPr>
          <w:sz w:val="24"/>
          <w:szCs w:val="22"/>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их расположение на участковой станции.</w:t>
      </w: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путей в парке прибытия сортировочной станции.</w:t>
      </w: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крестового типа.</w:t>
      </w:r>
    </w:p>
    <w:p w:rsidR="00B513DB" w:rsidRPr="00B513DB" w:rsidRDefault="00B513DB" w:rsidP="003030E1">
      <w:pPr>
        <w:numPr>
          <w:ilvl w:val="0"/>
          <w:numId w:val="32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поперечного типа на однопутной линии.</w:t>
      </w: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радиального типа.</w:t>
      </w:r>
    </w:p>
    <w:p w:rsidR="00B513DB" w:rsidRPr="00B513DB" w:rsidRDefault="00B513DB" w:rsidP="003030E1">
      <w:pPr>
        <w:numPr>
          <w:ilvl w:val="0"/>
          <w:numId w:val="32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поперечного типа на двухпутной линии.</w:t>
      </w: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Виды и характеристика сортировочных устройств.</w:t>
      </w: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параллельными ходами.</w:t>
      </w:r>
    </w:p>
    <w:p w:rsidR="00B513DB" w:rsidRPr="00B513DB" w:rsidRDefault="00B513DB" w:rsidP="003030E1">
      <w:pPr>
        <w:numPr>
          <w:ilvl w:val="0"/>
          <w:numId w:val="32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Тормозные средства, применяемые при сортировке вагонов. Расчет мощности тормозных позиций.</w:t>
      </w: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последовательным расположением станций.</w:t>
      </w:r>
    </w:p>
    <w:p w:rsidR="00B513DB" w:rsidRPr="00B513DB" w:rsidRDefault="00B513DB" w:rsidP="003030E1">
      <w:pPr>
        <w:numPr>
          <w:ilvl w:val="0"/>
          <w:numId w:val="32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полупродольного типа на однопутной линии.</w:t>
      </w: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Путепроводные развязки.</w:t>
      </w:r>
    </w:p>
    <w:p w:rsidR="00B513DB" w:rsidRPr="00B513DB" w:rsidRDefault="00B513DB" w:rsidP="003030E1">
      <w:pPr>
        <w:numPr>
          <w:ilvl w:val="0"/>
          <w:numId w:val="31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двухпутной линии.</w:t>
      </w: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Оборудование сортировочных горок средствами автоматизации процесса сортировки.</w:t>
      </w: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Приемно-отправочные и ходовые пути на участковых станциях, расположение и определение их числа.</w:t>
      </w:r>
    </w:p>
    <w:p w:rsidR="00B513DB" w:rsidRPr="00B513DB" w:rsidRDefault="00B513DB" w:rsidP="003030E1">
      <w:pPr>
        <w:numPr>
          <w:ilvl w:val="0"/>
          <w:numId w:val="31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полупродольного типа двухпутной линии.</w:t>
      </w: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и классификация пассажирских станций.</w:t>
      </w: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Сортировочные и вытяжные пути на участковых станциях, назначение и расположение их в плане и в профиле, определение их числа</w:t>
      </w:r>
    </w:p>
    <w:p w:rsidR="00B513DB" w:rsidRPr="00B513DB" w:rsidRDefault="00B513DB" w:rsidP="003030E1">
      <w:pPr>
        <w:numPr>
          <w:ilvl w:val="0"/>
          <w:numId w:val="31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Основные пункты и зонные станции.</w:t>
      </w: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участковых стациях для грузовых и пассажирских операция, их характеристика.</w:t>
      </w:r>
    </w:p>
    <w:p w:rsidR="00B513DB" w:rsidRPr="00B513DB" w:rsidRDefault="00B513DB" w:rsidP="003030E1">
      <w:pPr>
        <w:numPr>
          <w:ilvl w:val="0"/>
          <w:numId w:val="31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схем участковых станций различных типов.</w:t>
      </w: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тупиковых станций.</w:t>
      </w: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участковых станциях локомотивного, вагонного хозяйства.</w:t>
      </w:r>
    </w:p>
    <w:p w:rsidR="00B513DB" w:rsidRPr="00B513DB" w:rsidRDefault="00B513DB" w:rsidP="003030E1">
      <w:pPr>
        <w:numPr>
          <w:ilvl w:val="0"/>
          <w:numId w:val="31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участковой станции с последовательным расположением грузовых и пассажирских устройств.</w:t>
      </w: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сквозных пассажирских станций.</w:t>
      </w: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расчета погрузочно-разгрузочных фронтов. </w:t>
      </w:r>
    </w:p>
    <w:p w:rsidR="00B513DB" w:rsidRPr="00B513DB" w:rsidRDefault="00B513DB" w:rsidP="003030E1">
      <w:pPr>
        <w:numPr>
          <w:ilvl w:val="0"/>
          <w:numId w:val="31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сортировочных станций. Размещение сортировочных станций на сети ж.д. дорог.</w:t>
      </w: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комбинированных пассажирских станций.</w:t>
      </w: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3030E1">
      <w:pPr>
        <w:numPr>
          <w:ilvl w:val="0"/>
          <w:numId w:val="31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сортировочных станций различных типов. Комплекс различных устройств и их расположение на сортировочных станциях.</w:t>
      </w: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для обслуживания пассажиров на пассажирских станциях.</w:t>
      </w: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и порядок расчета пропускной способности элементов станций.</w:t>
      </w:r>
    </w:p>
    <w:p w:rsidR="00B513DB" w:rsidRPr="00B513DB" w:rsidRDefault="00B513DB" w:rsidP="003030E1">
      <w:pPr>
        <w:numPr>
          <w:ilvl w:val="0"/>
          <w:numId w:val="31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w:t>
      </w: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технических пассажирских станциях.</w:t>
      </w: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Аналитический расчет пропускной способности приемно</w:t>
      </w:r>
      <w:r w:rsidRPr="00B513DB">
        <w:rPr>
          <w:rFonts w:ascii="Times New Roman" w:hAnsi="Times New Roman" w:cs="Times New Roman"/>
          <w:b/>
          <w:sz w:val="28"/>
          <w:szCs w:val="28"/>
        </w:rPr>
        <w:t>-</w:t>
      </w:r>
      <w:r w:rsidRPr="00B513DB">
        <w:rPr>
          <w:rFonts w:ascii="Times New Roman" w:hAnsi="Times New Roman" w:cs="Times New Roman"/>
          <w:sz w:val="28"/>
          <w:szCs w:val="28"/>
        </w:rPr>
        <w:t>отправочных путей.</w:t>
      </w:r>
    </w:p>
    <w:p w:rsidR="00B513DB" w:rsidRPr="00B513DB" w:rsidRDefault="00B513DB" w:rsidP="003030E1">
      <w:pPr>
        <w:numPr>
          <w:ilvl w:val="0"/>
          <w:numId w:val="31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пассажирских станций.</w:t>
      </w: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Общие понятия и классификация ж.д. узлов. Основные устройства узла и требования к ним.</w:t>
      </w:r>
    </w:p>
    <w:p w:rsidR="00B513DB" w:rsidRPr="00B513DB" w:rsidRDefault="00B513DB" w:rsidP="003030E1">
      <w:pPr>
        <w:numPr>
          <w:ilvl w:val="0"/>
          <w:numId w:val="30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Взаимное расположение пассажирских и технических пассажирских станций.</w:t>
      </w: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Приемно-отправочные пути на участковых станциях, расчет их числа. </w:t>
      </w:r>
    </w:p>
    <w:p w:rsidR="00B513DB" w:rsidRPr="00B513DB" w:rsidRDefault="00B513DB" w:rsidP="003030E1">
      <w:pPr>
        <w:numPr>
          <w:ilvl w:val="0"/>
          <w:numId w:val="30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на грузовой станции, длина путей.</w:t>
      </w: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односторонних сортировочных станций с различными вариантами расположения локомотивного хозяйства.</w:t>
      </w:r>
    </w:p>
    <w:p w:rsidR="00B513DB" w:rsidRPr="00B513DB" w:rsidRDefault="00B513DB" w:rsidP="003030E1">
      <w:pPr>
        <w:numPr>
          <w:ilvl w:val="0"/>
          <w:numId w:val="31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грузовых станций общего пользования.</w:t>
      </w: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Варианты расположения главных путей в пределах сортировочных станций.</w:t>
      </w:r>
    </w:p>
    <w:p w:rsidR="00B513DB" w:rsidRPr="00B513DB" w:rsidRDefault="00B513DB" w:rsidP="003030E1">
      <w:pPr>
        <w:numPr>
          <w:ilvl w:val="0"/>
          <w:numId w:val="30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 и петлевым подходом.</w:t>
      </w: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надвижной части сортировочной горки.</w:t>
      </w: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кольцевого типа, особенности, порядок работы.</w:t>
      </w:r>
    </w:p>
    <w:p w:rsidR="00B513DB" w:rsidRPr="00B513DB" w:rsidRDefault="00B513DB" w:rsidP="003030E1">
      <w:pPr>
        <w:numPr>
          <w:ilvl w:val="0"/>
          <w:numId w:val="30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Перегрузочные станции.</w:t>
      </w: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Силы, действующие на отцеп при скатывании с горки.</w:t>
      </w: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транзитные парки расположены параллельно парку приема.</w:t>
      </w:r>
    </w:p>
    <w:p w:rsidR="00B513DB" w:rsidRPr="00B513DB" w:rsidRDefault="00B513DB" w:rsidP="003030E1">
      <w:pPr>
        <w:numPr>
          <w:ilvl w:val="0"/>
          <w:numId w:val="30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погрузочно</w:t>
      </w:r>
      <w:r w:rsidRPr="00B513DB">
        <w:rPr>
          <w:rFonts w:ascii="Times New Roman" w:hAnsi="Times New Roman" w:cs="Times New Roman"/>
          <w:b/>
          <w:sz w:val="28"/>
          <w:szCs w:val="28"/>
        </w:rPr>
        <w:t>-</w:t>
      </w:r>
      <w:r w:rsidRPr="00B513DB">
        <w:rPr>
          <w:rFonts w:ascii="Times New Roman" w:hAnsi="Times New Roman" w:cs="Times New Roman"/>
          <w:sz w:val="28"/>
          <w:szCs w:val="28"/>
        </w:rPr>
        <w:t>разгрузочных фронтов.</w:t>
      </w: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Расположение главных путей на сортировочных станциях.</w:t>
      </w:r>
    </w:p>
    <w:p w:rsidR="00B513DB" w:rsidRPr="00B513DB" w:rsidRDefault="00B513DB" w:rsidP="003030E1">
      <w:pPr>
        <w:numPr>
          <w:ilvl w:val="0"/>
          <w:numId w:val="30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предгорочного парка сортировочной станции.</w:t>
      </w: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пассажирских станций комбинированного типа.</w:t>
      </w: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полукольцевого типа, особенности, порядок работы.</w:t>
      </w:r>
    </w:p>
    <w:p w:rsidR="00B513DB" w:rsidRPr="00B513DB" w:rsidRDefault="00B513DB" w:rsidP="003030E1">
      <w:pPr>
        <w:numPr>
          <w:ilvl w:val="0"/>
          <w:numId w:val="30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сортировочного парка сортировочной станции.</w:t>
      </w: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портовых сортировочных станций, их особенности.</w:t>
      </w: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3030E1">
      <w:pPr>
        <w:numPr>
          <w:ilvl w:val="0"/>
          <w:numId w:val="30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транзитно-отправочного парка сортировочной станции.</w:t>
      </w: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перегрузочных станций, их особенности и устройства на них.</w:t>
      </w: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Развязки подходов и обходы узлов.</w:t>
      </w:r>
    </w:p>
    <w:p w:rsidR="00B513DB" w:rsidRPr="00B513DB" w:rsidRDefault="00B513DB" w:rsidP="003030E1">
      <w:pPr>
        <w:numPr>
          <w:ilvl w:val="0"/>
          <w:numId w:val="300"/>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1E7DE2" w:rsidRPr="00B513DB" w:rsidRDefault="001E7DE2" w:rsidP="001E7DE2">
      <w:pPr>
        <w:spacing w:after="0" w:line="240" w:lineRule="auto"/>
        <w:jc w:val="center"/>
        <w:rPr>
          <w:rFonts w:ascii="Times New Roman" w:hAnsi="Times New Roman" w:cs="Times New Roman"/>
          <w:b/>
        </w:rPr>
      </w:pPr>
      <w:r w:rsidRPr="00B513DB">
        <w:rPr>
          <w:rFonts w:ascii="Times New Roman" w:hAnsi="Times New Roman" w:cs="Times New Roman"/>
          <w:b/>
        </w:rPr>
        <w:t>«</w:t>
      </w:r>
      <w:r>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 xml:space="preserve">Схема ж.д. узлов тупикового типа, особенности, порядок работы. </w:t>
      </w:r>
    </w:p>
    <w:p w:rsidR="00B513DB" w:rsidRPr="00B513DB" w:rsidRDefault="00B513DB" w:rsidP="003030E1">
      <w:pPr>
        <w:numPr>
          <w:ilvl w:val="0"/>
          <w:numId w:val="302"/>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Default="00B513DB" w:rsidP="00B513DB">
      <w:pPr>
        <w:jc w:val="both"/>
        <w:rPr>
          <w:sz w:val="28"/>
          <w:szCs w:val="28"/>
        </w:rPr>
      </w:pPr>
    </w:p>
    <w:p w:rsidR="00B513DB" w:rsidRPr="00E64EE6" w:rsidRDefault="00B513DB" w:rsidP="00B513DB">
      <w:pPr>
        <w:jc w:val="both"/>
        <w:rPr>
          <w:sz w:val="28"/>
          <w:szCs w:val="28"/>
        </w:rPr>
      </w:pPr>
    </w:p>
    <w:p w:rsidR="005C641E" w:rsidRDefault="005C641E" w:rsidP="005C641E">
      <w:pPr>
        <w:pStyle w:val="a3"/>
        <w:widowControl w:val="0"/>
        <w:spacing w:after="0" w:line="240" w:lineRule="auto"/>
        <w:ind w:left="0" w:firstLine="709"/>
        <w:jc w:val="both"/>
        <w:rPr>
          <w:rFonts w:ascii="Times New Roman" w:hAnsi="Times New Roman"/>
          <w:sz w:val="28"/>
          <w:szCs w:val="28"/>
        </w:rPr>
      </w:pPr>
    </w:p>
    <w:sectPr w:rsidR="005C641E" w:rsidSect="00B513D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1F7" w:rsidRDefault="00B131F7" w:rsidP="00F37C7C">
      <w:pPr>
        <w:spacing w:after="0" w:line="240" w:lineRule="auto"/>
      </w:pPr>
      <w:r>
        <w:separator/>
      </w:r>
    </w:p>
  </w:endnote>
  <w:endnote w:type="continuationSeparator" w:id="0">
    <w:p w:rsidR="00B131F7" w:rsidRDefault="00B131F7"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ST type B">
    <w:panose1 w:val="020B05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CB" w:rsidRDefault="008B4334">
    <w:pPr>
      <w:pStyle w:val="a6"/>
      <w:spacing w:line="12" w:lineRule="auto"/>
      <w:rPr>
        <w:sz w:val="19"/>
      </w:rPr>
    </w:pPr>
    <w:r w:rsidRPr="008B4334">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E321CB" w:rsidRDefault="008B4334">
                <w:pPr>
                  <w:pStyle w:val="a6"/>
                  <w:spacing w:before="10"/>
                  <w:ind w:left="60"/>
                </w:pPr>
                <w:fldSimple w:instr="PAGE">
                  <w:r w:rsidR="00E70277">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CB" w:rsidRPr="00816110" w:rsidRDefault="008B4334">
    <w:pPr>
      <w:pStyle w:val="ae"/>
      <w:jc w:val="center"/>
      <w:rPr>
        <w:rFonts w:ascii="GOST type B" w:hAnsi="GOST type B"/>
        <w:i/>
        <w:color w:val="000000"/>
      </w:rPr>
    </w:pPr>
    <w:r w:rsidRPr="00816110">
      <w:rPr>
        <w:rFonts w:ascii="GOST type B" w:hAnsi="GOST type B"/>
        <w:i/>
        <w:color w:val="000000"/>
      </w:rPr>
      <w:fldChar w:fldCharType="begin"/>
    </w:r>
    <w:r w:rsidR="00E321CB"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E70277">
      <w:rPr>
        <w:rFonts w:ascii="GOST type B" w:hAnsi="GOST type B"/>
        <w:i/>
        <w:noProof/>
        <w:color w:val="000000"/>
      </w:rPr>
      <w:t>153</w:t>
    </w:r>
    <w:r w:rsidRPr="00816110">
      <w:rPr>
        <w:rFonts w:ascii="GOST type B" w:hAnsi="GOST type B"/>
        <w:i/>
        <w:color w:val="000000"/>
      </w:rPr>
      <w:fldChar w:fldCharType="end"/>
    </w:r>
  </w:p>
  <w:p w:rsidR="00E321CB" w:rsidRDefault="00E321C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1F7" w:rsidRDefault="00B131F7" w:rsidP="00F37C7C">
      <w:pPr>
        <w:spacing w:after="0" w:line="240" w:lineRule="auto"/>
      </w:pPr>
      <w:r>
        <w:separator/>
      </w:r>
    </w:p>
  </w:footnote>
  <w:footnote w:type="continuationSeparator" w:id="0">
    <w:p w:rsidR="00B131F7" w:rsidRDefault="00B131F7"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82458F2"/>
    <w:lvl w:ilvl="0">
      <w:numFmt w:val="bullet"/>
      <w:lvlText w:val="*"/>
      <w:lvlJc w:val="left"/>
    </w:lvl>
  </w:abstractNum>
  <w:abstractNum w:abstractNumId="1">
    <w:nsid w:val="011523AE"/>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7069F"/>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6F1DBD"/>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E6510E"/>
    <w:multiLevelType w:val="hybridMultilevel"/>
    <w:tmpl w:val="804A14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3964306"/>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AC7FF2"/>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FE48E1"/>
    <w:multiLevelType w:val="hybridMultilevel"/>
    <w:tmpl w:val="93B61940"/>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4B5F9B"/>
    <w:multiLevelType w:val="hybridMultilevel"/>
    <w:tmpl w:val="273EF68C"/>
    <w:lvl w:ilvl="0" w:tplc="04190003">
      <w:start w:val="1"/>
      <w:numFmt w:val="bullet"/>
      <w:lvlText w:val="o"/>
      <w:lvlJc w:val="left"/>
      <w:pPr>
        <w:tabs>
          <w:tab w:val="num" w:pos="1340"/>
        </w:tabs>
        <w:ind w:left="1340" w:hanging="360"/>
      </w:pPr>
      <w:rPr>
        <w:rFonts w:ascii="Courier New" w:hAnsi="Courier New" w:cs="Courier New" w:hint="default"/>
      </w:rPr>
    </w:lvl>
    <w:lvl w:ilvl="1" w:tplc="04190003" w:tentative="1">
      <w:start w:val="1"/>
      <w:numFmt w:val="bullet"/>
      <w:lvlText w:val="o"/>
      <w:lvlJc w:val="left"/>
      <w:pPr>
        <w:tabs>
          <w:tab w:val="num" w:pos="2060"/>
        </w:tabs>
        <w:ind w:left="2060" w:hanging="360"/>
      </w:pPr>
      <w:rPr>
        <w:rFonts w:ascii="Courier New" w:hAnsi="Courier New" w:cs="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cs="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cs="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9">
    <w:nsid w:val="04567A8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4723B6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A428B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4CC31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55710DB"/>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5FD5DBC"/>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07727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66B6FDA"/>
    <w:multiLevelType w:val="hybridMultilevel"/>
    <w:tmpl w:val="7A08E562"/>
    <w:lvl w:ilvl="0" w:tplc="46F0F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923735"/>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6A4033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6D72246"/>
    <w:multiLevelType w:val="hybridMultilevel"/>
    <w:tmpl w:val="42C03152"/>
    <w:lvl w:ilvl="0" w:tplc="BE7E623E">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06F47C1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7101484"/>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8000E49"/>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8205901"/>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91519F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099424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342357"/>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C2513C2"/>
    <w:multiLevelType w:val="hybridMultilevel"/>
    <w:tmpl w:val="766EE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F55753E"/>
    <w:multiLevelType w:val="hybridMultilevel"/>
    <w:tmpl w:val="F462D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F722BE9"/>
    <w:multiLevelType w:val="hybridMultilevel"/>
    <w:tmpl w:val="9B241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F7F2F3D"/>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FC641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FFA0B82"/>
    <w:multiLevelType w:val="hybridMultilevel"/>
    <w:tmpl w:val="A77CCB90"/>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10647A9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0B75E7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0C7430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10E010EE"/>
    <w:multiLevelType w:val="hybridMultilevel"/>
    <w:tmpl w:val="E1C8702E"/>
    <w:lvl w:ilvl="0" w:tplc="57B057E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37">
    <w:nsid w:val="1137258D"/>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1807E5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1D67C8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206133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12951D6D"/>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2E63B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3612695"/>
    <w:multiLevelType w:val="hybridMultilevel"/>
    <w:tmpl w:val="CC963E6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4">
    <w:nsid w:val="1364098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3A017FB"/>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3DD31A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4A7731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155D45A2"/>
    <w:multiLevelType w:val="hybridMultilevel"/>
    <w:tmpl w:val="2230E0B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9">
    <w:nsid w:val="1617213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64334C8"/>
    <w:multiLevelType w:val="hybridMultilevel"/>
    <w:tmpl w:val="58AACD5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1">
    <w:nsid w:val="17054D12"/>
    <w:multiLevelType w:val="hybridMultilevel"/>
    <w:tmpl w:val="C1F2ECC8"/>
    <w:lvl w:ilvl="0" w:tplc="7CDA29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nsid w:val="1728102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73A3F33"/>
    <w:multiLevelType w:val="hybridMultilevel"/>
    <w:tmpl w:val="DCC4EC22"/>
    <w:lvl w:ilvl="0" w:tplc="723A750E">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4">
    <w:nsid w:val="1796193B"/>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17C233A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80F2AF8"/>
    <w:multiLevelType w:val="hybridMultilevel"/>
    <w:tmpl w:val="6B48067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7">
    <w:nsid w:val="18662821"/>
    <w:multiLevelType w:val="hybridMultilevel"/>
    <w:tmpl w:val="6144E78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8">
    <w:nsid w:val="18A94033"/>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9212A01"/>
    <w:multiLevelType w:val="hybridMultilevel"/>
    <w:tmpl w:val="318085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0">
    <w:nsid w:val="19807C40"/>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9992D0E"/>
    <w:multiLevelType w:val="hybridMultilevel"/>
    <w:tmpl w:val="7E0E4FC6"/>
    <w:lvl w:ilvl="0" w:tplc="0419000F">
      <w:start w:val="1"/>
      <w:numFmt w:val="decimal"/>
      <w:lvlText w:val="%1."/>
      <w:lvlJc w:val="left"/>
      <w:pPr>
        <w:ind w:left="1301" w:hanging="360"/>
      </w:p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62">
    <w:nsid w:val="1A6E31A5"/>
    <w:multiLevelType w:val="hybridMultilevel"/>
    <w:tmpl w:val="E586CAE2"/>
    <w:lvl w:ilvl="0" w:tplc="48C630F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3">
    <w:nsid w:val="1AC6422A"/>
    <w:multiLevelType w:val="hybridMultilevel"/>
    <w:tmpl w:val="F2E6E27C"/>
    <w:lvl w:ilvl="0" w:tplc="5E64B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4">
    <w:nsid w:val="1AD810E2"/>
    <w:multiLevelType w:val="hybridMultilevel"/>
    <w:tmpl w:val="CB400D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5">
    <w:nsid w:val="1B7A3AEE"/>
    <w:multiLevelType w:val="hybridMultilevel"/>
    <w:tmpl w:val="FFAAAA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1BFE28B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C355CB1"/>
    <w:multiLevelType w:val="hybridMultilevel"/>
    <w:tmpl w:val="9AA418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8">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1D5A44C7"/>
    <w:multiLevelType w:val="hybridMultilevel"/>
    <w:tmpl w:val="B77A653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nsid w:val="1DA1704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1DAE5360"/>
    <w:multiLevelType w:val="hybridMultilevel"/>
    <w:tmpl w:val="94C267D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2">
    <w:nsid w:val="1F775FC2"/>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0297CE3"/>
    <w:multiLevelType w:val="hybridMultilevel"/>
    <w:tmpl w:val="E222E1FE"/>
    <w:lvl w:ilvl="0" w:tplc="04190015">
      <w:start w:val="1"/>
      <w:numFmt w:val="upperLetter"/>
      <w:lvlText w:val="%1."/>
      <w:lvlJc w:val="left"/>
      <w:pPr>
        <w:tabs>
          <w:tab w:val="num" w:pos="900"/>
        </w:tabs>
        <w:ind w:left="90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4">
    <w:nsid w:val="2052329C"/>
    <w:multiLevelType w:val="hybridMultilevel"/>
    <w:tmpl w:val="6F326C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5">
    <w:nsid w:val="20796FC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0A20F5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212A0947"/>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137690F"/>
    <w:multiLevelType w:val="hybridMultilevel"/>
    <w:tmpl w:val="6D608C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9">
    <w:nsid w:val="21476A8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21614DF8"/>
    <w:multiLevelType w:val="hybridMultilevel"/>
    <w:tmpl w:val="938876CC"/>
    <w:lvl w:ilvl="0" w:tplc="7954F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1">
    <w:nsid w:val="21FF6E31"/>
    <w:multiLevelType w:val="hybridMultilevel"/>
    <w:tmpl w:val="515CC00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2">
    <w:nsid w:val="22030889"/>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23C1082"/>
    <w:multiLevelType w:val="hybridMultilevel"/>
    <w:tmpl w:val="BC409AEA"/>
    <w:lvl w:ilvl="0" w:tplc="339063B6">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4">
    <w:nsid w:val="224602B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224E49D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2653815"/>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32A498B"/>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3AB2096"/>
    <w:multiLevelType w:val="hybridMultilevel"/>
    <w:tmpl w:val="0F5A5E58"/>
    <w:lvl w:ilvl="0" w:tplc="04190001">
      <w:start w:val="1"/>
      <w:numFmt w:val="bullet"/>
      <w:lvlText w:val=""/>
      <w:lvlJc w:val="left"/>
      <w:pPr>
        <w:tabs>
          <w:tab w:val="num" w:pos="2520"/>
        </w:tabs>
        <w:ind w:left="2520" w:hanging="360"/>
      </w:pPr>
      <w:rPr>
        <w:rFonts w:ascii="Symbol" w:hAnsi="Symbol" w:hint="default"/>
      </w:rPr>
    </w:lvl>
    <w:lvl w:ilvl="1" w:tplc="0419000F">
      <w:start w:val="1"/>
      <w:numFmt w:val="decimal"/>
      <w:lvlText w:val="%2."/>
      <w:lvlJc w:val="left"/>
      <w:pPr>
        <w:tabs>
          <w:tab w:val="num" w:pos="3240"/>
        </w:tabs>
        <w:ind w:left="3240" w:hanging="360"/>
      </w:pPr>
      <w:rPr>
        <w:rFonts w:hint="default"/>
      </w:rPr>
    </w:lvl>
    <w:lvl w:ilvl="2" w:tplc="BE36D87C">
      <w:start w:val="4"/>
      <w:numFmt w:val="decimal"/>
      <w:lvlText w:val="%3"/>
      <w:lvlJc w:val="left"/>
      <w:pPr>
        <w:tabs>
          <w:tab w:val="num" w:pos="4140"/>
        </w:tabs>
        <w:ind w:left="4140" w:hanging="360"/>
      </w:pPr>
      <w:rPr>
        <w:rFonts w:hint="default"/>
      </w:r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89">
    <w:nsid w:val="249E7421"/>
    <w:multiLevelType w:val="hybridMultilevel"/>
    <w:tmpl w:val="C72EB0F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0">
    <w:nsid w:val="24DE0CF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5085EDE"/>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25CE7EAB"/>
    <w:multiLevelType w:val="hybridMultilevel"/>
    <w:tmpl w:val="64323604"/>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93">
    <w:nsid w:val="26195274"/>
    <w:multiLevelType w:val="hybridMultilevel"/>
    <w:tmpl w:val="88CC9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626320B"/>
    <w:multiLevelType w:val="hybridMultilevel"/>
    <w:tmpl w:val="3FFE7D8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5">
    <w:nsid w:val="26E976FA"/>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6F666A0"/>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79E048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281321BF"/>
    <w:multiLevelType w:val="hybridMultilevel"/>
    <w:tmpl w:val="BB509F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9">
    <w:nsid w:val="289A635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28E3574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95C7B1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295E2E5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9944ED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2A3741A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2A8E3A4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2A9E2EA1"/>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2B7D03D3"/>
    <w:multiLevelType w:val="hybridMultilevel"/>
    <w:tmpl w:val="ECBED9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8">
    <w:nsid w:val="2BBB704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2BF937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C044B26"/>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2C445A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CA14BC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2CDE74DA"/>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EE262A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2EFE731B"/>
    <w:multiLevelType w:val="hybridMultilevel"/>
    <w:tmpl w:val="3FFCEFF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6">
    <w:nsid w:val="2F047389"/>
    <w:multiLevelType w:val="hybridMultilevel"/>
    <w:tmpl w:val="EC869762"/>
    <w:lvl w:ilvl="0" w:tplc="EBCCB17A">
      <w:start w:val="1"/>
      <w:numFmt w:val="decimal"/>
      <w:lvlText w:val="%1."/>
      <w:lvlJc w:val="left"/>
      <w:pPr>
        <w:ind w:left="1431" w:hanging="1005"/>
      </w:pPr>
      <w:rPr>
        <w:rFonts w:hint="default"/>
        <w:b/>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7">
    <w:nsid w:val="2F2B2E32"/>
    <w:multiLevelType w:val="hybridMultilevel"/>
    <w:tmpl w:val="E3C220D0"/>
    <w:lvl w:ilvl="0" w:tplc="7542E6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F9D5F1C"/>
    <w:multiLevelType w:val="hybridMultilevel"/>
    <w:tmpl w:val="25FE0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2FDD752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308B06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09627A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0D94238"/>
    <w:multiLevelType w:val="hybridMultilevel"/>
    <w:tmpl w:val="BD0CFA8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3">
    <w:nsid w:val="31607042"/>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31DA2336"/>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1FA7D83"/>
    <w:multiLevelType w:val="hybridMultilevel"/>
    <w:tmpl w:val="A1D0283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6">
    <w:nsid w:val="32005566"/>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3305160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33406811"/>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33406833"/>
    <w:multiLevelType w:val="hybridMultilevel"/>
    <w:tmpl w:val="8E082BCE"/>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0">
    <w:nsid w:val="33B13F8B"/>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33F923EC"/>
    <w:multiLevelType w:val="hybridMultilevel"/>
    <w:tmpl w:val="72964BA6"/>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2">
    <w:nsid w:val="344862C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34502C12"/>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346E2A38"/>
    <w:multiLevelType w:val="hybridMultilevel"/>
    <w:tmpl w:val="CC5C760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5">
    <w:nsid w:val="35250AB8"/>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5343DF1"/>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5385A7C"/>
    <w:multiLevelType w:val="hybridMultilevel"/>
    <w:tmpl w:val="2AD20AF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8">
    <w:nsid w:val="35FA08C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6077638"/>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36385366"/>
    <w:multiLevelType w:val="hybridMultilevel"/>
    <w:tmpl w:val="70BAFAB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1">
    <w:nsid w:val="36D242A7"/>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374B72FF"/>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37AE5A7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3812586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38387AE9"/>
    <w:multiLevelType w:val="hybridMultilevel"/>
    <w:tmpl w:val="38625350"/>
    <w:lvl w:ilvl="0" w:tplc="04190015">
      <w:start w:val="1"/>
      <w:numFmt w:val="upperLetter"/>
      <w:lvlText w:val="%1."/>
      <w:lvlJc w:val="left"/>
      <w:pPr>
        <w:tabs>
          <w:tab w:val="num" w:pos="1260"/>
        </w:tabs>
        <w:ind w:left="12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6">
    <w:nsid w:val="386401A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389C73B0"/>
    <w:multiLevelType w:val="hybridMultilevel"/>
    <w:tmpl w:val="E9CA6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98845CF"/>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3A17474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3A656A55"/>
    <w:multiLevelType w:val="hybridMultilevel"/>
    <w:tmpl w:val="1B1E929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1">
    <w:nsid w:val="3B8056A4"/>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3BA9128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3BC9427C"/>
    <w:multiLevelType w:val="hybridMultilevel"/>
    <w:tmpl w:val="C71E52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4">
    <w:nsid w:val="3BFF6830"/>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3CDA4997"/>
    <w:multiLevelType w:val="hybridMultilevel"/>
    <w:tmpl w:val="C17E7A3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6">
    <w:nsid w:val="3D0E081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3D2029CD"/>
    <w:multiLevelType w:val="hybridMultilevel"/>
    <w:tmpl w:val="C15A54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8">
    <w:nsid w:val="3E592492"/>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F5B540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3F6B3C0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3FE91F58"/>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018224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402929F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40430304"/>
    <w:multiLevelType w:val="hybridMultilevel"/>
    <w:tmpl w:val="B6A2ED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5">
    <w:nsid w:val="40F83914"/>
    <w:multiLevelType w:val="hybridMultilevel"/>
    <w:tmpl w:val="07DC06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6">
    <w:nsid w:val="4112091B"/>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1A63606"/>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1A93229"/>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41AA66D8"/>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41D30395"/>
    <w:multiLevelType w:val="hybridMultilevel"/>
    <w:tmpl w:val="414A33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1">
    <w:nsid w:val="429E5F1A"/>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430020E4"/>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436D5CF3"/>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43EA2900"/>
    <w:multiLevelType w:val="hybridMultilevel"/>
    <w:tmpl w:val="2368D75A"/>
    <w:lvl w:ilvl="0" w:tplc="04190003">
      <w:start w:val="1"/>
      <w:numFmt w:val="bullet"/>
      <w:lvlText w:val="o"/>
      <w:lvlJc w:val="left"/>
      <w:pPr>
        <w:tabs>
          <w:tab w:val="num" w:pos="1320"/>
        </w:tabs>
        <w:ind w:left="1320" w:hanging="360"/>
      </w:pPr>
      <w:rPr>
        <w:rFonts w:ascii="Courier New" w:hAnsi="Courier New" w:cs="Courier New"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75">
    <w:nsid w:val="44941CF4"/>
    <w:multiLevelType w:val="hybridMultilevel"/>
    <w:tmpl w:val="AD1471BE"/>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nsid w:val="45476624"/>
    <w:multiLevelType w:val="hybridMultilevel"/>
    <w:tmpl w:val="9C9CA2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7">
    <w:nsid w:val="45F5139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46712D00"/>
    <w:multiLevelType w:val="hybridMultilevel"/>
    <w:tmpl w:val="0CD4A28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9">
    <w:nsid w:val="47426032"/>
    <w:multiLevelType w:val="hybridMultilevel"/>
    <w:tmpl w:val="420C4CE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0">
    <w:nsid w:val="47526A5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477C34E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47AF408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48616AB8"/>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49352D6D"/>
    <w:multiLevelType w:val="hybridMultilevel"/>
    <w:tmpl w:val="B3FA2B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5">
    <w:nsid w:val="496A2CDA"/>
    <w:multiLevelType w:val="hybridMultilevel"/>
    <w:tmpl w:val="BF7802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6">
    <w:nsid w:val="4974257B"/>
    <w:multiLevelType w:val="hybridMultilevel"/>
    <w:tmpl w:val="5CCEB5FA"/>
    <w:lvl w:ilvl="0" w:tplc="1514F53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7">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9D70C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4A04415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4A364B97"/>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1">
    <w:nsid w:val="4A5B4443"/>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4AC528FF"/>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4B2B726B"/>
    <w:multiLevelType w:val="hybridMultilevel"/>
    <w:tmpl w:val="6FC2BE4C"/>
    <w:lvl w:ilvl="0" w:tplc="04190003">
      <w:start w:val="1"/>
      <w:numFmt w:val="bullet"/>
      <w:lvlText w:val="o"/>
      <w:lvlJc w:val="left"/>
      <w:pPr>
        <w:tabs>
          <w:tab w:val="num" w:pos="1146"/>
        </w:tabs>
        <w:ind w:left="1146" w:hanging="360"/>
      </w:pPr>
      <w:rPr>
        <w:rFonts w:ascii="Courier New" w:hAnsi="Courier New" w:cs="Courier New"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94">
    <w:nsid w:val="4B746A46"/>
    <w:multiLevelType w:val="hybridMultilevel"/>
    <w:tmpl w:val="99E2F7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4BC63EAB"/>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4BCD327D"/>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7">
    <w:nsid w:val="4BCE60A9"/>
    <w:multiLevelType w:val="hybridMultilevel"/>
    <w:tmpl w:val="F7D43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4C050EBE"/>
    <w:multiLevelType w:val="hybridMultilevel"/>
    <w:tmpl w:val="63B6BE5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9">
    <w:nsid w:val="4C1F13D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0">
    <w:nsid w:val="4D5E5B5A"/>
    <w:multiLevelType w:val="hybridMultilevel"/>
    <w:tmpl w:val="C0620BA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1">
    <w:nsid w:val="4E4E481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4E5137A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4E6366D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4E88091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4F57733B"/>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50406127"/>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5073025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50F05400"/>
    <w:multiLevelType w:val="hybridMultilevel"/>
    <w:tmpl w:val="87AEB474"/>
    <w:lvl w:ilvl="0" w:tplc="0419000B">
      <w:start w:val="1"/>
      <w:numFmt w:val="bullet"/>
      <w:lvlText w:val=""/>
      <w:lvlJc w:val="left"/>
      <w:pPr>
        <w:ind w:left="1301" w:hanging="360"/>
      </w:pPr>
      <w:rPr>
        <w:rFonts w:ascii="Wingdings" w:hAnsi="Wingdings" w:hint="default"/>
      </w:rPr>
    </w:lvl>
    <w:lvl w:ilvl="1" w:tplc="04190003" w:tentative="1">
      <w:start w:val="1"/>
      <w:numFmt w:val="bullet"/>
      <w:lvlText w:val="o"/>
      <w:lvlJc w:val="left"/>
      <w:pPr>
        <w:ind w:left="2021" w:hanging="360"/>
      </w:pPr>
      <w:rPr>
        <w:rFonts w:ascii="Courier New" w:hAnsi="Courier New" w:cs="Courier New" w:hint="default"/>
      </w:rPr>
    </w:lvl>
    <w:lvl w:ilvl="2" w:tplc="04190005" w:tentative="1">
      <w:start w:val="1"/>
      <w:numFmt w:val="bullet"/>
      <w:lvlText w:val=""/>
      <w:lvlJc w:val="left"/>
      <w:pPr>
        <w:ind w:left="2741" w:hanging="360"/>
      </w:pPr>
      <w:rPr>
        <w:rFonts w:ascii="Wingdings" w:hAnsi="Wingdings" w:hint="default"/>
      </w:rPr>
    </w:lvl>
    <w:lvl w:ilvl="3" w:tplc="04190001" w:tentative="1">
      <w:start w:val="1"/>
      <w:numFmt w:val="bullet"/>
      <w:lvlText w:val=""/>
      <w:lvlJc w:val="left"/>
      <w:pPr>
        <w:ind w:left="3461" w:hanging="360"/>
      </w:pPr>
      <w:rPr>
        <w:rFonts w:ascii="Symbol" w:hAnsi="Symbol" w:hint="default"/>
      </w:rPr>
    </w:lvl>
    <w:lvl w:ilvl="4" w:tplc="04190003" w:tentative="1">
      <w:start w:val="1"/>
      <w:numFmt w:val="bullet"/>
      <w:lvlText w:val="o"/>
      <w:lvlJc w:val="left"/>
      <w:pPr>
        <w:ind w:left="4181" w:hanging="360"/>
      </w:pPr>
      <w:rPr>
        <w:rFonts w:ascii="Courier New" w:hAnsi="Courier New" w:cs="Courier New" w:hint="default"/>
      </w:rPr>
    </w:lvl>
    <w:lvl w:ilvl="5" w:tplc="04190005" w:tentative="1">
      <w:start w:val="1"/>
      <w:numFmt w:val="bullet"/>
      <w:lvlText w:val=""/>
      <w:lvlJc w:val="left"/>
      <w:pPr>
        <w:ind w:left="4901" w:hanging="360"/>
      </w:pPr>
      <w:rPr>
        <w:rFonts w:ascii="Wingdings" w:hAnsi="Wingdings" w:hint="default"/>
      </w:rPr>
    </w:lvl>
    <w:lvl w:ilvl="6" w:tplc="04190001" w:tentative="1">
      <w:start w:val="1"/>
      <w:numFmt w:val="bullet"/>
      <w:lvlText w:val=""/>
      <w:lvlJc w:val="left"/>
      <w:pPr>
        <w:ind w:left="5621" w:hanging="360"/>
      </w:pPr>
      <w:rPr>
        <w:rFonts w:ascii="Symbol" w:hAnsi="Symbol" w:hint="default"/>
      </w:rPr>
    </w:lvl>
    <w:lvl w:ilvl="7" w:tplc="04190003" w:tentative="1">
      <w:start w:val="1"/>
      <w:numFmt w:val="bullet"/>
      <w:lvlText w:val="o"/>
      <w:lvlJc w:val="left"/>
      <w:pPr>
        <w:ind w:left="6341" w:hanging="360"/>
      </w:pPr>
      <w:rPr>
        <w:rFonts w:ascii="Courier New" w:hAnsi="Courier New" w:cs="Courier New" w:hint="default"/>
      </w:rPr>
    </w:lvl>
    <w:lvl w:ilvl="8" w:tplc="04190005" w:tentative="1">
      <w:start w:val="1"/>
      <w:numFmt w:val="bullet"/>
      <w:lvlText w:val=""/>
      <w:lvlJc w:val="left"/>
      <w:pPr>
        <w:ind w:left="7061" w:hanging="360"/>
      </w:pPr>
      <w:rPr>
        <w:rFonts w:ascii="Wingdings" w:hAnsi="Wingdings" w:hint="default"/>
      </w:rPr>
    </w:lvl>
  </w:abstractNum>
  <w:abstractNum w:abstractNumId="209">
    <w:nsid w:val="515862F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0">
    <w:nsid w:val="515C7F3F"/>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1">
    <w:nsid w:val="518A7230"/>
    <w:multiLevelType w:val="hybridMultilevel"/>
    <w:tmpl w:val="BFCED6B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2">
    <w:nsid w:val="519805EA"/>
    <w:multiLevelType w:val="hybridMultilevel"/>
    <w:tmpl w:val="8CFAE3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521E09D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522112B9"/>
    <w:multiLevelType w:val="hybridMultilevel"/>
    <w:tmpl w:val="51443360"/>
    <w:lvl w:ilvl="0" w:tplc="D884C830">
      <w:start w:val="4"/>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215">
    <w:nsid w:val="52B822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53262D1E"/>
    <w:multiLevelType w:val="hybridMultilevel"/>
    <w:tmpl w:val="F788CE50"/>
    <w:lvl w:ilvl="0" w:tplc="17B867A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7">
    <w:nsid w:val="54033F5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54341CE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9">
    <w:nsid w:val="5495277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54952BA3"/>
    <w:multiLevelType w:val="hybridMultilevel"/>
    <w:tmpl w:val="70ECA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1">
    <w:nsid w:val="549761D1"/>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556D0110"/>
    <w:multiLevelType w:val="hybridMultilevel"/>
    <w:tmpl w:val="015A4C6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3">
    <w:nsid w:val="567C0E4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5720267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72F5D47"/>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6">
    <w:nsid w:val="57AF0B2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58016B4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581C625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9">
    <w:nsid w:val="58561ADA"/>
    <w:multiLevelType w:val="hybridMultilevel"/>
    <w:tmpl w:val="CB1433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0">
    <w:nsid w:val="5946108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5A60518A"/>
    <w:multiLevelType w:val="hybridMultilevel"/>
    <w:tmpl w:val="B19076A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2">
    <w:nsid w:val="5A6E02F5"/>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5A8C63E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5AD1456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5B0A5AA7"/>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5B24419B"/>
    <w:multiLevelType w:val="hybridMultilevel"/>
    <w:tmpl w:val="1076D6E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7">
    <w:nsid w:val="5B90614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8">
    <w:nsid w:val="5C17212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9">
    <w:nsid w:val="5C5A41D0"/>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5DBD6376"/>
    <w:multiLevelType w:val="hybridMultilevel"/>
    <w:tmpl w:val="E2021F0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1">
    <w:nsid w:val="5F56434F"/>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5F627474"/>
    <w:multiLevelType w:val="hybridMultilevel"/>
    <w:tmpl w:val="B016C53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3">
    <w:nsid w:val="5F88426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5FC97111"/>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602E1827"/>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603D47E0"/>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60492C2B"/>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61B774E3"/>
    <w:multiLevelType w:val="hybridMultilevel"/>
    <w:tmpl w:val="07D61F1E"/>
    <w:lvl w:ilvl="0" w:tplc="04190015">
      <w:start w:val="1"/>
      <w:numFmt w:val="upperLetter"/>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50">
    <w:nsid w:val="61CB655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63D23E12"/>
    <w:multiLevelType w:val="hybridMultilevel"/>
    <w:tmpl w:val="100E50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2">
    <w:nsid w:val="65594696"/>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nsid w:val="657B77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65CF7C0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664C3D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667D1A2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66E7766D"/>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7870077"/>
    <w:multiLevelType w:val="hybridMultilevel"/>
    <w:tmpl w:val="E6107044"/>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9">
    <w:nsid w:val="678A5AF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679053AD"/>
    <w:multiLevelType w:val="hybridMultilevel"/>
    <w:tmpl w:val="CB7A913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1">
    <w:nsid w:val="67CF3F00"/>
    <w:multiLevelType w:val="hybridMultilevel"/>
    <w:tmpl w:val="48EE2724"/>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2">
    <w:nsid w:val="68A2507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68A42ECD"/>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692325A6"/>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69302769"/>
    <w:multiLevelType w:val="hybridMultilevel"/>
    <w:tmpl w:val="2F0439F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6">
    <w:nsid w:val="69604FDA"/>
    <w:multiLevelType w:val="hybridMultilevel"/>
    <w:tmpl w:val="5DE8034A"/>
    <w:lvl w:ilvl="0" w:tplc="32D228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7">
    <w:nsid w:val="698319B3"/>
    <w:multiLevelType w:val="hybridMultilevel"/>
    <w:tmpl w:val="3A6E14D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8">
    <w:nsid w:val="69C60DBF"/>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9">
    <w:nsid w:val="6AB8690C"/>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0">
    <w:nsid w:val="6AD82A01"/>
    <w:multiLevelType w:val="hybridMultilevel"/>
    <w:tmpl w:val="49103F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1">
    <w:nsid w:val="6AEA53E0"/>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nsid w:val="6B51492A"/>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6B526BE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6C2752D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6C6E0A9D"/>
    <w:multiLevelType w:val="hybridMultilevel"/>
    <w:tmpl w:val="C9D6954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6">
    <w:nsid w:val="6C7E5D9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7">
    <w:nsid w:val="6C803F6B"/>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DC974C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9">
    <w:nsid w:val="6DCA25CB"/>
    <w:multiLevelType w:val="hybridMultilevel"/>
    <w:tmpl w:val="4B080A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0">
    <w:nsid w:val="6DCA2ED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82">
    <w:nsid w:val="6F3D348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6F8A583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4">
    <w:nsid w:val="6F8A623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5">
    <w:nsid w:val="700666A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6">
    <w:nsid w:val="7104040D"/>
    <w:multiLevelType w:val="hybridMultilevel"/>
    <w:tmpl w:val="B26AFFA4"/>
    <w:lvl w:ilvl="0" w:tplc="D23CF8DC">
      <w:start w:val="1"/>
      <w:numFmt w:val="bullet"/>
      <w:lvlText w:val=""/>
      <w:lvlJc w:val="left"/>
      <w:pPr>
        <w:ind w:left="1260" w:hanging="360"/>
      </w:pPr>
      <w:rPr>
        <w:rFonts w:ascii="Symbol" w:hAnsi="Symbol"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7">
    <w:nsid w:val="71132A9D"/>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8">
    <w:nsid w:val="715465F9"/>
    <w:multiLevelType w:val="hybridMultilevel"/>
    <w:tmpl w:val="77CEA5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9">
    <w:nsid w:val="71632A1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71B619E9"/>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72B71926"/>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2">
    <w:nsid w:val="72BC7172"/>
    <w:multiLevelType w:val="hybridMultilevel"/>
    <w:tmpl w:val="0444E79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3">
    <w:nsid w:val="72EB6B3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730C68A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nsid w:val="73357B3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nsid w:val="73705C0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739F7017"/>
    <w:multiLevelType w:val="hybridMultilevel"/>
    <w:tmpl w:val="0182318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8">
    <w:nsid w:val="74AA766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74BA50B8"/>
    <w:multiLevelType w:val="hybridMultilevel"/>
    <w:tmpl w:val="F88EF8BC"/>
    <w:lvl w:ilvl="0" w:tplc="04190001">
      <w:start w:val="1"/>
      <w:numFmt w:val="bullet"/>
      <w:lvlText w:val=""/>
      <w:lvlJc w:val="left"/>
      <w:pPr>
        <w:ind w:left="1292" w:hanging="360"/>
      </w:pPr>
      <w:rPr>
        <w:rFonts w:ascii="Symbol" w:hAnsi="Symbol" w:hint="default"/>
      </w:rPr>
    </w:lvl>
    <w:lvl w:ilvl="1" w:tplc="04190003" w:tentative="1">
      <w:start w:val="1"/>
      <w:numFmt w:val="bullet"/>
      <w:lvlText w:val="o"/>
      <w:lvlJc w:val="left"/>
      <w:pPr>
        <w:ind w:left="2012" w:hanging="360"/>
      </w:pPr>
      <w:rPr>
        <w:rFonts w:ascii="Courier New" w:hAnsi="Courier New" w:cs="Courier New" w:hint="default"/>
      </w:rPr>
    </w:lvl>
    <w:lvl w:ilvl="2" w:tplc="04190005" w:tentative="1">
      <w:start w:val="1"/>
      <w:numFmt w:val="bullet"/>
      <w:lvlText w:val=""/>
      <w:lvlJc w:val="left"/>
      <w:pPr>
        <w:ind w:left="2732" w:hanging="360"/>
      </w:pPr>
      <w:rPr>
        <w:rFonts w:ascii="Wingdings" w:hAnsi="Wingdings" w:hint="default"/>
      </w:rPr>
    </w:lvl>
    <w:lvl w:ilvl="3" w:tplc="04190001" w:tentative="1">
      <w:start w:val="1"/>
      <w:numFmt w:val="bullet"/>
      <w:lvlText w:val=""/>
      <w:lvlJc w:val="left"/>
      <w:pPr>
        <w:ind w:left="3452" w:hanging="360"/>
      </w:pPr>
      <w:rPr>
        <w:rFonts w:ascii="Symbol" w:hAnsi="Symbol" w:hint="default"/>
      </w:rPr>
    </w:lvl>
    <w:lvl w:ilvl="4" w:tplc="04190003" w:tentative="1">
      <w:start w:val="1"/>
      <w:numFmt w:val="bullet"/>
      <w:lvlText w:val="o"/>
      <w:lvlJc w:val="left"/>
      <w:pPr>
        <w:ind w:left="4172" w:hanging="360"/>
      </w:pPr>
      <w:rPr>
        <w:rFonts w:ascii="Courier New" w:hAnsi="Courier New" w:cs="Courier New" w:hint="default"/>
      </w:rPr>
    </w:lvl>
    <w:lvl w:ilvl="5" w:tplc="04190005" w:tentative="1">
      <w:start w:val="1"/>
      <w:numFmt w:val="bullet"/>
      <w:lvlText w:val=""/>
      <w:lvlJc w:val="left"/>
      <w:pPr>
        <w:ind w:left="4892" w:hanging="360"/>
      </w:pPr>
      <w:rPr>
        <w:rFonts w:ascii="Wingdings" w:hAnsi="Wingdings" w:hint="default"/>
      </w:rPr>
    </w:lvl>
    <w:lvl w:ilvl="6" w:tplc="04190001" w:tentative="1">
      <w:start w:val="1"/>
      <w:numFmt w:val="bullet"/>
      <w:lvlText w:val=""/>
      <w:lvlJc w:val="left"/>
      <w:pPr>
        <w:ind w:left="5612" w:hanging="360"/>
      </w:pPr>
      <w:rPr>
        <w:rFonts w:ascii="Symbol" w:hAnsi="Symbol" w:hint="default"/>
      </w:rPr>
    </w:lvl>
    <w:lvl w:ilvl="7" w:tplc="04190003" w:tentative="1">
      <w:start w:val="1"/>
      <w:numFmt w:val="bullet"/>
      <w:lvlText w:val="o"/>
      <w:lvlJc w:val="left"/>
      <w:pPr>
        <w:ind w:left="6332" w:hanging="360"/>
      </w:pPr>
      <w:rPr>
        <w:rFonts w:ascii="Courier New" w:hAnsi="Courier New" w:cs="Courier New" w:hint="default"/>
      </w:rPr>
    </w:lvl>
    <w:lvl w:ilvl="8" w:tplc="04190005" w:tentative="1">
      <w:start w:val="1"/>
      <w:numFmt w:val="bullet"/>
      <w:lvlText w:val=""/>
      <w:lvlJc w:val="left"/>
      <w:pPr>
        <w:ind w:left="7052" w:hanging="360"/>
      </w:pPr>
      <w:rPr>
        <w:rFonts w:ascii="Wingdings" w:hAnsi="Wingdings" w:hint="default"/>
      </w:rPr>
    </w:lvl>
  </w:abstractNum>
  <w:abstractNum w:abstractNumId="300">
    <w:nsid w:val="74C20114"/>
    <w:multiLevelType w:val="hybridMultilevel"/>
    <w:tmpl w:val="2A44D73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1">
    <w:nsid w:val="74F23335"/>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75963F3C"/>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5A04B6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5B0425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77C8026F"/>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78716B48"/>
    <w:multiLevelType w:val="hybridMultilevel"/>
    <w:tmpl w:val="E1703D5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7">
    <w:nsid w:val="788D0B30"/>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nsid w:val="78BE53EC"/>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nsid w:val="7A666EFC"/>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7AFF4C7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7C144C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nsid w:val="7C2D140F"/>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nsid w:val="7C587DB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4">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D324DCF"/>
    <w:multiLevelType w:val="hybridMultilevel"/>
    <w:tmpl w:val="7C9281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6">
    <w:nsid w:val="7D881628"/>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7">
    <w:nsid w:val="7DD06340"/>
    <w:multiLevelType w:val="hybridMultilevel"/>
    <w:tmpl w:val="BE601C2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8">
    <w:nsid w:val="7DFC7CD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7E1F35AE"/>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0">
    <w:nsid w:val="7EE01C20"/>
    <w:multiLevelType w:val="hybridMultilevel"/>
    <w:tmpl w:val="6FAEBE2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1">
    <w:nsid w:val="7F53600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1"/>
  </w:num>
  <w:num w:numId="2">
    <w:abstractNumId w:val="130"/>
  </w:num>
  <w:num w:numId="3">
    <w:abstractNumId w:val="117"/>
  </w:num>
  <w:num w:numId="4">
    <w:abstractNumId w:val="148"/>
  </w:num>
  <w:num w:numId="5">
    <w:abstractNumId w:val="44"/>
  </w:num>
  <w:num w:numId="6">
    <w:abstractNumId w:val="139"/>
  </w:num>
  <w:num w:numId="7">
    <w:abstractNumId w:val="38"/>
  </w:num>
  <w:num w:numId="8">
    <w:abstractNumId w:val="232"/>
  </w:num>
  <w:num w:numId="9">
    <w:abstractNumId w:val="110"/>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6"/>
  </w:num>
  <w:num w:numId="12">
    <w:abstractNumId w:val="83"/>
  </w:num>
  <w:num w:numId="13">
    <w:abstractNumId w:val="186"/>
  </w:num>
  <w:num w:numId="14">
    <w:abstractNumId w:val="216"/>
  </w:num>
  <w:num w:numId="15">
    <w:abstractNumId w:val="62"/>
  </w:num>
  <w:num w:numId="16">
    <w:abstractNumId w:val="286"/>
  </w:num>
  <w:num w:numId="17">
    <w:abstractNumId w:val="194"/>
  </w:num>
  <w:num w:numId="18">
    <w:abstractNumId w:val="36"/>
  </w:num>
  <w:num w:numId="19">
    <w:abstractNumId w:val="88"/>
  </w:num>
  <w:num w:numId="20">
    <w:abstractNumId w:val="260"/>
  </w:num>
  <w:num w:numId="21">
    <w:abstractNumId w:val="122"/>
  </w:num>
  <w:num w:numId="22">
    <w:abstractNumId w:val="214"/>
  </w:num>
  <w:num w:numId="23">
    <w:abstractNumId w:val="53"/>
  </w:num>
  <w:num w:numId="24">
    <w:abstractNumId w:val="220"/>
  </w:num>
  <w:num w:numId="25">
    <w:abstractNumId w:val="211"/>
  </w:num>
  <w:num w:numId="26">
    <w:abstractNumId w:val="176"/>
  </w:num>
  <w:num w:numId="27">
    <w:abstractNumId w:val="265"/>
  </w:num>
  <w:num w:numId="28">
    <w:abstractNumId w:val="174"/>
  </w:num>
  <w:num w:numId="29">
    <w:abstractNumId w:val="258"/>
  </w:num>
  <w:num w:numId="30">
    <w:abstractNumId w:val="193"/>
  </w:num>
  <w:num w:numId="31">
    <w:abstractNumId w:val="8"/>
  </w:num>
  <w:num w:numId="32">
    <w:abstractNumId w:val="261"/>
  </w:num>
  <w:num w:numId="33">
    <w:abstractNumId w:val="129"/>
  </w:num>
  <w:num w:numId="34">
    <w:abstractNumId w:val="63"/>
  </w:num>
  <w:num w:numId="35">
    <w:abstractNumId w:val="14"/>
  </w:num>
  <w:num w:numId="36">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37">
    <w:abstractNumId w:val="299"/>
  </w:num>
  <w:num w:numId="38">
    <w:abstractNumId w:val="61"/>
  </w:num>
  <w:num w:numId="39">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0">
    <w:abstractNumId w:val="208"/>
  </w:num>
  <w:num w:numId="41">
    <w:abstractNumId w:val="92"/>
  </w:num>
  <w:num w:numId="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3">
    <w:abstractNumId w:val="221"/>
  </w:num>
  <w:num w:numId="44">
    <w:abstractNumId w:val="191"/>
  </w:num>
  <w:num w:numId="45">
    <w:abstractNumId w:val="277"/>
  </w:num>
  <w:num w:numId="46">
    <w:abstractNumId w:val="212"/>
  </w:num>
  <w:num w:numId="47">
    <w:abstractNumId w:val="175"/>
  </w:num>
  <w:num w:numId="48">
    <w:abstractNumId w:val="312"/>
  </w:num>
  <w:num w:numId="49">
    <w:abstractNumId w:val="319"/>
  </w:num>
  <w:num w:numId="50">
    <w:abstractNumId w:val="32"/>
  </w:num>
  <w:num w:numId="51">
    <w:abstractNumId w:val="316"/>
  </w:num>
  <w:num w:numId="52">
    <w:abstractNumId w:val="291"/>
  </w:num>
  <w:num w:numId="53">
    <w:abstractNumId w:val="269"/>
  </w:num>
  <w:num w:numId="54">
    <w:abstractNumId w:val="54"/>
  </w:num>
  <w:num w:numId="55">
    <w:abstractNumId w:val="6"/>
  </w:num>
  <w:num w:numId="56">
    <w:abstractNumId w:val="303"/>
  </w:num>
  <w:num w:numId="57">
    <w:abstractNumId w:val="290"/>
  </w:num>
  <w:num w:numId="58">
    <w:abstractNumId w:val="136"/>
  </w:num>
  <w:num w:numId="59">
    <w:abstractNumId w:val="20"/>
  </w:num>
  <w:num w:numId="60">
    <w:abstractNumId w:val="247"/>
  </w:num>
  <w:num w:numId="61">
    <w:abstractNumId w:val="119"/>
  </w:num>
  <w:num w:numId="62">
    <w:abstractNumId w:val="246"/>
  </w:num>
  <w:num w:numId="63">
    <w:abstractNumId w:val="85"/>
  </w:num>
  <w:num w:numId="64">
    <w:abstractNumId w:val="37"/>
  </w:num>
  <w:num w:numId="65">
    <w:abstractNumId w:val="294"/>
  </w:num>
  <w:num w:numId="66">
    <w:abstractNumId w:val="120"/>
  </w:num>
  <w:num w:numId="67">
    <w:abstractNumId w:val="167"/>
  </w:num>
  <w:num w:numId="68">
    <w:abstractNumId w:val="182"/>
  </w:num>
  <w:num w:numId="69">
    <w:abstractNumId w:val="109"/>
  </w:num>
  <w:num w:numId="70">
    <w:abstractNumId w:val="318"/>
  </w:num>
  <w:num w:numId="71">
    <w:abstractNumId w:val="2"/>
  </w:num>
  <w:num w:numId="72">
    <w:abstractNumId w:val="114"/>
  </w:num>
  <w:num w:numId="73">
    <w:abstractNumId w:val="102"/>
  </w:num>
  <w:num w:numId="74">
    <w:abstractNumId w:val="141"/>
  </w:num>
  <w:num w:numId="75">
    <w:abstractNumId w:val="293"/>
  </w:num>
  <w:num w:numId="76">
    <w:abstractNumId w:val="282"/>
  </w:num>
  <w:num w:numId="77">
    <w:abstractNumId w:val="12"/>
  </w:num>
  <w:num w:numId="78">
    <w:abstractNumId w:val="103"/>
  </w:num>
  <w:num w:numId="79">
    <w:abstractNumId w:val="250"/>
  </w:num>
  <w:num w:numId="80">
    <w:abstractNumId w:val="55"/>
  </w:num>
  <w:num w:numId="81">
    <w:abstractNumId w:val="280"/>
  </w:num>
  <w:num w:numId="82">
    <w:abstractNumId w:val="259"/>
  </w:num>
  <w:num w:numId="83">
    <w:abstractNumId w:val="227"/>
  </w:num>
  <w:num w:numId="84">
    <w:abstractNumId w:val="154"/>
  </w:num>
  <w:num w:numId="85">
    <w:abstractNumId w:val="254"/>
  </w:num>
  <w:num w:numId="86">
    <w:abstractNumId w:val="99"/>
  </w:num>
  <w:num w:numId="87">
    <w:abstractNumId w:val="274"/>
  </w:num>
  <w:num w:numId="88">
    <w:abstractNumId w:val="202"/>
  </w:num>
  <w:num w:numId="89">
    <w:abstractNumId w:val="113"/>
  </w:num>
  <w:num w:numId="90">
    <w:abstractNumId w:val="72"/>
  </w:num>
  <w:num w:numId="91">
    <w:abstractNumId w:val="255"/>
  </w:num>
  <w:num w:numId="92">
    <w:abstractNumId w:val="172"/>
  </w:num>
  <w:num w:numId="93">
    <w:abstractNumId w:val="22"/>
  </w:num>
  <w:num w:numId="94">
    <w:abstractNumId w:val="112"/>
  </w:num>
  <w:num w:numId="95">
    <w:abstractNumId w:val="302"/>
  </w:num>
  <w:num w:numId="96">
    <w:abstractNumId w:val="45"/>
  </w:num>
  <w:num w:numId="97">
    <w:abstractNumId w:val="66"/>
  </w:num>
  <w:num w:numId="98">
    <w:abstractNumId w:val="128"/>
  </w:num>
  <w:num w:numId="99">
    <w:abstractNumId w:val="133"/>
  </w:num>
  <w:num w:numId="100">
    <w:abstractNumId w:val="5"/>
  </w:num>
  <w:num w:numId="101">
    <w:abstractNumId w:val="304"/>
  </w:num>
  <w:num w:numId="102">
    <w:abstractNumId w:val="3"/>
  </w:num>
  <w:num w:numId="103">
    <w:abstractNumId w:val="271"/>
  </w:num>
  <w:num w:numId="104">
    <w:abstractNumId w:val="123"/>
  </w:num>
  <w:num w:numId="105">
    <w:abstractNumId w:val="135"/>
  </w:num>
  <w:num w:numId="106">
    <w:abstractNumId w:val="171"/>
  </w:num>
  <w:num w:numId="107">
    <w:abstractNumId w:val="124"/>
  </w:num>
  <w:num w:numId="108">
    <w:abstractNumId w:val="310"/>
  </w:num>
  <w:num w:numId="109">
    <w:abstractNumId w:val="257"/>
  </w:num>
  <w:num w:numId="110">
    <w:abstractNumId w:val="31"/>
  </w:num>
  <w:num w:numId="111">
    <w:abstractNumId w:val="90"/>
  </w:num>
  <w:num w:numId="112">
    <w:abstractNumId w:val="244"/>
  </w:num>
  <w:num w:numId="113">
    <w:abstractNumId w:val="75"/>
  </w:num>
  <w:num w:numId="114">
    <w:abstractNumId w:val="215"/>
  </w:num>
  <w:num w:numId="115">
    <w:abstractNumId w:val="25"/>
  </w:num>
  <w:num w:numId="116">
    <w:abstractNumId w:val="204"/>
  </w:num>
  <w:num w:numId="117">
    <w:abstractNumId w:val="201"/>
  </w:num>
  <w:num w:numId="118">
    <w:abstractNumId w:val="46"/>
  </w:num>
  <w:num w:numId="119">
    <w:abstractNumId w:val="91"/>
  </w:num>
  <w:num w:numId="120">
    <w:abstractNumId w:val="168"/>
  </w:num>
  <w:num w:numId="121">
    <w:abstractNumId w:val="58"/>
  </w:num>
  <w:num w:numId="122">
    <w:abstractNumId w:val="16"/>
  </w:num>
  <w:num w:numId="123">
    <w:abstractNumId w:val="121"/>
  </w:num>
  <w:num w:numId="124">
    <w:abstractNumId w:val="26"/>
  </w:num>
  <w:num w:numId="125">
    <w:abstractNumId w:val="307"/>
  </w:num>
  <w:num w:numId="126">
    <w:abstractNumId w:val="272"/>
  </w:num>
  <w:num w:numId="127">
    <w:abstractNumId w:val="223"/>
  </w:num>
  <w:num w:numId="128">
    <w:abstractNumId w:val="189"/>
  </w:num>
  <w:num w:numId="129">
    <w:abstractNumId w:val="163"/>
  </w:num>
  <w:num w:numId="130">
    <w:abstractNumId w:val="295"/>
  </w:num>
  <w:num w:numId="131">
    <w:abstractNumId w:val="235"/>
  </w:num>
  <w:num w:numId="132">
    <w:abstractNumId w:val="21"/>
  </w:num>
  <w:num w:numId="133">
    <w:abstractNumId w:val="177"/>
  </w:num>
  <w:num w:numId="134">
    <w:abstractNumId w:val="86"/>
  </w:num>
  <w:num w:numId="135">
    <w:abstractNumId w:val="52"/>
  </w:num>
  <w:num w:numId="136">
    <w:abstractNumId w:val="233"/>
  </w:num>
  <w:num w:numId="137">
    <w:abstractNumId w:val="245"/>
  </w:num>
  <w:num w:numId="138">
    <w:abstractNumId w:val="173"/>
  </w:num>
  <w:num w:numId="139">
    <w:abstractNumId w:val="30"/>
  </w:num>
  <w:num w:numId="140">
    <w:abstractNumId w:val="252"/>
  </w:num>
  <w:num w:numId="141">
    <w:abstractNumId w:val="126"/>
  </w:num>
  <w:num w:numId="142">
    <w:abstractNumId w:val="10"/>
  </w:num>
  <w:num w:numId="143">
    <w:abstractNumId w:val="205"/>
  </w:num>
  <w:num w:numId="144">
    <w:abstractNumId w:val="239"/>
  </w:num>
  <w:num w:numId="145">
    <w:abstractNumId w:val="1"/>
  </w:num>
  <w:num w:numId="146">
    <w:abstractNumId w:val="41"/>
  </w:num>
  <w:num w:numId="147">
    <w:abstractNumId w:val="243"/>
  </w:num>
  <w:num w:numId="148">
    <w:abstractNumId w:val="298"/>
  </w:num>
  <w:num w:numId="149">
    <w:abstractNumId w:val="159"/>
  </w:num>
  <w:num w:numId="150">
    <w:abstractNumId w:val="217"/>
  </w:num>
  <w:num w:numId="151">
    <w:abstractNumId w:val="158"/>
  </w:num>
  <w:num w:numId="152">
    <w:abstractNumId w:val="77"/>
  </w:num>
  <w:num w:numId="153">
    <w:abstractNumId w:val="192"/>
  </w:num>
  <w:num w:numId="154">
    <w:abstractNumId w:val="264"/>
  </w:num>
  <w:num w:numId="155">
    <w:abstractNumId w:val="60"/>
  </w:num>
  <w:num w:numId="156">
    <w:abstractNumId w:val="287"/>
  </w:num>
  <w:num w:numId="157">
    <w:abstractNumId w:val="87"/>
  </w:num>
  <w:num w:numId="158">
    <w:abstractNumId w:val="188"/>
  </w:num>
  <w:num w:numId="159">
    <w:abstractNumId w:val="203"/>
  </w:num>
  <w:num w:numId="160">
    <w:abstractNumId w:val="161"/>
  </w:num>
  <w:num w:numId="161">
    <w:abstractNumId w:val="82"/>
  </w:num>
  <w:num w:numId="162">
    <w:abstractNumId w:val="95"/>
  </w:num>
  <w:num w:numId="163">
    <w:abstractNumId w:val="132"/>
  </w:num>
  <w:num w:numId="164">
    <w:abstractNumId w:val="241"/>
  </w:num>
  <w:num w:numId="165">
    <w:abstractNumId w:val="263"/>
  </w:num>
  <w:num w:numId="166">
    <w:abstractNumId w:val="151"/>
  </w:num>
  <w:num w:numId="167">
    <w:abstractNumId w:val="309"/>
  </w:num>
  <w:num w:numId="168">
    <w:abstractNumId w:val="224"/>
  </w:num>
  <w:num w:numId="169">
    <w:abstractNumId w:val="152"/>
  </w:num>
  <w:num w:numId="170">
    <w:abstractNumId w:val="111"/>
  </w:num>
  <w:num w:numId="171">
    <w:abstractNumId w:val="33"/>
  </w:num>
  <w:num w:numId="172">
    <w:abstractNumId w:val="226"/>
  </w:num>
  <w:num w:numId="173">
    <w:abstractNumId w:val="143"/>
  </w:num>
  <w:num w:numId="174">
    <w:abstractNumId w:val="253"/>
  </w:num>
  <w:num w:numId="175">
    <w:abstractNumId w:val="190"/>
  </w:num>
  <w:num w:numId="176">
    <w:abstractNumId w:val="166"/>
  </w:num>
  <w:num w:numId="177">
    <w:abstractNumId w:val="311"/>
  </w:num>
  <w:num w:numId="178">
    <w:abstractNumId w:val="51"/>
  </w:num>
  <w:num w:numId="179">
    <w:abstractNumId w:val="80"/>
  </w:num>
  <w:num w:numId="180">
    <w:abstractNumId w:val="144"/>
  </w:num>
  <w:num w:numId="181">
    <w:abstractNumId w:val="106"/>
  </w:num>
  <w:num w:numId="182">
    <w:abstractNumId w:val="42"/>
  </w:num>
  <w:num w:numId="183">
    <w:abstractNumId w:val="183"/>
  </w:num>
  <w:num w:numId="184">
    <w:abstractNumId w:val="268"/>
  </w:num>
  <w:num w:numId="185">
    <w:abstractNumId w:val="23"/>
  </w:num>
  <w:num w:numId="186">
    <w:abstractNumId w:val="301"/>
  </w:num>
  <w:num w:numId="187">
    <w:abstractNumId w:val="142"/>
  </w:num>
  <w:num w:numId="188">
    <w:abstractNumId w:val="308"/>
  </w:num>
  <w:num w:numId="189">
    <w:abstractNumId w:val="206"/>
  </w:num>
  <w:num w:numId="190">
    <w:abstractNumId w:val="321"/>
  </w:num>
  <w:num w:numId="191">
    <w:abstractNumId w:val="162"/>
  </w:num>
  <w:num w:numId="192">
    <w:abstractNumId w:val="273"/>
  </w:num>
  <w:num w:numId="193">
    <w:abstractNumId w:val="283"/>
  </w:num>
  <w:num w:numId="194">
    <w:abstractNumId w:val="96"/>
  </w:num>
  <w:num w:numId="195">
    <w:abstractNumId w:val="100"/>
  </w:num>
  <w:num w:numId="196">
    <w:abstractNumId w:val="49"/>
  </w:num>
  <w:num w:numId="197">
    <w:abstractNumId w:val="131"/>
  </w:num>
  <w:num w:numId="198">
    <w:abstractNumId w:val="7"/>
  </w:num>
  <w:num w:numId="199">
    <w:abstractNumId w:val="105"/>
  </w:num>
  <w:num w:numId="200">
    <w:abstractNumId w:val="108"/>
  </w:num>
  <w:num w:numId="201">
    <w:abstractNumId w:val="249"/>
  </w:num>
  <w:num w:numId="202">
    <w:abstractNumId w:val="150"/>
  </w:num>
  <w:num w:numId="203">
    <w:abstractNumId w:val="184"/>
  </w:num>
  <w:num w:numId="204">
    <w:abstractNumId w:val="300"/>
  </w:num>
  <w:num w:numId="205">
    <w:abstractNumId w:val="317"/>
  </w:num>
  <w:num w:numId="206">
    <w:abstractNumId w:val="288"/>
  </w:num>
  <w:num w:numId="207">
    <w:abstractNumId w:val="71"/>
  </w:num>
  <w:num w:numId="208">
    <w:abstractNumId w:val="266"/>
  </w:num>
  <w:num w:numId="209">
    <w:abstractNumId w:val="48"/>
  </w:num>
  <w:num w:numId="210">
    <w:abstractNumId w:val="267"/>
  </w:num>
  <w:num w:numId="211">
    <w:abstractNumId w:val="229"/>
  </w:num>
  <w:num w:numId="212">
    <w:abstractNumId w:val="137"/>
  </w:num>
  <w:num w:numId="213">
    <w:abstractNumId w:val="185"/>
  </w:num>
  <w:num w:numId="214">
    <w:abstractNumId w:val="153"/>
  </w:num>
  <w:num w:numId="215">
    <w:abstractNumId w:val="57"/>
  </w:num>
  <w:num w:numId="216">
    <w:abstractNumId w:val="107"/>
  </w:num>
  <w:num w:numId="217">
    <w:abstractNumId w:val="125"/>
  </w:num>
  <w:num w:numId="218">
    <w:abstractNumId w:val="240"/>
  </w:num>
  <w:num w:numId="219">
    <w:abstractNumId w:val="178"/>
  </w:num>
  <w:num w:numId="220">
    <w:abstractNumId w:val="74"/>
  </w:num>
  <w:num w:numId="221">
    <w:abstractNumId w:val="170"/>
  </w:num>
  <w:num w:numId="222">
    <w:abstractNumId w:val="222"/>
  </w:num>
  <w:num w:numId="223">
    <w:abstractNumId w:val="236"/>
  </w:num>
  <w:num w:numId="224">
    <w:abstractNumId w:val="69"/>
  </w:num>
  <w:num w:numId="225">
    <w:abstractNumId w:val="43"/>
  </w:num>
  <w:num w:numId="226">
    <w:abstractNumId w:val="89"/>
  </w:num>
  <w:num w:numId="227">
    <w:abstractNumId w:val="157"/>
  </w:num>
  <w:num w:numId="228">
    <w:abstractNumId w:val="145"/>
  </w:num>
  <w:num w:numId="229">
    <w:abstractNumId w:val="64"/>
  </w:num>
  <w:num w:numId="230">
    <w:abstractNumId w:val="94"/>
  </w:num>
  <w:num w:numId="231">
    <w:abstractNumId w:val="59"/>
  </w:num>
  <w:num w:numId="232">
    <w:abstractNumId w:val="155"/>
  </w:num>
  <w:num w:numId="233">
    <w:abstractNumId w:val="67"/>
  </w:num>
  <w:num w:numId="234">
    <w:abstractNumId w:val="306"/>
  </w:num>
  <w:num w:numId="235">
    <w:abstractNumId w:val="179"/>
  </w:num>
  <w:num w:numId="236">
    <w:abstractNumId w:val="98"/>
  </w:num>
  <w:num w:numId="237">
    <w:abstractNumId w:val="134"/>
  </w:num>
  <w:num w:numId="238">
    <w:abstractNumId w:val="320"/>
  </w:num>
  <w:num w:numId="239">
    <w:abstractNumId w:val="200"/>
  </w:num>
  <w:num w:numId="240">
    <w:abstractNumId w:val="164"/>
  </w:num>
  <w:num w:numId="241">
    <w:abstractNumId w:val="56"/>
  </w:num>
  <w:num w:numId="242">
    <w:abstractNumId w:val="81"/>
  </w:num>
  <w:num w:numId="243">
    <w:abstractNumId w:val="140"/>
  </w:num>
  <w:num w:numId="244">
    <w:abstractNumId w:val="73"/>
  </w:num>
  <w:num w:numId="245">
    <w:abstractNumId w:val="198"/>
  </w:num>
  <w:num w:numId="246">
    <w:abstractNumId w:val="242"/>
  </w:num>
  <w:num w:numId="247">
    <w:abstractNumId w:val="50"/>
  </w:num>
  <w:num w:numId="248">
    <w:abstractNumId w:val="78"/>
  </w:num>
  <w:num w:numId="249">
    <w:abstractNumId w:val="315"/>
  </w:num>
  <w:num w:numId="250">
    <w:abstractNumId w:val="115"/>
  </w:num>
  <w:num w:numId="251">
    <w:abstractNumId w:val="231"/>
  </w:num>
  <w:num w:numId="252">
    <w:abstractNumId w:val="4"/>
  </w:num>
  <w:num w:numId="253">
    <w:abstractNumId w:val="251"/>
  </w:num>
  <w:num w:numId="254">
    <w:abstractNumId w:val="275"/>
  </w:num>
  <w:num w:numId="255">
    <w:abstractNumId w:val="270"/>
  </w:num>
  <w:num w:numId="256">
    <w:abstractNumId w:val="279"/>
  </w:num>
  <w:num w:numId="257">
    <w:abstractNumId w:val="292"/>
  </w:num>
  <w:num w:numId="258">
    <w:abstractNumId w:val="297"/>
  </w:num>
  <w:num w:numId="259">
    <w:abstractNumId w:val="165"/>
  </w:num>
  <w:num w:numId="260">
    <w:abstractNumId w:val="225"/>
  </w:num>
  <w:num w:numId="261">
    <w:abstractNumId w:val="104"/>
  </w:num>
  <w:num w:numId="262">
    <w:abstractNumId w:val="127"/>
  </w:num>
  <w:num w:numId="263">
    <w:abstractNumId w:val="181"/>
  </w:num>
  <w:num w:numId="264">
    <w:abstractNumId w:val="209"/>
  </w:num>
  <w:num w:numId="265">
    <w:abstractNumId w:val="285"/>
  </w:num>
  <w:num w:numId="266">
    <w:abstractNumId w:val="34"/>
  </w:num>
  <w:num w:numId="267">
    <w:abstractNumId w:val="218"/>
  </w:num>
  <w:num w:numId="268">
    <w:abstractNumId w:val="262"/>
  </w:num>
  <w:num w:numId="269">
    <w:abstractNumId w:val="84"/>
  </w:num>
  <w:num w:numId="270">
    <w:abstractNumId w:val="213"/>
  </w:num>
  <w:num w:numId="271">
    <w:abstractNumId w:val="40"/>
  </w:num>
  <w:num w:numId="272">
    <w:abstractNumId w:val="278"/>
  </w:num>
  <w:num w:numId="273">
    <w:abstractNumId w:val="199"/>
  </w:num>
  <w:num w:numId="274">
    <w:abstractNumId w:val="228"/>
  </w:num>
  <w:num w:numId="275">
    <w:abstractNumId w:val="210"/>
  </w:num>
  <w:num w:numId="276">
    <w:abstractNumId w:val="256"/>
  </w:num>
  <w:num w:numId="277">
    <w:abstractNumId w:val="284"/>
  </w:num>
  <w:num w:numId="278">
    <w:abstractNumId w:val="149"/>
  </w:num>
  <w:num w:numId="279">
    <w:abstractNumId w:val="24"/>
  </w:num>
  <w:num w:numId="280">
    <w:abstractNumId w:val="79"/>
  </w:num>
  <w:num w:numId="281">
    <w:abstractNumId w:val="18"/>
  </w:num>
  <w:num w:numId="282">
    <w:abstractNumId w:val="17"/>
  </w:num>
  <w:num w:numId="283">
    <w:abstractNumId w:val="146"/>
  </w:num>
  <w:num w:numId="284">
    <w:abstractNumId w:val="276"/>
  </w:num>
  <w:num w:numId="285">
    <w:abstractNumId w:val="138"/>
  </w:num>
  <w:num w:numId="286">
    <w:abstractNumId w:val="156"/>
  </w:num>
  <w:num w:numId="287">
    <w:abstractNumId w:val="248"/>
  </w:num>
  <w:num w:numId="288">
    <w:abstractNumId w:val="187"/>
  </w:num>
  <w:num w:numId="289">
    <w:abstractNumId w:val="68"/>
  </w:num>
  <w:num w:numId="290">
    <w:abstractNumId w:val="314"/>
  </w:num>
  <w:num w:numId="291">
    <w:abstractNumId w:val="118"/>
  </w:num>
  <w:num w:numId="292">
    <w:abstractNumId w:val="27"/>
  </w:num>
  <w:num w:numId="293">
    <w:abstractNumId w:val="65"/>
  </w:num>
  <w:num w:numId="294">
    <w:abstractNumId w:val="116"/>
  </w:num>
  <w:num w:numId="295">
    <w:abstractNumId w:val="29"/>
  </w:num>
  <w:num w:numId="296">
    <w:abstractNumId w:val="28"/>
  </w:num>
  <w:num w:numId="297">
    <w:abstractNumId w:val="93"/>
  </w:num>
  <w:num w:numId="298">
    <w:abstractNumId w:val="197"/>
  </w:num>
  <w:num w:numId="299">
    <w:abstractNumId w:val="147"/>
  </w:num>
  <w:num w:numId="300">
    <w:abstractNumId w:val="230"/>
  </w:num>
  <w:num w:numId="301">
    <w:abstractNumId w:val="238"/>
  </w:num>
  <w:num w:numId="302">
    <w:abstractNumId w:val="9"/>
  </w:num>
  <w:num w:numId="303">
    <w:abstractNumId w:val="47"/>
  </w:num>
  <w:num w:numId="304">
    <w:abstractNumId w:val="234"/>
  </w:num>
  <w:num w:numId="305">
    <w:abstractNumId w:val="289"/>
  </w:num>
  <w:num w:numId="306">
    <w:abstractNumId w:val="237"/>
  </w:num>
  <w:num w:numId="307">
    <w:abstractNumId w:val="169"/>
  </w:num>
  <w:num w:numId="308">
    <w:abstractNumId w:val="160"/>
  </w:num>
  <w:num w:numId="309">
    <w:abstractNumId w:val="15"/>
  </w:num>
  <w:num w:numId="310">
    <w:abstractNumId w:val="97"/>
  </w:num>
  <w:num w:numId="311">
    <w:abstractNumId w:val="35"/>
  </w:num>
  <w:num w:numId="312">
    <w:abstractNumId w:val="39"/>
  </w:num>
  <w:num w:numId="313">
    <w:abstractNumId w:val="13"/>
  </w:num>
  <w:num w:numId="314">
    <w:abstractNumId w:val="180"/>
  </w:num>
  <w:num w:numId="315">
    <w:abstractNumId w:val="207"/>
  </w:num>
  <w:num w:numId="316">
    <w:abstractNumId w:val="219"/>
  </w:num>
  <w:num w:numId="317">
    <w:abstractNumId w:val="70"/>
  </w:num>
  <w:num w:numId="318">
    <w:abstractNumId w:val="305"/>
  </w:num>
  <w:num w:numId="319">
    <w:abstractNumId w:val="313"/>
  </w:num>
  <w:num w:numId="320">
    <w:abstractNumId w:val="101"/>
  </w:num>
  <w:num w:numId="321">
    <w:abstractNumId w:val="296"/>
  </w:num>
  <w:num w:numId="322">
    <w:abstractNumId w:val="11"/>
  </w:num>
  <w:num w:numId="323">
    <w:abstractNumId w:val="76"/>
  </w:num>
  <w:num w:numId="324">
    <w:abstractNumId w:val="195"/>
  </w:num>
  <w:numIdMacAtCleanup w:val="3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48130"/>
    <o:shapelayout v:ext="edit">
      <o:idmap v:ext="edit" data="1"/>
    </o:shapelayout>
  </w:hdrShapeDefaults>
  <w:footnotePr>
    <w:footnote w:id="-1"/>
    <w:footnote w:id="0"/>
  </w:footnotePr>
  <w:endnotePr>
    <w:endnote w:id="-1"/>
    <w:endnote w:id="0"/>
  </w:endnotePr>
  <w:compat>
    <w:useFELayout/>
  </w:compat>
  <w:rsids>
    <w:rsidRoot w:val="00D4543A"/>
    <w:rsid w:val="000478C8"/>
    <w:rsid w:val="00076D0D"/>
    <w:rsid w:val="0008041E"/>
    <w:rsid w:val="00085D8B"/>
    <w:rsid w:val="000C3117"/>
    <w:rsid w:val="000F32A5"/>
    <w:rsid w:val="000F77EB"/>
    <w:rsid w:val="00123E02"/>
    <w:rsid w:val="00133383"/>
    <w:rsid w:val="0013445C"/>
    <w:rsid w:val="00182186"/>
    <w:rsid w:val="0018675F"/>
    <w:rsid w:val="001A163A"/>
    <w:rsid w:val="001B5BD7"/>
    <w:rsid w:val="001C1455"/>
    <w:rsid w:val="001E7CB1"/>
    <w:rsid w:val="001E7DE2"/>
    <w:rsid w:val="0023181F"/>
    <w:rsid w:val="002321C9"/>
    <w:rsid w:val="00244978"/>
    <w:rsid w:val="002744CC"/>
    <w:rsid w:val="00287781"/>
    <w:rsid w:val="002A10F0"/>
    <w:rsid w:val="002A528A"/>
    <w:rsid w:val="002B231D"/>
    <w:rsid w:val="002C4B09"/>
    <w:rsid w:val="003030E1"/>
    <w:rsid w:val="00307FE4"/>
    <w:rsid w:val="00352129"/>
    <w:rsid w:val="00360987"/>
    <w:rsid w:val="003658F7"/>
    <w:rsid w:val="003A0701"/>
    <w:rsid w:val="003B0A55"/>
    <w:rsid w:val="003C5DD7"/>
    <w:rsid w:val="0040313A"/>
    <w:rsid w:val="00421868"/>
    <w:rsid w:val="00425803"/>
    <w:rsid w:val="00425A12"/>
    <w:rsid w:val="00441A07"/>
    <w:rsid w:val="00442C00"/>
    <w:rsid w:val="0044789E"/>
    <w:rsid w:val="00462ABD"/>
    <w:rsid w:val="00464BF7"/>
    <w:rsid w:val="00472C2C"/>
    <w:rsid w:val="004B06BC"/>
    <w:rsid w:val="004B082E"/>
    <w:rsid w:val="004C2121"/>
    <w:rsid w:val="004C795C"/>
    <w:rsid w:val="004E3D05"/>
    <w:rsid w:val="004F254B"/>
    <w:rsid w:val="004F354D"/>
    <w:rsid w:val="004F79BC"/>
    <w:rsid w:val="005149B3"/>
    <w:rsid w:val="00516018"/>
    <w:rsid w:val="0053555F"/>
    <w:rsid w:val="005379AE"/>
    <w:rsid w:val="00544926"/>
    <w:rsid w:val="00547695"/>
    <w:rsid w:val="00554468"/>
    <w:rsid w:val="005563A9"/>
    <w:rsid w:val="0056050F"/>
    <w:rsid w:val="00566E7A"/>
    <w:rsid w:val="005C3625"/>
    <w:rsid w:val="005C641E"/>
    <w:rsid w:val="005F3EA9"/>
    <w:rsid w:val="006071E6"/>
    <w:rsid w:val="00613408"/>
    <w:rsid w:val="00614BEE"/>
    <w:rsid w:val="00634779"/>
    <w:rsid w:val="00643580"/>
    <w:rsid w:val="00654212"/>
    <w:rsid w:val="00664955"/>
    <w:rsid w:val="00665D4C"/>
    <w:rsid w:val="00682F7A"/>
    <w:rsid w:val="00694616"/>
    <w:rsid w:val="006A2961"/>
    <w:rsid w:val="006C27EF"/>
    <w:rsid w:val="006C3442"/>
    <w:rsid w:val="006E35F7"/>
    <w:rsid w:val="006F509E"/>
    <w:rsid w:val="0071031D"/>
    <w:rsid w:val="00723015"/>
    <w:rsid w:val="0072495A"/>
    <w:rsid w:val="00746A85"/>
    <w:rsid w:val="00746B61"/>
    <w:rsid w:val="007A009F"/>
    <w:rsid w:val="007B227A"/>
    <w:rsid w:val="007C1711"/>
    <w:rsid w:val="007D7E6D"/>
    <w:rsid w:val="007E152B"/>
    <w:rsid w:val="007E67D8"/>
    <w:rsid w:val="00821797"/>
    <w:rsid w:val="00824AA8"/>
    <w:rsid w:val="0085364B"/>
    <w:rsid w:val="0085542D"/>
    <w:rsid w:val="008705A3"/>
    <w:rsid w:val="008732FD"/>
    <w:rsid w:val="00883C1E"/>
    <w:rsid w:val="00886FDB"/>
    <w:rsid w:val="00890207"/>
    <w:rsid w:val="00892F1C"/>
    <w:rsid w:val="00893FE9"/>
    <w:rsid w:val="008A5649"/>
    <w:rsid w:val="008A6E97"/>
    <w:rsid w:val="008B4334"/>
    <w:rsid w:val="008B5F85"/>
    <w:rsid w:val="008D0141"/>
    <w:rsid w:val="008D6879"/>
    <w:rsid w:val="008D6C8D"/>
    <w:rsid w:val="008F2A84"/>
    <w:rsid w:val="008F5C62"/>
    <w:rsid w:val="00914D90"/>
    <w:rsid w:val="00916211"/>
    <w:rsid w:val="0092729C"/>
    <w:rsid w:val="00942813"/>
    <w:rsid w:val="0095240E"/>
    <w:rsid w:val="00954CA8"/>
    <w:rsid w:val="0097530B"/>
    <w:rsid w:val="0099083E"/>
    <w:rsid w:val="009A2A3C"/>
    <w:rsid w:val="009C11C4"/>
    <w:rsid w:val="009C38DE"/>
    <w:rsid w:val="009D03D7"/>
    <w:rsid w:val="009E471D"/>
    <w:rsid w:val="009F6A9E"/>
    <w:rsid w:val="00A16072"/>
    <w:rsid w:val="00A33CF6"/>
    <w:rsid w:val="00A544C0"/>
    <w:rsid w:val="00A56F80"/>
    <w:rsid w:val="00A84E5B"/>
    <w:rsid w:val="00AA260F"/>
    <w:rsid w:val="00AA5B16"/>
    <w:rsid w:val="00AB4BC8"/>
    <w:rsid w:val="00AB79ED"/>
    <w:rsid w:val="00AE4FF6"/>
    <w:rsid w:val="00B022AC"/>
    <w:rsid w:val="00B131F7"/>
    <w:rsid w:val="00B24C80"/>
    <w:rsid w:val="00B43458"/>
    <w:rsid w:val="00B513DB"/>
    <w:rsid w:val="00B5359A"/>
    <w:rsid w:val="00B56443"/>
    <w:rsid w:val="00B627CD"/>
    <w:rsid w:val="00B86127"/>
    <w:rsid w:val="00BC11D5"/>
    <w:rsid w:val="00BF337A"/>
    <w:rsid w:val="00C065BD"/>
    <w:rsid w:val="00C155EF"/>
    <w:rsid w:val="00C1569C"/>
    <w:rsid w:val="00C206DA"/>
    <w:rsid w:val="00C25116"/>
    <w:rsid w:val="00C310B7"/>
    <w:rsid w:val="00C42D32"/>
    <w:rsid w:val="00C45CE2"/>
    <w:rsid w:val="00CA6121"/>
    <w:rsid w:val="00CA630A"/>
    <w:rsid w:val="00CB50C4"/>
    <w:rsid w:val="00CD654E"/>
    <w:rsid w:val="00D23447"/>
    <w:rsid w:val="00D43C49"/>
    <w:rsid w:val="00D4503F"/>
    <w:rsid w:val="00D4543A"/>
    <w:rsid w:val="00D620EF"/>
    <w:rsid w:val="00D806B0"/>
    <w:rsid w:val="00D81260"/>
    <w:rsid w:val="00D93E8C"/>
    <w:rsid w:val="00DB46EC"/>
    <w:rsid w:val="00DD09F4"/>
    <w:rsid w:val="00DD12B1"/>
    <w:rsid w:val="00DD62BE"/>
    <w:rsid w:val="00DE3246"/>
    <w:rsid w:val="00DE58DC"/>
    <w:rsid w:val="00DF00D2"/>
    <w:rsid w:val="00E079E8"/>
    <w:rsid w:val="00E25391"/>
    <w:rsid w:val="00E321CB"/>
    <w:rsid w:val="00E35486"/>
    <w:rsid w:val="00E70277"/>
    <w:rsid w:val="00E86362"/>
    <w:rsid w:val="00EA6B4D"/>
    <w:rsid w:val="00F066D4"/>
    <w:rsid w:val="00F3652F"/>
    <w:rsid w:val="00F37C7C"/>
    <w:rsid w:val="00F5113B"/>
    <w:rsid w:val="00F53CEC"/>
    <w:rsid w:val="00F54941"/>
    <w:rsid w:val="00F60055"/>
    <w:rsid w:val="00F63D90"/>
    <w:rsid w:val="00F74E38"/>
    <w:rsid w:val="00F95FAE"/>
    <w:rsid w:val="00FA6C5F"/>
    <w:rsid w:val="00FA6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23">
    <w:name w:val="Стиль2"/>
    <w:basedOn w:val="a"/>
    <w:link w:val="24"/>
    <w:qFormat/>
    <w:rsid w:val="00B513DB"/>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4">
    <w:name w:val="Стиль2 Знак"/>
    <w:basedOn w:val="a0"/>
    <w:link w:val="23"/>
    <w:rsid w:val="00B513DB"/>
    <w:rPr>
      <w:rFonts w:ascii="Times New Roman" w:eastAsiaTheme="minorHAnsi" w:hAnsi="Times New Roman" w:cs="Times New Roman"/>
      <w:b/>
      <w:sz w:val="28"/>
      <w:szCs w:val="28"/>
      <w:lang w:eastAsia="en-US"/>
    </w:rPr>
  </w:style>
  <w:style w:type="paragraph" w:customStyle="1" w:styleId="body1">
    <w:name w:val="body1"/>
    <w:uiPriority w:val="99"/>
    <w:rsid w:val="00B513DB"/>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B513DB"/>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4">
    <w:name w:val="Strong"/>
    <w:basedOn w:val="a0"/>
    <w:uiPriority w:val="22"/>
    <w:qFormat/>
    <w:rsid w:val="00B513DB"/>
    <w:rPr>
      <w:b/>
      <w:bCs/>
    </w:rPr>
  </w:style>
  <w:style w:type="paragraph" w:customStyle="1" w:styleId="af5">
    <w:name w:val="Содержимое таблицы"/>
    <w:basedOn w:val="a"/>
    <w:rsid w:val="00B513DB"/>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0"/>
    <w:rsid w:val="00B513DB"/>
  </w:style>
  <w:style w:type="character" w:styleId="af6">
    <w:name w:val="Placeholder Text"/>
    <w:basedOn w:val="a0"/>
    <w:uiPriority w:val="99"/>
    <w:semiHidden/>
    <w:rsid w:val="00B513DB"/>
    <w:rPr>
      <w:color w:val="808080"/>
    </w:rPr>
  </w:style>
  <w:style w:type="paragraph" w:customStyle="1" w:styleId="15">
    <w:name w:val="Обычный1"/>
    <w:rsid w:val="00B513DB"/>
    <w:pPr>
      <w:widowControl w:val="0"/>
      <w:spacing w:after="0" w:line="240" w:lineRule="auto"/>
    </w:pPr>
    <w:rPr>
      <w:rFonts w:ascii="Times New Roman" w:eastAsia="Times New Roman" w:hAnsi="Times New Roman" w:cs="Times New Roman"/>
      <w:sz w:val="20"/>
      <w:szCs w:val="20"/>
    </w:rPr>
  </w:style>
  <w:style w:type="paragraph" w:customStyle="1" w:styleId="Default">
    <w:name w:val="Default"/>
    <w:rsid w:val="00D806B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21354007">
      <w:bodyDiv w:val="1"/>
      <w:marLeft w:val="0"/>
      <w:marRight w:val="0"/>
      <w:marTop w:val="0"/>
      <w:marBottom w:val="0"/>
      <w:divBdr>
        <w:top w:val="none" w:sz="0" w:space="0" w:color="auto"/>
        <w:left w:val="none" w:sz="0" w:space="0" w:color="auto"/>
        <w:bottom w:val="none" w:sz="0" w:space="0" w:color="auto"/>
        <w:right w:val="none" w:sz="0" w:space="0" w:color="auto"/>
      </w:divBdr>
    </w:div>
    <w:div w:id="3758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6" Type="http://schemas.openxmlformats.org/officeDocument/2006/relationships/image" Target="media/image8.png"/><Relationship Id="rId107" Type="http://schemas.openxmlformats.org/officeDocument/2006/relationships/image" Target="media/image98.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emf"/><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pn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emf"/><Relationship Id="rId64" Type="http://schemas.openxmlformats.org/officeDocument/2006/relationships/image" Target="media/image55.pn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4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emf"/><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jpeg"/><Relationship Id="rId116" Type="http://schemas.openxmlformats.org/officeDocument/2006/relationships/image" Target="media/image107.jpeg"/><Relationship Id="rId124" Type="http://schemas.openxmlformats.org/officeDocument/2006/relationships/image" Target="media/image115.jpeg"/><Relationship Id="rId129" Type="http://schemas.openxmlformats.org/officeDocument/2006/relationships/image" Target="media/image120.jpeg"/><Relationship Id="rId137" Type="http://schemas.openxmlformats.org/officeDocument/2006/relationships/image" Target="media/image128.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2.xml"/><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png"/><Relationship Id="rId111" Type="http://schemas.openxmlformats.org/officeDocument/2006/relationships/image" Target="media/image102.jpeg"/><Relationship Id="rId132" Type="http://schemas.openxmlformats.org/officeDocument/2006/relationships/image" Target="media/image123.jpeg"/><Relationship Id="rId140" Type="http://schemas.openxmlformats.org/officeDocument/2006/relationships/image" Target="media/image131.jpeg"/><Relationship Id="rId145" Type="http://schemas.openxmlformats.org/officeDocument/2006/relationships/image" Target="media/image13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7.png"/><Relationship Id="rId114" Type="http://schemas.openxmlformats.org/officeDocument/2006/relationships/image" Target="media/image105.jpeg"/><Relationship Id="rId119" Type="http://schemas.openxmlformats.org/officeDocument/2006/relationships/image" Target="media/image110.jpeg"/><Relationship Id="rId127" Type="http://schemas.openxmlformats.org/officeDocument/2006/relationships/image" Target="media/image118.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image" Target="media/image100.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7.jpe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61" Type="http://schemas.openxmlformats.org/officeDocument/2006/relationships/image" Target="media/image53.jpeg"/><Relationship Id="rId82" Type="http://schemas.openxmlformats.org/officeDocument/2006/relationships/image" Target="media/image73.jpeg"/><Relationship Id="rId152"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8.jpe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jpeg"/><Relationship Id="rId147" Type="http://schemas.openxmlformats.org/officeDocument/2006/relationships/image" Target="media/image138.jpe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3.jpe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901F4-78EC-48C5-93B6-BA6AA15F8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1</Pages>
  <Words>43882</Words>
  <Characters>250129</Characters>
  <Application>Microsoft Office Word</Application>
  <DocSecurity>0</DocSecurity>
  <Lines>2084</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151</cp:revision>
  <dcterms:created xsi:type="dcterms:W3CDTF">2023-03-31T08:58:00Z</dcterms:created>
  <dcterms:modified xsi:type="dcterms:W3CDTF">2025-06-07T07:38:00Z</dcterms:modified>
</cp:coreProperties>
</file>