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A9" w:rsidRPr="00B85772" w:rsidRDefault="001764A9" w:rsidP="00176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5772">
        <w:rPr>
          <w:rFonts w:ascii="Times New Roman" w:hAnsi="Times New Roman"/>
          <w:sz w:val="24"/>
          <w:szCs w:val="24"/>
        </w:rPr>
        <w:t>Приложение 9.3.</w:t>
      </w:r>
      <w:r>
        <w:rPr>
          <w:rFonts w:ascii="Times New Roman" w:hAnsi="Times New Roman"/>
          <w:sz w:val="24"/>
          <w:szCs w:val="24"/>
        </w:rPr>
        <w:t>2</w:t>
      </w:r>
      <w:r w:rsidR="00FE40BE">
        <w:rPr>
          <w:rFonts w:ascii="Times New Roman" w:hAnsi="Times New Roman"/>
          <w:sz w:val="24"/>
          <w:szCs w:val="24"/>
        </w:rPr>
        <w:t>0</w:t>
      </w:r>
    </w:p>
    <w:p w:rsidR="001764A9" w:rsidRPr="00B85772" w:rsidRDefault="001764A9" w:rsidP="00176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5772">
        <w:rPr>
          <w:rFonts w:ascii="Times New Roman" w:hAnsi="Times New Roman"/>
          <w:sz w:val="24"/>
          <w:szCs w:val="24"/>
        </w:rPr>
        <w:t>ОПОП</w:t>
      </w:r>
      <w:r>
        <w:rPr>
          <w:rFonts w:ascii="Times New Roman" w:hAnsi="Times New Roman"/>
          <w:sz w:val="24"/>
          <w:szCs w:val="24"/>
        </w:rPr>
        <w:t>-</w:t>
      </w:r>
      <w:r w:rsidRPr="00B85772">
        <w:rPr>
          <w:rFonts w:ascii="Times New Roman" w:hAnsi="Times New Roman"/>
          <w:sz w:val="24"/>
          <w:szCs w:val="24"/>
        </w:rPr>
        <w:t xml:space="preserve">ППССЗ по специальности </w:t>
      </w:r>
    </w:p>
    <w:p w:rsidR="001764A9" w:rsidRPr="00B85772" w:rsidRDefault="001764A9" w:rsidP="00176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5772">
        <w:rPr>
          <w:rFonts w:ascii="Times New Roman" w:hAnsi="Times New Roman"/>
          <w:sz w:val="24"/>
          <w:szCs w:val="24"/>
        </w:rPr>
        <w:t xml:space="preserve">23.02.01 Организация перевозок и управление на транспорте (по видам) </w:t>
      </w: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Pr="008F7480" w:rsidRDefault="004D75CB" w:rsidP="004D75CB">
      <w:pPr>
        <w:ind w:left="-567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F7480">
        <w:rPr>
          <w:rFonts w:ascii="Times New Roman" w:hAnsi="Times New Roman"/>
          <w:b/>
          <w:sz w:val="32"/>
          <w:szCs w:val="32"/>
        </w:rPr>
        <w:t>РАБОЧА</w:t>
      </w:r>
      <w:r w:rsidRPr="008F7480">
        <w:rPr>
          <w:rFonts w:ascii="Times New Roman" w:eastAsia="Times New Roman" w:hAnsi="Times New Roman"/>
          <w:b/>
          <w:sz w:val="32"/>
          <w:szCs w:val="32"/>
        </w:rPr>
        <w:t>Я ПРОГРАММА</w:t>
      </w:r>
    </w:p>
    <w:p w:rsidR="004D75CB" w:rsidRPr="008F7480" w:rsidRDefault="004D75CB" w:rsidP="004D75CB">
      <w:pPr>
        <w:ind w:left="-567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8F7480">
        <w:rPr>
          <w:rFonts w:ascii="Times New Roman" w:eastAsia="Times New Roman" w:hAnsi="Times New Roman"/>
          <w:b/>
          <w:sz w:val="32"/>
          <w:szCs w:val="32"/>
        </w:rPr>
        <w:t>УЧЕБНОЙ ДИСЦИПЛИНЫ</w:t>
      </w:r>
    </w:p>
    <w:p w:rsidR="004D75CB" w:rsidRPr="008F7480" w:rsidRDefault="003B2B57" w:rsidP="004D75CB">
      <w:pPr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sz w:val="44"/>
          <w:szCs w:val="44"/>
        </w:rPr>
        <w:t>ОГСЭ.02</w:t>
      </w:r>
      <w:r w:rsidR="004D75CB">
        <w:rPr>
          <w:rFonts w:ascii="Times New Roman" w:eastAsia="Times New Roman" w:hAnsi="Times New Roman"/>
          <w:b/>
          <w:sz w:val="44"/>
          <w:szCs w:val="44"/>
        </w:rPr>
        <w:t xml:space="preserve"> </w:t>
      </w:r>
      <w:r>
        <w:rPr>
          <w:rFonts w:ascii="Times New Roman" w:eastAsia="Times New Roman" w:hAnsi="Times New Roman"/>
          <w:b/>
          <w:sz w:val="44"/>
          <w:szCs w:val="44"/>
        </w:rPr>
        <w:t>История</w:t>
      </w:r>
    </w:p>
    <w:p w:rsidR="004D75CB" w:rsidRDefault="004D75CB" w:rsidP="004D75CB">
      <w:pPr>
        <w:spacing w:after="0"/>
        <w:ind w:left="-567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>по специальности</w:t>
      </w:r>
    </w:p>
    <w:p w:rsidR="004D75CB" w:rsidRPr="008F7480" w:rsidRDefault="001764A9" w:rsidP="00B53401">
      <w:pPr>
        <w:spacing w:after="0"/>
        <w:ind w:left="-567"/>
        <w:jc w:val="center"/>
        <w:rPr>
          <w:rFonts w:ascii="Times New Roman" w:hAnsi="Times New Roman"/>
          <w:b/>
          <w:sz w:val="32"/>
          <w:szCs w:val="44"/>
        </w:rPr>
      </w:pPr>
      <w:r w:rsidRPr="001764A9">
        <w:rPr>
          <w:rFonts w:ascii="Times New Roman" w:hAnsi="Times New Roman"/>
          <w:b/>
          <w:sz w:val="32"/>
          <w:szCs w:val="44"/>
        </w:rPr>
        <w:t>23.02.01 Организация перевозок и управление на транспорте (по видам)</w:t>
      </w: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i/>
          <w:sz w:val="32"/>
          <w:szCs w:val="44"/>
        </w:rPr>
      </w:pPr>
      <w:r w:rsidRPr="008F7480">
        <w:rPr>
          <w:rFonts w:ascii="Times New Roman" w:hAnsi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241AF6" w:rsidRPr="00241AF6" w:rsidRDefault="004D75CB" w:rsidP="00CC0619">
      <w:pPr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  <w:r>
        <w:rPr>
          <w:rFonts w:ascii="Times New Roman" w:hAnsi="Times New Roman"/>
          <w:b/>
          <w:sz w:val="32"/>
          <w:szCs w:val="44"/>
        </w:rPr>
        <w:br w:type="page"/>
      </w:r>
      <w:r w:rsidR="00575A11" w:rsidRPr="00575A11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4.3pt;margin-top:8.55pt;width:3in;height:14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WCpAIAADAFAAAOAAAAZHJzL2Uyb0RvYy54bWysVNuO0zAQfUfiHyy/d3PZdNtETVfbXYqQ&#10;lou08AFu4jQWjm1st8mC+Ba+gickvqGfxNhuuy28IEQeHF/GZ+bMnPHseug42lJtmBQlTi5ijKio&#10;ZM3EusQf3i9HU4yMJaImXApa4kdq8PX8+bNZrwqaylbymmoEIMIUvSpxa60qoshULe2IuZCKCjhs&#10;pO6IhaVeR7UmPaB3PErj+Crqpa6VlhU1BnbvwiGee/ymoZV92zSGWsRLDLFZP2o/rtwYzWekWGui&#10;WlbtwyD/EEVHmACnR6g7YgnaaPYHVMcqLY1s7EUlu0g2Dauo5wBskvg3Ng8tUdRzgeQYdUyT+X+w&#10;1ZvtO41YXeIUI0E6KNHu2+7n7sfuO0pddnplCjB6UGBmh4UcoMqeqVH3svpokJC3LRFreqO17FtK&#10;aogucTejk6sBxziQVf9a1uCGbKz0QEOjO5c6SAYCdKjS47EydLCogs10kl1CuTGq4CyZTJNkMvY+&#10;SHG4rrSxL6nskJuUWEPpPTzZ3hvrwiHFwcR5M5Kzesk49wu9Xt1yjbYEZLL0X7jLVUvC7mWe53uP&#10;Jlh7yDMYLhyYkA42eAw7wAJicGeOj5fFlzxJs3iR5qPl1XQyypbZeJRP4ukoTvJFfhVneXa3/OqC&#10;SLKiZXVNxT0T9CDRJPs7CeybJYjLixT1Jc7H6djzO4t+TyvQjf13IHyaq45Z6FjOuhJPj0akcJV/&#10;IWqgTQpLGA/z6Dx8nzLIweHvs+J14qQRRGKH1QAoTjwrWT+CYrSEekLt4ZmBSSv1Z4x6aNkSm08b&#10;oilG/JUA1eVJlrke94tsPElhoU9PVqcnRFQAVWKLUZje2vAubJRm6xY8BZ0LeQNKbZjX0FNUQMEt&#10;oC09mf0T4vr+dO2tnh66+S8AAAD//wMAUEsDBBQABgAIAAAAIQAlsd0o4AAAAAoBAAAPAAAAZHJz&#10;L2Rvd25yZXYueG1sTI/LTsMwEEX3SPyDNUjsWqdNlaZpnIqCWCGhtiCxdeMhjojHUew8yNdjVrAc&#10;3aN7z+SHyTRswM7VlgSslhEwpNKqmioB72/PixSY85KUbCyhgG90cChub3KZKTvSGYeLr1goIZdJ&#10;Adr7NuPclRqNdEvbIoXs03ZG+nB2FVedHEO5afg6ihJuZE1hQcsWHzWWX5feCOjn+WmYX4bqNTrF&#10;/mOk45n0UYj7u+lhD8zj5P9g+NUP6lAEp6vtSTnWCFhs0iSgIdiugAUgTuMNsKuA9W6bAC9y/v+F&#10;4gcAAP//AwBQSwECLQAUAAYACAAAACEAtoM4kv4AAADhAQAAEwAAAAAAAAAAAAAAAAAAAAAAW0Nv&#10;bnRlbnRfVHlwZXNdLnhtbFBLAQItABQABgAIAAAAIQA4/SH/1gAAAJQBAAALAAAAAAAAAAAAAAAA&#10;AC8BAABfcmVscy8ucmVsc1BLAQItABQABgAIAAAAIQANMpWCpAIAADAFAAAOAAAAAAAAAAAAAAAA&#10;AC4CAABkcnMvZTJvRG9jLnhtbFBLAQItABQABgAIAAAAIQAlsd0o4AAAAAoBAAAPAAAAAAAAAAAA&#10;AAAAAP4EAABkcnMvZG93bnJldi54bWxQSwUGAAAAAAQABADzAAAACwYAAAAA&#10;" stroked="f">
            <v:fill opacity="2570f"/>
            <v:textbox>
              <w:txbxContent>
                <w:p w:rsidR="0072740C" w:rsidRPr="001E4F30" w:rsidRDefault="0072740C" w:rsidP="007274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F3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241AF6" w:rsidRPr="00241AF6"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  <w:t>СОДЕРЖАНИЕ</w:t>
      </w: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54"/>
        <w:gridCol w:w="984"/>
      </w:tblGrid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стр.</w:t>
            </w: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ОБЩАЯ ХАРАКТЕРИСТИКА  РАБОЧЕЙ ПРОГРАММЫ УЧЕБНОЙ ДИСЦИПЛИНЫ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СТРУКТУРА И СОДЕРЖАНИЕ УЧЕБНОЙ ДИСЦИПЛИНЫ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УСЛОВИЯ РЕАЛИЗАЦИИ ПРОГРАММЫ УЧЕБНОЙ ДИСЦИПЛИНЫ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КОНТРОЛЬ И ОЦЕНКА РЕЗУЛЬТАТОВ ОСВОЕНИЯ УЧЕБНОЙ ДИСЦИПЛИНЫ</w:t>
            </w:r>
          </w:p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ПЕРЕЧЕНЬ ИСПОЛЬЗУЕМЫХ МЕТОДОВ ОБУЧЕНИЯ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</w:tbl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5C6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72740C" w:rsidRDefault="0072740C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 ОбЩАЯ ХАРАКТЕРИСТИКА  рабочей ПРОГРАММЫ УЧЕБНОЙ ДИСЦИПЛИНЫ</w:t>
      </w:r>
    </w:p>
    <w:p w:rsidR="00241AF6" w:rsidRPr="00241AF6" w:rsidRDefault="003B2B57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ОГСЭ.02</w:t>
      </w:r>
      <w:r w:rsidR="00727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Рабочая программа учебной дисциплины является частью программы подготовки специалистов среднего звена (далее – ППССЗ) в соответствии с ФГОС по специальности </w:t>
      </w:r>
      <w:r w:rsidR="001764A9" w:rsidRPr="001764A9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23.02.01 Организация перевозок и управление на транспорте (по видам)</w:t>
      </w:r>
      <w:r w:rsidR="00176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40C" w:rsidRDefault="00241AF6" w:rsidP="00727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Рабочая программа учебной дисциплины может быть использована </w:t>
      </w:r>
      <w:r w:rsidR="0072740C">
        <w:rPr>
          <w:rFonts w:ascii="Times New Roman" w:hAnsi="Times New Roman"/>
          <w:sz w:val="28"/>
          <w:szCs w:val="28"/>
        </w:rPr>
        <w:t>при повышении квалификации, профессиональной подготовке и переподготовке специалистов среднего звена.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ППССЗ:</w:t>
      </w:r>
    </w:p>
    <w:p w:rsidR="0072740C" w:rsidRDefault="003B2B57" w:rsidP="0072740C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ОГСЭ.02</w:t>
      </w:r>
      <w:r w:rsidR="007274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История</w:t>
      </w:r>
      <w:r w:rsidR="0072740C">
        <w:rPr>
          <w:rFonts w:ascii="Times New Roman" w:hAnsi="Times New Roman"/>
          <w:sz w:val="28"/>
          <w:szCs w:val="28"/>
        </w:rPr>
        <w:t xml:space="preserve"> относится к общему гуманитарному социально-экономическому циклу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Цель и планируемые результаты освоения учебной дисциплины: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У-1 ориентироваться в современной экономической, политической и культурной ситуации в России и мире;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У-2 выявлять взаимосвязь отечественных, региональных, мировых социально – экономических, политических и культурных проблем.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З-1- основные направления развития ключевых регионов мира на рубеже веков (ХХ и ХХ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вв);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З-2- сущность и причины локальных, региональных, межгосударственных конфликтов в конце ХХ – начале ХХ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в.;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З-3-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З-4- назначение ООН, НАТО, ЕС и других организаций и основные направления их деятельности;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З-5- о роли науки, культуры и религии в сохранении и укреплении национальных и государственных традиций;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З-6- содержание и назначение важнейших правовых и законодательных актов мирового и регионального значения.</w:t>
      </w:r>
    </w:p>
    <w:p w:rsidR="00C97930" w:rsidRPr="00241AF6" w:rsidRDefault="00C97930" w:rsidP="00C97930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сформировать следующие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компетенции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Default="00C97930" w:rsidP="00C97930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1 </w:t>
      </w:r>
      <w:r w:rsidR="00877A30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/>
          <w:sz w:val="28"/>
          <w:szCs w:val="28"/>
        </w:rPr>
        <w:t>.</w:t>
      </w:r>
    </w:p>
    <w:p w:rsidR="00877A30" w:rsidRPr="000857F9" w:rsidRDefault="00C97930" w:rsidP="0087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7A30" w:rsidRPr="000857F9">
        <w:rPr>
          <w:rFonts w:ascii="Times New Roman" w:hAnsi="Times New Roman" w:cs="Times New Roman"/>
          <w:sz w:val="28"/>
          <w:szCs w:val="28"/>
        </w:rPr>
        <w:t>ОК.02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77A30" w:rsidRDefault="00877A30" w:rsidP="00877A30">
      <w:pPr>
        <w:rPr>
          <w:rFonts w:ascii="Times New Roman" w:hAnsi="Times New Roman" w:cs="Times New Roman"/>
          <w:sz w:val="28"/>
          <w:szCs w:val="28"/>
        </w:rPr>
      </w:pPr>
      <w:r w:rsidRPr="000857F9">
        <w:rPr>
          <w:rFonts w:ascii="Times New Roman" w:hAnsi="Times New Roman" w:cs="Times New Roman"/>
          <w:sz w:val="28"/>
          <w:szCs w:val="28"/>
        </w:rPr>
        <w:t>ОК.03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877A30" w:rsidRPr="000857F9" w:rsidRDefault="00877A30" w:rsidP="0087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ОК.04 Эффективно взаимодействовать и работать в коллективе и команде.</w:t>
      </w:r>
    </w:p>
    <w:p w:rsidR="00877A30" w:rsidRPr="000857F9" w:rsidRDefault="00877A30" w:rsidP="00877A30">
      <w:pPr>
        <w:suppressAutoHyphens/>
        <w:spacing w:line="276" w:lineRule="auto"/>
        <w:rPr>
          <w:rFonts w:ascii="Times New Roman" w:hAnsi="Times New Roman" w:cs="Times New Roman"/>
          <w:sz w:val="28"/>
        </w:rPr>
      </w:pPr>
      <w:r w:rsidRPr="000857F9">
        <w:rPr>
          <w:rFonts w:ascii="Times New Roman" w:hAnsi="Times New Roman" w:cs="Times New Roman"/>
          <w:sz w:val="28"/>
        </w:rPr>
        <w:t>ОК.05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77A30" w:rsidRDefault="00877A30" w:rsidP="00877A30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857F9">
        <w:rPr>
          <w:rFonts w:ascii="Times New Roman" w:hAnsi="Times New Roman" w:cs="Times New Roman"/>
          <w:sz w:val="28"/>
          <w:szCs w:val="28"/>
          <w:lang w:eastAsia="ru-RU"/>
        </w:rPr>
        <w:t xml:space="preserve">ОК.06 </w:t>
      </w:r>
      <w:r w:rsidRPr="000857F9">
        <w:rPr>
          <w:rFonts w:ascii="Times New Roman" w:hAnsi="Times New Roman" w:cs="Times New Roman"/>
          <w:iCs/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77A30" w:rsidRPr="000857F9" w:rsidRDefault="00877A30" w:rsidP="00877A30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ОК.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77A30" w:rsidRPr="008432B4" w:rsidRDefault="00877A30" w:rsidP="00877A30">
      <w:pPr>
        <w:rPr>
          <w:rFonts w:ascii="Times New Roman" w:hAnsi="Times New Roman" w:cs="Times New Roman"/>
          <w:lang w:eastAsia="ru-RU"/>
        </w:rPr>
      </w:pPr>
      <w:r w:rsidRPr="008432B4">
        <w:rPr>
          <w:rFonts w:ascii="Times New Roman" w:hAnsi="Times New Roman" w:cs="Times New Roman"/>
          <w:sz w:val="28"/>
        </w:rPr>
        <w:t>ОК.09 Пользоваться профессиональной документацией на государственном и иностранных языках</w:t>
      </w:r>
    </w:p>
    <w:p w:rsidR="00C97930" w:rsidRPr="00241AF6" w:rsidRDefault="00C97930" w:rsidP="00877A3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tbl>
      <w:tblPr>
        <w:tblW w:w="9322" w:type="dxa"/>
        <w:tblLook w:val="00A0"/>
      </w:tblPr>
      <w:tblGrid>
        <w:gridCol w:w="959"/>
        <w:gridCol w:w="8363"/>
      </w:tblGrid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Осознающий себя гражданином и защитником великой страны.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2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3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5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6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C97930" w:rsidRPr="00D9193B" w:rsidTr="00741F5F">
        <w:trPr>
          <w:trHeight w:val="268"/>
        </w:trPr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7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8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15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16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17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18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Ценностное отношение обучающихся к людям иной национальности, веры, культуры; уважительного отношения к их </w:t>
            </w: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взглядам.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ЛР 21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22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навыков общения и самоуправления. 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23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24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  <w:tr w:rsidR="00C97930" w:rsidRPr="00D9193B" w:rsidTr="00741F5F">
        <w:tc>
          <w:tcPr>
            <w:tcW w:w="959" w:type="dxa"/>
          </w:tcPr>
          <w:p w:rsidR="00C97930" w:rsidRPr="00D9193B" w:rsidRDefault="00C97930" w:rsidP="00741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29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сущность и социальную значимость своей будущей профессии, проявляющий к ней устойчивый интерес.</w:t>
            </w:r>
          </w:p>
        </w:tc>
      </w:tr>
      <w:tr w:rsidR="00C97930" w:rsidRPr="00D9193B" w:rsidTr="00741F5F">
        <w:tc>
          <w:tcPr>
            <w:tcW w:w="959" w:type="dxa"/>
          </w:tcPr>
          <w:p w:rsidR="00C97930" w:rsidRPr="00D9193B" w:rsidRDefault="00C97930" w:rsidP="00741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31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C97930" w:rsidRPr="00241AF6" w:rsidRDefault="00C97930" w:rsidP="00C97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рабочей программы учебной дисциплины в соответствии с учебным планом (УП):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максимальной учебной нагрузки обучающегося –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часа, в том числе: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обязательной аудиторной учебной нагрузки обучающегося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час;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самостоятельной работы обучающегося –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часа.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930" w:rsidRDefault="00C97930" w:rsidP="00C979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56"/>
        <w:gridCol w:w="1315"/>
      </w:tblGrid>
      <w:tr w:rsidR="00C97930" w:rsidRPr="00241AF6" w:rsidTr="00741F5F">
        <w:trPr>
          <w:trHeight w:val="460"/>
        </w:trPr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Объем </w:t>
            </w:r>
          </w:p>
          <w:p w:rsidR="00C97930" w:rsidRPr="00241AF6" w:rsidRDefault="00C97930" w:rsidP="00741F5F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  часах</w:t>
            </w:r>
          </w:p>
        </w:tc>
      </w:tr>
      <w:tr w:rsidR="00C97930" w:rsidRPr="00241AF6" w:rsidTr="00741F5F">
        <w:trPr>
          <w:trHeight w:val="285"/>
        </w:trPr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64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т. ч. в форме практической подготовки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работы /практическая подготовка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занятия/ практическая подготовка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44/0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 (проект)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10137" w:type="dxa"/>
            <w:gridSpan w:val="2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 w:eastAsia="ru-RU"/>
              </w:rPr>
              <w:t>I</w:t>
            </w:r>
            <w:r w:rsidRPr="008F16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семестре</w:t>
            </w:r>
          </w:p>
        </w:tc>
      </w:tr>
    </w:tbl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7930" w:rsidRPr="00241AF6" w:rsidSect="005C6338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C97930" w:rsidRPr="00241AF6" w:rsidRDefault="00C97930" w:rsidP="00C97930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C97930" w:rsidRPr="00241AF6" w:rsidRDefault="00C97930" w:rsidP="00C97930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ОГСЭ.02 История</w:t>
      </w:r>
    </w:p>
    <w:p w:rsidR="00C97930" w:rsidRPr="00241AF6" w:rsidRDefault="00C97930" w:rsidP="00C979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0"/>
        <w:gridCol w:w="6294"/>
        <w:gridCol w:w="1224"/>
        <w:gridCol w:w="4684"/>
      </w:tblGrid>
      <w:tr w:rsidR="00C97930" w:rsidRPr="00241AF6" w:rsidTr="00741F5F">
        <w:tc>
          <w:tcPr>
            <w:tcW w:w="2620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629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в часах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знаний, умений, компетенций и личностных результатов, формированию которых способствует элемент программы</w:t>
            </w:r>
          </w:p>
        </w:tc>
      </w:tr>
      <w:tr w:rsidR="00C97930" w:rsidRPr="00241AF6" w:rsidTr="00741F5F">
        <w:tc>
          <w:tcPr>
            <w:tcW w:w="2620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C97930" w:rsidRPr="00241AF6" w:rsidTr="00741F5F">
        <w:tc>
          <w:tcPr>
            <w:tcW w:w="2620" w:type="dxa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b/>
                <w:sz w:val="28"/>
                <w:szCs w:val="28"/>
              </w:rPr>
              <w:t>Развитие СССР  и его место в мире в 1980-е гг.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№, У №, ОК №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ЛР№</w:t>
            </w:r>
          </w:p>
        </w:tc>
      </w:tr>
      <w:tr w:rsidR="00C97930" w:rsidRPr="00241AF6" w:rsidTr="00741F5F"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Основные тенденции развития СССР к 1980-м гг.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Культурное развитие народов Советского Союза и русская культура.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Внешняя политика СССР. Отношения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сопредельными государствами, 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>Евросоюзом, США, странами «третьего мира».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 w:val="restart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1,2,3,5,6,7,8,15,16,17,18,21,24,29,31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самостоятельной работы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Написание эссе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C97930" w:rsidRPr="00BD7C4E" w:rsidRDefault="00C97930" w:rsidP="00741F5F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Обоснованно ли, с Вашей точки зрения, утверждение о формировании в СССР «новой общности – советского народа», носителя «советской цивилизации» и «советской культуры»?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Используя средства Интернет, сделайте хронологическую подборку плакатов социальной направленности за 1977-1980 гг. Прокомментируйте полученный результат.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976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Дезинтеграционные процессы в России и Европе во второй половине 80-х гг</w:t>
            </w:r>
            <w:r w:rsidRPr="00B266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9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4" w:type="dxa"/>
            <w:vMerge w:val="restart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1,2,3,5,6,7,8,15,16,17,18,21,24,29,31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Политические события в Восточной Европе во второй половине 80-х гг.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Отражение событий в Восточной Европе на дезинтеграционных процессах в СССР. 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обучающихся.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Творческое задание: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97930" w:rsidRPr="006D35CA" w:rsidRDefault="00C97930" w:rsidP="00741F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Предложите (в объеме 2-3 стр.) проект внешнеполитического курса СССР на 1985-1990 гг., альтернативного «новому мышлению».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8914" w:type="dxa"/>
            <w:gridSpan w:val="2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Россия и мир в конце 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начале 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XXI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века.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495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2.1.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Постсоветское пространство в 90-е гг.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6294" w:type="dxa"/>
          </w:tcPr>
          <w:p w:rsidR="00C97930" w:rsidRPr="00241AF6" w:rsidRDefault="00C97930" w:rsidP="00741F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1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1,2,3,5,6,7,8,15,16,17,18,21,24,29,31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Локальные национальные и религиозные конфликты на пространстве бывшего СССР в 1990-е гг.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Участие международных организаций (ООН, ЮНЕСКО) в разрешении конфликтов на постсоветском пространстве. 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Pr="00241AF6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Творческое  задание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C97930" w:rsidRPr="00BD7C4E" w:rsidRDefault="00C97930" w:rsidP="00741F5F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Предложите в тезисной форме перечень важнейших внешнеполитических задач, стоящих перед Россией после распада территории СССР.</w:t>
            </w:r>
          </w:p>
          <w:p w:rsidR="00C97930" w:rsidRPr="006D35CA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Попытайтесь сделать прогноз востребованности конкретных профессий и специальностей для российской экономики на ближайшие несколько лет. Обоснуйте свой прогноз.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976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Укрепление влияния России на постсоветском пространстве</w:t>
            </w:r>
          </w:p>
        </w:tc>
        <w:tc>
          <w:tcPr>
            <w:tcW w:w="6294" w:type="dxa"/>
          </w:tcPr>
          <w:p w:rsidR="00C97930" w:rsidRPr="004B455A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</w:tcPr>
          <w:p w:rsidR="00C97930" w:rsidRPr="00241AF6" w:rsidRDefault="00C97930" w:rsidP="00741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Россия на постсоветском пространстве: договоры с Украиной, Белоруссией, Абхазией, Южной Осетией и пр.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lastRenderedPageBreak/>
              <w:t>Внутренняя политика России на Северном Кавказе. Причины, участники, содержание,  результаты вооруженного конфликта в этом регионе.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Изменен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ия в территориальном устройстве 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Российской Федерации.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Написание эссе:</w:t>
            </w:r>
          </w:p>
          <w:p w:rsidR="00C97930" w:rsidRPr="00B26623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Оцените эффективность мер Президента и Правительства по решению проблемы межнационального конфликта в Чеченской республике за 1990 – 2009 гг.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2092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2.3.</w:t>
            </w:r>
          </w:p>
          <w:p w:rsidR="00C97930" w:rsidRDefault="00C97930" w:rsidP="00741F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6294" w:type="dxa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Расширение Евросоюза, формирование мирового «рынка труда»,  глобальная программа НАТО и политические ориентиры России.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224" w:type="dxa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Pr="00241AF6" w:rsidRDefault="00C97930" w:rsidP="00741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обучающихся.</w:t>
            </w:r>
          </w:p>
          <w:p w:rsidR="00C97930" w:rsidRPr="00B26623" w:rsidRDefault="00C97930" w:rsidP="00741F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Найдите схожие и отличительные стороны процессов построения глобального коммунистического общества в начале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века и построения глобального демократического общества во второй половине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– начала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2092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2.4.</w:t>
            </w:r>
          </w:p>
          <w:p w:rsidR="00C97930" w:rsidRDefault="00C97930" w:rsidP="00741F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Развитие культуры в России</w:t>
            </w:r>
          </w:p>
        </w:tc>
        <w:tc>
          <w:tcPr>
            <w:tcW w:w="6294" w:type="dxa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Проблема экспансии в Россию западной системы ценностей и формирование «массовой культуры».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Тенденции сохранения национальных, религиозных, культурных традиций и «свобода совести» в России.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Идеи «поликультурности» и молодежные экстремистские движ</w:t>
            </w:r>
            <w:r>
              <w:rPr>
                <w:rFonts w:ascii="Times New Roman" w:hAnsi="Times New Roman"/>
                <w:sz w:val="28"/>
                <w:szCs w:val="28"/>
              </w:rPr>
              <w:t>ения</w:t>
            </w:r>
          </w:p>
        </w:tc>
        <w:tc>
          <w:tcPr>
            <w:tcW w:w="1224" w:type="dxa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Pr="004E040A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Творческое задание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Согласны ли Вы с утверждением, что культура общества это и есть его идеология. Обоснуйте свою позицию.</w:t>
            </w:r>
          </w:p>
          <w:p w:rsidR="00C97930" w:rsidRPr="00B26623" w:rsidRDefault="00C97930" w:rsidP="00741F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976"/>
        </w:trPr>
        <w:tc>
          <w:tcPr>
            <w:tcW w:w="2620" w:type="dxa"/>
            <w:vMerge w:val="restart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2.5.</w:t>
            </w:r>
          </w:p>
          <w:p w:rsidR="00C97930" w:rsidRDefault="00C97930" w:rsidP="00741F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6294" w:type="dxa"/>
          </w:tcPr>
          <w:p w:rsidR="00C97930" w:rsidRPr="00241AF6" w:rsidRDefault="00C97930" w:rsidP="00741F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623">
              <w:rPr>
                <w:rFonts w:ascii="Times New Roman" w:hAnsi="Times New Roman"/>
                <w:b/>
                <w:sz w:val="28"/>
                <w:szCs w:val="28"/>
              </w:rPr>
              <w:t>Практическое 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Перспективные направления и о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сновные проблемы развития РФ на современном этапе.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Инновационная деятельность – приоритетное направление в науке и экономике. 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Сохранение традиционных нравственных </w:t>
            </w:r>
            <w:r w:rsidRPr="00BD7C4E">
              <w:rPr>
                <w:rFonts w:ascii="Times New Roman" w:hAnsi="Times New Roman"/>
                <w:sz w:val="28"/>
                <w:szCs w:val="28"/>
              </w:rPr>
              <w:lastRenderedPageBreak/>
              <w:t>ценностей и индивидуальных свобод человека – основа развития культуры в РФ.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26623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обучающихся.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>Выполните реферативную работу (5-7 стр.), раскрывающую пути и средства формирования духовных ценностей общества в современной России.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</w:tcPr>
          <w:p w:rsidR="00C97930" w:rsidRPr="004E040A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76705C" w:rsidRDefault="00C97930" w:rsidP="00741F5F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4" w:type="dxa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</w:p>
        </w:tc>
      </w:tr>
      <w:tr w:rsidR="00C97930" w:rsidRPr="00241AF6" w:rsidTr="00741F5F">
        <w:tc>
          <w:tcPr>
            <w:tcW w:w="8914" w:type="dxa"/>
            <w:gridSpan w:val="2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 аттестация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</w:p>
        </w:tc>
      </w:tr>
      <w:tr w:rsidR="00C97930" w:rsidRPr="00241AF6" w:rsidTr="00741F5F">
        <w:tc>
          <w:tcPr>
            <w:tcW w:w="8914" w:type="dxa"/>
            <w:gridSpan w:val="2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97930" w:rsidRPr="00241AF6" w:rsidSect="004D75CB">
          <w:footnotePr>
            <w:pos w:val="beneathText"/>
          </w:footnotePr>
          <w:pgSz w:w="16840" w:h="11907" w:orient="landscape"/>
          <w:pgMar w:top="851" w:right="1134" w:bottom="719" w:left="992" w:header="709" w:footer="709" w:gutter="0"/>
          <w:cols w:space="720"/>
        </w:sect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97930" w:rsidRPr="00241AF6" w:rsidRDefault="00C97930" w:rsidP="00C979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 реализации ПРОГРАММЫ УЧЕБНОЙ дисциплины</w:t>
      </w:r>
    </w:p>
    <w:p w:rsidR="00C97930" w:rsidRPr="00241AF6" w:rsidRDefault="00C97930" w:rsidP="00C97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 реализации учебной дисциплины: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дисциплина реализуется в учебном </w:t>
      </w:r>
      <w:r w:rsidR="0087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кабинете </w:t>
      </w:r>
      <w:r>
        <w:rPr>
          <w:rFonts w:ascii="Times New Roman" w:hAnsi="Times New Roman"/>
          <w:bCs/>
          <w:sz w:val="28"/>
          <w:szCs w:val="28"/>
        </w:rPr>
        <w:t>«Социально – экономические</w:t>
      </w:r>
      <w:r w:rsidRPr="006C6F81">
        <w:rPr>
          <w:rFonts w:ascii="Times New Roman" w:hAnsi="Times New Roman"/>
          <w:bCs/>
          <w:sz w:val="28"/>
          <w:szCs w:val="28"/>
        </w:rPr>
        <w:t xml:space="preserve"> дисциплин</w:t>
      </w:r>
      <w:r>
        <w:rPr>
          <w:rFonts w:ascii="Times New Roman" w:hAnsi="Times New Roman"/>
          <w:bCs/>
          <w:sz w:val="28"/>
          <w:szCs w:val="28"/>
        </w:rPr>
        <w:t>ы</w:t>
      </w:r>
      <w:r w:rsidRPr="006C6F81">
        <w:rPr>
          <w:rFonts w:ascii="Times New Roman" w:hAnsi="Times New Roman"/>
          <w:bCs/>
          <w:sz w:val="28"/>
          <w:szCs w:val="28"/>
        </w:rPr>
        <w:t>»</w:t>
      </w:r>
    </w:p>
    <w:p w:rsidR="00C97930" w:rsidRPr="000C3579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  <w:r w:rsidRPr="006C6F81">
        <w:rPr>
          <w:rFonts w:ascii="Times New Roman" w:hAnsi="Times New Roman"/>
          <w:bCs/>
          <w:sz w:val="28"/>
          <w:szCs w:val="28"/>
        </w:rPr>
        <w:t>мультимедиа презентации по темам</w:t>
      </w:r>
    </w:p>
    <w:p w:rsidR="00C97930" w:rsidRPr="000D024D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16"/>
          <w:szCs w:val="16"/>
        </w:rPr>
      </w:pPr>
      <w:r w:rsidRPr="000D024D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  <w:r w:rsidRPr="006C6F81">
        <w:rPr>
          <w:rFonts w:ascii="Times New Roman" w:hAnsi="Times New Roman"/>
          <w:bCs/>
          <w:sz w:val="28"/>
          <w:szCs w:val="28"/>
        </w:rPr>
        <w:t>мультимедиа, компьютер</w:t>
      </w:r>
      <w:r w:rsidRPr="000D024D">
        <w:rPr>
          <w:rFonts w:ascii="Times New Roman" w:hAnsi="Times New Roman"/>
          <w:bCs/>
          <w:i/>
          <w:sz w:val="20"/>
          <w:szCs w:val="20"/>
          <w:u w:val="single"/>
        </w:rPr>
        <w:t xml:space="preserve"> </w:t>
      </w:r>
    </w:p>
    <w:p w:rsidR="00C97930" w:rsidRPr="00241AF6" w:rsidRDefault="00C97930" w:rsidP="00C97930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930" w:rsidRPr="00241AF6" w:rsidRDefault="00C97930" w:rsidP="00C979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 Информационное обеспечение  реализации программы</w:t>
      </w:r>
    </w:p>
    <w:p w:rsidR="00C97930" w:rsidRPr="00241AF6" w:rsidRDefault="00C97930" w:rsidP="00C979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 Основные печатные издания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 Основные электронные издания</w:t>
      </w:r>
    </w:p>
    <w:p w:rsidR="00C97930" w:rsidRPr="00F548FE" w:rsidRDefault="00C97930" w:rsidP="00C97930">
      <w:pPr>
        <w:pStyle w:val="a3"/>
        <w:numPr>
          <w:ilvl w:val="0"/>
          <w:numId w:val="13"/>
        </w:numPr>
        <w:spacing w:after="200" w:line="276" w:lineRule="auto"/>
        <w:rPr>
          <w:rStyle w:val="ab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Артемов В.В.,ЛубченковЮ.Н.</w:t>
      </w:r>
      <w:r w:rsidR="00CC061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История ( для всех специальностей СПО) [Электронный ресурс]: учебник.-М.:Академия,2017 </w:t>
      </w:r>
      <w:hyperlink r:id="rId9" w:history="1">
        <w:r w:rsidRPr="00D75E99">
          <w:rPr>
            <w:rStyle w:val="ab"/>
            <w:rFonts w:ascii="Times New Roman" w:hAnsi="Times New Roman" w:cs="Times New Roman"/>
            <w:sz w:val="28"/>
            <w:szCs w:val="28"/>
          </w:rPr>
          <w:t>http://www.academia-moscow.ru/reader/?id=294231</w:t>
        </w:r>
      </w:hyperlink>
    </w:p>
    <w:p w:rsidR="00C97930" w:rsidRPr="00F548FE" w:rsidRDefault="00C97930" w:rsidP="00C9793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8FE">
        <w:rPr>
          <w:rFonts w:ascii="Times New Roman" w:hAnsi="Times New Roman"/>
          <w:sz w:val="28"/>
          <w:szCs w:val="28"/>
        </w:rPr>
        <w:t xml:space="preserve">Никонов В.А. История. История России. 1914 г. — начало XXI в.: учебник для 10 класса . в 2 ч. Ч. 2. 1945—2016 / В.А. Никонов, С.В. Девятов. - Москва : Русское слово, 2020. - 240 с. - ISBN 978-5-533-00950-8. - URL: </w:t>
      </w:r>
      <w:hyperlink r:id="rId10" w:history="1">
        <w:r w:rsidRPr="00D40D23">
          <w:rPr>
            <w:rStyle w:val="ab"/>
            <w:rFonts w:ascii="Times New Roman" w:hAnsi="Times New Roman"/>
            <w:sz w:val="28"/>
            <w:szCs w:val="28"/>
          </w:rPr>
          <w:t>https://ibooks.ru/bookshelf/374143/reading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97930" w:rsidRPr="00F548FE" w:rsidRDefault="00C97930" w:rsidP="00C9793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8FE">
        <w:rPr>
          <w:rFonts w:ascii="Times New Roman" w:hAnsi="Times New Roman"/>
          <w:sz w:val="28"/>
          <w:szCs w:val="28"/>
        </w:rPr>
        <w:t xml:space="preserve">Загладин Н.В. История. Всеобщая история. Конец XIX — начало XXI века: учебник для 11 класса общеобразовательных организаций. / Н.В. Загладин. - Москва : Русское слово, 2019. - 416 с. - ISBN 978-5-533-00807-5_19. - URL: </w:t>
      </w:r>
      <w:hyperlink r:id="rId11" w:history="1">
        <w:r w:rsidRPr="00D40D23">
          <w:rPr>
            <w:rStyle w:val="ab"/>
            <w:rFonts w:ascii="Times New Roman" w:hAnsi="Times New Roman"/>
            <w:sz w:val="28"/>
            <w:szCs w:val="28"/>
          </w:rPr>
          <w:t>https://ibooks.ru/bookshelf/363389/reading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75E99" w:rsidRDefault="00D75E99" w:rsidP="00D75E9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 Дополнительные источники</w:t>
      </w:r>
    </w:p>
    <w:p w:rsidR="000E42D4" w:rsidRDefault="004459D3" w:rsidP="000E42D4">
      <w:pPr>
        <w:pStyle w:val="a3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42D4" w:rsidRPr="006F520C">
        <w:rPr>
          <w:rFonts w:ascii="Times New Roman" w:hAnsi="Times New Roman"/>
          <w:sz w:val="28"/>
        </w:rPr>
        <w:t>История России : учебное пособие для СПО / Р. А. Крамаренко. — 2-е изд., испр. и доп. — М. : Издательство Юрайт, 2017.</w:t>
      </w:r>
    </w:p>
    <w:p w:rsidR="000E42D4" w:rsidRDefault="00575A11" w:rsidP="000E42D4">
      <w:pPr>
        <w:pStyle w:val="a3"/>
        <w:tabs>
          <w:tab w:val="left" w:pos="284"/>
        </w:tabs>
        <w:spacing w:after="0"/>
        <w:ind w:left="76"/>
        <w:jc w:val="both"/>
        <w:rPr>
          <w:rFonts w:ascii="Times New Roman" w:hAnsi="Times New Roman"/>
          <w:sz w:val="28"/>
        </w:rPr>
      </w:pPr>
      <w:hyperlink r:id="rId12" w:history="1">
        <w:r w:rsidR="000E42D4" w:rsidRPr="00A0425A">
          <w:rPr>
            <w:rStyle w:val="ab"/>
            <w:rFonts w:ascii="Times New Roman" w:hAnsi="Times New Roman"/>
            <w:sz w:val="28"/>
          </w:rPr>
          <w:t>https://biblio-online.ru/</w:t>
        </w:r>
      </w:hyperlink>
      <w:r w:rsidR="000E42D4">
        <w:rPr>
          <w:rFonts w:ascii="Times New Roman" w:hAnsi="Times New Roman"/>
          <w:sz w:val="28"/>
        </w:rPr>
        <w:t xml:space="preserve"> </w:t>
      </w:r>
    </w:p>
    <w:p w:rsidR="000E42D4" w:rsidRPr="006F520C" w:rsidRDefault="000E42D4" w:rsidP="000E42D4">
      <w:pPr>
        <w:pStyle w:val="a3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Новейшая история</w:t>
      </w:r>
      <w:r w:rsidRPr="006F520C">
        <w:rPr>
          <w:rFonts w:ascii="Times New Roman" w:hAnsi="Times New Roman"/>
          <w:sz w:val="28"/>
        </w:rPr>
        <w:t>: учебник для СПО / О. Ю. Пленков. — 2-е изд., перераб. и доп. — М. : Издательство Юрайт, 2017.</w:t>
      </w:r>
    </w:p>
    <w:p w:rsidR="000E42D4" w:rsidRPr="00257900" w:rsidRDefault="00575A11" w:rsidP="000E42D4">
      <w:pPr>
        <w:spacing w:after="0" w:line="240" w:lineRule="auto"/>
        <w:ind w:left="714"/>
        <w:jc w:val="both"/>
        <w:rPr>
          <w:rStyle w:val="7"/>
          <w:rFonts w:eastAsia="Calibri"/>
          <w:b w:val="0"/>
          <w:bCs w:val="0"/>
          <w:sz w:val="28"/>
          <w:szCs w:val="28"/>
        </w:rPr>
      </w:pPr>
      <w:hyperlink r:id="rId13" w:history="1">
        <w:r w:rsidR="000E42D4" w:rsidRPr="00A0425A">
          <w:rPr>
            <w:rStyle w:val="ab"/>
            <w:rFonts w:ascii="Times New Roman" w:hAnsi="Times New Roman"/>
            <w:sz w:val="28"/>
          </w:rPr>
          <w:t>https://biblio-online.ru/</w:t>
        </w:r>
      </w:hyperlink>
    </w:p>
    <w:p w:rsidR="004459D3" w:rsidRDefault="00241AF6" w:rsidP="000E42D4">
      <w:pPr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ресурсы</w:t>
      </w:r>
    </w:p>
    <w:p w:rsidR="000E42D4" w:rsidRPr="00010876" w:rsidRDefault="00575A11" w:rsidP="000E42D4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hyperlink r:id="rId14" w:history="1"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www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gumer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info</w:t>
        </w:r>
      </w:hyperlink>
      <w:r w:rsidR="000E42D4"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>(Библиотека Гумер).</w:t>
      </w:r>
    </w:p>
    <w:p w:rsidR="000E42D4" w:rsidRPr="00010876" w:rsidRDefault="00575A11" w:rsidP="000E42D4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hyperlink r:id="rId15" w:history="1"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www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hist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msu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ru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ER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Etext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PICT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feudal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htm</w:t>
        </w:r>
      </w:hyperlink>
      <w:r w:rsidR="000E42D4"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>(Библиотека Исторического факультета МГУ).</w:t>
      </w:r>
    </w:p>
    <w:p w:rsidR="000E42D4" w:rsidRPr="00010876" w:rsidRDefault="000E42D4" w:rsidP="000E42D4">
      <w:pPr>
        <w:numPr>
          <w:ilvl w:val="0"/>
          <w:numId w:val="12"/>
        </w:numPr>
        <w:spacing w:after="0" w:line="240" w:lineRule="auto"/>
        <w:ind w:left="714" w:right="1800" w:hanging="357"/>
        <w:rPr>
          <w:rStyle w:val="7"/>
          <w:rFonts w:eastAsia="Calibri"/>
          <w:b w:val="0"/>
          <w:bCs w:val="0"/>
          <w:sz w:val="28"/>
          <w:szCs w:val="28"/>
        </w:rPr>
      </w:pPr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www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bibliotekar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ru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Pr="00010876">
        <w:rPr>
          <w:rStyle w:val="7"/>
          <w:rFonts w:eastAsia="Calibri"/>
          <w:b w:val="0"/>
          <w:bCs w:val="0"/>
          <w:sz w:val="28"/>
          <w:szCs w:val="28"/>
        </w:rPr>
        <w:t>(Библиотекарь. Ру: электронная библиотека нехудожественной лите</w:t>
      </w:r>
      <w:r w:rsidRPr="00010876">
        <w:rPr>
          <w:rStyle w:val="7"/>
          <w:rFonts w:eastAsia="Calibri"/>
          <w:b w:val="0"/>
          <w:bCs w:val="0"/>
          <w:sz w:val="28"/>
          <w:szCs w:val="28"/>
        </w:rPr>
        <w:softHyphen/>
        <w:t>ратуры по русской и мировой истории, искусству, культуре, прикладным наукам).</w:t>
      </w:r>
    </w:p>
    <w:p w:rsidR="000E42D4" w:rsidRPr="00010876" w:rsidRDefault="000E42D4" w:rsidP="000E42D4">
      <w:pPr>
        <w:numPr>
          <w:ilvl w:val="0"/>
          <w:numId w:val="12"/>
        </w:numPr>
        <w:spacing w:after="0" w:line="240" w:lineRule="auto"/>
        <w:ind w:left="714" w:right="1800" w:hanging="357"/>
        <w:rPr>
          <w:rStyle w:val="7"/>
          <w:rFonts w:eastAsia="Calibri"/>
          <w:b w:val="0"/>
          <w:bCs w:val="0"/>
          <w:sz w:val="28"/>
          <w:szCs w:val="28"/>
        </w:rPr>
      </w:pPr>
      <w:r w:rsidRPr="00010876">
        <w:rPr>
          <w:rStyle w:val="7"/>
          <w:rFonts w:eastAsia="Calibri"/>
          <w:b w:val="0"/>
          <w:bCs w:val="0"/>
          <w:sz w:val="28"/>
          <w:szCs w:val="28"/>
        </w:rPr>
        <w:t xml:space="preserve"> </w:t>
      </w:r>
      <w:hyperlink r:id="rId16" w:history="1">
        <w:r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https</w:t>
        </w:r>
        <w:r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://</w:t>
        </w:r>
        <w:r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ru</w:t>
        </w:r>
      </w:hyperlink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wikipedia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org</w:t>
      </w:r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Pr="00010876">
        <w:rPr>
          <w:rStyle w:val="7"/>
          <w:rFonts w:eastAsia="Calibri"/>
          <w:b w:val="0"/>
          <w:bCs w:val="0"/>
          <w:sz w:val="28"/>
          <w:szCs w:val="28"/>
        </w:rPr>
        <w:t>(Википедия: свободная энциклопедия).</w:t>
      </w:r>
    </w:p>
    <w:p w:rsidR="000E42D4" w:rsidRPr="00010876" w:rsidRDefault="00575A11" w:rsidP="000E42D4">
      <w:pPr>
        <w:numPr>
          <w:ilvl w:val="0"/>
          <w:numId w:val="12"/>
        </w:numPr>
        <w:spacing w:after="0" w:line="240" w:lineRule="auto"/>
        <w:ind w:left="714" w:right="1800" w:hanging="357"/>
        <w:rPr>
          <w:rStyle w:val="7"/>
          <w:rFonts w:eastAsia="Calibri"/>
          <w:b w:val="0"/>
          <w:bCs w:val="0"/>
          <w:sz w:val="28"/>
          <w:szCs w:val="28"/>
        </w:rPr>
      </w:pPr>
      <w:hyperlink r:id="rId17" w:history="1"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https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://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ru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wikisource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org</w:t>
        </w:r>
      </w:hyperlink>
      <w:r w:rsidR="000E42D4"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 xml:space="preserve">(Викитека: свободная библиотека). </w:t>
      </w:r>
    </w:p>
    <w:p w:rsidR="00241AF6" w:rsidRPr="00241AF6" w:rsidRDefault="00241AF6" w:rsidP="00241AF6">
      <w:pPr>
        <w:tabs>
          <w:tab w:val="left" w:pos="142"/>
        </w:tabs>
        <w:spacing w:after="20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41AF6" w:rsidRPr="00241AF6" w:rsidRDefault="00241AF6" w:rsidP="00241AF6">
      <w:pPr>
        <w:tabs>
          <w:tab w:val="left" w:pos="142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9D3" w:rsidRDefault="004459D3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241AF6" w:rsidRPr="00241AF6" w:rsidRDefault="00241AF6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241AF6" w:rsidRPr="00241AF6" w:rsidRDefault="00241AF6" w:rsidP="00241A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AF6" w:rsidRPr="00241AF6" w:rsidRDefault="00241AF6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теоретических и практических занятий, тестирования, а также выполнения обучающимися индивидуальных занятий.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8"/>
        <w:gridCol w:w="2597"/>
        <w:gridCol w:w="3350"/>
      </w:tblGrid>
      <w:tr w:rsidR="00241AF6" w:rsidRPr="00241AF6" w:rsidTr="004D75CB">
        <w:tc>
          <w:tcPr>
            <w:tcW w:w="3658" w:type="dxa"/>
            <w:shd w:val="clear" w:color="auto" w:fill="auto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и наименование  общих и профессиональных компетенций, личностных результатов, знаний , умений.</w:t>
            </w:r>
          </w:p>
        </w:tc>
        <w:tc>
          <w:tcPr>
            <w:tcW w:w="2597" w:type="dxa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350" w:type="dxa"/>
            <w:shd w:val="clear" w:color="auto" w:fill="auto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Методы  оценки 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  <w:r w:rsidRPr="00C27B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3110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в форме дифференцированного зачета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ОК 03. Планировать и реализовывать собственное </w:t>
            </w: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профессиональное и личностное развитие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оценка </w:t>
            </w: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>,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  <w:r w:rsidRPr="00CA6247">
              <w:rPr>
                <w:rFonts w:ascii="Times New Roman" w:hAnsi="Times New Roman"/>
                <w:color w:val="22272F"/>
                <w:sz w:val="28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ОК 07. Содействовать сохранению окружающей среды, ресурсосбережению, эффективно действовать в </w:t>
            </w: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чрезвычайных ситуациях</w:t>
            </w:r>
            <w:r w:rsidRPr="00C27B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оценка деятельности обучающегося в </w:t>
            </w: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241AF6" w:rsidRPr="00241AF6" w:rsidTr="004D75CB">
        <w:tc>
          <w:tcPr>
            <w:tcW w:w="3658" w:type="dxa"/>
          </w:tcPr>
          <w:p w:rsidR="00241AF6" w:rsidRPr="00241AF6" w:rsidRDefault="00241AF6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0</w:t>
            </w:r>
          </w:p>
          <w:p w:rsidR="00241AF6" w:rsidRPr="00241AF6" w:rsidRDefault="00241AF6" w:rsidP="00241A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ЛР№</w:t>
            </w:r>
          </w:p>
        </w:tc>
        <w:tc>
          <w:tcPr>
            <w:tcW w:w="2597" w:type="dxa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shd w:val="clear" w:color="auto" w:fill="auto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pBdr>
                <w:bottom w:val="single" w:sz="12" w:space="2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 1- 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 роль философии в жизни человека и общества; основы философского учения о бытии; сущность процесса познания; основы научной, философской и религиозной картин мира;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2-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 3-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1 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в форме дифференцированного зачета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41AF6" w:rsidRPr="00241AF6" w:rsidSect="004D75CB">
          <w:footerReference w:type="even" r:id="rId18"/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AF6" w:rsidRPr="00241AF6" w:rsidRDefault="00241AF6" w:rsidP="00241A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ИСПОЛЬЗУЕМЫХ МЕТОДОВ ОБУЧЕНИЯ</w:t>
      </w:r>
    </w:p>
    <w:p w:rsidR="004459D3" w:rsidRDefault="004459D3" w:rsidP="004459D3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4E760C">
        <w:rPr>
          <w:rFonts w:ascii="Times New Roman" w:hAnsi="Times New Roman"/>
          <w:sz w:val="28"/>
        </w:rPr>
        <w:t xml:space="preserve">5.1 Пассивные: </w:t>
      </w:r>
      <w:r w:rsidRPr="00873259">
        <w:rPr>
          <w:rFonts w:ascii="Times New Roman" w:hAnsi="Times New Roman"/>
          <w:sz w:val="28"/>
        </w:rPr>
        <w:t>Лекции, опросы, конспектирование</w:t>
      </w:r>
    </w:p>
    <w:p w:rsidR="004459D3" w:rsidRPr="00873259" w:rsidRDefault="004459D3" w:rsidP="004459D3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Активные: практические задания</w:t>
      </w:r>
    </w:p>
    <w:p w:rsidR="004459D3" w:rsidRPr="00873259" w:rsidRDefault="004459D3" w:rsidP="004459D3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41AF6" w:rsidRDefault="004459D3" w:rsidP="00431106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40"/>
          <w:szCs w:val="40"/>
        </w:rPr>
      </w:pPr>
      <w:r w:rsidRPr="004E760C">
        <w:rPr>
          <w:rFonts w:ascii="Times New Roman" w:hAnsi="Times New Roman"/>
          <w:sz w:val="28"/>
        </w:rPr>
        <w:t xml:space="preserve">5.2 Активные и интерактивные: </w:t>
      </w:r>
      <w:r w:rsidRPr="00873259">
        <w:rPr>
          <w:rFonts w:ascii="Times New Roman" w:hAnsi="Times New Roman"/>
          <w:sz w:val="28"/>
        </w:rPr>
        <w:t>практические работы, деловые игры, эвристическая беседа, интерактивная лекция, работа с документами, проектный метод</w:t>
      </w:r>
      <w:r w:rsidR="00431106">
        <w:rPr>
          <w:rFonts w:ascii="Times New Roman" w:hAnsi="Times New Roman"/>
          <w:sz w:val="28"/>
        </w:rPr>
        <w:t>.</w:t>
      </w: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C6338" w:rsidRP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P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C6338" w:rsidSect="00431106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8D" w:rsidRDefault="00A4198D" w:rsidP="005C6338">
      <w:pPr>
        <w:spacing w:after="0" w:line="240" w:lineRule="auto"/>
      </w:pPr>
      <w:r>
        <w:separator/>
      </w:r>
    </w:p>
  </w:endnote>
  <w:endnote w:type="continuationSeparator" w:id="0">
    <w:p w:rsidR="00A4198D" w:rsidRDefault="00A4198D" w:rsidP="005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30" w:rsidRDefault="00575A11" w:rsidP="004D75C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79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7930" w:rsidRDefault="00C97930" w:rsidP="004D75C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2526999"/>
      <w:docPartObj>
        <w:docPartGallery w:val="Page Numbers (Bottom of Page)"/>
        <w:docPartUnique/>
      </w:docPartObj>
    </w:sdtPr>
    <w:sdtContent>
      <w:p w:rsidR="00C97930" w:rsidRDefault="00575A11">
        <w:pPr>
          <w:pStyle w:val="a4"/>
          <w:jc w:val="right"/>
        </w:pPr>
        <w:r>
          <w:fldChar w:fldCharType="begin"/>
        </w:r>
        <w:r w:rsidR="009973A2">
          <w:instrText xml:space="preserve"> PAGE   \* MERGEFORMAT </w:instrText>
        </w:r>
        <w:r>
          <w:fldChar w:fldCharType="separate"/>
        </w:r>
        <w:r w:rsidR="00FE40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7930" w:rsidRDefault="00C97930" w:rsidP="004D75CB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5CB" w:rsidRDefault="00575A11" w:rsidP="004D75C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D75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75CB" w:rsidRDefault="004D75CB" w:rsidP="004D75CB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9995"/>
      <w:docPartObj>
        <w:docPartGallery w:val="Page Numbers (Bottom of Page)"/>
        <w:docPartUnique/>
      </w:docPartObj>
    </w:sdtPr>
    <w:sdtContent>
      <w:p w:rsidR="004D75CB" w:rsidRDefault="00575A11">
        <w:pPr>
          <w:pStyle w:val="a4"/>
          <w:jc w:val="right"/>
        </w:pPr>
        <w:r>
          <w:fldChar w:fldCharType="begin"/>
        </w:r>
        <w:r w:rsidR="004D75CB">
          <w:instrText xml:space="preserve"> PAGE   \* MERGEFORMAT </w:instrText>
        </w:r>
        <w:r>
          <w:fldChar w:fldCharType="separate"/>
        </w:r>
        <w:r w:rsidR="00FE40B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D75CB" w:rsidRDefault="004D75CB" w:rsidP="004D75C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8D" w:rsidRDefault="00A4198D" w:rsidP="005C6338">
      <w:pPr>
        <w:spacing w:after="0" w:line="240" w:lineRule="auto"/>
      </w:pPr>
      <w:r>
        <w:separator/>
      </w:r>
    </w:p>
  </w:footnote>
  <w:footnote w:type="continuationSeparator" w:id="0">
    <w:p w:rsidR="00A4198D" w:rsidRDefault="00A4198D" w:rsidP="005C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7C4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5322"/>
    <w:multiLevelType w:val="hybridMultilevel"/>
    <w:tmpl w:val="046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696A"/>
    <w:multiLevelType w:val="hybridMultilevel"/>
    <w:tmpl w:val="A8FE8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E4735"/>
    <w:multiLevelType w:val="hybridMultilevel"/>
    <w:tmpl w:val="FF9A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435BB"/>
    <w:multiLevelType w:val="hybridMultilevel"/>
    <w:tmpl w:val="B636AC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F64A8"/>
    <w:multiLevelType w:val="hybridMultilevel"/>
    <w:tmpl w:val="503A3F64"/>
    <w:lvl w:ilvl="0" w:tplc="1C1A605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>
    <w:nsid w:val="31287771"/>
    <w:multiLevelType w:val="hybridMultilevel"/>
    <w:tmpl w:val="7EBA3138"/>
    <w:lvl w:ilvl="0" w:tplc="FBC20DC4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35DA349D"/>
    <w:multiLevelType w:val="hybridMultilevel"/>
    <w:tmpl w:val="D826CEB6"/>
    <w:lvl w:ilvl="0" w:tplc="932441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>
    <w:nsid w:val="48867F96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21CAD"/>
    <w:multiLevelType w:val="hybridMultilevel"/>
    <w:tmpl w:val="ADB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D4FF3"/>
    <w:multiLevelType w:val="hybridMultilevel"/>
    <w:tmpl w:val="F53A32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78692793"/>
    <w:multiLevelType w:val="hybridMultilevel"/>
    <w:tmpl w:val="FD4AB874"/>
    <w:lvl w:ilvl="0" w:tplc="E8AE0CA8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CB2"/>
    <w:rsid w:val="0005201B"/>
    <w:rsid w:val="000C3579"/>
    <w:rsid w:val="000E42D4"/>
    <w:rsid w:val="00124CE0"/>
    <w:rsid w:val="001764A9"/>
    <w:rsid w:val="00193C10"/>
    <w:rsid w:val="00226BA0"/>
    <w:rsid w:val="00241AF6"/>
    <w:rsid w:val="002E7D53"/>
    <w:rsid w:val="00367F1F"/>
    <w:rsid w:val="003B2B57"/>
    <w:rsid w:val="00410331"/>
    <w:rsid w:val="00431106"/>
    <w:rsid w:val="00435D3F"/>
    <w:rsid w:val="004459D3"/>
    <w:rsid w:val="00470969"/>
    <w:rsid w:val="004B455A"/>
    <w:rsid w:val="004D75CB"/>
    <w:rsid w:val="005442AF"/>
    <w:rsid w:val="005632A8"/>
    <w:rsid w:val="00575A11"/>
    <w:rsid w:val="005C6338"/>
    <w:rsid w:val="00613C4F"/>
    <w:rsid w:val="00692C2C"/>
    <w:rsid w:val="006B38D8"/>
    <w:rsid w:val="0072740C"/>
    <w:rsid w:val="007416C9"/>
    <w:rsid w:val="0085792F"/>
    <w:rsid w:val="00862CB2"/>
    <w:rsid w:val="00877A30"/>
    <w:rsid w:val="008E61C1"/>
    <w:rsid w:val="008F16BA"/>
    <w:rsid w:val="00915D82"/>
    <w:rsid w:val="009973A2"/>
    <w:rsid w:val="009B164D"/>
    <w:rsid w:val="00A4198D"/>
    <w:rsid w:val="00AA64B4"/>
    <w:rsid w:val="00AF1286"/>
    <w:rsid w:val="00B4332B"/>
    <w:rsid w:val="00B527B2"/>
    <w:rsid w:val="00B53401"/>
    <w:rsid w:val="00C40D1D"/>
    <w:rsid w:val="00C97930"/>
    <w:rsid w:val="00CC0619"/>
    <w:rsid w:val="00D75E99"/>
    <w:rsid w:val="00E442D1"/>
    <w:rsid w:val="00F24E68"/>
    <w:rsid w:val="00FE2628"/>
    <w:rsid w:val="00FE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F6"/>
  </w:style>
  <w:style w:type="paragraph" w:styleId="1">
    <w:name w:val="heading 1"/>
    <w:basedOn w:val="a"/>
    <w:next w:val="a"/>
    <w:link w:val="10"/>
    <w:qFormat/>
    <w:rsid w:val="004459D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5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2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AF6"/>
  </w:style>
  <w:style w:type="character" w:styleId="a6">
    <w:name w:val="page number"/>
    <w:basedOn w:val="a0"/>
    <w:rsid w:val="00241AF6"/>
  </w:style>
  <w:style w:type="table" w:customStyle="1" w:styleId="11">
    <w:name w:val="Сетка таблицы1"/>
    <w:basedOn w:val="a1"/>
    <w:next w:val="a7"/>
    <w:uiPriority w:val="59"/>
    <w:rsid w:val="0024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4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5C63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5C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Characters">
    <w:name w:val="Footnote Characters"/>
    <w:qFormat/>
    <w:rsid w:val="005C6338"/>
    <w:rPr>
      <w:rFonts w:cs="Times New Roman"/>
      <w:vertAlign w:val="superscript"/>
    </w:rPr>
  </w:style>
  <w:style w:type="character" w:styleId="a8">
    <w:name w:val="Emphasis"/>
    <w:qFormat/>
    <w:rsid w:val="005C6338"/>
    <w:rPr>
      <w:rFonts w:cs="Times New Roman"/>
      <w:i/>
    </w:rPr>
  </w:style>
  <w:style w:type="paragraph" w:styleId="a9">
    <w:name w:val="footnote text"/>
    <w:basedOn w:val="a"/>
    <w:link w:val="aa"/>
    <w:rsid w:val="005C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5C633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1">
    <w:name w:val="s_1"/>
    <w:basedOn w:val="a"/>
    <w:rsid w:val="00C4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459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45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4459D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4459D3"/>
    <w:rPr>
      <w:rFonts w:ascii="Calibri" w:eastAsia="Calibri" w:hAnsi="Calibri" w:cs="Times New Roman"/>
    </w:rPr>
  </w:style>
  <w:style w:type="paragraph" w:styleId="ac">
    <w:name w:val="No Spacing"/>
    <w:link w:val="ad"/>
    <w:qFormat/>
    <w:rsid w:val="00431106"/>
    <w:pPr>
      <w:spacing w:after="0" w:line="240" w:lineRule="auto"/>
    </w:pPr>
  </w:style>
  <w:style w:type="character" w:customStyle="1" w:styleId="ad">
    <w:name w:val="Без интервала Знак"/>
    <w:link w:val="ac"/>
    <w:locked/>
    <w:rsid w:val="00431106"/>
  </w:style>
  <w:style w:type="character" w:customStyle="1" w:styleId="7">
    <w:name w:val="Основной текст (7)"/>
    <w:rsid w:val="000E4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2">
    <w:name w:val="Абзац списка1"/>
    <w:basedOn w:val="a"/>
    <w:rsid w:val="00D75E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Основной текст (7) + Курсив"/>
    <w:aliases w:val="Интервал 0 pt"/>
    <w:rsid w:val="00D75E9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6B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F6"/>
  </w:style>
  <w:style w:type="paragraph" w:styleId="1">
    <w:name w:val="heading 1"/>
    <w:basedOn w:val="a"/>
    <w:next w:val="a"/>
    <w:link w:val="10"/>
    <w:qFormat/>
    <w:rsid w:val="004459D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5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2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AF6"/>
  </w:style>
  <w:style w:type="character" w:styleId="a6">
    <w:name w:val="page number"/>
    <w:basedOn w:val="a0"/>
    <w:rsid w:val="00241AF6"/>
  </w:style>
  <w:style w:type="table" w:customStyle="1" w:styleId="11">
    <w:name w:val="Сетка таблицы1"/>
    <w:basedOn w:val="a1"/>
    <w:next w:val="a7"/>
    <w:uiPriority w:val="5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C63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5C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qFormat/>
    <w:rsid w:val="005C6338"/>
    <w:rPr>
      <w:rFonts w:cs="Times New Roman"/>
      <w:vertAlign w:val="superscript"/>
    </w:rPr>
  </w:style>
  <w:style w:type="character" w:styleId="a8">
    <w:name w:val="Emphasis"/>
    <w:qFormat/>
    <w:rsid w:val="005C6338"/>
    <w:rPr>
      <w:rFonts w:cs="Times New Roman"/>
      <w:i/>
    </w:rPr>
  </w:style>
  <w:style w:type="paragraph" w:styleId="a9">
    <w:name w:val="footnote text"/>
    <w:basedOn w:val="a"/>
    <w:link w:val="aa"/>
    <w:rsid w:val="005C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5C633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1">
    <w:name w:val="s_1"/>
    <w:basedOn w:val="a"/>
    <w:rsid w:val="00C4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459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45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4459D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4459D3"/>
    <w:rPr>
      <w:rFonts w:ascii="Calibri" w:eastAsia="Calibri" w:hAnsi="Calibri" w:cs="Times New Roman"/>
    </w:rPr>
  </w:style>
  <w:style w:type="paragraph" w:styleId="ac">
    <w:name w:val="No Spacing"/>
    <w:link w:val="ad"/>
    <w:qFormat/>
    <w:rsid w:val="00431106"/>
    <w:pPr>
      <w:spacing w:after="0" w:line="240" w:lineRule="auto"/>
    </w:pPr>
  </w:style>
  <w:style w:type="character" w:customStyle="1" w:styleId="ad">
    <w:name w:val="Без интервала Знак"/>
    <w:link w:val="ac"/>
    <w:locked/>
    <w:rsid w:val="00431106"/>
  </w:style>
  <w:style w:type="character" w:customStyle="1" w:styleId="7">
    <w:name w:val="Основной текст (7)"/>
    <w:rsid w:val="000E4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2">
    <w:name w:val="Абзац списка1"/>
    <w:basedOn w:val="a"/>
    <w:rsid w:val="00D75E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Основной текст (7) + Курсив"/>
    <w:aliases w:val="Интервал 0 pt"/>
    <w:rsid w:val="00D75E9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6B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3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iblio-online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iblio-online.ru/" TargetMode="External"/><Relationship Id="rId17" Type="http://schemas.openxmlformats.org/officeDocument/2006/relationships/hyperlink" Target="https://ru.wikisource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ooks.ru/bookshelf/363389/read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.msu.ru/ER/Etext/PICT/feudal.htm" TargetMode="External"/><Relationship Id="rId10" Type="http://schemas.openxmlformats.org/officeDocument/2006/relationships/hyperlink" Target="https://ibooks.ru/bookshelf/374143/reading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reader/?id=294231" TargetMode="External"/><Relationship Id="rId14" Type="http://schemas.openxmlformats.org/officeDocument/2006/relationships/hyperlink" Target="http://www.gumer.info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</dc:creator>
  <cp:lastModifiedBy>Ольга Трапицына</cp:lastModifiedBy>
  <cp:revision>5</cp:revision>
  <cp:lastPrinted>2022-09-08T12:10:00Z</cp:lastPrinted>
  <dcterms:created xsi:type="dcterms:W3CDTF">2023-03-27T12:18:00Z</dcterms:created>
  <dcterms:modified xsi:type="dcterms:W3CDTF">2025-04-19T10:59:00Z</dcterms:modified>
</cp:coreProperties>
</file>