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B9" w:rsidRDefault="00812DB9" w:rsidP="005477D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</w:t>
      </w:r>
      <w:r w:rsidR="006702CA">
        <w:rPr>
          <w:rFonts w:ascii="Times New Roman" w:hAnsi="Times New Roman" w:cs="Times New Roman"/>
          <w:sz w:val="24"/>
        </w:rPr>
        <w:t>33.2</w:t>
      </w:r>
    </w:p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F153BD" w:rsidRPr="00F153BD" w:rsidRDefault="006702CA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23.02.06 Техническая эксплуатация</w:t>
      </w:r>
      <w:r w:rsidR="00F153BD" w:rsidRPr="00F153BD">
        <w:rPr>
          <w:rFonts w:ascii="Times New Roman" w:hAnsi="Times New Roman"/>
          <w:spacing w:val="-2"/>
          <w:sz w:val="24"/>
        </w:rPr>
        <w:t xml:space="preserve"> </w:t>
      </w:r>
    </w:p>
    <w:p w:rsidR="00812DB9" w:rsidRPr="00F153BD" w:rsidRDefault="00F153BD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F153BD" w:rsidRPr="00F153BD" w:rsidRDefault="004B0C4D" w:rsidP="004B0C4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                                                                                                 (</w:t>
      </w:r>
      <w:r w:rsidR="00F153BD" w:rsidRPr="00F153BD">
        <w:rPr>
          <w:rFonts w:ascii="Times New Roman" w:hAnsi="Times New Roman"/>
          <w:spacing w:val="-2"/>
          <w:sz w:val="24"/>
        </w:rPr>
        <w:t>направление подготовки:</w:t>
      </w:r>
      <w:r w:rsidR="00F153BD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электровозы)</w:t>
      </w:r>
    </w:p>
    <w:p w:rsidR="00812DB9" w:rsidRDefault="00812DB9" w:rsidP="00F153BD">
      <w:pPr>
        <w:spacing w:line="240" w:lineRule="auto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ЭК.ОП.11.2 ЦИФРОВАЯ ЖЕЛЕЗНАЯ ДОРОГА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r w:rsidR="00F153BD">
        <w:rPr>
          <w:rFonts w:ascii="Times New Roman" w:hAnsi="Times New Roman"/>
          <w:i/>
          <w:sz w:val="24"/>
        </w:rPr>
        <w:t>2023</w:t>
      </w:r>
      <w:r>
        <w:rPr>
          <w:rFonts w:ascii="Times New Roman" w:hAnsi="Times New Roman"/>
          <w:i/>
          <w:sz w:val="24"/>
        </w:rPr>
        <w:t xml:space="preserve">) </w:t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12DB9" w:rsidTr="00812DB9">
        <w:tc>
          <w:tcPr>
            <w:tcW w:w="7526" w:type="dxa"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812DB9" w:rsidRDefault="00812DB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rPr>
          <w:trHeight w:val="670"/>
        </w:trPr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DB9" w:rsidRDefault="00812DB9" w:rsidP="00812DB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12DB9" w:rsidRDefault="00812DB9" w:rsidP="00812D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12DB9" w:rsidRPr="00F153BD" w:rsidRDefault="00812DB9" w:rsidP="00812DB9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F153BD">
        <w:rPr>
          <w:rFonts w:ascii="Times New Roman" w:hAnsi="Times New Roman" w:cs="Times New Roman"/>
          <w:sz w:val="24"/>
          <w:szCs w:val="24"/>
        </w:rPr>
        <w:t xml:space="preserve"> Цифровая железная дорога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F153BD" w:rsidRPr="00F153BD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12DB9" w:rsidRDefault="00812DB9" w:rsidP="00812DB9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B0241" w:rsidRPr="00336C68" w:rsidRDefault="008B0241" w:rsidP="008B02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B0241" w:rsidRPr="00336C68" w:rsidRDefault="008B0241" w:rsidP="008B024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F153BD" w:rsidRDefault="00F153BD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цикл </w:t>
      </w:r>
      <w:r w:rsidR="00F153BD">
        <w:rPr>
          <w:rFonts w:ascii="Times New Roman" w:hAnsi="Times New Roman" w:cs="Times New Roman"/>
          <w:sz w:val="24"/>
          <w:szCs w:val="24"/>
        </w:rPr>
        <w:t>элективных дисциплин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</w:p>
    <w:p w:rsidR="00F153BD" w:rsidRPr="000F70E3" w:rsidRDefault="00812DB9" w:rsidP="00F153BD">
      <w:pPr>
        <w:pStyle w:val="Style23"/>
        <w:widowControl/>
        <w:spacing w:line="240" w:lineRule="auto"/>
        <w:ind w:firstLine="709"/>
        <w:rPr>
          <w:sz w:val="28"/>
          <w:szCs w:val="28"/>
        </w:rPr>
      </w:pPr>
      <w:r>
        <w:rPr>
          <w:b/>
          <w:bCs/>
        </w:rPr>
        <w:t>уметь:</w:t>
      </w:r>
      <w:r w:rsidR="00F153BD" w:rsidRPr="00F153BD">
        <w:rPr>
          <w:b/>
          <w:sz w:val="28"/>
          <w:szCs w:val="28"/>
        </w:rPr>
        <w:t xml:space="preserve">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У.2 </w:t>
      </w:r>
      <w:r w:rsidRPr="00F153BD">
        <w:rPr>
          <w:rFonts w:ascii="Times New Roman" w:hAnsi="Times New Roman" w:cs="Times New Roman"/>
          <w:sz w:val="24"/>
          <w:szCs w:val="24"/>
        </w:rPr>
        <w:t>предвидеть влияние демографических изменений на потребности клиентов;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нормативную правовую базу по информационной безопасности на железной дороге;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З.2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гибко реагировать на динамические изменения объёмов, структуры, характера и направленности пассажиропотоков;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создается система интеллектуального управления инженерной инфраструктурой вокзального комплекса;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учёт спроса и уровня мобильности населения для территорий различного масштаба, от международного до локального уровня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З.6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развиваются и совершенствуются информационно-аналитические системы, используемые для планирования пассажирских перевозок, </w:t>
      </w:r>
      <w:proofErr w:type="gramStart"/>
      <w:r w:rsidRPr="00F153BD">
        <w:rPr>
          <w:rFonts w:ascii="Times New Roman" w:hAnsi="Times New Roman" w:cs="Times New Roman"/>
          <w:sz w:val="24"/>
          <w:szCs w:val="24"/>
        </w:rPr>
        <w:t>мониторинга  мобильности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F153BD" w:rsidRDefault="00F153BD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12DB9" w:rsidRDefault="00812DB9" w:rsidP="00812DB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 xml:space="preserve">ОК 02.  Использовать современные средства поиска, анализа и </w:t>
      </w:r>
      <w:proofErr w:type="gramStart"/>
      <w:r w:rsidRPr="00F153BD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F153BD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</w:t>
      </w:r>
    </w:p>
    <w:p w:rsidR="00812DB9" w:rsidRPr="00F153BD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10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Заботящийся о защите окружающей среды, собственной и чужой безопасност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и, в том числе цифровой.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13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>проектно</w:t>
      </w:r>
      <w:proofErr w:type="spellEnd"/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мыслящий.</w:t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hAnsi="Times New Roman" w:cs="Times New Roman"/>
          <w:b/>
          <w:sz w:val="24"/>
          <w:szCs w:val="24"/>
        </w:rPr>
        <w:t>ЛР 25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Способный к генерированию, осмыслению и доведению до конечной реализации предлагаемых инноваций.</w:t>
      </w:r>
      <w:r w:rsidRPr="00F153BD">
        <w:rPr>
          <w:rFonts w:ascii="Times New Roman" w:hAnsi="Times New Roman" w:cs="Times New Roman"/>
          <w:sz w:val="24"/>
          <w:szCs w:val="24"/>
        </w:rPr>
        <w:tab/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ЛР 27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29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812DB9" w:rsidRDefault="00812DB9" w:rsidP="00812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:rsidR="00C373CB" w:rsidRDefault="00C373CB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227236" w:rsidRDefault="00C373CB" w:rsidP="00C373CB">
      <w:pPr>
        <w:pStyle w:val="Style2"/>
        <w:widowControl/>
        <w:spacing w:line="240" w:lineRule="auto"/>
        <w:jc w:val="both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373CB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</w:rPr>
              <w:t>72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</w:rPr>
              <w:t>48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C373CB">
              <w:rPr>
                <w:rStyle w:val="FontStyle51"/>
                <w:sz w:val="24"/>
                <w:szCs w:val="24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44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24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8</w:t>
            </w:r>
          </w:p>
        </w:tc>
      </w:tr>
      <w:tr w:rsidR="00C373CB" w:rsidRPr="00C373CB" w:rsidTr="004D0EE6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3"/>
              <w:widowControl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 xml:space="preserve">Промежуточная аттестация в форме   </w:t>
            </w:r>
            <w:proofErr w:type="gramStart"/>
            <w:r w:rsidRPr="00C373CB">
              <w:rPr>
                <w:color w:val="000000"/>
                <w:spacing w:val="-2"/>
              </w:rPr>
              <w:t>диф</w:t>
            </w:r>
            <w:r w:rsidR="005477DB">
              <w:rPr>
                <w:color w:val="000000"/>
                <w:spacing w:val="-2"/>
              </w:rPr>
              <w:t xml:space="preserve">ференцированного </w:t>
            </w:r>
            <w:r w:rsidR="00155406">
              <w:rPr>
                <w:color w:val="000000"/>
                <w:spacing w:val="-2"/>
              </w:rPr>
              <w:t xml:space="preserve"> заче</w:t>
            </w:r>
            <w:r w:rsidR="005477DB">
              <w:rPr>
                <w:color w:val="000000"/>
                <w:spacing w:val="-2"/>
              </w:rPr>
              <w:t>та</w:t>
            </w:r>
            <w:proofErr w:type="gramEnd"/>
            <w:r w:rsidR="005477DB">
              <w:rPr>
                <w:color w:val="000000"/>
                <w:spacing w:val="-2"/>
              </w:rPr>
              <w:t xml:space="preserve">  в 6</w:t>
            </w:r>
            <w:bookmarkStart w:id="0" w:name="_GoBack"/>
            <w:bookmarkEnd w:id="0"/>
            <w:r w:rsidRPr="00C373CB">
              <w:rPr>
                <w:color w:val="000000"/>
                <w:spacing w:val="-2"/>
              </w:rPr>
              <w:t xml:space="preserve"> семестре                     </w:t>
            </w:r>
          </w:p>
        </w:tc>
      </w:tr>
    </w:tbl>
    <w:p w:rsidR="00C373CB" w:rsidRPr="00227236" w:rsidRDefault="00C373CB" w:rsidP="00C373CB">
      <w:pPr>
        <w:rPr>
          <w:rStyle w:val="FontStyle51"/>
          <w:rFonts w:eastAsia="Calibri"/>
        </w:rPr>
        <w:sectPr w:rsidR="00C373CB" w:rsidRPr="00227236" w:rsidSect="00EA33F3">
          <w:pgSz w:w="11907" w:h="16840"/>
          <w:pgMar w:top="680" w:right="567" w:bottom="680" w:left="1418" w:header="720" w:footer="403" w:gutter="0"/>
          <w:cols w:space="720"/>
        </w:sectPr>
      </w:pPr>
    </w:p>
    <w:p w:rsidR="00C373CB" w:rsidRPr="00C373CB" w:rsidRDefault="00C373CB" w:rsidP="00C373CB">
      <w:pPr>
        <w:pStyle w:val="a9"/>
        <w:spacing w:before="120" w:line="321" w:lineRule="exact"/>
        <w:ind w:left="77"/>
        <w:jc w:val="center"/>
        <w:rPr>
          <w:rStyle w:val="FontStyle50"/>
          <w:sz w:val="24"/>
          <w:szCs w:val="24"/>
        </w:rPr>
      </w:pPr>
      <w:r w:rsidRPr="00C373CB">
        <w:rPr>
          <w:rStyle w:val="FontStyle49"/>
          <w:sz w:val="24"/>
          <w:szCs w:val="24"/>
        </w:rPr>
        <w:lastRenderedPageBreak/>
        <w:t xml:space="preserve">2.2. </w:t>
      </w:r>
      <w:r w:rsidRPr="00C373CB">
        <w:rPr>
          <w:rStyle w:val="FontStyle50"/>
          <w:sz w:val="24"/>
          <w:szCs w:val="24"/>
        </w:rPr>
        <w:t>Тематический план и содержание учебной дисциплины (элективного курса) «</w:t>
      </w:r>
      <w:r w:rsidRPr="00C373CB">
        <w:rPr>
          <w:b/>
        </w:rPr>
        <w:t>Цифровая железная дорога</w:t>
      </w:r>
      <w:r w:rsidRPr="00C373CB">
        <w:rPr>
          <w:rStyle w:val="FontStyle50"/>
          <w:sz w:val="24"/>
          <w:szCs w:val="24"/>
        </w:rPr>
        <w:t>»</w:t>
      </w: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907"/>
        <w:gridCol w:w="1267"/>
      </w:tblGrid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C373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373CB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  <w:r w:rsidRPr="00C373C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373CB" w:rsidRPr="00C373CB" w:rsidTr="004D0EE6">
        <w:trPr>
          <w:trHeight w:val="511"/>
        </w:trPr>
        <w:tc>
          <w:tcPr>
            <w:tcW w:w="11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и IT на ж/д транспорте, и подходы к обеспечению безопасности цифровой железной дороги.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Цифровая железная дорога холдинга «РЖД»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эффектов дополнительных ИТ –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результативности целевого портфеля ИТ – проектов холдинга «РЖД».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обеспечению других видов безопасности (Подход к технологической безопасности. Подход к обеспечению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и записать нормативные и методические документы в области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применения программного обеспечения АСУ ТП и связанные с этим риски (</w:t>
            </w:r>
            <w:proofErr w:type="spellStart"/>
            <w:proofErr w:type="gram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кибербезопасность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«Цифровой железной дороги».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69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Зарубежный опыт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развития цифровой модели бизнеса.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Нидерланды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). BNSF Railway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США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(Великобритания).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841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Подготовить историческую справку о железнодорожных компаниях, международном союзе железных дорог</w:t>
            </w:r>
            <w:proofErr w:type="gram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:</w:t>
            </w:r>
            <w:proofErr w:type="gram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Nederlandse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Spoorwegen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Нидерланды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 BNSF Railway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МСЖД (Европа);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Network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Rail</w:t>
            </w:r>
            <w:proofErr w:type="spellEnd"/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(Великобритания).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859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(Нидерланды). BNSF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Railway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(США). 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(Великобритания). Рассчитать экономический эффект цифровой модели бизнеса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Spoorwegen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(Нидерланды). BNSF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Railway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(США). МСЖД (Европа).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Network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Rail</w:t>
            </w:r>
            <w:proofErr w:type="spell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(Великобритания)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1.4. Организация управления программой «Цифровая железная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дорога»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09,ЛР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3CB">
        <w:rPr>
          <w:rFonts w:ascii="Times New Roman" w:hAnsi="Times New Roman" w:cs="Times New Roman"/>
          <w:sz w:val="24"/>
          <w:szCs w:val="24"/>
        </w:rPr>
        <w:t>1.–</w:t>
      </w:r>
      <w:proofErr w:type="gramEnd"/>
      <w:r w:rsidRPr="00C373CB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 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3CB">
        <w:rPr>
          <w:rFonts w:ascii="Times New Roman" w:hAnsi="Times New Roman" w:cs="Times New Roman"/>
          <w:sz w:val="24"/>
          <w:szCs w:val="24"/>
        </w:rPr>
        <w:t>2.–</w:t>
      </w:r>
      <w:proofErr w:type="gramEnd"/>
      <w:r w:rsidRPr="00C373CB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</w:t>
      </w:r>
    </w:p>
    <w:p w:rsidR="00C373CB" w:rsidRPr="00C373CB" w:rsidRDefault="00C373CB" w:rsidP="00C373CB">
      <w:pPr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lastRenderedPageBreak/>
        <w:t>3. – продуктивный</w:t>
      </w:r>
      <w:r w:rsidRPr="00C373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73CB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</w:t>
      </w:r>
    </w:p>
    <w:p w:rsidR="00C373CB" w:rsidRPr="00C373CB" w:rsidRDefault="00C373CB" w:rsidP="00C373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73CB" w:rsidRPr="00C373CB">
          <w:pgSz w:w="16838" w:h="11906" w:orient="landscape"/>
          <w:pgMar w:top="851" w:right="1134" w:bottom="567" w:left="1134" w:header="709" w:footer="288" w:gutter="0"/>
          <w:cols w:space="720"/>
        </w:sectPr>
      </w:pPr>
    </w:p>
    <w:p w:rsidR="00C373CB" w:rsidRDefault="00C373CB" w:rsidP="00812DB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C37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812DB9" w:rsidRDefault="00812DB9" w:rsidP="00812DB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373CB" w:rsidRPr="00C373CB" w:rsidRDefault="00C373CB" w:rsidP="00C373CB">
      <w:pPr>
        <w:pStyle w:val="aa"/>
        <w:spacing w:after="0"/>
        <w:ind w:right="-2" w:firstLine="708"/>
        <w:jc w:val="both"/>
        <w:rPr>
          <w:rStyle w:val="ab"/>
          <w:color w:val="000000"/>
        </w:rPr>
      </w:pPr>
      <w:r w:rsidRPr="00C373CB">
        <w:rPr>
          <w:b/>
        </w:rPr>
        <w:t>Учебная аудитория</w:t>
      </w:r>
      <w:r w:rsidRPr="00C373CB">
        <w:t xml:space="preserve"> для проведения занятий всех видов, предусмотренных образовательной программой, </w:t>
      </w:r>
      <w:r w:rsidRPr="00C373CB">
        <w:rPr>
          <w:color w:val="000000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C373CB">
        <w:t xml:space="preserve"> </w:t>
      </w:r>
    </w:p>
    <w:p w:rsidR="00C373CB" w:rsidRPr="00C373CB" w:rsidRDefault="00C373CB" w:rsidP="00C373CB">
      <w:pPr>
        <w:tabs>
          <w:tab w:val="left" w:pos="5746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373CB">
        <w:rPr>
          <w:rFonts w:ascii="Times New Roman" w:hAnsi="Times New Roman" w:cs="Times New Roman"/>
          <w:bCs/>
          <w:sz w:val="24"/>
          <w:szCs w:val="24"/>
        </w:rPr>
        <w:t xml:space="preserve">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C373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Style w:val="FontStyle113"/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средства обучения:</w:t>
      </w:r>
      <w:r w:rsidRPr="00C373CB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 переносной, экран (стационарный).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Cs/>
          <w:sz w:val="24"/>
          <w:szCs w:val="24"/>
        </w:rPr>
        <w:t xml:space="preserve">Перечень программного обеспечения (ПО), </w:t>
      </w:r>
      <w:proofErr w:type="gramStart"/>
      <w:r w:rsidRPr="00C373CB">
        <w:rPr>
          <w:rFonts w:ascii="Times New Roman" w:hAnsi="Times New Roman" w:cs="Times New Roman"/>
          <w:bCs/>
          <w:sz w:val="24"/>
          <w:szCs w:val="24"/>
        </w:rPr>
        <w:t>установленного  на</w:t>
      </w:r>
      <w:proofErr w:type="gramEnd"/>
      <w:r w:rsidRPr="00C373CB">
        <w:rPr>
          <w:rFonts w:ascii="Times New Roman" w:hAnsi="Times New Roman" w:cs="Times New Roman"/>
          <w:bCs/>
          <w:sz w:val="24"/>
          <w:szCs w:val="24"/>
        </w:rPr>
        <w:t xml:space="preserve"> компьютерах, задействованных  в образовательном процессе по учебной дисциплине (модулю):</w:t>
      </w: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812DB9" w:rsidRPr="00C373CB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12DB9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12DB9" w:rsidRDefault="00812DB9" w:rsidP="00812D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73CB" w:rsidRP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C373CB" w:rsidRDefault="00C373CB" w:rsidP="00C373CB">
      <w:pPr>
        <w:pStyle w:val="aa"/>
        <w:spacing w:after="0"/>
        <w:ind w:right="-2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Кол-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C373CB" w:rsidRPr="00C373CB" w:rsidTr="004D0EE6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C373C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C373CB" w:rsidRPr="00C373CB" w:rsidRDefault="00207AF7" w:rsidP="004D0EE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7" w:tgtFrame="_blank" w:history="1">
              <w:r w:rsidR="00C373CB"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http://umczdt.ru/books/40/232063/</w:t>
              </w:r>
            </w:hyperlink>
          </w:p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В.Я. </w:t>
            </w:r>
            <w:proofErr w:type="spellStart"/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Польщиков</w:t>
            </w:r>
            <w:proofErr w:type="spellEnd"/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373CB" w:rsidRPr="00C373CB" w:rsidRDefault="00C373CB" w:rsidP="004D0E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пособие для изучения аппаратуры цифровой оперативно-технологической связи: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2019. — 44 с. - Режим доступа: </w:t>
            </w:r>
            <w:hyperlink r:id="rId8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http://umczdt.ru/books/44/232067/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Теоретические основы построения и эксплуатации микропроцессорных и диагностических систем железнодорожной </w:t>
            </w:r>
            <w:proofErr w:type="gramStart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автоматики :</w:t>
            </w:r>
            <w:proofErr w:type="gramEnd"/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9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Е.В.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</w:t>
            </w:r>
            <w:proofErr w:type="gram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деятельности :</w:t>
            </w:r>
            <w:proofErr w:type="gram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Москва: </w:t>
            </w:r>
            <w:proofErr w:type="spellStart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, 2021. — 482 с. — Режим доступа: </w:t>
            </w:r>
            <w:hyperlink r:id="rId10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https://book.ru/book/936307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ресурс]. </w:t>
            </w:r>
          </w:p>
        </w:tc>
      </w:tr>
    </w:tbl>
    <w:p w:rsid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spacing w:after="0" w:line="240" w:lineRule="auto"/>
        <w:contextualSpacing/>
        <w:jc w:val="both"/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104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373CB" w:rsidRDefault="00C373CB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227236">
        <w:rPr>
          <w:rStyle w:val="FontStyle50"/>
          <w:sz w:val="28"/>
          <w:szCs w:val="28"/>
        </w:rPr>
        <w:lastRenderedPageBreak/>
        <w:t>4.КОНТРОЛЬ И ОЦЕНКА РЕЗУЛЬТАТОВ ОСВОЕНИЯ УЧЕБНОЙ ДИСЦИПЛИНЫ</w:t>
      </w:r>
      <w:r>
        <w:rPr>
          <w:rStyle w:val="FontStyle50"/>
          <w:sz w:val="28"/>
          <w:szCs w:val="28"/>
        </w:rPr>
        <w:t xml:space="preserve"> 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</w:t>
      </w:r>
      <w:proofErr w:type="gramStart"/>
      <w:r>
        <w:rPr>
          <w:rFonts w:ascii="Times New Roman" w:hAnsi="Times New Roman"/>
          <w:sz w:val="24"/>
          <w:szCs w:val="24"/>
        </w:rPr>
        <w:t>осуществляется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преподавателем в процессе проведения </w:t>
      </w:r>
      <w:r w:rsidRPr="00104ABE">
        <w:rPr>
          <w:rFonts w:ascii="Times New Roman" w:hAnsi="Times New Roman"/>
          <w:sz w:val="24"/>
          <w:szCs w:val="24"/>
        </w:rPr>
        <w:t>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04ABE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104ABE" w:rsidRPr="00227236" w:rsidRDefault="00104ABE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</w:p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42"/>
        <w:gridCol w:w="3434"/>
      </w:tblGrid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373CB"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результата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принимать решения в стандартных и нестандартных ситуациях и нести за них ответственность</w:t>
            </w: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02.  Использовать современные средства поиска, анализа и </w:t>
            </w: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73CB" w:rsidRPr="00104ABE" w:rsidRDefault="00C373CB" w:rsidP="004D0EE6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обоснование выбора и применение методов и способов решения профессиональных задач в 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 разработки технологических процессов;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Умение грамотно и логично выражать </w:t>
            </w: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мысли,  устно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Демонстрировать зрелую гражданскую позицию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Оценка эффективности и качества выполнения задач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</w:t>
            </w: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знаний  по</w:t>
            </w:r>
            <w:proofErr w:type="gram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физкульпауз</w:t>
            </w:r>
            <w:proofErr w:type="spell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C373CB" w:rsidRPr="00104ABE" w:rsidRDefault="00C373CB" w:rsidP="00C373CB">
      <w:pPr>
        <w:pStyle w:val="Style2"/>
        <w:widowControl/>
        <w:spacing w:before="360" w:after="240" w:line="240" w:lineRule="auto"/>
        <w:ind w:right="424"/>
        <w:jc w:val="left"/>
        <w:rPr>
          <w:rStyle w:val="FontStyle50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6"/>
        <w:gridCol w:w="3123"/>
        <w:gridCol w:w="3096"/>
      </w:tblGrid>
      <w:tr w:rsidR="00C373CB" w:rsidRPr="00104ABE" w:rsidTr="004D0EE6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оценивания </w:t>
            </w:r>
            <w:proofErr w:type="spellStart"/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личностных результатов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10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Тема 1.1. Цифровая железная дорога холдинга «РЖД»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</w:rPr>
              <w:t>Тема 1.2. Подходы к обеспечению безопасности цифровой железной дороги.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Практики развития цифровой модели бизнеса.</w:t>
            </w:r>
          </w:p>
          <w:p w:rsidR="00C373CB" w:rsidRPr="00104ABE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1.4. Организация управления программой «Цифровая железная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дорога»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задач, эффективно взаимодействующий с членами команды, сотрудничающий с другими людьми, </w:t>
            </w:r>
            <w:proofErr w:type="spell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pStyle w:val="Style36"/>
              <w:widowControl/>
              <w:spacing w:line="240" w:lineRule="auto"/>
              <w:ind w:right="103"/>
              <w:jc w:val="both"/>
            </w:pP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25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</w:t>
            </w:r>
            <w:proofErr w:type="gramStart"/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инноваций.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27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29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p w:rsidR="00812DB9" w:rsidRDefault="00812DB9" w:rsidP="003A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12DB9" w:rsidRDefault="00812DB9" w:rsidP="00812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3A6F0F" w:rsidRPr="003A6F0F" w:rsidRDefault="003A6F0F" w:rsidP="003A6F0F">
      <w:pPr>
        <w:pStyle w:val="21"/>
        <w:widowControl w:val="0"/>
        <w:spacing w:before="240" w:line="240" w:lineRule="auto"/>
        <w:ind w:firstLine="709"/>
        <w:jc w:val="both"/>
      </w:pPr>
      <w:r w:rsidRPr="003A6F0F">
        <w:t>5.1 Пассивные:</w:t>
      </w:r>
    </w:p>
    <w:p w:rsidR="003A6F0F" w:rsidRPr="003A6F0F" w:rsidRDefault="003A6F0F" w:rsidP="003A6F0F">
      <w:pPr>
        <w:pStyle w:val="21"/>
        <w:widowControl w:val="0"/>
        <w:numPr>
          <w:ilvl w:val="0"/>
          <w:numId w:val="4"/>
        </w:numPr>
        <w:spacing w:before="240" w:line="240" w:lineRule="auto"/>
        <w:ind w:left="0" w:firstLine="426"/>
        <w:jc w:val="both"/>
      </w:pPr>
      <w:r w:rsidRPr="003A6F0F">
        <w:t>посредством устных опросов; выполнения практических работ; тестов</w:t>
      </w: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5.2 Активные и интерактивные:</w:t>
      </w:r>
    </w:p>
    <w:p w:rsidR="003A6F0F" w:rsidRPr="003A6F0F" w:rsidRDefault="003A6F0F" w:rsidP="003A6F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:rsidR="003A6F0F" w:rsidRPr="003A6F0F" w:rsidRDefault="003A6F0F" w:rsidP="003A6F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B9" w:rsidRPr="003A6F0F" w:rsidRDefault="00812DB9" w:rsidP="00812DB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2DB9" w:rsidRDefault="00812DB9" w:rsidP="00812D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8A6C31" w:rsidRDefault="008A6C31"/>
    <w:sectPr w:rsidR="008A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F7" w:rsidRDefault="00207AF7" w:rsidP="00812DB9">
      <w:pPr>
        <w:spacing w:after="0" w:line="240" w:lineRule="auto"/>
      </w:pPr>
      <w:r>
        <w:separator/>
      </w:r>
    </w:p>
  </w:endnote>
  <w:endnote w:type="continuationSeparator" w:id="0">
    <w:p w:rsidR="00207AF7" w:rsidRDefault="00207AF7" w:rsidP="0081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F7" w:rsidRDefault="00207AF7" w:rsidP="00812DB9">
      <w:pPr>
        <w:spacing w:after="0" w:line="240" w:lineRule="auto"/>
      </w:pPr>
      <w:r>
        <w:separator/>
      </w:r>
    </w:p>
  </w:footnote>
  <w:footnote w:type="continuationSeparator" w:id="0">
    <w:p w:rsidR="00207AF7" w:rsidRDefault="00207AF7" w:rsidP="00812DB9">
      <w:pPr>
        <w:spacing w:after="0" w:line="240" w:lineRule="auto"/>
      </w:pPr>
      <w:r>
        <w:continuationSeparator/>
      </w:r>
    </w:p>
  </w:footnote>
  <w:footnote w:id="1">
    <w:p w:rsidR="00812DB9" w:rsidRDefault="00812DB9" w:rsidP="00812DB9">
      <w:pPr>
        <w:pStyle w:val="a5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E7"/>
    <w:rsid w:val="00104ABE"/>
    <w:rsid w:val="00155406"/>
    <w:rsid w:val="00193D59"/>
    <w:rsid w:val="00207AF7"/>
    <w:rsid w:val="00346C68"/>
    <w:rsid w:val="003A6F0F"/>
    <w:rsid w:val="003C1DE5"/>
    <w:rsid w:val="004A42DA"/>
    <w:rsid w:val="004B0C4D"/>
    <w:rsid w:val="005477DB"/>
    <w:rsid w:val="006702CA"/>
    <w:rsid w:val="00812DB9"/>
    <w:rsid w:val="00823601"/>
    <w:rsid w:val="008A6C31"/>
    <w:rsid w:val="008B0241"/>
    <w:rsid w:val="008F4BE7"/>
    <w:rsid w:val="00C373CB"/>
    <w:rsid w:val="00CA7525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91A6-F8FB-44F2-81B7-DD7E8F2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DB9"/>
    <w:pPr>
      <w:ind w:left="720"/>
      <w:contextualSpacing/>
    </w:pPr>
  </w:style>
  <w:style w:type="paragraph" w:customStyle="1" w:styleId="1">
    <w:name w:val="Обычный1"/>
    <w:qFormat/>
    <w:rsid w:val="00812DB9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812D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812DB9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812D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812DB9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812D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812DB9"/>
  </w:style>
  <w:style w:type="paragraph" w:styleId="a7">
    <w:name w:val="Plain Text"/>
    <w:basedOn w:val="a"/>
    <w:link w:val="a8"/>
    <w:rsid w:val="00F15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153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F153BD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73C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C373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C373CB"/>
    <w:rPr>
      <w:rFonts w:ascii="Times New Roman" w:hAnsi="Times New Roman" w:cs="Times New Roman" w:hint="default"/>
      <w:sz w:val="26"/>
      <w:szCs w:val="26"/>
    </w:rPr>
  </w:style>
  <w:style w:type="paragraph" w:customStyle="1" w:styleId="a9">
    <w:name w:val="Стиль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C373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C373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locked/>
    <w:rsid w:val="00C373C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3CB"/>
    <w:pPr>
      <w:widowControl w:val="0"/>
      <w:shd w:val="clear" w:color="auto" w:fill="FFFFFF"/>
      <w:spacing w:before="120" w:after="4080" w:line="322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customStyle="1" w:styleId="FontStyle113">
    <w:name w:val="Font Style113"/>
    <w:uiPriority w:val="99"/>
    <w:rsid w:val="00C373CB"/>
    <w:rPr>
      <w:rFonts w:ascii="Arial" w:hAnsi="Arial" w:cs="Arial"/>
      <w:color w:val="000000"/>
      <w:sz w:val="22"/>
      <w:szCs w:val="22"/>
    </w:rPr>
  </w:style>
  <w:style w:type="character" w:styleId="ac">
    <w:name w:val="Hyperlink"/>
    <w:uiPriority w:val="99"/>
    <w:unhideWhenUsed/>
    <w:rsid w:val="00C373CB"/>
    <w:rPr>
      <w:color w:val="0563C1"/>
      <w:u w:val="single"/>
    </w:rPr>
  </w:style>
  <w:style w:type="paragraph" w:customStyle="1" w:styleId="Style4">
    <w:name w:val="Style4"/>
    <w:uiPriority w:val="99"/>
    <w:rsid w:val="00C373CB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character" w:customStyle="1" w:styleId="FontStyle45">
    <w:name w:val="Font Style45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C373C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A6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A6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320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40/23206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ok.ru/book/936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44/251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14</cp:revision>
  <dcterms:created xsi:type="dcterms:W3CDTF">2023-04-12T10:46:00Z</dcterms:created>
  <dcterms:modified xsi:type="dcterms:W3CDTF">2025-03-03T10:05:00Z</dcterms:modified>
</cp:coreProperties>
</file>