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336F" w14:textId="77777777" w:rsidR="009E754C" w:rsidRPr="009E754C" w:rsidRDefault="009E754C" w:rsidP="009E754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5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2.4.2. Оценочные материалы</w:t>
      </w:r>
    </w:p>
    <w:p w14:paraId="036CEFE9" w14:textId="77777777" w:rsidR="009E754C" w:rsidRPr="009E754C" w:rsidRDefault="009E754C" w:rsidP="009E75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4C">
        <w:rPr>
          <w:rFonts w:ascii="Times New Roman" w:eastAsia="Times New Roman" w:hAnsi="Times New Roman"/>
          <w:sz w:val="28"/>
          <w:szCs w:val="28"/>
          <w:lang w:eastAsia="ru-RU"/>
        </w:rPr>
        <w:t>Примеры тестовых заданий для итоговой аттестации:</w:t>
      </w:r>
    </w:p>
    <w:p w14:paraId="053C752C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Какая ширина колеи устанавливается в кривом участке пути радиусом 320 м?</w:t>
      </w:r>
    </w:p>
    <w:p w14:paraId="7B67BCF2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От каких эксплуатационных параметров зависит класс железнодорожного пути?</w:t>
      </w:r>
    </w:p>
    <w:p w14:paraId="55C8974F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От чего зависит спецификация железнодорожного пути?</w:t>
      </w:r>
    </w:p>
    <w:p w14:paraId="0B61943C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Кто входит в комиссию по приемке железнодорожного пути после ремонта?</w:t>
      </w:r>
    </w:p>
    <w:p w14:paraId="39806FCE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От чего зависит периодичность проведения капитальных ремонтов пути на участке?</w:t>
      </w:r>
    </w:p>
    <w:p w14:paraId="0F4DF98C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Что означает число 18 в названии машины УК-25/9-18?</w:t>
      </w:r>
    </w:p>
    <w:p w14:paraId="3D6B1CD1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Что означает число 9 в названии машины УК-25/9-18?</w:t>
      </w:r>
    </w:p>
    <w:p w14:paraId="513D572A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Что означает число 25 в названии машины УК-25/9-18?</w:t>
      </w:r>
    </w:p>
    <w:p w14:paraId="3945CCE9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 xml:space="preserve">Рельсовые плети какой длины перевозятся на </w:t>
      </w:r>
      <w:proofErr w:type="spellStart"/>
      <w:r w:rsidRPr="009E754C">
        <w:rPr>
          <w:rFonts w:ascii="Times New Roman" w:hAnsi="Times New Roman"/>
          <w:sz w:val="28"/>
          <w:szCs w:val="28"/>
        </w:rPr>
        <w:t>плетевозном</w:t>
      </w:r>
      <w:proofErr w:type="spellEnd"/>
      <w:r w:rsidRPr="009E754C">
        <w:rPr>
          <w:rFonts w:ascii="Times New Roman" w:hAnsi="Times New Roman"/>
          <w:sz w:val="28"/>
          <w:szCs w:val="28"/>
        </w:rPr>
        <w:t xml:space="preserve"> составе?</w:t>
      </w:r>
    </w:p>
    <w:p w14:paraId="45D2DAA4" w14:textId="77777777" w:rsidR="009E754C" w:rsidRPr="009E754C" w:rsidRDefault="009E754C" w:rsidP="009E754C">
      <w:pPr>
        <w:numPr>
          <w:ilvl w:val="0"/>
          <w:numId w:val="1"/>
        </w:numPr>
        <w:spacing w:after="0" w:line="259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9E754C">
        <w:rPr>
          <w:rFonts w:ascii="Times New Roman" w:hAnsi="Times New Roman"/>
          <w:sz w:val="28"/>
          <w:szCs w:val="28"/>
        </w:rPr>
        <w:t>Какова должна быть толщина балластного слоя под шпалой при железобетонных шпалах?</w:t>
      </w:r>
    </w:p>
    <w:p w14:paraId="0F7E2480" w14:textId="77777777" w:rsidR="004A57FE" w:rsidRPr="009E754C" w:rsidRDefault="004A57FE" w:rsidP="009E754C">
      <w:bookmarkStart w:id="0" w:name="_GoBack"/>
      <w:bookmarkEnd w:id="0"/>
    </w:p>
    <w:sectPr w:rsidR="004A57FE" w:rsidRPr="009E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A78"/>
    <w:multiLevelType w:val="hybridMultilevel"/>
    <w:tmpl w:val="4CC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4A57FE"/>
    <w:rsid w:val="009E754C"/>
    <w:rsid w:val="00C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2025-02-26T18:34:00Z</dcterms:created>
  <dcterms:modified xsi:type="dcterms:W3CDTF">2025-03-02T18:40:00Z</dcterms:modified>
</cp:coreProperties>
</file>