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D169F5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9.3.25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</w:t>
      </w:r>
      <w:r w:rsidR="00BD00B6" w:rsidRPr="00BD00B6">
        <w:rPr>
          <w:rFonts w:cs="Times New Roman"/>
          <w:sz w:val="24"/>
          <w:szCs w:val="24"/>
        </w:rPr>
        <w:t>18726 СОСТАВИТЕЛЬ ПОЕЗДОВ</w:t>
      </w:r>
      <w:r w:rsidRPr="00AB16B6">
        <w:rPr>
          <w:rFonts w:cs="Times New Roman"/>
          <w:sz w:val="24"/>
          <w:szCs w:val="24"/>
        </w:rPr>
        <w:t>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131E5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Шапенкова Екатерина Сергеевна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090BC0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b/>
          <w:sz w:val="24"/>
          <w:szCs w:val="24"/>
        </w:rPr>
        <w:t>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sz w:val="24"/>
          <w:szCs w:val="24"/>
        </w:rPr>
        <w:t xml:space="preserve">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>го вида профе</w:t>
      </w:r>
      <w:r w:rsidR="00095ACB">
        <w:rPr>
          <w:rFonts w:ascii="Times New Roman" w:hAnsi="Times New Roman" w:cs="Times New Roman"/>
          <w:sz w:val="24"/>
        </w:rPr>
        <w:t>ссиональной деятельности (ВПД):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ACB" w:rsidRPr="003F23D4">
        <w:rPr>
          <w:rFonts w:ascii="Times New Roman" w:hAnsi="Times New Roman" w:cs="Times New Roman"/>
          <w:i/>
          <w:sz w:val="24"/>
          <w:szCs w:val="24"/>
        </w:rPr>
        <w:t>(</w:t>
      </w:r>
      <w:r w:rsidR="003F23D4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3F23D4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 xml:space="preserve">ПК 4.1. </w:t>
      </w:r>
      <w:r w:rsidR="003F23D4" w:rsidRPr="003F23D4">
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</w:r>
      <w:r w:rsidRPr="00AB16B6">
        <w:t>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 xml:space="preserve">ПК 4.2. </w:t>
      </w:r>
      <w:r w:rsidR="003F23D4" w:rsidRPr="003F23D4">
        <w:t>Выполнение работ при маневровых передвижениях составов (групп вагонов, специального железнодорожного подвижного состава)</w:t>
      </w:r>
      <w:r w:rsidRPr="00AB16B6"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3F23D4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3D4">
        <w:rPr>
          <w:rFonts w:ascii="Times New Roman" w:hAnsi="Times New Roman" w:cs="Times New Roman"/>
          <w:sz w:val="24"/>
        </w:rPr>
        <w:t>18726 Составитель поездов</w:t>
      </w:r>
      <w:r w:rsidR="00095ACB"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B/01.2: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Pr="007D1E5A">
        <w:rPr>
          <w:rFonts w:ascii="Times New Roman" w:hAnsi="Times New Roman"/>
          <w:sz w:val="24"/>
          <w:szCs w:val="24"/>
        </w:rPr>
        <w:t xml:space="preserve">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Pr="007D1E5A">
        <w:rPr>
          <w:rFonts w:ascii="Times New Roman" w:hAnsi="Times New Roman"/>
          <w:sz w:val="24"/>
          <w:szCs w:val="24"/>
        </w:rPr>
        <w:t xml:space="preserve"> проверки правильности и прочности крепления груза на открытом подвижном составе;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Pr="007D1E5A">
        <w:rPr>
          <w:rFonts w:ascii="Times New Roman" w:hAnsi="Times New Roman"/>
          <w:sz w:val="24"/>
          <w:szCs w:val="24"/>
        </w:rPr>
        <w:t xml:space="preserve">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Pr="007D1E5A">
        <w:rPr>
          <w:rFonts w:ascii="Times New Roman" w:hAnsi="Times New Roman"/>
          <w:sz w:val="24"/>
          <w:szCs w:val="24"/>
        </w:rPr>
        <w:t xml:space="preserve">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Pr="007D1E5A">
        <w:rPr>
          <w:rFonts w:ascii="Times New Roman" w:hAnsi="Times New Roman"/>
          <w:sz w:val="24"/>
          <w:szCs w:val="24"/>
        </w:rPr>
        <w:t xml:space="preserve">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ПО6 -</w:t>
      </w:r>
      <w:r w:rsidRPr="007D1E5A">
        <w:rPr>
          <w:rFonts w:ascii="Times New Roman" w:hAnsi="Times New Roman"/>
          <w:sz w:val="24"/>
          <w:szCs w:val="24"/>
        </w:rPr>
        <w:t xml:space="preserve">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ПО7 -</w:t>
      </w:r>
      <w:r w:rsidRPr="007D1E5A">
        <w:rPr>
          <w:rFonts w:ascii="Times New Roman" w:hAnsi="Times New Roman"/>
          <w:sz w:val="24"/>
          <w:szCs w:val="24"/>
        </w:rPr>
        <w:t xml:space="preserve"> проверки свободности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ПО8 -</w:t>
      </w:r>
      <w:r w:rsidRPr="007D1E5A">
        <w:rPr>
          <w:rFonts w:ascii="Times New Roman" w:hAnsi="Times New Roman"/>
          <w:sz w:val="24"/>
          <w:szCs w:val="24"/>
        </w:rPr>
        <w:t xml:space="preserve"> перевода с запиранием нецентрализованных стрелочных переводов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ПО9 -</w:t>
      </w:r>
      <w:r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ПО10 -</w:t>
      </w:r>
      <w:r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ПО11 -</w:t>
      </w:r>
      <w:r w:rsidRPr="007D1E5A">
        <w:rPr>
          <w:rFonts w:ascii="Times New Roman" w:hAnsi="Times New Roman"/>
          <w:sz w:val="24"/>
          <w:szCs w:val="24"/>
        </w:rPr>
        <w:t xml:space="preserve"> снятия закрепления составов (групп вагонов, специального железнодорожного подвижного состава)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1E5A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Pr="007D1E5A">
        <w:rPr>
          <w:rFonts w:ascii="Times New Roman" w:hAnsi="Times New Roman"/>
          <w:sz w:val="24"/>
          <w:szCs w:val="24"/>
        </w:rPr>
        <w:t xml:space="preserve">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У2 -</w:t>
      </w:r>
      <w:r w:rsidRPr="007D1E5A">
        <w:rPr>
          <w:rFonts w:ascii="Times New Roman" w:hAnsi="Times New Roman"/>
          <w:sz w:val="24"/>
          <w:szCs w:val="24"/>
        </w:rPr>
        <w:t xml:space="preserve"> производить маневровую работу с вагонами, занятыми людьми, загруженными негабаритными и опасными грузами;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Pr="007D1E5A">
        <w:rPr>
          <w:rFonts w:ascii="Times New Roman" w:hAnsi="Times New Roman"/>
          <w:sz w:val="24"/>
          <w:szCs w:val="24"/>
        </w:rPr>
        <w:t xml:space="preserve">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Pr="007D1E5A">
        <w:rPr>
          <w:rFonts w:ascii="Times New Roman" w:hAnsi="Times New Roman"/>
          <w:sz w:val="24"/>
          <w:szCs w:val="24"/>
        </w:rPr>
        <w:t xml:space="preserve">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Pr="007D1E5A">
        <w:rPr>
          <w:rFonts w:ascii="Times New Roman" w:hAnsi="Times New Roman"/>
          <w:sz w:val="24"/>
          <w:szCs w:val="24"/>
        </w:rPr>
        <w:t xml:space="preserve">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У7 -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A90850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0850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перевозок опасных грузов по железным дорогам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размещения и крепления грузов в вагонах и контейнерах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негабаритных и тяжеловесных грузов на железных дорогах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эксплуатации стрелочных переводов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работы с грузовыми вагонами, загруженными опасным грузом, взрывчатыми материалами и негабаритным грузом;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перевода нецентрализованных и централизованных стрелочных переводов, находящихся на местном управлении;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план, профиль, специализация и вместимость железнодорожных путей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пунктов производства грузовых операций в обслуживаемых маневровых районах железнодорожного транспорта;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B/02.2: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 xml:space="preserve">иметь практический опыт: 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получения задания на маневровую работу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="007D1E5A" w:rsidRPr="007D1E5A">
        <w:rPr>
          <w:rFonts w:ascii="Times New Roman" w:hAnsi="Times New Roman"/>
          <w:sz w:val="24"/>
          <w:szCs w:val="24"/>
        </w:rPr>
        <w:t xml:space="preserve">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="007D1E5A"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="007D1E5A" w:rsidRPr="007D1E5A">
        <w:rPr>
          <w:rFonts w:ascii="Times New Roman" w:hAnsi="Times New Roman"/>
          <w:sz w:val="24"/>
          <w:szCs w:val="24"/>
        </w:rPr>
        <w:t xml:space="preserve">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="007D1E5A" w:rsidRPr="007D1E5A">
        <w:rPr>
          <w:rFonts w:ascii="Times New Roman" w:hAnsi="Times New Roman"/>
          <w:sz w:val="24"/>
          <w:szCs w:val="24"/>
        </w:rPr>
        <w:t xml:space="preserve">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У2 -</w:t>
      </w:r>
      <w:r w:rsidR="007D1E5A" w:rsidRPr="007D1E5A">
        <w:rPr>
          <w:rFonts w:ascii="Times New Roman" w:hAnsi="Times New Roman"/>
          <w:sz w:val="24"/>
          <w:szCs w:val="24"/>
        </w:rPr>
        <w:t xml:space="preserve">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Устав железнодорожного транспорта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и нормы закрепления вагонов и составов на путях железнодорожной станции;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стрелочных переводов, негабаритных мест на железнодорожной станции и путях необщего пользования;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перевода стрелочных переводов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заполнения перевозочных документов на перевозку груза железнодорожным транспортом;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составления натурного листа поезда;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F40B4B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Default="00B72DD5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9739A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F9739A" w:rsidRPr="00AB16B6" w:rsidRDefault="00F9739A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9739A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ab"/>
              <w:spacing w:before="0" w:after="0"/>
              <w:jc w:val="both"/>
            </w:pPr>
            <w:r w:rsidRPr="003F23D4"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="00F9739A"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5827F2" w:rsidTr="00E60F1A">
        <w:tc>
          <w:tcPr>
            <w:tcW w:w="2802" w:type="dxa"/>
          </w:tcPr>
          <w:p w:rsidR="00F0374A" w:rsidRPr="005827F2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5827F2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5827F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5827F2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6D33B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длинносоставные поезда, организация их формирования и пропуска.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C51C62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C51C62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6831" w:rsidRPr="00D169F5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C51C62" w:rsidRPr="00D169F5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порядке обслуживания и организации движения на железнодорожных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путях необщего и общего пользования.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6, Приложение 8)</w:t>
            </w:r>
          </w:p>
        </w:tc>
        <w:tc>
          <w:tcPr>
            <w:tcW w:w="1275" w:type="dxa"/>
            <w:vAlign w:val="center"/>
          </w:tcPr>
          <w:p w:rsidR="00C51C62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134DF2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="007F298B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C51C62" w:rsidRPr="00BF1DD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BE" w:rsidRPr="00AB16B6" w:rsidRDefault="006D33BE" w:rsidP="006D33B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6D33BE" w:rsidP="00D169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C51C62" w:rsidRPr="00AB16B6" w:rsidRDefault="00D169F5" w:rsidP="00D169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D33B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К 05, ОК09, ЛР13, ЛР19, ЛР25,ЛР27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0374A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1C62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C51C62" w:rsidRPr="00F9739A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920977" w:rsidRDefault="007F298B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распорядите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льный акт (ТРА) железнодорожной станции. Назначение и содержание ТРА железнодорожной станции, порядок его составления и утверждения. Разделы ТРА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F0374A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F0374A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</w:t>
            </w:r>
            <w:r w:rsidR="00790B8A" w:rsidRPr="0079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F0374A" w:rsidRPr="00F9739A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B80CC3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прибывших поездов. Сортировочный листок и его назначение. Учет наличия и расположение вагонов на станционных железнодорожных путях. Подготовка 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B80CC3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920977" w:rsidRDefault="00727D63" w:rsidP="001811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1811F9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A2F79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1811F9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27D63" w:rsidRPr="00920977" w:rsidRDefault="00C63619" w:rsidP="00C6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27D63" w:rsidRPr="00BF1DD2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27D63" w:rsidRPr="00F9739A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C6361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FF52A7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E4CAD" w:rsidRPr="00920977" w:rsidRDefault="00FE4CAD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FE4CAD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CAD" w:rsidRPr="00AB16B6" w:rsidRDefault="00FE4CAD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FE4CAD" w:rsidRPr="00920977" w:rsidRDefault="00FE4CAD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FE4CAD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CAD" w:rsidRPr="00AB16B6" w:rsidRDefault="00FE4CAD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790B8A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FE4CAD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616F3A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="00FE4CAD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616F3A" w:rsidRPr="00920977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920977" w:rsidRDefault="00FE4CAD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</w:t>
            </w:r>
            <w:r w:rsidR="005827F2"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616F3A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5827F2" w:rsidRPr="00AB16B6" w:rsidTr="00E60F1A">
        <w:trPr>
          <w:trHeight w:val="283"/>
        </w:trPr>
        <w:tc>
          <w:tcPr>
            <w:tcW w:w="2802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5827F2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27F2" w:rsidRPr="00AB16B6" w:rsidRDefault="005827F2" w:rsidP="005827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616F3A" w:rsidRPr="00790B8A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D169F5" w:rsidRPr="00920977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616F3A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="005827F2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6F0EE5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416B42">
        <w:trPr>
          <w:trHeight w:val="592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="005827F2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6F0EE5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D169F5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920977">
        <w:trPr>
          <w:trHeight w:val="239"/>
        </w:trPr>
        <w:tc>
          <w:tcPr>
            <w:tcW w:w="12441" w:type="dxa"/>
            <w:gridSpan w:val="3"/>
          </w:tcPr>
          <w:p w:rsidR="00E60F1A" w:rsidRPr="00920977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аттестация: </w:t>
            </w:r>
            <w:r w:rsidR="00BB27C9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920977">
        <w:trPr>
          <w:trHeight w:val="216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</w:t>
            </w:r>
            <w:r w:rsidR="00F9739A"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18726 Составитель поездов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E95D44" w:rsidRPr="00E60F1A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B/02.2: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60F1A" w:rsidRPr="00AB16B6" w:rsidRDefault="00E60F1A" w:rsidP="00E60F1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E95D44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69" w:rsidRDefault="00CE2F6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1.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2.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60F1A" w:rsidRPr="00CE2F69" w:rsidRDefault="009F4949" w:rsidP="005827F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3.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  <w:r w:rsidR="00E60F1A" w:rsidRPr="00CE2F69"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790B8A" w:rsidRPr="00AB16B6" w:rsidTr="00A2117A">
        <w:trPr>
          <w:trHeight w:val="930"/>
        </w:trPr>
        <w:tc>
          <w:tcPr>
            <w:tcW w:w="2802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90B8A" w:rsidRPr="00AB16B6" w:rsidTr="00A2117A">
        <w:tc>
          <w:tcPr>
            <w:tcW w:w="2802" w:type="dxa"/>
          </w:tcPr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790B8A" w:rsidRPr="00AB16B6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5827F2" w:rsidTr="00A2117A">
        <w:tc>
          <w:tcPr>
            <w:tcW w:w="2802" w:type="dxa"/>
          </w:tcPr>
          <w:p w:rsidR="00790B8A" w:rsidRPr="005827F2" w:rsidRDefault="00790B8A" w:rsidP="00A2117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790B8A" w:rsidRPr="005827F2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5827F2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5827F2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0B8A" w:rsidRPr="006D33BE" w:rsidTr="00A2117A">
        <w:tc>
          <w:tcPr>
            <w:tcW w:w="2802" w:type="dxa"/>
          </w:tcPr>
          <w:p w:rsidR="00790B8A" w:rsidRPr="006D33BE" w:rsidRDefault="00790B8A" w:rsidP="00A2117A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90B8A" w:rsidRPr="006D33BE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790B8A" w:rsidRPr="006D33BE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6D33BE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длинносоставные поезда, организация их формирования и пропуска.</w:t>
            </w:r>
          </w:p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</w:t>
            </w:r>
          </w:p>
          <w:p w:rsidR="00790B8A" w:rsidRPr="00AB16B6" w:rsidRDefault="00790B8A" w:rsidP="00A2117A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 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790B8A" w:rsidRPr="00D169F5" w:rsidRDefault="00790B8A" w:rsidP="00A2117A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A2117A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пользования.</w:t>
            </w:r>
          </w:p>
          <w:p w:rsidR="00790B8A" w:rsidRPr="00D169F5" w:rsidRDefault="00790B8A" w:rsidP="00A2117A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6, Приложение 8)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(ТРА) железнодорожной станции. Назначение и содержание ТРА железнодорожной станции, порядок его составления и утверждения. Разделы ТРА,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прибывших поездов. Сортировочный листок и его назначение. Учет наличия и расположение вагонов на станционных железнодорожных путях. Подготовка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05, ОК09, ЛР13, ЛР19,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B8A" w:rsidRPr="00416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7F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790B8A" w:rsidRPr="00BF1DD2" w:rsidRDefault="007F339E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592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9. 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3333F1" w:rsidTr="00A2117A">
        <w:trPr>
          <w:trHeight w:val="239"/>
        </w:trPr>
        <w:tc>
          <w:tcPr>
            <w:tcW w:w="12441" w:type="dxa"/>
            <w:gridSpan w:val="3"/>
          </w:tcPr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аттестация: дифференцированный зачет по МДК.04.01</w:t>
            </w:r>
          </w:p>
        </w:tc>
        <w:tc>
          <w:tcPr>
            <w:tcW w:w="1275" w:type="dxa"/>
            <w:vAlign w:val="center"/>
          </w:tcPr>
          <w:p w:rsidR="00790B8A" w:rsidRDefault="00790B8A" w:rsidP="00A21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E60F1A" w:rsidTr="00A2117A">
        <w:trPr>
          <w:trHeight w:val="216"/>
        </w:trPr>
        <w:tc>
          <w:tcPr>
            <w:tcW w:w="12441" w:type="dxa"/>
            <w:gridSpan w:val="3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(18726 Составитель поездов)</w:t>
            </w:r>
          </w:p>
        </w:tc>
        <w:tc>
          <w:tcPr>
            <w:tcW w:w="1275" w:type="dxa"/>
            <w:vAlign w:val="center"/>
          </w:tcPr>
          <w:p w:rsidR="00790B8A" w:rsidRPr="00E60F1A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B8A" w:rsidRPr="00E60F1A" w:rsidRDefault="00790B8A" w:rsidP="00A2117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355"/>
        </w:trPr>
        <w:tc>
          <w:tcPr>
            <w:tcW w:w="12441" w:type="dxa"/>
            <w:gridSpan w:val="3"/>
          </w:tcPr>
          <w:p w:rsidR="00790B8A" w:rsidRPr="00920977" w:rsidRDefault="00790B8A" w:rsidP="00A2117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маневровых районах на железнодорожных путях необщего пользования средствами закрепления.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1275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3333F1" w:rsidTr="00DB6D37">
        <w:trPr>
          <w:trHeight w:val="189"/>
        </w:trPr>
        <w:tc>
          <w:tcPr>
            <w:tcW w:w="12441" w:type="dxa"/>
            <w:gridSpan w:val="3"/>
          </w:tcPr>
          <w:p w:rsidR="00790B8A" w:rsidRPr="003333F1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790B8A" w:rsidRPr="003333F1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AB16B6" w:rsidTr="00A2117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0B8A" w:rsidRPr="00AB16B6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0B8A" w:rsidRPr="00C7423E" w:rsidRDefault="00790B8A" w:rsidP="00A2117A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>сиональный модуль реализуется в: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>организации транспортно-логистической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учебном полигоне</w:t>
      </w:r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6C0FC2">
        <w:rPr>
          <w:rFonts w:ascii="Times New Roman" w:hAnsi="Times New Roman" w:cs="Times New Roman"/>
          <w:sz w:val="24"/>
          <w:lang w:val="en-US"/>
        </w:rPr>
        <w:t>Zoom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>, Яндекс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192A27" w:rsidRPr="00192A27" w:rsidRDefault="00192A2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48E">
        <w:rPr>
          <w:rFonts w:ascii="Times New Roman" w:hAnsi="Times New Roman"/>
          <w:bCs/>
          <w:sz w:val="24"/>
          <w:szCs w:val="24"/>
        </w:rPr>
        <w:t>О железнодорожном транспорте в Российской Фе</w:t>
      </w:r>
      <w:r>
        <w:rPr>
          <w:rFonts w:ascii="Times New Roman" w:hAnsi="Times New Roman"/>
          <w:bCs/>
          <w:sz w:val="24"/>
          <w:szCs w:val="24"/>
        </w:rPr>
        <w:t>дерации : ФЗ РФ от 10.01.2003 № </w:t>
      </w:r>
      <w:r w:rsidRPr="0095048E">
        <w:rPr>
          <w:rFonts w:ascii="Times New Roman" w:hAnsi="Times New Roman"/>
          <w:bCs/>
          <w:sz w:val="24"/>
          <w:szCs w:val="24"/>
        </w:rPr>
        <w:t xml:space="preserve">17-ФЗ (ред. от </w:t>
      </w:r>
      <w:r>
        <w:rPr>
          <w:rFonts w:ascii="Times New Roman" w:hAnsi="Times New Roman"/>
          <w:bCs/>
          <w:sz w:val="24"/>
          <w:szCs w:val="24"/>
        </w:rPr>
        <w:t>13.06.2023</w:t>
      </w:r>
      <w:r w:rsidRPr="0095048E">
        <w:rPr>
          <w:rFonts w:ascii="Times New Roman" w:hAnsi="Times New Roman"/>
          <w:bCs/>
          <w:sz w:val="24"/>
          <w:szCs w:val="24"/>
        </w:rPr>
        <w:t xml:space="preserve">). - Текст : электронный // КонсультантПлюс </w:t>
      </w:r>
      <w:r w:rsidRPr="0095048E">
        <w:rPr>
          <w:rFonts w:ascii="Times New Roman" w:hAnsi="Times New Roman"/>
          <w:sz w:val="24"/>
          <w:szCs w:val="24"/>
        </w:rPr>
        <w:t>- URL: http://www.consultant.ru/document/cons_doc_LAW_40443/</w:t>
      </w:r>
      <w:r>
        <w:rPr>
          <w:rFonts w:ascii="Times New Roman" w:hAnsi="Times New Roman"/>
          <w:sz w:val="24"/>
          <w:szCs w:val="24"/>
        </w:rPr>
        <w:t>.</w:t>
      </w:r>
    </w:p>
    <w:p w:rsidR="00091AD7" w:rsidRPr="00386BFF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3276BB" w:rsidRPr="00386BFF">
        <w:rPr>
          <w:rFonts w:ascii="Times New Roman" w:hAnsi="Times New Roman"/>
          <w:sz w:val="24"/>
          <w:szCs w:val="24"/>
        </w:rPr>
        <w:t>28.02.2023</w:t>
      </w:r>
      <w:r w:rsidRPr="00386BFF">
        <w:rPr>
          <w:rFonts w:ascii="Times New Roman" w:hAnsi="Times New Roman"/>
          <w:sz w:val="24"/>
          <w:szCs w:val="24"/>
        </w:rPr>
        <w:t xml:space="preserve">). </w:t>
      </w:r>
      <w:r w:rsidR="003276BB" w:rsidRPr="00386BFF">
        <w:rPr>
          <w:rFonts w:ascii="Times New Roman" w:hAnsi="Times New Roman"/>
          <w:sz w:val="24"/>
          <w:szCs w:val="24"/>
        </w:rPr>
        <w:t>-</w:t>
      </w:r>
      <w:r w:rsidRPr="00386BFF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 w:rsidR="003276BB" w:rsidRPr="00386BFF">
        <w:rPr>
          <w:rFonts w:ascii="Times New Roman" w:hAnsi="Times New Roman"/>
          <w:sz w:val="24"/>
          <w:szCs w:val="24"/>
        </w:rPr>
        <w:t>-</w:t>
      </w:r>
      <w:r w:rsidRPr="00386BFF">
        <w:rPr>
          <w:rFonts w:ascii="Times New Roman" w:hAnsi="Times New Roman"/>
          <w:sz w:val="24"/>
          <w:szCs w:val="24"/>
        </w:rPr>
        <w:t xml:space="preserve"> URL: </w:t>
      </w:r>
      <w:hyperlink r:id="rId10" w:history="1">
        <w:r w:rsidR="00386BFF" w:rsidRPr="00386BF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http://www.consultant.ru/document/cons_doc_LAW_40444/</w:t>
        </w:r>
      </w:hyperlink>
      <w:r w:rsidR="00C4367F">
        <w:rPr>
          <w:rFonts w:ascii="Times New Roman" w:hAnsi="Times New Roman"/>
          <w:sz w:val="24"/>
          <w:szCs w:val="24"/>
        </w:rPr>
        <w:t>.</w:t>
      </w:r>
    </w:p>
    <w:p w:rsidR="00386BFF" w:rsidRPr="00386BFF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BFF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3DF1" w:rsidRDefault="00343DF1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железнодорожной станции назначения, составления актов при перевозках грузов, порожних грузовых вагонов железнодорожным транспортом, составления транспортной железнодорожной накладной, сроки и порядок хранения грузов, контейнеров на железнодорожной станции назначения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Приказом Минтранса России от 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27.07.2020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256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3D56" w:rsidRDefault="00D23D56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перевозок опасных грузов по железным дорогам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83B86">
        <w:rPr>
          <w:rFonts w:ascii="Times New Roman" w:eastAsia="Times New Roman" w:hAnsi="Times New Roman"/>
          <w:sz w:val="24"/>
          <w:szCs w:val="24"/>
          <w:lang w:eastAsia="ru-RU"/>
        </w:rPr>
        <w:t>оветом по железнодорожному транспорту государств-участников Содружества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05.04.1996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F7F7F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22.11.2021)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367F" w:rsidRDefault="00C4367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учета, маркировки (клеймения), выдачи и хранения тормозных башмаков на инфраструктуре ОАО «РЖД»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распоряжением ОАО «РЖД»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19.12.2011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2737р (ред. от 29.06.2020)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781C" w:rsidRDefault="00AF781C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по составлению натурного листа грузового поезда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19.05.2017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66-м заседании Совета по железнодорожному транспорту СНГ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 изм. от 27.11.2020)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7297" w:rsidRDefault="00007297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Инструкци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порядке обслуживания и организации движения на железнодорожном пути необщего пользования, а также железнодорожном пути, находящемся в ведении функционального филиала или с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 xml:space="preserve">труктурного подразделения ОАО «РЖД» : 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распоряжением ОАО «РЖД»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23.12.2013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2859р (ред. от 26.12.2016)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40F4" w:rsidRDefault="00AA40F4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Гоманков, Ф. С. Технология и организация перевозок на железнодорожном транспорте  : учебник / Ф.С. Гоманков [и др.] 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 : ФГБУ ДПО «УМЦ ЖДТ», 2018.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404 c.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ISBN 978-5-906938-83-1.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 : https://umczdt.ru/read/225467/?page=1 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электронный.</w:t>
      </w:r>
    </w:p>
    <w:p w:rsidR="002B4423" w:rsidRDefault="00AA40F4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перевозочным процессом на железнодорожном транспорте : учебник / под ред. М. С. Боровикова.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Москва: ФГБУ ДПО «УМЦ ЖДТ», 2021.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 552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ISBN 978-5-907206-71-7.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 // УМЦ ЖДТ : электронная библиотека.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URL: http://umczdt.ru/books/40/251714/.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Режим доступа: для авториз. пользователей.</w:t>
      </w:r>
    </w:p>
    <w:p w:rsidR="00091AD7" w:rsidRPr="00AF53EE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F53EE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AF53EE" w:rsidRDefault="00AF53EE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53EE">
        <w:rPr>
          <w:rFonts w:ascii="Times New Roman" w:hAnsi="Times New Roman"/>
          <w:bCs/>
          <w:sz w:val="24"/>
          <w:szCs w:val="24"/>
        </w:rPr>
        <w:t>Мерилова, Е.В. Методическое пособие по выполнению практических занятий ПМ 04 Выполнение работ по одной или нескольким профессиям рабочих, должностям служащих Составитель поездов : методическое пособие / Е. В. Мерилова. - Москва : УМЦ ЖДТ, 2023. - 68 с. - Текст : электронный // УМЦ ЖДТ : электронная библиотека. - URL: https://umczdt.ru/books/1258/280012/. - Режим доступа: по подписке.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</w:t>
      </w:r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2A0F61" w:rsidTr="00C02EC5">
        <w:tc>
          <w:tcPr>
            <w:tcW w:w="5353" w:type="dxa"/>
            <w:gridSpan w:val="2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2A0F61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2A0F61" w:rsidTr="006A3AE7">
        <w:tc>
          <w:tcPr>
            <w:tcW w:w="4219" w:type="dxa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2A0F61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2A0F61" w:rsidTr="00416630">
        <w:tc>
          <w:tcPr>
            <w:tcW w:w="4219" w:type="dxa"/>
          </w:tcPr>
          <w:p w:rsidR="00E17484" w:rsidRPr="002A0F61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="009C2766"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2A0F61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ПО1 -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2A0F61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7708BB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A453CF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2A0F61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2A0F61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2A0F61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</w:t>
            </w:r>
            <w:r w:rsidR="00595C5A"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2A0F61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2A0F61" w:rsidRDefault="000A09A4" w:rsidP="009C2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Темы 1 - </w:t>
            </w:r>
            <w:r w:rsidR="009C2766" w:rsidRPr="002A0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ПО2 - проверки правильности и прочности крепления груза на открытом подвижном составе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ПО3 -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ПО4 -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ПО5 -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ПО6 -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ПО7 - проверки свободности стрелочных переводов от подвижного состава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ПО8 - перевода с запиранием нецентрализованных стрелочных переводов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ПО9 -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ПО10 -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ПО11 - снятия закрепления составов (групп вагонов, специального железнодорожного подвижного состава)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У1 -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производить маневровую работу с вагонами, занятыми людьми, загруженными негабаритными и опасными грузами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У3 -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У4 -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У6 -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У7 -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З1 -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З2 - технологический процесс работы (технологическая карта) железнодорожной станции в части,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правила перевозок опасных грузов по железным дорогам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З5 - порядок размещения и крепления грузов в вагонах и контейнерах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ОК 09,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З6 - правила перевозки негабаритных и тяжеловесных грузов на железных дорогах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техническо-распорядительный акт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З8 -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З9 -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экзамен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lastRenderedPageBreak/>
              <w:t>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устройство и правила эксплуатации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план формирования поездов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порядок работы с грузовыми вагонами, загруженными опасным грузом, взрывчатыми материалами и негабаритным грузом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З15 - порядок перевода нецентрализованных и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централизованных стрелочных переводов, находящихся на местном управлении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З16 - план, профиль, специализация и вместимость железнодорожных путей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расположение пунктов производства грузовых операций в обслуживаемых маневровых районах железнодорожного транспорта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З18 -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З19 - регламент служебных переговоров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320 -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З22 - 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232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ПО1 - получения задания на маневровую работу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ПО2 -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ПО3 -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ПО4 -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ПО5 -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ПО6 -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7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У1 -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У3 - пользоваться средствами закрепления составов (групп вагонов, специального железнодорожного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У4 -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З1 -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З2 - Устав железнодорожного транспорта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технологический процесс работы (технологическая карта)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З5 - техническо-распорядительный акт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З6 -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AF0C95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З8 -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З9 - расположение путей железнодорожной станции, их нумерация, профиль, вместимость в условных вагонах, назначение; нумерация маневровых светофоров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порядок и нормы закрепления вагонов и составов на путях железнодорожной станции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расположение стрелочных переводов, негабаритных мест на железнодорожной станции и путях необщего пользования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устройство и правила перевода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план формирования поездов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З15 - правила заполнения перевозочных документов на перевозку груза железнодорожным транспортом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З16 - правила составления натурного листа поезда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З18 -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З19 - регламент служебных переговоров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З22 - 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26A" w:rsidRPr="004C712E" w:rsidRDefault="0068326A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68326A" w:rsidRPr="004C712E" w:rsidRDefault="0068326A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F5" w:rsidRDefault="006409FA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169F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169F5">
      <w:rPr>
        <w:rStyle w:val="af1"/>
        <w:noProof/>
      </w:rPr>
      <w:t>3</w:t>
    </w:r>
    <w:r>
      <w:rPr>
        <w:rStyle w:val="af1"/>
      </w:rPr>
      <w:fldChar w:fldCharType="end"/>
    </w:r>
  </w:p>
  <w:p w:rsidR="00D169F5" w:rsidRDefault="00D169F5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F5" w:rsidRPr="00AD12A7" w:rsidRDefault="006409FA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D169F5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131E5D">
      <w:rPr>
        <w:rStyle w:val="af1"/>
        <w:rFonts w:ascii="Times New Roman" w:hAnsi="Times New Roman"/>
        <w:noProof/>
      </w:rPr>
      <w:t>52</w:t>
    </w:r>
    <w:r w:rsidRPr="00AD12A7">
      <w:rPr>
        <w:rStyle w:val="af1"/>
        <w:rFonts w:ascii="Times New Roman" w:hAnsi="Times New Roman"/>
      </w:rPr>
      <w:fldChar w:fldCharType="end"/>
    </w:r>
  </w:p>
  <w:p w:rsidR="00D169F5" w:rsidRDefault="00D169F5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26A" w:rsidRPr="004C712E" w:rsidRDefault="0068326A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68326A" w:rsidRPr="004C712E" w:rsidRDefault="0068326A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D169F5" w:rsidRPr="007A7084" w:rsidRDefault="00D169F5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07297"/>
    <w:rsid w:val="00066289"/>
    <w:rsid w:val="00077E2F"/>
    <w:rsid w:val="00090BC0"/>
    <w:rsid w:val="00091AD7"/>
    <w:rsid w:val="00095ACB"/>
    <w:rsid w:val="000A09A4"/>
    <w:rsid w:val="000A3F11"/>
    <w:rsid w:val="000B1C6D"/>
    <w:rsid w:val="000B5B53"/>
    <w:rsid w:val="000D1CA8"/>
    <w:rsid w:val="000D50A6"/>
    <w:rsid w:val="000F1364"/>
    <w:rsid w:val="000F7591"/>
    <w:rsid w:val="00101431"/>
    <w:rsid w:val="001112D6"/>
    <w:rsid w:val="00131E5D"/>
    <w:rsid w:val="00134B9F"/>
    <w:rsid w:val="00134DF2"/>
    <w:rsid w:val="0013666F"/>
    <w:rsid w:val="00141B42"/>
    <w:rsid w:val="001430CE"/>
    <w:rsid w:val="001811F9"/>
    <w:rsid w:val="00192A27"/>
    <w:rsid w:val="001A2D46"/>
    <w:rsid w:val="001B048A"/>
    <w:rsid w:val="001C05E3"/>
    <w:rsid w:val="001C2789"/>
    <w:rsid w:val="001C440F"/>
    <w:rsid w:val="001D1916"/>
    <w:rsid w:val="001F6D44"/>
    <w:rsid w:val="002028EA"/>
    <w:rsid w:val="002313B4"/>
    <w:rsid w:val="002314B7"/>
    <w:rsid w:val="00234B06"/>
    <w:rsid w:val="0025197A"/>
    <w:rsid w:val="002A0F61"/>
    <w:rsid w:val="002B4423"/>
    <w:rsid w:val="002B77E8"/>
    <w:rsid w:val="002E6636"/>
    <w:rsid w:val="003015DC"/>
    <w:rsid w:val="00314D6C"/>
    <w:rsid w:val="003276BB"/>
    <w:rsid w:val="00331DD3"/>
    <w:rsid w:val="003333F1"/>
    <w:rsid w:val="00343DF1"/>
    <w:rsid w:val="00363AA4"/>
    <w:rsid w:val="00386BFF"/>
    <w:rsid w:val="003919BC"/>
    <w:rsid w:val="003A5C94"/>
    <w:rsid w:val="003B6B6D"/>
    <w:rsid w:val="003D279E"/>
    <w:rsid w:val="003E2891"/>
    <w:rsid w:val="003F23D4"/>
    <w:rsid w:val="0040433E"/>
    <w:rsid w:val="00413613"/>
    <w:rsid w:val="00416630"/>
    <w:rsid w:val="00416B42"/>
    <w:rsid w:val="00424EA5"/>
    <w:rsid w:val="00441D51"/>
    <w:rsid w:val="00446E82"/>
    <w:rsid w:val="00455F01"/>
    <w:rsid w:val="0046023E"/>
    <w:rsid w:val="00481E89"/>
    <w:rsid w:val="004845E6"/>
    <w:rsid w:val="00484BB7"/>
    <w:rsid w:val="00494AA5"/>
    <w:rsid w:val="004A4514"/>
    <w:rsid w:val="004C14DF"/>
    <w:rsid w:val="004F09EB"/>
    <w:rsid w:val="004F4A5B"/>
    <w:rsid w:val="0052746A"/>
    <w:rsid w:val="005342E8"/>
    <w:rsid w:val="00536931"/>
    <w:rsid w:val="005542E9"/>
    <w:rsid w:val="005827F2"/>
    <w:rsid w:val="005910D1"/>
    <w:rsid w:val="00592294"/>
    <w:rsid w:val="00595C5A"/>
    <w:rsid w:val="005F7F7F"/>
    <w:rsid w:val="00616F3A"/>
    <w:rsid w:val="00632CFE"/>
    <w:rsid w:val="006360ED"/>
    <w:rsid w:val="006409FA"/>
    <w:rsid w:val="00671963"/>
    <w:rsid w:val="0068326A"/>
    <w:rsid w:val="006965E5"/>
    <w:rsid w:val="006A3AE7"/>
    <w:rsid w:val="006C1D65"/>
    <w:rsid w:val="006C3A45"/>
    <w:rsid w:val="006D33BE"/>
    <w:rsid w:val="006E1DE5"/>
    <w:rsid w:val="006F0EE5"/>
    <w:rsid w:val="00701CAF"/>
    <w:rsid w:val="0071274A"/>
    <w:rsid w:val="00727D63"/>
    <w:rsid w:val="007676D0"/>
    <w:rsid w:val="007708BB"/>
    <w:rsid w:val="00790B8A"/>
    <w:rsid w:val="00796831"/>
    <w:rsid w:val="007D1E5A"/>
    <w:rsid w:val="007D78C8"/>
    <w:rsid w:val="007F298B"/>
    <w:rsid w:val="007F339E"/>
    <w:rsid w:val="0080432F"/>
    <w:rsid w:val="00821100"/>
    <w:rsid w:val="00824AD3"/>
    <w:rsid w:val="00837E1C"/>
    <w:rsid w:val="0085093C"/>
    <w:rsid w:val="00857C25"/>
    <w:rsid w:val="00894D16"/>
    <w:rsid w:val="008F5D4E"/>
    <w:rsid w:val="009073C0"/>
    <w:rsid w:val="00920977"/>
    <w:rsid w:val="009248F4"/>
    <w:rsid w:val="00926EF5"/>
    <w:rsid w:val="009440BB"/>
    <w:rsid w:val="0096313A"/>
    <w:rsid w:val="009B76E5"/>
    <w:rsid w:val="009C2766"/>
    <w:rsid w:val="009F4949"/>
    <w:rsid w:val="00A058D6"/>
    <w:rsid w:val="00A35460"/>
    <w:rsid w:val="00A453CF"/>
    <w:rsid w:val="00A62B8B"/>
    <w:rsid w:val="00A90850"/>
    <w:rsid w:val="00A93149"/>
    <w:rsid w:val="00AA2F79"/>
    <w:rsid w:val="00AA40F4"/>
    <w:rsid w:val="00AB0E2C"/>
    <w:rsid w:val="00AB16B6"/>
    <w:rsid w:val="00AD12A7"/>
    <w:rsid w:val="00AF0C95"/>
    <w:rsid w:val="00AF53EE"/>
    <w:rsid w:val="00AF781C"/>
    <w:rsid w:val="00B46C1B"/>
    <w:rsid w:val="00B66A19"/>
    <w:rsid w:val="00B72DD5"/>
    <w:rsid w:val="00B80CC3"/>
    <w:rsid w:val="00B92850"/>
    <w:rsid w:val="00BA6F3E"/>
    <w:rsid w:val="00BB251F"/>
    <w:rsid w:val="00BB27C9"/>
    <w:rsid w:val="00BB69F2"/>
    <w:rsid w:val="00BC6BCA"/>
    <w:rsid w:val="00BD00B6"/>
    <w:rsid w:val="00BE16B8"/>
    <w:rsid w:val="00BF1AA8"/>
    <w:rsid w:val="00BF1DD2"/>
    <w:rsid w:val="00C02142"/>
    <w:rsid w:val="00C02EC5"/>
    <w:rsid w:val="00C101CF"/>
    <w:rsid w:val="00C161B6"/>
    <w:rsid w:val="00C20873"/>
    <w:rsid w:val="00C36DD6"/>
    <w:rsid w:val="00C432E6"/>
    <w:rsid w:val="00C4367F"/>
    <w:rsid w:val="00C51C62"/>
    <w:rsid w:val="00C51E3F"/>
    <w:rsid w:val="00C63619"/>
    <w:rsid w:val="00C739CD"/>
    <w:rsid w:val="00C7423E"/>
    <w:rsid w:val="00C91F70"/>
    <w:rsid w:val="00C92A68"/>
    <w:rsid w:val="00CC1E26"/>
    <w:rsid w:val="00CC2938"/>
    <w:rsid w:val="00CC669D"/>
    <w:rsid w:val="00CC7F8E"/>
    <w:rsid w:val="00CE2F69"/>
    <w:rsid w:val="00CE6A22"/>
    <w:rsid w:val="00D169F5"/>
    <w:rsid w:val="00D23D56"/>
    <w:rsid w:val="00D3364F"/>
    <w:rsid w:val="00D33AA1"/>
    <w:rsid w:val="00D425B0"/>
    <w:rsid w:val="00D52A34"/>
    <w:rsid w:val="00D71EE3"/>
    <w:rsid w:val="00D740B3"/>
    <w:rsid w:val="00D76D77"/>
    <w:rsid w:val="00D80C7A"/>
    <w:rsid w:val="00DA640C"/>
    <w:rsid w:val="00DB2F96"/>
    <w:rsid w:val="00DB6D37"/>
    <w:rsid w:val="00E10F2F"/>
    <w:rsid w:val="00E146D1"/>
    <w:rsid w:val="00E17484"/>
    <w:rsid w:val="00E41BA0"/>
    <w:rsid w:val="00E50758"/>
    <w:rsid w:val="00E60F1A"/>
    <w:rsid w:val="00E70A91"/>
    <w:rsid w:val="00E83B86"/>
    <w:rsid w:val="00E83E47"/>
    <w:rsid w:val="00E95730"/>
    <w:rsid w:val="00E95D44"/>
    <w:rsid w:val="00EA2ADA"/>
    <w:rsid w:val="00EC2F07"/>
    <w:rsid w:val="00EC530F"/>
    <w:rsid w:val="00ED7AE3"/>
    <w:rsid w:val="00EF5128"/>
    <w:rsid w:val="00F0374A"/>
    <w:rsid w:val="00F050A3"/>
    <w:rsid w:val="00F350A5"/>
    <w:rsid w:val="00F36D7E"/>
    <w:rsid w:val="00F40B4B"/>
    <w:rsid w:val="00F47808"/>
    <w:rsid w:val="00F62283"/>
    <w:rsid w:val="00F73AA8"/>
    <w:rsid w:val="00F73AFE"/>
    <w:rsid w:val="00F96F57"/>
    <w:rsid w:val="00F9739A"/>
    <w:rsid w:val="00FE4CAD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Основной текст_"/>
    <w:basedOn w:val="a0"/>
    <w:link w:val="16"/>
    <w:rsid w:val="007F298B"/>
    <w:rPr>
      <w:rFonts w:ascii="Times New Roman" w:eastAsia="Times New Roman" w:hAnsi="Times New Roman" w:cs="Times New Roman"/>
      <w:spacing w:val="-1"/>
      <w:sz w:val="8"/>
      <w:szCs w:val="8"/>
      <w:shd w:val="clear" w:color="auto" w:fill="FFFFFF"/>
    </w:rPr>
  </w:style>
  <w:style w:type="character" w:customStyle="1" w:styleId="11pt0pt">
    <w:name w:val="Основной текст + 11 pt;Интервал 0 pt"/>
    <w:basedOn w:val="af5"/>
    <w:rsid w:val="007F298B"/>
    <w:rPr>
      <w:color w:val="000000"/>
      <w:spacing w:val="6"/>
      <w:w w:val="100"/>
      <w:position w:val="0"/>
      <w:sz w:val="22"/>
      <w:szCs w:val="22"/>
      <w:lang w:val="ru-RU"/>
    </w:rPr>
  </w:style>
  <w:style w:type="paragraph" w:customStyle="1" w:styleId="16">
    <w:name w:val="Основной текст1"/>
    <w:basedOn w:val="a"/>
    <w:link w:val="af5"/>
    <w:rsid w:val="007F29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5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036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s://ibooks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40444/" TargetMode="Externa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E19CC-4734-40D4-BA8E-0E4C25F4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13734</Words>
  <Characters>78286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СтариковаНЕ</cp:lastModifiedBy>
  <cp:revision>137</cp:revision>
  <cp:lastPrinted>2023-10-09T06:58:00Z</cp:lastPrinted>
  <dcterms:created xsi:type="dcterms:W3CDTF">2023-02-09T09:18:00Z</dcterms:created>
  <dcterms:modified xsi:type="dcterms:W3CDTF">2023-11-17T11:41:00Z</dcterms:modified>
</cp:coreProperties>
</file>