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B0" w:rsidRDefault="002E4AB0" w:rsidP="002E4AB0">
      <w:pPr>
        <w:jc w:val="right"/>
      </w:pPr>
      <w:r>
        <w:t xml:space="preserve">Приложение </w:t>
      </w:r>
    </w:p>
    <w:p w:rsidR="002E4AB0" w:rsidRDefault="002E4AB0" w:rsidP="002E4AB0">
      <w:pPr>
        <w:jc w:val="right"/>
      </w:pPr>
      <w:r>
        <w:t>к рабочей программе</w:t>
      </w:r>
    </w:p>
    <w:p w:rsidR="002E4AB0" w:rsidRDefault="002E4AB0" w:rsidP="002E4AB0">
      <w:pPr>
        <w:jc w:val="right"/>
      </w:pPr>
      <w:r>
        <w:t>профессионального модуля</w:t>
      </w:r>
    </w:p>
    <w:p w:rsidR="002E4AB0" w:rsidRPr="00464010" w:rsidRDefault="002E4AB0" w:rsidP="002E4AB0">
      <w:pPr>
        <w:widowControl w:val="0"/>
      </w:pPr>
    </w:p>
    <w:p w:rsidR="002E4AB0" w:rsidRPr="0046401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2E4AB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2E4AB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2E4AB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2E4AB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2E4AB0" w:rsidRPr="0046401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2E4AB0" w:rsidRPr="00464010" w:rsidRDefault="002E4AB0" w:rsidP="002E4AB0">
      <w:pPr>
        <w:widowControl w:val="0"/>
        <w:overflowPunct w:val="0"/>
        <w:autoSpaceDE w:val="0"/>
        <w:autoSpaceDN w:val="0"/>
        <w:adjustRightInd w:val="0"/>
        <w:jc w:val="center"/>
      </w:pPr>
    </w:p>
    <w:p w:rsidR="00397335" w:rsidRPr="00F6646A" w:rsidRDefault="00397335" w:rsidP="00397335">
      <w:pPr>
        <w:jc w:val="center"/>
        <w:rPr>
          <w:b/>
          <w:sz w:val="44"/>
          <w:szCs w:val="44"/>
        </w:rPr>
      </w:pPr>
      <w:r w:rsidRPr="00F6646A">
        <w:rPr>
          <w:b/>
          <w:sz w:val="44"/>
          <w:szCs w:val="44"/>
        </w:rPr>
        <w:t>МЕТОДИЧЕСКИЕ УКАЗАНИЯ</w:t>
      </w:r>
    </w:p>
    <w:p w:rsidR="00397335" w:rsidRPr="00F6646A" w:rsidRDefault="00397335" w:rsidP="00397335">
      <w:pPr>
        <w:jc w:val="center"/>
      </w:pPr>
    </w:p>
    <w:p w:rsidR="00397335" w:rsidRPr="00F6646A" w:rsidRDefault="00397335" w:rsidP="00397335">
      <w:pPr>
        <w:jc w:val="center"/>
        <w:rPr>
          <w:b/>
          <w:sz w:val="36"/>
          <w:szCs w:val="36"/>
        </w:rPr>
      </w:pPr>
      <w:r w:rsidRPr="00F6646A">
        <w:rPr>
          <w:b/>
          <w:sz w:val="36"/>
          <w:szCs w:val="36"/>
        </w:rPr>
        <w:t>для реализации профессионального модуля</w:t>
      </w:r>
    </w:p>
    <w:p w:rsidR="00397335" w:rsidRPr="00F6646A" w:rsidRDefault="00397335" w:rsidP="00397335">
      <w:pPr>
        <w:jc w:val="center"/>
      </w:pPr>
    </w:p>
    <w:p w:rsidR="00397335" w:rsidRPr="00F6646A" w:rsidRDefault="00397335" w:rsidP="00397335">
      <w:pPr>
        <w:pStyle w:val="8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F6646A">
        <w:rPr>
          <w:rFonts w:ascii="Times New Roman" w:hAnsi="Times New Roman"/>
          <w:b/>
          <w:i w:val="0"/>
          <w:sz w:val="36"/>
          <w:szCs w:val="36"/>
        </w:rPr>
        <w:t xml:space="preserve">ПМ.02. Организация сервисного обслуживания на транспорте </w:t>
      </w:r>
      <w:r w:rsidR="00CA322F">
        <w:rPr>
          <w:rFonts w:ascii="Times New Roman" w:hAnsi="Times New Roman"/>
          <w:b/>
          <w:i w:val="0"/>
          <w:sz w:val="36"/>
          <w:szCs w:val="36"/>
        </w:rPr>
        <w:t>(по видам транспорта)</w:t>
      </w:r>
    </w:p>
    <w:p w:rsidR="00397335" w:rsidRPr="00F6646A" w:rsidRDefault="00397335" w:rsidP="00397335">
      <w:pPr>
        <w:jc w:val="center"/>
        <w:rPr>
          <w:b/>
          <w:sz w:val="44"/>
          <w:szCs w:val="44"/>
        </w:rPr>
      </w:pPr>
    </w:p>
    <w:p w:rsidR="00397335" w:rsidRPr="00F6646A" w:rsidRDefault="00397335" w:rsidP="00397335">
      <w:pPr>
        <w:jc w:val="center"/>
        <w:rPr>
          <w:b/>
          <w:sz w:val="44"/>
          <w:szCs w:val="44"/>
        </w:rPr>
      </w:pPr>
      <w:r w:rsidRPr="00F6646A">
        <w:rPr>
          <w:b/>
          <w:sz w:val="44"/>
          <w:szCs w:val="44"/>
        </w:rPr>
        <w:t xml:space="preserve">МДК.02.01. Организация движения </w:t>
      </w:r>
    </w:p>
    <w:p w:rsidR="00397335" w:rsidRPr="00F6646A" w:rsidRDefault="00CA322F" w:rsidP="003973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(по видам транспорта)</w:t>
      </w:r>
    </w:p>
    <w:p w:rsidR="00397335" w:rsidRPr="00F6646A" w:rsidRDefault="00397335" w:rsidP="00397335">
      <w:pPr>
        <w:jc w:val="center"/>
        <w:rPr>
          <w:b/>
          <w:sz w:val="36"/>
          <w:szCs w:val="36"/>
        </w:rPr>
      </w:pPr>
    </w:p>
    <w:p w:rsidR="00397335" w:rsidRPr="00F6646A" w:rsidRDefault="00397335" w:rsidP="00397335">
      <w:pPr>
        <w:jc w:val="center"/>
        <w:rPr>
          <w:b/>
          <w:sz w:val="36"/>
          <w:szCs w:val="36"/>
        </w:rPr>
      </w:pPr>
      <w:r w:rsidRPr="00F6646A">
        <w:rPr>
          <w:b/>
          <w:sz w:val="36"/>
          <w:szCs w:val="36"/>
        </w:rPr>
        <w:t xml:space="preserve">ВЫПОЛНЕНИЕ </w:t>
      </w:r>
      <w:r>
        <w:rPr>
          <w:b/>
          <w:sz w:val="36"/>
          <w:szCs w:val="36"/>
        </w:rPr>
        <w:t>КУРСОВОГО ПРОЕКТА</w:t>
      </w:r>
    </w:p>
    <w:p w:rsidR="00397335" w:rsidRPr="00F6646A" w:rsidRDefault="00397335" w:rsidP="00397335">
      <w:pPr>
        <w:jc w:val="center"/>
      </w:pPr>
    </w:p>
    <w:p w:rsidR="00397335" w:rsidRPr="00F6646A" w:rsidRDefault="00397335" w:rsidP="00397335">
      <w:pPr>
        <w:jc w:val="center"/>
      </w:pPr>
      <w:r w:rsidRPr="00F6646A">
        <w:t>для специальности</w:t>
      </w:r>
    </w:p>
    <w:p w:rsidR="00397335" w:rsidRPr="00F6646A" w:rsidRDefault="00397335" w:rsidP="00397335">
      <w:pPr>
        <w:jc w:val="center"/>
      </w:pPr>
      <w:r w:rsidRPr="00F6646A">
        <w:t>23.02.01 Организация перевозок и управление на транспорте (по видам)</w:t>
      </w:r>
    </w:p>
    <w:p w:rsidR="00397335" w:rsidRPr="00F6646A" w:rsidRDefault="00397335" w:rsidP="00397335">
      <w:pPr>
        <w:jc w:val="center"/>
      </w:pPr>
    </w:p>
    <w:p w:rsidR="00397335" w:rsidRDefault="00397335" w:rsidP="00397335">
      <w:pPr>
        <w:jc w:val="center"/>
      </w:pPr>
    </w:p>
    <w:p w:rsidR="00397335" w:rsidRPr="00F6646A" w:rsidRDefault="00397335" w:rsidP="00397335">
      <w:pPr>
        <w:jc w:val="center"/>
      </w:pPr>
    </w:p>
    <w:p w:rsidR="00397335" w:rsidRPr="00397335" w:rsidRDefault="00397335" w:rsidP="00397335">
      <w:pPr>
        <w:jc w:val="center"/>
      </w:pPr>
      <w:r w:rsidRPr="00397335">
        <w:t>очное, заочное отделение</w:t>
      </w:r>
    </w:p>
    <w:p w:rsidR="00397335" w:rsidRPr="00F6646A" w:rsidRDefault="00397335" w:rsidP="00397335">
      <w:pPr>
        <w:jc w:val="center"/>
      </w:pPr>
    </w:p>
    <w:p w:rsidR="00397335" w:rsidRPr="00F6646A" w:rsidRDefault="00397335" w:rsidP="00397335">
      <w:pPr>
        <w:jc w:val="center"/>
      </w:pPr>
    </w:p>
    <w:p w:rsidR="00397335" w:rsidRPr="00F6646A" w:rsidRDefault="00397335" w:rsidP="00397335">
      <w:pPr>
        <w:jc w:val="center"/>
      </w:pPr>
    </w:p>
    <w:p w:rsidR="00397335" w:rsidRPr="00F6646A" w:rsidRDefault="00397335" w:rsidP="00397335">
      <w:pPr>
        <w:spacing w:line="288" w:lineRule="auto"/>
        <w:jc w:val="center"/>
        <w:rPr>
          <w:i/>
        </w:rPr>
      </w:pPr>
      <w:r w:rsidRPr="00F6646A">
        <w:rPr>
          <w:i/>
        </w:rPr>
        <w:t>Базовая подготовка среднего профессионального образования</w:t>
      </w:r>
    </w:p>
    <w:p w:rsidR="00397335" w:rsidRDefault="00397335" w:rsidP="00397335">
      <w:pPr>
        <w:jc w:val="center"/>
        <w:rPr>
          <w:i/>
        </w:rPr>
      </w:pPr>
    </w:p>
    <w:p w:rsidR="002E4AB0" w:rsidRPr="00F6646A" w:rsidRDefault="002E4AB0" w:rsidP="00397335">
      <w:pPr>
        <w:jc w:val="center"/>
      </w:pPr>
    </w:p>
    <w:p w:rsidR="00397335" w:rsidRDefault="00397335" w:rsidP="00397335">
      <w:pPr>
        <w:jc w:val="center"/>
        <w:rPr>
          <w:b/>
        </w:rPr>
      </w:pPr>
    </w:p>
    <w:p w:rsidR="002E4AB0" w:rsidRDefault="002E4AB0" w:rsidP="00397335">
      <w:pPr>
        <w:jc w:val="center"/>
        <w:rPr>
          <w:b/>
        </w:rPr>
      </w:pPr>
    </w:p>
    <w:p w:rsidR="002E4AB0" w:rsidRDefault="002E4AB0" w:rsidP="00397335">
      <w:pPr>
        <w:jc w:val="center"/>
        <w:rPr>
          <w:b/>
        </w:rPr>
      </w:pPr>
    </w:p>
    <w:p w:rsidR="002E4AB0" w:rsidRPr="00F6646A" w:rsidRDefault="002E4AB0" w:rsidP="00397335">
      <w:pPr>
        <w:jc w:val="center"/>
      </w:pPr>
    </w:p>
    <w:p w:rsidR="002E4AB0" w:rsidRDefault="002E4AB0" w:rsidP="00397335">
      <w:pPr>
        <w:shd w:val="clear" w:color="auto" w:fill="FFFFFF"/>
        <w:jc w:val="center"/>
      </w:pPr>
    </w:p>
    <w:p w:rsidR="00397335" w:rsidRPr="00F6646A" w:rsidRDefault="00397335" w:rsidP="00397335">
      <w:pPr>
        <w:shd w:val="clear" w:color="auto" w:fill="FFFFFF"/>
        <w:jc w:val="center"/>
      </w:pPr>
      <w:r w:rsidRPr="00F6646A">
        <w:t>20</w:t>
      </w:r>
      <w:r w:rsidR="003A0607">
        <w:t>2</w:t>
      </w:r>
      <w:r w:rsidR="006C0899">
        <w:t>3</w:t>
      </w:r>
    </w:p>
    <w:p w:rsidR="002E4AB0" w:rsidRDefault="00DD4E52" w:rsidP="002E4AB0">
      <w:pPr>
        <w:jc w:val="both"/>
      </w:pPr>
      <w:r w:rsidRPr="00DD4E52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7.1pt;margin-top:9.7pt;width:48pt;height:24.75pt;z-index:251685888" stroked="f">
            <v:textbox style="mso-next-textbox:#_x0000_s1031">
              <w:txbxContent>
                <w:p w:rsidR="00CB3919" w:rsidRDefault="00CB3919" w:rsidP="00397335"/>
              </w:txbxContent>
            </v:textbox>
          </v:shape>
        </w:pict>
      </w:r>
      <w:r w:rsidR="00397335" w:rsidRPr="00F6646A">
        <w:rPr>
          <w:b/>
        </w:rPr>
        <w:br w:type="page"/>
      </w:r>
    </w:p>
    <w:p w:rsidR="006B03E9" w:rsidRPr="00397335" w:rsidRDefault="00397335" w:rsidP="002E4AB0">
      <w:pPr>
        <w:jc w:val="center"/>
        <w:rPr>
          <w:b/>
        </w:rPr>
      </w:pPr>
      <w:r w:rsidRPr="00397335">
        <w:rPr>
          <w:b/>
        </w:rPr>
        <w:lastRenderedPageBreak/>
        <w:t>СОДЕРЖАНИЕ</w:t>
      </w:r>
    </w:p>
    <w:p w:rsidR="006B03E9" w:rsidRPr="000D48D5" w:rsidRDefault="006B03E9" w:rsidP="006B03E9"/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Введение</w:t>
      </w:r>
      <w:r w:rsidRPr="000D48D5">
        <w:t xml:space="preserve"> </w:t>
      </w:r>
      <w:r w:rsidRPr="000D48D5">
        <w:rPr>
          <w:b/>
        </w:rPr>
        <w:tab/>
      </w:r>
      <w:r>
        <w:rPr>
          <w:b/>
        </w:rPr>
        <w:t>3</w:t>
      </w:r>
    </w:p>
    <w:p w:rsidR="006B03E9" w:rsidRPr="000D48D5" w:rsidRDefault="006B03E9" w:rsidP="00CB3919">
      <w:pPr>
        <w:pStyle w:val="12"/>
        <w:tabs>
          <w:tab w:val="clear" w:pos="9355"/>
          <w:tab w:val="right" w:leader="dot" w:pos="10206"/>
        </w:tabs>
        <w:jc w:val="both"/>
      </w:pPr>
      <w:r>
        <w:t>Последовательность разработки курсового проекта:</w:t>
      </w:r>
      <w:r w:rsidRPr="000D48D5">
        <w:t xml:space="preserve"> </w:t>
      </w:r>
      <w:r w:rsidRPr="000D48D5">
        <w:rPr>
          <w:b/>
        </w:rPr>
        <w:tab/>
      </w:r>
      <w:r>
        <w:rPr>
          <w:b/>
        </w:rPr>
        <w:t>4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Введение</w:t>
      </w:r>
      <w:r w:rsidRPr="000D48D5">
        <w:t xml:space="preserve"> </w:t>
      </w:r>
      <w:r w:rsidRPr="000D48D5">
        <w:rPr>
          <w:b/>
        </w:rPr>
        <w:tab/>
      </w:r>
      <w:r>
        <w:rPr>
          <w:b/>
        </w:rPr>
        <w:t>4</w:t>
      </w:r>
    </w:p>
    <w:p w:rsidR="006B03E9" w:rsidRPr="000D48D5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1. Технико-эксплуатационная характеристика участков железнодорожного полигона</w:t>
      </w:r>
      <w:r w:rsidRPr="000D48D5">
        <w:rPr>
          <w:b/>
        </w:rPr>
        <w:tab/>
      </w:r>
      <w:r w:rsidR="00A74E3D">
        <w:rPr>
          <w:b/>
        </w:rPr>
        <w:t>4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 xml:space="preserve">2. Расчет станционных и </w:t>
      </w:r>
      <w:proofErr w:type="gramStart"/>
      <w:r>
        <w:t>межпоездного</w:t>
      </w:r>
      <w:proofErr w:type="gramEnd"/>
      <w:r>
        <w:t xml:space="preserve"> интервалов</w:t>
      </w:r>
      <w:r w:rsidRPr="000D48D5">
        <w:rPr>
          <w:b/>
        </w:rPr>
        <w:tab/>
      </w:r>
      <w:r w:rsidR="00A74E3D">
        <w:rPr>
          <w:b/>
        </w:rPr>
        <w:t>4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3. Расчет пропускной способности участков железнодорожного полигона</w:t>
      </w:r>
      <w:r w:rsidRPr="000D48D5">
        <w:rPr>
          <w:b/>
        </w:rPr>
        <w:tab/>
      </w:r>
      <w:r w:rsidR="00A74E3D">
        <w:rPr>
          <w:b/>
        </w:rPr>
        <w:t>5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4. Организация местной работы на участке «Е-К»</w:t>
      </w:r>
      <w:r w:rsidRPr="000D48D5">
        <w:rPr>
          <w:b/>
        </w:rPr>
        <w:tab/>
      </w:r>
      <w:r w:rsidR="00B92776">
        <w:rPr>
          <w:b/>
        </w:rPr>
        <w:t>6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5. Составление графика движения поездов и расчет его показателей</w:t>
      </w:r>
      <w:r w:rsidRPr="000D48D5">
        <w:rPr>
          <w:b/>
        </w:rPr>
        <w:tab/>
      </w:r>
      <w:r w:rsidR="002A7FBA">
        <w:rPr>
          <w:b/>
        </w:rPr>
        <w:t>7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6. Мероприятия по обеспечению безопасности движения</w:t>
      </w:r>
      <w:r w:rsidRPr="000D48D5">
        <w:rPr>
          <w:b/>
        </w:rPr>
        <w:tab/>
      </w:r>
      <w:r w:rsidR="002A7FBA">
        <w:rPr>
          <w:b/>
        </w:rPr>
        <w:t>9</w:t>
      </w:r>
    </w:p>
    <w:p w:rsidR="006B03E9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7. Мероприятия по охране труда</w:t>
      </w:r>
      <w:r w:rsidRPr="000D48D5">
        <w:rPr>
          <w:b/>
        </w:rPr>
        <w:tab/>
      </w:r>
      <w:r w:rsidR="001E3667">
        <w:rPr>
          <w:b/>
        </w:rPr>
        <w:t>9</w:t>
      </w:r>
    </w:p>
    <w:p w:rsidR="006B03E9" w:rsidRPr="000D48D5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Заключение</w:t>
      </w:r>
      <w:r w:rsidRPr="000D48D5">
        <w:t xml:space="preserve"> </w:t>
      </w:r>
      <w:r w:rsidRPr="000D48D5">
        <w:rPr>
          <w:b/>
        </w:rPr>
        <w:tab/>
      </w:r>
      <w:r w:rsidR="001E3667">
        <w:rPr>
          <w:b/>
        </w:rPr>
        <w:t>9</w:t>
      </w:r>
    </w:p>
    <w:p w:rsidR="006B03E9" w:rsidRPr="000D48D5" w:rsidRDefault="006B03E9" w:rsidP="00CB3919">
      <w:pPr>
        <w:pStyle w:val="12"/>
        <w:tabs>
          <w:tab w:val="clear" w:pos="9355"/>
          <w:tab w:val="right" w:leader="dot" w:pos="10206"/>
        </w:tabs>
        <w:jc w:val="both"/>
        <w:rPr>
          <w:b/>
        </w:rPr>
      </w:pPr>
      <w:r>
        <w:t>Исходные данные</w:t>
      </w:r>
      <w:r w:rsidRPr="000D48D5">
        <w:t xml:space="preserve"> </w:t>
      </w:r>
      <w:r w:rsidRPr="000D48D5">
        <w:rPr>
          <w:b/>
        </w:rPr>
        <w:tab/>
      </w:r>
      <w:r w:rsidR="002A7FBA">
        <w:rPr>
          <w:b/>
        </w:rPr>
        <w:t>1</w:t>
      </w:r>
      <w:r w:rsidR="001E3667">
        <w:rPr>
          <w:b/>
        </w:rPr>
        <w:t>0</w:t>
      </w:r>
    </w:p>
    <w:p w:rsidR="006B03E9" w:rsidRPr="000D48D5" w:rsidRDefault="006B03E9" w:rsidP="00CB3919">
      <w:pPr>
        <w:pStyle w:val="12"/>
        <w:tabs>
          <w:tab w:val="clear" w:pos="9355"/>
          <w:tab w:val="right" w:leader="dot" w:pos="10206"/>
        </w:tabs>
        <w:jc w:val="both"/>
      </w:pPr>
      <w:r>
        <w:t>Перечень рекомендуемой</w:t>
      </w:r>
      <w:r w:rsidRPr="000D48D5">
        <w:t xml:space="preserve"> литературы</w:t>
      </w:r>
      <w:r>
        <w:rPr>
          <w:b/>
        </w:rPr>
        <w:tab/>
      </w:r>
      <w:r w:rsidR="001E3667">
        <w:rPr>
          <w:b/>
        </w:rPr>
        <w:t>1</w:t>
      </w:r>
      <w:r w:rsidR="007F7A48">
        <w:rPr>
          <w:b/>
        </w:rPr>
        <w:t>8</w:t>
      </w:r>
    </w:p>
    <w:p w:rsidR="00CB3919" w:rsidRDefault="00CB3919">
      <w:pPr>
        <w:rPr>
          <w:b/>
          <w:sz w:val="32"/>
          <w:szCs w:val="16"/>
        </w:rPr>
      </w:pPr>
      <w:r>
        <w:rPr>
          <w:b/>
          <w:sz w:val="32"/>
          <w:szCs w:val="16"/>
        </w:rPr>
        <w:br w:type="page"/>
      </w:r>
    </w:p>
    <w:p w:rsidR="00C3124A" w:rsidRPr="00B92776" w:rsidRDefault="00C3124A" w:rsidP="0024721A">
      <w:pPr>
        <w:jc w:val="center"/>
        <w:rPr>
          <w:b/>
          <w:sz w:val="32"/>
          <w:szCs w:val="16"/>
        </w:rPr>
      </w:pPr>
      <w:r w:rsidRPr="00B92776">
        <w:rPr>
          <w:b/>
          <w:sz w:val="32"/>
          <w:szCs w:val="16"/>
        </w:rPr>
        <w:lastRenderedPageBreak/>
        <w:t>ВВЕДЕНИЕ</w:t>
      </w:r>
    </w:p>
    <w:p w:rsidR="00534A81" w:rsidRPr="00CB3FA9" w:rsidRDefault="00534A81" w:rsidP="008C3715">
      <w:pPr>
        <w:pStyle w:val="a8"/>
        <w:ind w:firstLine="709"/>
        <w:rPr>
          <w:rFonts w:ascii="Times New Roman" w:hAnsi="Times New Roman"/>
        </w:rPr>
      </w:pPr>
      <w:r w:rsidRPr="00CB3FA9">
        <w:rPr>
          <w:rFonts w:ascii="Times New Roman" w:hAnsi="Times New Roman"/>
        </w:rPr>
        <w:t>Курсовое проектирование</w:t>
      </w:r>
    </w:p>
    <w:p w:rsidR="00534A81" w:rsidRDefault="00534A81" w:rsidP="008C3715">
      <w:pPr>
        <w:ind w:firstLine="709"/>
        <w:jc w:val="both"/>
      </w:pPr>
      <w:r>
        <w:t xml:space="preserve">ТЕМА: «Организация движения поездов на </w:t>
      </w:r>
      <w:r w:rsidR="00CB3FA9">
        <w:t>железнодорожном полигоне</w:t>
      </w:r>
      <w:r>
        <w:t>»</w:t>
      </w:r>
    </w:p>
    <w:p w:rsidR="00585D62" w:rsidRPr="00585D62" w:rsidRDefault="00585D62" w:rsidP="008C3715">
      <w:pPr>
        <w:pStyle w:val="41"/>
        <w:shd w:val="clear" w:color="auto" w:fill="auto"/>
        <w:spacing w:after="0" w:line="190" w:lineRule="exact"/>
        <w:ind w:left="1560" w:firstLine="709"/>
        <w:jc w:val="left"/>
        <w:rPr>
          <w:rStyle w:val="11"/>
          <w:b/>
        </w:rPr>
      </w:pPr>
    </w:p>
    <w:p w:rsidR="00585D62" w:rsidRPr="00585D62" w:rsidRDefault="00585D62" w:rsidP="008C3715">
      <w:pPr>
        <w:pStyle w:val="41"/>
        <w:shd w:val="clear" w:color="auto" w:fill="auto"/>
        <w:spacing w:after="0" w:line="240" w:lineRule="auto"/>
        <w:ind w:left="1560" w:firstLine="709"/>
        <w:rPr>
          <w:b/>
          <w:sz w:val="28"/>
          <w:szCs w:val="28"/>
        </w:rPr>
      </w:pPr>
      <w:r w:rsidRPr="00585D62">
        <w:rPr>
          <w:rStyle w:val="11"/>
          <w:b/>
          <w:sz w:val="28"/>
          <w:szCs w:val="28"/>
        </w:rPr>
        <w:t>Состав и содержание курсового проекта</w:t>
      </w:r>
    </w:p>
    <w:p w:rsidR="00585D62" w:rsidRPr="00585D62" w:rsidRDefault="00585D62" w:rsidP="008C3715">
      <w:pPr>
        <w:pStyle w:val="41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585D62">
        <w:rPr>
          <w:rStyle w:val="11"/>
          <w:sz w:val="28"/>
          <w:szCs w:val="28"/>
        </w:rPr>
        <w:t xml:space="preserve">Курсовым проектом предусматривается составление графика движения на </w:t>
      </w:r>
      <w:proofErr w:type="gramStart"/>
      <w:r w:rsidRPr="00585D62">
        <w:rPr>
          <w:rStyle w:val="11"/>
          <w:sz w:val="28"/>
          <w:szCs w:val="28"/>
        </w:rPr>
        <w:t>однопутном</w:t>
      </w:r>
      <w:proofErr w:type="gramEnd"/>
      <w:r w:rsidRPr="00585D62">
        <w:rPr>
          <w:rStyle w:val="11"/>
          <w:sz w:val="28"/>
          <w:szCs w:val="28"/>
        </w:rPr>
        <w:t xml:space="preserve"> и </w:t>
      </w:r>
      <w:proofErr w:type="spellStart"/>
      <w:r w:rsidRPr="00585D62">
        <w:rPr>
          <w:rStyle w:val="11"/>
          <w:sz w:val="28"/>
          <w:szCs w:val="28"/>
        </w:rPr>
        <w:t>двухпутном</w:t>
      </w:r>
      <w:proofErr w:type="spellEnd"/>
      <w:r w:rsidRPr="00585D62">
        <w:rPr>
          <w:rStyle w:val="11"/>
          <w:sz w:val="28"/>
          <w:szCs w:val="28"/>
        </w:rPr>
        <w:t xml:space="preserve"> участках. </w:t>
      </w:r>
    </w:p>
    <w:p w:rsidR="00585D62" w:rsidRPr="00585D62" w:rsidRDefault="00585D62" w:rsidP="008C3715">
      <w:pPr>
        <w:pStyle w:val="41"/>
        <w:shd w:val="clear" w:color="auto" w:fill="auto"/>
        <w:spacing w:after="0" w:line="240" w:lineRule="auto"/>
        <w:ind w:left="20" w:right="20" w:firstLine="709"/>
        <w:jc w:val="both"/>
        <w:rPr>
          <w:sz w:val="28"/>
          <w:szCs w:val="28"/>
        </w:rPr>
      </w:pPr>
      <w:r w:rsidRPr="00585D62">
        <w:rPr>
          <w:rStyle w:val="11"/>
          <w:sz w:val="28"/>
          <w:szCs w:val="28"/>
        </w:rPr>
        <w:t xml:space="preserve">Курсовой проект состоит из пояснительной записки и графической части. Объем пояснительной записки должен быть в пределах </w:t>
      </w:r>
      <w:r w:rsidR="00EC64BB">
        <w:rPr>
          <w:rStyle w:val="11"/>
          <w:sz w:val="28"/>
          <w:szCs w:val="28"/>
        </w:rPr>
        <w:t>40-45</w:t>
      </w:r>
      <w:r w:rsidRPr="00585D62">
        <w:rPr>
          <w:rStyle w:val="11"/>
          <w:sz w:val="28"/>
          <w:szCs w:val="28"/>
        </w:rPr>
        <w:t xml:space="preserve"> стан</w:t>
      </w:r>
      <w:r w:rsidRPr="00585D62">
        <w:rPr>
          <w:rStyle w:val="11"/>
          <w:sz w:val="28"/>
          <w:szCs w:val="28"/>
        </w:rPr>
        <w:softHyphen/>
        <w:t>дартных листов формата А</w:t>
      </w:r>
      <w:proofErr w:type="gramStart"/>
      <w:r w:rsidRPr="00585D62">
        <w:rPr>
          <w:rStyle w:val="11"/>
          <w:sz w:val="28"/>
          <w:szCs w:val="28"/>
        </w:rPr>
        <w:t>4</w:t>
      </w:r>
      <w:proofErr w:type="gramEnd"/>
      <w:r w:rsidRPr="00585D62">
        <w:rPr>
          <w:rStyle w:val="11"/>
          <w:sz w:val="28"/>
          <w:szCs w:val="28"/>
        </w:rPr>
        <w:t>. К пояснительной записке прилагаются не</w:t>
      </w:r>
      <w:r w:rsidRPr="00585D62">
        <w:rPr>
          <w:rStyle w:val="11"/>
          <w:sz w:val="28"/>
          <w:szCs w:val="28"/>
        </w:rPr>
        <w:softHyphen/>
        <w:t>обходимые схемы, графики, чертежи.</w:t>
      </w:r>
    </w:p>
    <w:p w:rsidR="00585D62" w:rsidRPr="00585D62" w:rsidRDefault="00585D62" w:rsidP="008C3715">
      <w:pPr>
        <w:pStyle w:val="41"/>
        <w:shd w:val="clear" w:color="auto" w:fill="auto"/>
        <w:spacing w:after="0" w:line="240" w:lineRule="auto"/>
        <w:ind w:left="20" w:firstLine="709"/>
        <w:jc w:val="both"/>
        <w:rPr>
          <w:sz w:val="28"/>
          <w:szCs w:val="28"/>
        </w:rPr>
      </w:pPr>
      <w:r w:rsidRPr="00585D62">
        <w:rPr>
          <w:rStyle w:val="11"/>
          <w:sz w:val="28"/>
          <w:szCs w:val="28"/>
        </w:rPr>
        <w:t>График движения поездов выполняется на листе формата А</w:t>
      </w:r>
      <w:proofErr w:type="gramStart"/>
      <w:r w:rsidRPr="00585D62">
        <w:rPr>
          <w:rStyle w:val="11"/>
          <w:sz w:val="28"/>
          <w:szCs w:val="28"/>
        </w:rPr>
        <w:t>1</w:t>
      </w:r>
      <w:proofErr w:type="gramEnd"/>
      <w:r w:rsidRPr="00585D62">
        <w:rPr>
          <w:rStyle w:val="11"/>
          <w:sz w:val="28"/>
          <w:szCs w:val="28"/>
        </w:rPr>
        <w:t>.</w:t>
      </w:r>
    </w:p>
    <w:p w:rsidR="0024721A" w:rsidRDefault="0024721A" w:rsidP="008C3715">
      <w:pPr>
        <w:ind w:firstLine="709"/>
        <w:jc w:val="center"/>
        <w:rPr>
          <w:szCs w:val="16"/>
        </w:rPr>
      </w:pPr>
    </w:p>
    <w:p w:rsidR="0024721A" w:rsidRPr="0024721A" w:rsidRDefault="0024721A" w:rsidP="008C3715">
      <w:pPr>
        <w:ind w:firstLine="709"/>
        <w:jc w:val="center"/>
        <w:rPr>
          <w:b/>
          <w:szCs w:val="16"/>
        </w:rPr>
      </w:pPr>
      <w:r w:rsidRPr="0024721A">
        <w:rPr>
          <w:b/>
          <w:szCs w:val="16"/>
        </w:rPr>
        <w:t>Содержание пояснительной записки</w:t>
      </w:r>
    </w:p>
    <w:p w:rsidR="0024721A" w:rsidRDefault="0024721A" w:rsidP="008C3715">
      <w:pPr>
        <w:ind w:firstLine="709"/>
        <w:rPr>
          <w:szCs w:val="16"/>
        </w:rPr>
      </w:pPr>
      <w:r>
        <w:rPr>
          <w:szCs w:val="16"/>
        </w:rPr>
        <w:t>Введение</w:t>
      </w:r>
      <w:r w:rsidR="008C3715">
        <w:rPr>
          <w:szCs w:val="16"/>
        </w:rPr>
        <w:t>.</w:t>
      </w:r>
    </w:p>
    <w:p w:rsidR="008C3715" w:rsidRDefault="0024721A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proofErr w:type="spellStart"/>
      <w:r>
        <w:rPr>
          <w:szCs w:val="16"/>
        </w:rPr>
        <w:t>Технико-эксплутационная</w:t>
      </w:r>
      <w:proofErr w:type="spellEnd"/>
      <w:r>
        <w:rPr>
          <w:szCs w:val="16"/>
        </w:rPr>
        <w:t xml:space="preserve"> характеристика участков </w:t>
      </w:r>
      <w:r w:rsidR="00585D62">
        <w:rPr>
          <w:szCs w:val="16"/>
        </w:rPr>
        <w:t>полигона</w:t>
      </w:r>
      <w:r>
        <w:rPr>
          <w:szCs w:val="16"/>
        </w:rPr>
        <w:t xml:space="preserve"> дороги.</w:t>
      </w:r>
    </w:p>
    <w:p w:rsidR="008C3715" w:rsidRDefault="0024721A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r w:rsidRPr="008C3715">
        <w:rPr>
          <w:szCs w:val="16"/>
        </w:rPr>
        <w:t xml:space="preserve">Расчет станционных и </w:t>
      </w:r>
      <w:proofErr w:type="gramStart"/>
      <w:r w:rsidRPr="008C3715">
        <w:rPr>
          <w:szCs w:val="16"/>
        </w:rPr>
        <w:t>межпоездного</w:t>
      </w:r>
      <w:proofErr w:type="gramEnd"/>
      <w:r w:rsidRPr="008C3715">
        <w:rPr>
          <w:szCs w:val="16"/>
        </w:rPr>
        <w:t xml:space="preserve"> интервалов.</w:t>
      </w:r>
    </w:p>
    <w:p w:rsidR="008C3715" w:rsidRDefault="0024721A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r w:rsidRPr="008C3715">
        <w:rPr>
          <w:szCs w:val="16"/>
        </w:rPr>
        <w:t xml:space="preserve">Расчет пропускной способности </w:t>
      </w:r>
      <w:r w:rsidR="00585D62" w:rsidRPr="008C3715">
        <w:rPr>
          <w:szCs w:val="16"/>
        </w:rPr>
        <w:t xml:space="preserve">на </w:t>
      </w:r>
      <w:r w:rsidRPr="008C3715">
        <w:rPr>
          <w:szCs w:val="16"/>
        </w:rPr>
        <w:t>участк</w:t>
      </w:r>
      <w:r w:rsidR="006B03E9" w:rsidRPr="008C3715">
        <w:rPr>
          <w:szCs w:val="16"/>
        </w:rPr>
        <w:t>ах</w:t>
      </w:r>
      <w:r w:rsidRPr="008C3715">
        <w:rPr>
          <w:szCs w:val="16"/>
        </w:rPr>
        <w:t xml:space="preserve"> </w:t>
      </w:r>
      <w:r w:rsidR="00585D62" w:rsidRPr="008C3715">
        <w:rPr>
          <w:szCs w:val="16"/>
        </w:rPr>
        <w:t>полигона дороги</w:t>
      </w:r>
      <w:r w:rsidRPr="008C3715">
        <w:rPr>
          <w:szCs w:val="16"/>
        </w:rPr>
        <w:t>.</w:t>
      </w:r>
    </w:p>
    <w:p w:rsidR="008C3715" w:rsidRDefault="0024721A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r w:rsidRPr="008C3715">
        <w:rPr>
          <w:szCs w:val="16"/>
        </w:rPr>
        <w:t xml:space="preserve">Организация местной работы на одном из участков </w:t>
      </w:r>
      <w:r w:rsidR="00585D62" w:rsidRPr="008C3715">
        <w:rPr>
          <w:szCs w:val="16"/>
        </w:rPr>
        <w:t>полигона дороги</w:t>
      </w:r>
      <w:r w:rsidRPr="008C3715">
        <w:rPr>
          <w:szCs w:val="16"/>
        </w:rPr>
        <w:t>.</w:t>
      </w:r>
    </w:p>
    <w:p w:rsidR="008C3715" w:rsidRDefault="0024721A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r w:rsidRPr="008C3715">
        <w:rPr>
          <w:szCs w:val="16"/>
        </w:rPr>
        <w:t>Составление графиков движения поездов и расчет его показателей.</w:t>
      </w:r>
    </w:p>
    <w:p w:rsidR="008C3715" w:rsidRDefault="00585D62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r w:rsidRPr="00585D62">
        <w:t>Мероприятия по обеспечению безопасности движения поездов</w:t>
      </w:r>
      <w:r w:rsidR="0024721A" w:rsidRPr="008C3715">
        <w:rPr>
          <w:szCs w:val="16"/>
        </w:rPr>
        <w:t>.</w:t>
      </w:r>
    </w:p>
    <w:p w:rsidR="008C3715" w:rsidRDefault="00585D62" w:rsidP="008C3715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szCs w:val="16"/>
        </w:rPr>
      </w:pPr>
      <w:r w:rsidRPr="008C3715">
        <w:rPr>
          <w:szCs w:val="16"/>
        </w:rPr>
        <w:t>Мероприятия по охране труда</w:t>
      </w:r>
      <w:r w:rsidR="0024721A" w:rsidRPr="008C3715">
        <w:rPr>
          <w:szCs w:val="16"/>
        </w:rPr>
        <w:t>.</w:t>
      </w:r>
    </w:p>
    <w:p w:rsidR="0024721A" w:rsidRPr="008C3715" w:rsidRDefault="0024721A" w:rsidP="008C3715">
      <w:pPr>
        <w:ind w:left="720"/>
        <w:rPr>
          <w:szCs w:val="16"/>
        </w:rPr>
      </w:pPr>
      <w:r w:rsidRPr="008C3715">
        <w:rPr>
          <w:szCs w:val="16"/>
        </w:rPr>
        <w:t>Заключение.</w:t>
      </w:r>
    </w:p>
    <w:p w:rsidR="0024721A" w:rsidRDefault="0024721A" w:rsidP="008C3715">
      <w:pPr>
        <w:ind w:left="360" w:firstLine="709"/>
        <w:jc w:val="center"/>
        <w:rPr>
          <w:b/>
          <w:szCs w:val="16"/>
        </w:rPr>
      </w:pPr>
      <w:r w:rsidRPr="0024721A">
        <w:rPr>
          <w:b/>
          <w:szCs w:val="16"/>
        </w:rPr>
        <w:t>Графическая часть</w:t>
      </w:r>
    </w:p>
    <w:p w:rsidR="00585D62" w:rsidRPr="00585D62" w:rsidRDefault="00585D62" w:rsidP="008C3715">
      <w:pPr>
        <w:ind w:firstLine="709"/>
      </w:pPr>
      <w:r w:rsidRPr="00585D62">
        <w:t>1  Схема прокладки сборного поезда (вариант 1)</w:t>
      </w:r>
      <w:r>
        <w:t>.</w:t>
      </w:r>
    </w:p>
    <w:p w:rsidR="00585D62" w:rsidRPr="00585D62" w:rsidRDefault="00585D62" w:rsidP="008C3715">
      <w:pPr>
        <w:ind w:firstLine="709"/>
      </w:pPr>
      <w:r w:rsidRPr="00585D62">
        <w:t>2  Схема прокладки сборного поезда (вариант 2)</w:t>
      </w:r>
      <w:r>
        <w:t>.</w:t>
      </w:r>
    </w:p>
    <w:p w:rsidR="00585D62" w:rsidRPr="00585D62" w:rsidRDefault="00585D62" w:rsidP="008C3715">
      <w:pPr>
        <w:ind w:firstLine="709"/>
      </w:pPr>
      <w:r w:rsidRPr="00585D62">
        <w:t>3  График движения поездов</w:t>
      </w:r>
      <w:r>
        <w:t>.</w:t>
      </w:r>
    </w:p>
    <w:p w:rsidR="00B84FA3" w:rsidRDefault="00B84FA3" w:rsidP="008C3715">
      <w:pPr>
        <w:tabs>
          <w:tab w:val="left" w:pos="2295"/>
        </w:tabs>
        <w:ind w:firstLine="709"/>
        <w:rPr>
          <w:szCs w:val="16"/>
        </w:rPr>
      </w:pPr>
    </w:p>
    <w:p w:rsidR="00585D62" w:rsidRDefault="00585D62" w:rsidP="00B84FA3">
      <w:pPr>
        <w:tabs>
          <w:tab w:val="left" w:pos="2295"/>
        </w:tabs>
        <w:rPr>
          <w:szCs w:val="16"/>
        </w:rPr>
      </w:pPr>
    </w:p>
    <w:p w:rsidR="0063707B" w:rsidRDefault="0063707B" w:rsidP="00B84FA3">
      <w:pPr>
        <w:tabs>
          <w:tab w:val="left" w:pos="2295"/>
        </w:tabs>
        <w:rPr>
          <w:szCs w:val="16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911571" w:rsidRDefault="00911571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6B03E9" w:rsidRDefault="006B03E9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6B03E9" w:rsidRDefault="006B03E9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6B03E9" w:rsidRDefault="006B03E9" w:rsidP="005E45C0">
      <w:pPr>
        <w:tabs>
          <w:tab w:val="left" w:pos="2295"/>
        </w:tabs>
        <w:jc w:val="center"/>
        <w:rPr>
          <w:b/>
          <w:sz w:val="32"/>
          <w:u w:val="single"/>
        </w:rPr>
      </w:pPr>
    </w:p>
    <w:p w:rsidR="005E45C0" w:rsidRPr="00585D62" w:rsidRDefault="00A52013" w:rsidP="005E45C0">
      <w:pPr>
        <w:tabs>
          <w:tab w:val="left" w:pos="2295"/>
        </w:tabs>
        <w:jc w:val="center"/>
        <w:rPr>
          <w:b/>
          <w:sz w:val="36"/>
          <w:u w:val="single"/>
        </w:rPr>
      </w:pPr>
      <w:r w:rsidRPr="00585D62">
        <w:rPr>
          <w:b/>
          <w:sz w:val="32"/>
          <w:u w:val="single"/>
        </w:rPr>
        <w:lastRenderedPageBreak/>
        <w:t>П</w:t>
      </w:r>
      <w:r w:rsidR="005E45C0" w:rsidRPr="00585D62">
        <w:rPr>
          <w:b/>
          <w:sz w:val="32"/>
          <w:u w:val="single"/>
        </w:rPr>
        <w:t>оследовательность разработки курсового проекта</w:t>
      </w:r>
    </w:p>
    <w:p w:rsidR="005E45C0" w:rsidRDefault="005E45C0" w:rsidP="005E45C0">
      <w:pPr>
        <w:tabs>
          <w:tab w:val="left" w:pos="2295"/>
        </w:tabs>
        <w:jc w:val="center"/>
      </w:pPr>
    </w:p>
    <w:p w:rsidR="005E45C0" w:rsidRPr="00B92776" w:rsidRDefault="005E45C0" w:rsidP="005E45C0">
      <w:pPr>
        <w:tabs>
          <w:tab w:val="left" w:pos="2295"/>
        </w:tabs>
        <w:jc w:val="center"/>
        <w:rPr>
          <w:b/>
          <w:sz w:val="32"/>
        </w:rPr>
      </w:pPr>
      <w:r w:rsidRPr="00B92776">
        <w:rPr>
          <w:b/>
          <w:sz w:val="32"/>
        </w:rPr>
        <w:t>Введение</w:t>
      </w:r>
    </w:p>
    <w:p w:rsidR="006B03E9" w:rsidRPr="00A52013" w:rsidRDefault="006B03E9" w:rsidP="005E45C0">
      <w:pPr>
        <w:tabs>
          <w:tab w:val="left" w:pos="2295"/>
        </w:tabs>
        <w:jc w:val="center"/>
        <w:rPr>
          <w:b/>
        </w:rPr>
      </w:pPr>
    </w:p>
    <w:p w:rsidR="002D2B19" w:rsidRDefault="00F52ECA" w:rsidP="00585D62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>
        <w:tab/>
      </w:r>
      <w:r w:rsidR="00585D62" w:rsidRPr="00585D62">
        <w:rPr>
          <w:rFonts w:eastAsia="TimesNewRomanPSMT"/>
          <w:iCs w:val="0"/>
        </w:rPr>
        <w:t>Введение должно быть кратким, направленным на понимание разрабатываемой темы курсового проекта (1,5–2 с</w:t>
      </w:r>
      <w:r w:rsidR="006B03E9">
        <w:rPr>
          <w:rFonts w:eastAsia="TimesNewRomanPSMT"/>
          <w:iCs w:val="0"/>
        </w:rPr>
        <w:t>траницы</w:t>
      </w:r>
      <w:r w:rsidR="00585D62" w:rsidRPr="00585D62">
        <w:rPr>
          <w:rFonts w:eastAsia="TimesNewRomanPSMT"/>
          <w:iCs w:val="0"/>
        </w:rPr>
        <w:t>). Излагаются значение железных дорог в транспортной системе и экономике Р</w:t>
      </w:r>
      <w:r w:rsidR="006B03E9">
        <w:rPr>
          <w:rFonts w:eastAsia="TimesNewRomanPSMT"/>
          <w:iCs w:val="0"/>
        </w:rPr>
        <w:t xml:space="preserve">оссийской </w:t>
      </w:r>
      <w:r w:rsidR="00585D62" w:rsidRPr="00585D62">
        <w:rPr>
          <w:rFonts w:eastAsia="TimesNewRomanPSMT"/>
          <w:iCs w:val="0"/>
        </w:rPr>
        <w:t>Ф</w:t>
      </w:r>
      <w:r w:rsidR="006B03E9">
        <w:rPr>
          <w:rFonts w:eastAsia="TimesNewRomanPSMT"/>
          <w:iCs w:val="0"/>
        </w:rPr>
        <w:t>едерации</w:t>
      </w:r>
      <w:r w:rsidR="00585D62" w:rsidRPr="00585D62">
        <w:rPr>
          <w:rFonts w:eastAsia="TimesNewRomanPSMT"/>
          <w:iCs w:val="0"/>
        </w:rPr>
        <w:t>, задачи, решаемые</w:t>
      </w:r>
      <w:r w:rsidR="00585D62">
        <w:rPr>
          <w:rFonts w:eastAsia="TimesNewRomanPSMT"/>
          <w:iCs w:val="0"/>
        </w:rPr>
        <w:t xml:space="preserve"> </w:t>
      </w:r>
      <w:r w:rsidR="00585D62" w:rsidRPr="00585D62">
        <w:rPr>
          <w:rFonts w:eastAsia="TimesNewRomanPSMT"/>
          <w:iCs w:val="0"/>
        </w:rPr>
        <w:t>железной дорогой. Так же необходимо изложить передовую технологию,</w:t>
      </w:r>
      <w:r w:rsidR="00585D62">
        <w:rPr>
          <w:rFonts w:eastAsia="TimesNewRomanPSMT"/>
          <w:iCs w:val="0"/>
        </w:rPr>
        <w:t xml:space="preserve"> </w:t>
      </w:r>
      <w:r w:rsidR="00585D62" w:rsidRPr="00585D62">
        <w:rPr>
          <w:rFonts w:eastAsia="TimesNewRomanPSMT"/>
          <w:iCs w:val="0"/>
        </w:rPr>
        <w:t>применяемую в работе железной дороги, значение графика движения поездов в работе транспорта, требования к графику движения. Указать цели</w:t>
      </w:r>
      <w:r w:rsidR="00585D62">
        <w:rPr>
          <w:rFonts w:eastAsia="TimesNewRomanPSMT"/>
          <w:iCs w:val="0"/>
        </w:rPr>
        <w:t xml:space="preserve"> </w:t>
      </w:r>
      <w:r w:rsidR="00585D62" w:rsidRPr="00585D62">
        <w:rPr>
          <w:rFonts w:eastAsia="TimesNewRomanPSMT"/>
          <w:iCs w:val="0"/>
        </w:rPr>
        <w:t>и задачи курсового проекта.</w:t>
      </w:r>
    </w:p>
    <w:p w:rsidR="00330030" w:rsidRPr="00585D62" w:rsidRDefault="00330030" w:rsidP="00585D62">
      <w:pPr>
        <w:autoSpaceDE w:val="0"/>
        <w:autoSpaceDN w:val="0"/>
        <w:adjustRightInd w:val="0"/>
        <w:jc w:val="both"/>
      </w:pPr>
    </w:p>
    <w:p w:rsidR="005E45C0" w:rsidRPr="00B92776" w:rsidRDefault="005E45C0" w:rsidP="00B92776">
      <w:pPr>
        <w:numPr>
          <w:ilvl w:val="0"/>
          <w:numId w:val="7"/>
        </w:numPr>
        <w:tabs>
          <w:tab w:val="left" w:pos="0"/>
        </w:tabs>
        <w:ind w:left="0" w:hanging="786"/>
        <w:jc w:val="center"/>
        <w:rPr>
          <w:b/>
          <w:sz w:val="32"/>
        </w:rPr>
      </w:pPr>
      <w:r w:rsidRPr="00B92776">
        <w:rPr>
          <w:b/>
          <w:sz w:val="32"/>
        </w:rPr>
        <w:t>Технико-эксплу</w:t>
      </w:r>
      <w:r w:rsidR="00F52ECA" w:rsidRPr="00B92776">
        <w:rPr>
          <w:b/>
          <w:sz w:val="32"/>
        </w:rPr>
        <w:t>а</w:t>
      </w:r>
      <w:r w:rsidRPr="00B92776">
        <w:rPr>
          <w:b/>
          <w:sz w:val="32"/>
        </w:rPr>
        <w:t>тационная характеристика участков</w:t>
      </w:r>
    </w:p>
    <w:p w:rsidR="00786DC8" w:rsidRPr="00B92776" w:rsidRDefault="00330030" w:rsidP="00B92776">
      <w:pPr>
        <w:tabs>
          <w:tab w:val="left" w:pos="2295"/>
        </w:tabs>
        <w:jc w:val="center"/>
        <w:rPr>
          <w:b/>
          <w:sz w:val="32"/>
        </w:rPr>
      </w:pPr>
      <w:r w:rsidRPr="00B92776">
        <w:rPr>
          <w:b/>
          <w:sz w:val="32"/>
        </w:rPr>
        <w:t>железнодорожного полигона</w:t>
      </w:r>
    </w:p>
    <w:p w:rsidR="006B03E9" w:rsidRDefault="006B03E9" w:rsidP="00786DC8">
      <w:pPr>
        <w:tabs>
          <w:tab w:val="left" w:pos="2295"/>
        </w:tabs>
        <w:jc w:val="center"/>
        <w:rPr>
          <w:b/>
        </w:rPr>
      </w:pPr>
    </w:p>
    <w:p w:rsidR="00330030" w:rsidRPr="00330030" w:rsidRDefault="00330030" w:rsidP="008C3715">
      <w:pPr>
        <w:pStyle w:val="41"/>
        <w:shd w:val="clear" w:color="auto" w:fill="auto"/>
        <w:spacing w:after="0" w:line="240" w:lineRule="auto"/>
        <w:ind w:left="23" w:right="20" w:firstLine="685"/>
        <w:jc w:val="both"/>
        <w:rPr>
          <w:sz w:val="28"/>
          <w:szCs w:val="28"/>
        </w:rPr>
      </w:pPr>
      <w:r w:rsidRPr="00330030">
        <w:rPr>
          <w:rStyle w:val="11"/>
          <w:sz w:val="28"/>
          <w:szCs w:val="28"/>
        </w:rPr>
        <w:t>Данный раздел выполняется на основе исходных данных задания. В нем отражаются следующие вопросы:</w:t>
      </w:r>
    </w:p>
    <w:p w:rsidR="00330030" w:rsidRPr="00330030" w:rsidRDefault="00330030" w:rsidP="004D4701">
      <w:pPr>
        <w:pStyle w:val="41"/>
        <w:numPr>
          <w:ilvl w:val="0"/>
          <w:numId w:val="9"/>
        </w:numPr>
        <w:shd w:val="clear" w:color="auto" w:fill="auto"/>
        <w:tabs>
          <w:tab w:val="left" w:pos="609"/>
        </w:tabs>
        <w:spacing w:after="0" w:line="240" w:lineRule="auto"/>
        <w:ind w:left="23" w:right="20" w:firstLine="403"/>
        <w:jc w:val="both"/>
        <w:rPr>
          <w:sz w:val="28"/>
          <w:szCs w:val="28"/>
        </w:rPr>
      </w:pPr>
      <w:r w:rsidRPr="00330030">
        <w:rPr>
          <w:rStyle w:val="11"/>
          <w:sz w:val="28"/>
          <w:szCs w:val="28"/>
        </w:rPr>
        <w:t>положение данных участков железнодорожного полигона на на</w:t>
      </w:r>
      <w:r w:rsidRPr="00330030">
        <w:rPr>
          <w:rStyle w:val="11"/>
          <w:sz w:val="28"/>
          <w:szCs w:val="28"/>
        </w:rPr>
        <w:softHyphen/>
        <w:t>правлении, его границы, число участков, их протяженность, количество железнодорожных путей;</w:t>
      </w:r>
    </w:p>
    <w:p w:rsidR="00330030" w:rsidRPr="00330030" w:rsidRDefault="00330030" w:rsidP="004D4701">
      <w:pPr>
        <w:pStyle w:val="41"/>
        <w:numPr>
          <w:ilvl w:val="0"/>
          <w:numId w:val="9"/>
        </w:numPr>
        <w:shd w:val="clear" w:color="auto" w:fill="auto"/>
        <w:tabs>
          <w:tab w:val="left" w:pos="609"/>
        </w:tabs>
        <w:spacing w:after="0" w:line="240" w:lineRule="auto"/>
        <w:ind w:left="23" w:firstLine="403"/>
        <w:jc w:val="both"/>
        <w:rPr>
          <w:sz w:val="28"/>
          <w:szCs w:val="28"/>
        </w:rPr>
      </w:pPr>
      <w:r w:rsidRPr="00330030">
        <w:rPr>
          <w:rStyle w:val="11"/>
          <w:sz w:val="28"/>
          <w:szCs w:val="28"/>
        </w:rPr>
        <w:t>средства сигнализации и связи, виды тяги поездов;</w:t>
      </w:r>
    </w:p>
    <w:p w:rsidR="00330030" w:rsidRPr="00330030" w:rsidRDefault="00330030" w:rsidP="004D4701">
      <w:pPr>
        <w:pStyle w:val="41"/>
        <w:numPr>
          <w:ilvl w:val="0"/>
          <w:numId w:val="9"/>
        </w:numPr>
        <w:shd w:val="clear" w:color="auto" w:fill="auto"/>
        <w:tabs>
          <w:tab w:val="left" w:pos="609"/>
        </w:tabs>
        <w:spacing w:after="0" w:line="240" w:lineRule="auto"/>
        <w:ind w:left="23" w:right="20" w:firstLine="403"/>
        <w:jc w:val="both"/>
        <w:rPr>
          <w:sz w:val="28"/>
          <w:szCs w:val="28"/>
        </w:rPr>
      </w:pPr>
      <w:r w:rsidRPr="00330030">
        <w:rPr>
          <w:rStyle w:val="11"/>
          <w:sz w:val="28"/>
          <w:szCs w:val="28"/>
        </w:rPr>
        <w:t>наличие участковых и промежуточных железнодорожных стан</w:t>
      </w:r>
      <w:r w:rsidRPr="00330030">
        <w:rPr>
          <w:rStyle w:val="11"/>
          <w:sz w:val="28"/>
          <w:szCs w:val="28"/>
        </w:rPr>
        <w:softHyphen/>
        <w:t>ций, размещение локомотивных депо;</w:t>
      </w:r>
    </w:p>
    <w:p w:rsidR="00330030" w:rsidRPr="00330030" w:rsidRDefault="00330030" w:rsidP="004D4701">
      <w:pPr>
        <w:pStyle w:val="41"/>
        <w:numPr>
          <w:ilvl w:val="0"/>
          <w:numId w:val="9"/>
        </w:numPr>
        <w:shd w:val="clear" w:color="auto" w:fill="auto"/>
        <w:tabs>
          <w:tab w:val="left" w:pos="609"/>
        </w:tabs>
        <w:spacing w:after="0" w:line="240" w:lineRule="auto"/>
        <w:ind w:left="23" w:right="20" w:firstLine="403"/>
        <w:jc w:val="both"/>
        <w:rPr>
          <w:sz w:val="28"/>
          <w:szCs w:val="28"/>
        </w:rPr>
      </w:pPr>
      <w:r w:rsidRPr="00330030">
        <w:rPr>
          <w:rStyle w:val="11"/>
          <w:sz w:val="28"/>
          <w:szCs w:val="28"/>
        </w:rPr>
        <w:t>необходимо привести характеристику объема работ, то есть про</w:t>
      </w:r>
      <w:r w:rsidRPr="00330030">
        <w:rPr>
          <w:rStyle w:val="11"/>
          <w:sz w:val="28"/>
          <w:szCs w:val="28"/>
        </w:rPr>
        <w:softHyphen/>
        <w:t>пуск грузовых и пассажирских поездов, размеры погрузки и выгрузки на промежуточных железнодорожных станциях, нормы времени на опе</w:t>
      </w:r>
      <w:r w:rsidRPr="00330030">
        <w:rPr>
          <w:rStyle w:val="11"/>
          <w:sz w:val="28"/>
          <w:szCs w:val="28"/>
        </w:rPr>
        <w:softHyphen/>
        <w:t>рации с поездами.</w:t>
      </w:r>
    </w:p>
    <w:p w:rsidR="00786DC8" w:rsidRDefault="00786DC8" w:rsidP="00330030">
      <w:pPr>
        <w:tabs>
          <w:tab w:val="left" w:pos="567"/>
        </w:tabs>
        <w:jc w:val="both"/>
      </w:pPr>
    </w:p>
    <w:p w:rsidR="005E45C0" w:rsidRPr="00B92776" w:rsidRDefault="006A393F" w:rsidP="00B92776">
      <w:pPr>
        <w:numPr>
          <w:ilvl w:val="0"/>
          <w:numId w:val="7"/>
        </w:numPr>
        <w:tabs>
          <w:tab w:val="left" w:pos="0"/>
        </w:tabs>
        <w:ind w:left="0" w:firstLine="65"/>
        <w:jc w:val="center"/>
        <w:rPr>
          <w:b/>
          <w:sz w:val="32"/>
        </w:rPr>
      </w:pPr>
      <w:r w:rsidRPr="00B92776">
        <w:rPr>
          <w:b/>
          <w:position w:val="-10"/>
          <w:sz w:val="3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7.6pt" o:ole="">
            <v:imagedata r:id="rId8" o:title=""/>
          </v:shape>
          <o:OLEObject Type="Embed" ProgID="Equation.3" ShapeID="_x0000_i1025" DrawAspect="Content" ObjectID="_1806336000" r:id="rId9"/>
        </w:object>
      </w:r>
      <w:r w:rsidR="005E45C0" w:rsidRPr="00B92776">
        <w:rPr>
          <w:b/>
          <w:sz w:val="32"/>
        </w:rPr>
        <w:t xml:space="preserve">Расчет станционных и </w:t>
      </w:r>
      <w:proofErr w:type="gramStart"/>
      <w:r w:rsidR="005E45C0" w:rsidRPr="00B92776">
        <w:rPr>
          <w:b/>
          <w:sz w:val="32"/>
        </w:rPr>
        <w:t>межпоездного</w:t>
      </w:r>
      <w:proofErr w:type="gramEnd"/>
      <w:r w:rsidR="005E45C0" w:rsidRPr="00B92776">
        <w:rPr>
          <w:b/>
          <w:sz w:val="32"/>
        </w:rPr>
        <w:t xml:space="preserve"> интервалов</w:t>
      </w:r>
    </w:p>
    <w:p w:rsidR="006B03E9" w:rsidRDefault="006B03E9" w:rsidP="006B03E9">
      <w:pPr>
        <w:tabs>
          <w:tab w:val="left" w:pos="2268"/>
        </w:tabs>
        <w:ind w:left="1701"/>
        <w:rPr>
          <w:b/>
        </w:rPr>
      </w:pPr>
    </w:p>
    <w:p w:rsidR="00330030" w:rsidRPr="00B01310" w:rsidRDefault="00330030" w:rsidP="00B01310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  <w:r w:rsidRPr="008C3715">
        <w:rPr>
          <w:rFonts w:eastAsia="TimesNewRomanPSMT"/>
          <w:b/>
          <w:iCs w:val="0"/>
        </w:rPr>
        <w:t>Расчет станционных интервалов</w:t>
      </w:r>
      <w:r w:rsidRPr="00B01310">
        <w:rPr>
          <w:rFonts w:eastAsia="TimesNewRomanPSMT"/>
          <w:iCs w:val="0"/>
        </w:rPr>
        <w:t xml:space="preserve"> ведется для однопутного участка «Е–К».</w:t>
      </w:r>
    </w:p>
    <w:p w:rsidR="00330030" w:rsidRPr="00330030" w:rsidRDefault="00330030" w:rsidP="00B01310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  <w:r w:rsidRPr="00330030">
        <w:rPr>
          <w:rFonts w:eastAsia="TimesNewRomanPSMT"/>
          <w:iCs w:val="0"/>
        </w:rPr>
        <w:t>Необходимо рассчитать:</w:t>
      </w:r>
    </w:p>
    <w:p w:rsidR="00330030" w:rsidRPr="00330030" w:rsidRDefault="00330030" w:rsidP="00330030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330030">
        <w:rPr>
          <w:rFonts w:eastAsia="TimesNewRomanPSMT"/>
          <w:iCs w:val="0"/>
        </w:rPr>
        <w:t>– интервал неодновременного прибытия;</w:t>
      </w:r>
    </w:p>
    <w:p w:rsidR="00330030" w:rsidRPr="00330030" w:rsidRDefault="00330030" w:rsidP="00330030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330030">
        <w:rPr>
          <w:rFonts w:eastAsia="TimesNewRomanPSMT"/>
          <w:iCs w:val="0"/>
        </w:rPr>
        <w:t>– интервал скрещения;</w:t>
      </w:r>
    </w:p>
    <w:p w:rsidR="00330030" w:rsidRPr="00330030" w:rsidRDefault="00330030" w:rsidP="00330030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330030">
        <w:rPr>
          <w:rFonts w:eastAsia="TimesNewRomanPSMT"/>
          <w:iCs w:val="0"/>
        </w:rPr>
        <w:t>– интервал попутного следования;</w:t>
      </w:r>
    </w:p>
    <w:p w:rsidR="00B91B71" w:rsidRDefault="00330030" w:rsidP="00330030">
      <w:pPr>
        <w:tabs>
          <w:tab w:val="left" w:pos="1080"/>
          <w:tab w:val="left" w:pos="1980"/>
        </w:tabs>
        <w:jc w:val="both"/>
        <w:rPr>
          <w:rFonts w:eastAsia="TimesNewRomanPSMT"/>
          <w:iCs w:val="0"/>
        </w:rPr>
      </w:pPr>
      <w:r w:rsidRPr="00330030">
        <w:rPr>
          <w:rFonts w:eastAsia="TimesNewRomanPSMT"/>
          <w:iCs w:val="0"/>
        </w:rPr>
        <w:t xml:space="preserve">– межпоездной интервал для </w:t>
      </w:r>
      <w:proofErr w:type="spellStart"/>
      <w:r w:rsidRPr="00330030">
        <w:rPr>
          <w:rFonts w:eastAsia="TimesNewRomanPSMT"/>
          <w:iCs w:val="0"/>
        </w:rPr>
        <w:t>двухпутного</w:t>
      </w:r>
      <w:proofErr w:type="spellEnd"/>
      <w:r w:rsidRPr="00330030">
        <w:rPr>
          <w:rFonts w:eastAsia="TimesNewRomanPSMT"/>
          <w:iCs w:val="0"/>
        </w:rPr>
        <w:t xml:space="preserve"> участка.</w:t>
      </w:r>
    </w:p>
    <w:p w:rsidR="006231A1" w:rsidRDefault="006231A1" w:rsidP="006231A1">
      <w:pPr>
        <w:pStyle w:val="41"/>
        <w:shd w:val="clear" w:color="auto" w:fill="auto"/>
        <w:spacing w:after="0" w:line="240" w:lineRule="auto"/>
        <w:ind w:right="20" w:firstLine="0"/>
        <w:jc w:val="both"/>
        <w:rPr>
          <w:rFonts w:eastAsia="TimesNewRomanPSMT"/>
          <w:spacing w:val="0"/>
          <w:sz w:val="28"/>
          <w:szCs w:val="28"/>
        </w:rPr>
      </w:pPr>
    </w:p>
    <w:p w:rsidR="006B13A6" w:rsidRPr="006B13A6" w:rsidRDefault="006B13A6" w:rsidP="00911571">
      <w:pPr>
        <w:pStyle w:val="4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6B13A6">
        <w:rPr>
          <w:rStyle w:val="11"/>
          <w:sz w:val="28"/>
          <w:szCs w:val="28"/>
        </w:rPr>
        <w:t>При расчете каждого из вышепе</w:t>
      </w:r>
      <w:r w:rsidRPr="006B13A6">
        <w:rPr>
          <w:rStyle w:val="11"/>
          <w:sz w:val="28"/>
          <w:szCs w:val="28"/>
        </w:rPr>
        <w:softHyphen/>
        <w:t>речисленных интервалов необходимо</w:t>
      </w:r>
      <w:r w:rsidR="00B01310">
        <w:rPr>
          <w:rStyle w:val="11"/>
          <w:sz w:val="28"/>
          <w:szCs w:val="28"/>
        </w:rPr>
        <w:t xml:space="preserve"> воспользоваться практическим занятием №3 и представить</w:t>
      </w:r>
      <w:r w:rsidR="00A74E3D">
        <w:rPr>
          <w:rStyle w:val="11"/>
          <w:sz w:val="28"/>
          <w:szCs w:val="28"/>
        </w:rPr>
        <w:t xml:space="preserve"> для каждого интервала</w:t>
      </w:r>
      <w:r w:rsidRPr="006B13A6">
        <w:rPr>
          <w:rStyle w:val="11"/>
          <w:sz w:val="28"/>
          <w:szCs w:val="28"/>
        </w:rPr>
        <w:t>:</w:t>
      </w:r>
    </w:p>
    <w:p w:rsidR="006B13A6" w:rsidRPr="006B13A6" w:rsidRDefault="00A74E3D" w:rsidP="004D4701">
      <w:pPr>
        <w:pStyle w:val="41"/>
        <w:numPr>
          <w:ilvl w:val="0"/>
          <w:numId w:val="10"/>
        </w:numPr>
        <w:shd w:val="clear" w:color="auto" w:fill="auto"/>
        <w:tabs>
          <w:tab w:val="left" w:pos="673"/>
        </w:tabs>
        <w:spacing w:after="0" w:line="240" w:lineRule="auto"/>
        <w:ind w:left="23" w:firstLine="403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О</w:t>
      </w:r>
      <w:r w:rsidR="006B13A6" w:rsidRPr="006B13A6">
        <w:rPr>
          <w:rStyle w:val="11"/>
          <w:sz w:val="28"/>
          <w:szCs w:val="28"/>
        </w:rPr>
        <w:t>пределение.</w:t>
      </w:r>
    </w:p>
    <w:p w:rsidR="006B13A6" w:rsidRPr="00E91855" w:rsidRDefault="00A74E3D" w:rsidP="004D4701">
      <w:pPr>
        <w:pStyle w:val="41"/>
        <w:numPr>
          <w:ilvl w:val="0"/>
          <w:numId w:val="10"/>
        </w:numPr>
        <w:shd w:val="clear" w:color="auto" w:fill="auto"/>
        <w:tabs>
          <w:tab w:val="left" w:pos="673"/>
        </w:tabs>
        <w:spacing w:after="0" w:line="240" w:lineRule="auto"/>
        <w:ind w:left="23" w:firstLine="403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>Г</w:t>
      </w:r>
      <w:r w:rsidR="006B13A6" w:rsidRPr="006B13A6">
        <w:rPr>
          <w:rStyle w:val="11"/>
          <w:sz w:val="28"/>
          <w:szCs w:val="28"/>
        </w:rPr>
        <w:t>рафическое изображение</w:t>
      </w:r>
      <w:r w:rsidR="00B01310">
        <w:rPr>
          <w:rStyle w:val="11"/>
          <w:sz w:val="28"/>
          <w:szCs w:val="28"/>
        </w:rPr>
        <w:t>.</w:t>
      </w:r>
    </w:p>
    <w:p w:rsidR="00E91855" w:rsidRDefault="00A74E3D" w:rsidP="004D4701">
      <w:pPr>
        <w:pStyle w:val="41"/>
        <w:numPr>
          <w:ilvl w:val="0"/>
          <w:numId w:val="10"/>
        </w:numPr>
        <w:shd w:val="clear" w:color="auto" w:fill="auto"/>
        <w:tabs>
          <w:tab w:val="left" w:pos="673"/>
        </w:tabs>
        <w:spacing w:after="0" w:line="240" w:lineRule="auto"/>
        <w:ind w:left="23" w:firstLine="40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1855">
        <w:rPr>
          <w:sz w:val="28"/>
          <w:szCs w:val="28"/>
        </w:rPr>
        <w:t xml:space="preserve">хему </w:t>
      </w:r>
      <w:r w:rsidR="00831656">
        <w:rPr>
          <w:sz w:val="28"/>
          <w:szCs w:val="28"/>
        </w:rPr>
        <w:t>расположения</w:t>
      </w:r>
      <w:r w:rsidR="00E91855">
        <w:rPr>
          <w:sz w:val="28"/>
          <w:szCs w:val="28"/>
        </w:rPr>
        <w:t xml:space="preserve"> поездов в момент прибытия первого поезда</w:t>
      </w:r>
      <w:r w:rsidR="00B01310">
        <w:rPr>
          <w:sz w:val="28"/>
          <w:szCs w:val="28"/>
        </w:rPr>
        <w:t>.</w:t>
      </w:r>
    </w:p>
    <w:p w:rsidR="00E91855" w:rsidRDefault="00A74E3D" w:rsidP="004D4701">
      <w:pPr>
        <w:pStyle w:val="41"/>
        <w:numPr>
          <w:ilvl w:val="0"/>
          <w:numId w:val="10"/>
        </w:numPr>
        <w:shd w:val="clear" w:color="auto" w:fill="auto"/>
        <w:tabs>
          <w:tab w:val="left" w:pos="673"/>
        </w:tabs>
        <w:spacing w:after="0" w:line="240" w:lineRule="auto"/>
        <w:ind w:left="23" w:firstLine="40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1855">
        <w:rPr>
          <w:sz w:val="28"/>
          <w:szCs w:val="28"/>
        </w:rPr>
        <w:t>рафик операций в интервале</w:t>
      </w:r>
      <w:r w:rsidR="00B01310">
        <w:rPr>
          <w:sz w:val="28"/>
          <w:szCs w:val="28"/>
        </w:rPr>
        <w:t>.</w:t>
      </w:r>
      <w:r w:rsidR="007168AC">
        <w:rPr>
          <w:sz w:val="28"/>
          <w:szCs w:val="28"/>
        </w:rPr>
        <w:t xml:space="preserve">     </w:t>
      </w:r>
    </w:p>
    <w:p w:rsidR="007168AC" w:rsidRDefault="007168AC" w:rsidP="007168AC">
      <w:pPr>
        <w:pStyle w:val="41"/>
        <w:shd w:val="clear" w:color="auto" w:fill="auto"/>
        <w:tabs>
          <w:tab w:val="left" w:pos="673"/>
        </w:tabs>
        <w:spacing w:after="0" w:line="240" w:lineRule="auto"/>
        <w:ind w:firstLine="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7168AC">
        <w:rPr>
          <w:sz w:val="24"/>
          <w:szCs w:val="28"/>
        </w:rPr>
        <w:t xml:space="preserve"> </w:t>
      </w:r>
    </w:p>
    <w:p w:rsidR="00911571" w:rsidRDefault="00911571" w:rsidP="00A74E3D">
      <w:pPr>
        <w:pStyle w:val="41"/>
        <w:shd w:val="clear" w:color="auto" w:fill="auto"/>
        <w:tabs>
          <w:tab w:val="left" w:pos="67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C3715" w:rsidRDefault="00A74E3D" w:rsidP="00A74E3D">
      <w:pPr>
        <w:tabs>
          <w:tab w:val="left" w:pos="0"/>
        </w:tabs>
        <w:jc w:val="both"/>
      </w:pPr>
      <w:r>
        <w:tab/>
      </w:r>
    </w:p>
    <w:p w:rsidR="007F7A48" w:rsidRDefault="007F7A48" w:rsidP="00A74E3D">
      <w:pPr>
        <w:tabs>
          <w:tab w:val="left" w:pos="0"/>
        </w:tabs>
        <w:jc w:val="both"/>
      </w:pPr>
    </w:p>
    <w:p w:rsidR="008C3715" w:rsidRDefault="008C3715" w:rsidP="00A74E3D">
      <w:pPr>
        <w:tabs>
          <w:tab w:val="left" w:pos="0"/>
        </w:tabs>
        <w:jc w:val="both"/>
      </w:pPr>
    </w:p>
    <w:p w:rsidR="00B050FF" w:rsidRDefault="008C3715" w:rsidP="00A74E3D">
      <w:pPr>
        <w:tabs>
          <w:tab w:val="left" w:pos="0"/>
        </w:tabs>
        <w:jc w:val="both"/>
      </w:pPr>
      <w:r>
        <w:lastRenderedPageBreak/>
        <w:tab/>
      </w:r>
      <w:r w:rsidR="00B050FF" w:rsidRPr="008C3715">
        <w:rPr>
          <w:b/>
        </w:rPr>
        <w:t>Расчет межпоездного интервала</w:t>
      </w:r>
      <w:r w:rsidR="00B050FF">
        <w:t xml:space="preserve"> ведется для </w:t>
      </w:r>
      <w:proofErr w:type="spellStart"/>
      <w:r w:rsidR="00B050FF">
        <w:t>двухпутного</w:t>
      </w:r>
      <w:proofErr w:type="spellEnd"/>
      <w:r w:rsidR="00B050FF">
        <w:t xml:space="preserve"> участка «</w:t>
      </w:r>
      <w:proofErr w:type="gramStart"/>
      <w:r w:rsidR="00B050FF">
        <w:t>Д-Е</w:t>
      </w:r>
      <w:proofErr w:type="gramEnd"/>
      <w:r w:rsidR="00B050FF">
        <w:t xml:space="preserve">». При расчете интервала рассматриваются схемы расположения </w:t>
      </w:r>
      <w:proofErr w:type="gramStart"/>
      <w:r w:rsidR="00B050FF">
        <w:t>поездов</w:t>
      </w:r>
      <w:proofErr w:type="gramEnd"/>
      <w:r w:rsidR="00B050FF">
        <w:t xml:space="preserve"> и выбирается схема с наибольшим интервалом.</w:t>
      </w:r>
      <w:r w:rsidR="00B01310">
        <w:t xml:space="preserve"> Для этого необходимо воспользоваться практическим занятием №4.</w:t>
      </w:r>
    </w:p>
    <w:p w:rsidR="00162114" w:rsidRPr="00D5095A" w:rsidRDefault="00276B16" w:rsidP="00162114">
      <w:pPr>
        <w:pStyle w:val="41"/>
        <w:shd w:val="clear" w:color="auto" w:fill="auto"/>
        <w:spacing w:after="0" w:line="240" w:lineRule="auto"/>
        <w:ind w:left="23" w:right="40" w:firstLine="685"/>
        <w:jc w:val="both"/>
        <w:rPr>
          <w:sz w:val="28"/>
          <w:szCs w:val="28"/>
        </w:rPr>
      </w:pPr>
      <w:r w:rsidRPr="005C3E51">
        <w:rPr>
          <w:rStyle w:val="11"/>
          <w:sz w:val="28"/>
          <w:szCs w:val="28"/>
        </w:rPr>
        <w:t>Все рассчитанные интервалы необходимо свести в табл</w:t>
      </w:r>
      <w:r>
        <w:rPr>
          <w:rStyle w:val="11"/>
          <w:sz w:val="28"/>
          <w:szCs w:val="28"/>
        </w:rPr>
        <w:t>ицу 1.</w:t>
      </w:r>
      <w:r w:rsidR="00162114" w:rsidRPr="00162114">
        <w:rPr>
          <w:rStyle w:val="11"/>
          <w:sz w:val="28"/>
          <w:szCs w:val="28"/>
        </w:rPr>
        <w:t xml:space="preserve"> </w:t>
      </w:r>
      <w:r w:rsidR="00162114">
        <w:rPr>
          <w:rStyle w:val="11"/>
          <w:sz w:val="28"/>
          <w:szCs w:val="28"/>
        </w:rPr>
        <w:t xml:space="preserve">Результат расчета каждого </w:t>
      </w:r>
      <w:r w:rsidR="00162114" w:rsidRPr="00D5095A">
        <w:rPr>
          <w:rStyle w:val="11"/>
          <w:sz w:val="28"/>
          <w:szCs w:val="28"/>
        </w:rPr>
        <w:t>интервала</w:t>
      </w:r>
      <w:r w:rsidR="00162114">
        <w:rPr>
          <w:rStyle w:val="11"/>
          <w:sz w:val="28"/>
          <w:szCs w:val="28"/>
        </w:rPr>
        <w:t xml:space="preserve"> в таблице</w:t>
      </w:r>
      <w:r w:rsidR="00162114" w:rsidRPr="00D5095A">
        <w:rPr>
          <w:rStyle w:val="11"/>
          <w:sz w:val="28"/>
          <w:szCs w:val="28"/>
        </w:rPr>
        <w:t xml:space="preserve"> привести к цело</w:t>
      </w:r>
      <w:r w:rsidR="00162114" w:rsidRPr="00D5095A">
        <w:rPr>
          <w:rStyle w:val="11"/>
          <w:sz w:val="28"/>
          <w:szCs w:val="28"/>
        </w:rPr>
        <w:softHyphen/>
        <w:t>му числу.</w:t>
      </w:r>
    </w:p>
    <w:p w:rsidR="00162114" w:rsidRDefault="00162114" w:rsidP="00B01310">
      <w:pPr>
        <w:tabs>
          <w:tab w:val="left" w:pos="0"/>
        </w:tabs>
        <w:rPr>
          <w:rStyle w:val="11"/>
          <w:sz w:val="28"/>
          <w:szCs w:val="28"/>
        </w:rPr>
      </w:pPr>
    </w:p>
    <w:p w:rsidR="00276B16" w:rsidRDefault="00B01310" w:rsidP="00B01310">
      <w:pPr>
        <w:tabs>
          <w:tab w:val="left" w:pos="0"/>
        </w:tabs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</w:r>
      <w:r w:rsidR="00276B16">
        <w:rPr>
          <w:rStyle w:val="11"/>
          <w:sz w:val="28"/>
          <w:szCs w:val="28"/>
        </w:rPr>
        <w:t>Таблица 1 С</w:t>
      </w:r>
      <w:r w:rsidR="00162114">
        <w:rPr>
          <w:rStyle w:val="11"/>
          <w:sz w:val="28"/>
          <w:szCs w:val="28"/>
        </w:rPr>
        <w:t>в</w:t>
      </w:r>
      <w:r w:rsidR="00276B16">
        <w:rPr>
          <w:rStyle w:val="11"/>
          <w:sz w:val="28"/>
          <w:szCs w:val="28"/>
        </w:rPr>
        <w:t>одная таблица интервалов</w:t>
      </w:r>
    </w:p>
    <w:tbl>
      <w:tblPr>
        <w:tblStyle w:val="a3"/>
        <w:tblW w:w="0" w:type="auto"/>
        <w:tblLook w:val="04A0"/>
      </w:tblPr>
      <w:tblGrid>
        <w:gridCol w:w="1987"/>
        <w:gridCol w:w="1987"/>
        <w:gridCol w:w="1987"/>
        <w:gridCol w:w="1987"/>
        <w:gridCol w:w="1988"/>
      </w:tblGrid>
      <w:tr w:rsidR="00276B16" w:rsidTr="001C6483">
        <w:tc>
          <w:tcPr>
            <w:tcW w:w="1987" w:type="dxa"/>
            <w:vMerge w:val="restart"/>
            <w:vAlign w:val="center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Участки</w:t>
            </w:r>
          </w:p>
        </w:tc>
        <w:tc>
          <w:tcPr>
            <w:tcW w:w="7949" w:type="dxa"/>
            <w:gridSpan w:val="4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Интервалы, мин</w:t>
            </w:r>
          </w:p>
        </w:tc>
      </w:tr>
      <w:tr w:rsidR="00276B16" w:rsidTr="001C6483">
        <w:tc>
          <w:tcPr>
            <w:tcW w:w="1987" w:type="dxa"/>
            <w:vMerge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276B16" w:rsidRDefault="00DD4E52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н.п</m:t>
                    </m:r>
                  </m:sub>
                </m:sSub>
              </m:oMath>
            </m:oMathPara>
          </w:p>
        </w:tc>
        <w:tc>
          <w:tcPr>
            <w:tcW w:w="1987" w:type="dxa"/>
          </w:tcPr>
          <w:p w:rsidR="00276B16" w:rsidRDefault="00DD4E52" w:rsidP="005361D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п.с</m:t>
                    </m:r>
                  </m:sub>
                </m:sSub>
              </m:oMath>
            </m:oMathPara>
          </w:p>
        </w:tc>
        <w:tc>
          <w:tcPr>
            <w:tcW w:w="1987" w:type="dxa"/>
          </w:tcPr>
          <w:p w:rsidR="00276B16" w:rsidRDefault="00DD4E52" w:rsidP="005361D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скр</m:t>
                    </m:r>
                  </m:sub>
                </m:sSub>
              </m:oMath>
            </m:oMathPara>
          </w:p>
        </w:tc>
        <w:tc>
          <w:tcPr>
            <w:tcW w:w="1988" w:type="dxa"/>
          </w:tcPr>
          <w:p w:rsidR="00276B16" w:rsidRDefault="00DD4E52" w:rsidP="005361D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</w:rPr>
                      <m:t>м.п</m:t>
                    </m:r>
                  </m:sub>
                </m:sSub>
              </m:oMath>
            </m:oMathPara>
          </w:p>
        </w:tc>
      </w:tr>
      <w:tr w:rsidR="005361D3" w:rsidTr="001C6483">
        <w:tc>
          <w:tcPr>
            <w:tcW w:w="1987" w:type="dxa"/>
          </w:tcPr>
          <w:p w:rsidR="005361D3" w:rsidRDefault="005361D3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w:proofErr w:type="gramStart"/>
            <w:r>
              <w:rPr>
                <w:rStyle w:val="11"/>
                <w:sz w:val="28"/>
                <w:szCs w:val="28"/>
              </w:rPr>
              <w:t>Д-Е</w:t>
            </w:r>
            <w:proofErr w:type="gramEnd"/>
          </w:p>
        </w:tc>
        <w:tc>
          <w:tcPr>
            <w:tcW w:w="1987" w:type="dxa"/>
          </w:tcPr>
          <w:p w:rsidR="005361D3" w:rsidRDefault="005361D3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5361D3" w:rsidRDefault="005361D3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5361D3" w:rsidRDefault="005361D3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8" w:type="dxa"/>
          </w:tcPr>
          <w:p w:rsidR="005361D3" w:rsidRDefault="005361D3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</w:tr>
      <w:tr w:rsidR="00276B16" w:rsidTr="001C6483"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Е-К</w:t>
            </w:r>
          </w:p>
        </w:tc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8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</w:tr>
      <w:tr w:rsidR="00276B16" w:rsidTr="001C6483"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  <w:proofErr w:type="gramStart"/>
            <w:r>
              <w:rPr>
                <w:rStyle w:val="11"/>
                <w:sz w:val="28"/>
                <w:szCs w:val="28"/>
              </w:rPr>
              <w:t>Е-Ж</w:t>
            </w:r>
            <w:proofErr w:type="gramEnd"/>
          </w:p>
        </w:tc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7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988" w:type="dxa"/>
          </w:tcPr>
          <w:p w:rsidR="00276B16" w:rsidRDefault="00276B16" w:rsidP="001C6483">
            <w:pPr>
              <w:tabs>
                <w:tab w:val="left" w:pos="1080"/>
                <w:tab w:val="left" w:pos="1440"/>
              </w:tabs>
              <w:jc w:val="center"/>
              <w:rPr>
                <w:rStyle w:val="11"/>
                <w:sz w:val="28"/>
                <w:szCs w:val="28"/>
              </w:rPr>
            </w:pPr>
          </w:p>
        </w:tc>
      </w:tr>
    </w:tbl>
    <w:p w:rsidR="00276B16" w:rsidRDefault="00276B16" w:rsidP="006B13A6">
      <w:pPr>
        <w:tabs>
          <w:tab w:val="left" w:pos="1080"/>
          <w:tab w:val="left" w:pos="1440"/>
        </w:tabs>
      </w:pPr>
    </w:p>
    <w:p w:rsidR="00276B16" w:rsidRDefault="00276B16" w:rsidP="006B13A6">
      <w:pPr>
        <w:tabs>
          <w:tab w:val="left" w:pos="1080"/>
          <w:tab w:val="left" w:pos="1440"/>
        </w:tabs>
      </w:pPr>
    </w:p>
    <w:p w:rsidR="005E45C0" w:rsidRPr="00B92776" w:rsidRDefault="00B91B71" w:rsidP="00B92776">
      <w:pPr>
        <w:pStyle w:val="a6"/>
        <w:numPr>
          <w:ilvl w:val="0"/>
          <w:numId w:val="7"/>
        </w:numPr>
        <w:tabs>
          <w:tab w:val="left" w:pos="2295"/>
        </w:tabs>
        <w:jc w:val="center"/>
        <w:rPr>
          <w:b/>
          <w:sz w:val="32"/>
        </w:rPr>
      </w:pPr>
      <w:r w:rsidRPr="00B92776">
        <w:rPr>
          <w:b/>
          <w:sz w:val="32"/>
        </w:rPr>
        <w:t xml:space="preserve">Расчёт пропускной способности участков </w:t>
      </w:r>
      <w:r w:rsidR="00C3124A" w:rsidRPr="00B92776">
        <w:rPr>
          <w:b/>
          <w:sz w:val="32"/>
        </w:rPr>
        <w:t>железнодорожного полигона</w:t>
      </w:r>
    </w:p>
    <w:p w:rsidR="00471DB9" w:rsidRPr="00471DB9" w:rsidRDefault="00471DB9" w:rsidP="00471DB9">
      <w:pPr>
        <w:pStyle w:val="a6"/>
        <w:tabs>
          <w:tab w:val="left" w:pos="2295"/>
        </w:tabs>
        <w:ind w:left="720"/>
        <w:rPr>
          <w:b/>
        </w:rPr>
      </w:pPr>
    </w:p>
    <w:p w:rsidR="00A31843" w:rsidRDefault="00B01310" w:rsidP="00162114">
      <w:pPr>
        <w:tabs>
          <w:tab w:val="left" w:pos="709"/>
        </w:tabs>
        <w:jc w:val="both"/>
      </w:pPr>
      <w:r>
        <w:tab/>
        <w:t>Для р</w:t>
      </w:r>
      <w:r w:rsidR="00A31843">
        <w:t>асчёт</w:t>
      </w:r>
      <w:r>
        <w:t>а</w:t>
      </w:r>
      <w:r w:rsidR="00A31843">
        <w:t xml:space="preserve"> пропускной способности однопутного участка </w:t>
      </w:r>
      <w:r>
        <w:t xml:space="preserve">«Е-К» </w:t>
      </w:r>
      <w:r w:rsidR="00EF5422">
        <w:t xml:space="preserve">и </w:t>
      </w:r>
      <w:proofErr w:type="spellStart"/>
      <w:r w:rsidR="00EF5422">
        <w:t>двухпутного</w:t>
      </w:r>
      <w:proofErr w:type="spellEnd"/>
      <w:r w:rsidR="00EF5422">
        <w:t xml:space="preserve"> участка «</w:t>
      </w:r>
      <w:proofErr w:type="gramStart"/>
      <w:r w:rsidR="00EF5422">
        <w:t>Д-Е</w:t>
      </w:r>
      <w:proofErr w:type="gramEnd"/>
      <w:r w:rsidR="00EF5422">
        <w:t xml:space="preserve">» </w:t>
      </w:r>
      <w:r>
        <w:t>необходимо воспользоваться практическим занятием №5.</w:t>
      </w:r>
    </w:p>
    <w:p w:rsidR="001625CD" w:rsidRPr="00EF5422" w:rsidRDefault="00EF5422" w:rsidP="00EF5422">
      <w:pPr>
        <w:tabs>
          <w:tab w:val="left" w:pos="0"/>
        </w:tabs>
        <w:jc w:val="both"/>
        <w:rPr>
          <w:color w:val="FF0000"/>
        </w:rPr>
      </w:pPr>
      <w:r>
        <w:tab/>
      </w:r>
      <w:r w:rsidR="001625CD">
        <w:t>Выполненные расчеты</w:t>
      </w:r>
      <w:r w:rsidR="008E1354">
        <w:t xml:space="preserve"> </w:t>
      </w:r>
      <w:r>
        <w:t xml:space="preserve">по всем перегонам однопутного участка «Е-К» </w:t>
      </w:r>
      <w:r w:rsidR="008E1354">
        <w:t xml:space="preserve">необходимо свести в таблицу </w:t>
      </w:r>
      <w:r w:rsidR="00A74E3D" w:rsidRPr="00A74E3D">
        <w:t>2</w:t>
      </w:r>
      <w:r>
        <w:rPr>
          <w:color w:val="FF0000"/>
        </w:rPr>
        <w:t>.</w:t>
      </w:r>
    </w:p>
    <w:p w:rsidR="006F224C" w:rsidRPr="00EF5422" w:rsidRDefault="00EF5422" w:rsidP="00EF5422">
      <w:pPr>
        <w:tabs>
          <w:tab w:val="left" w:pos="0"/>
        </w:tabs>
        <w:jc w:val="both"/>
        <w:rPr>
          <w:rFonts w:eastAsia="TimesNewRomanPSMT"/>
          <w:iCs w:val="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F224C" w:rsidRPr="00EF5422">
        <w:rPr>
          <w:rFonts w:eastAsia="TimesNewRomanPSMT"/>
          <w:iCs w:val="0"/>
        </w:rPr>
        <w:t xml:space="preserve">Для расчетов в курсовом проекте </w:t>
      </w:r>
      <w:r>
        <w:rPr>
          <w:rFonts w:eastAsia="TimesNewRomanPSMT"/>
          <w:iCs w:val="0"/>
        </w:rPr>
        <w:t>необходимо</w:t>
      </w:r>
      <w:r w:rsidR="006F224C" w:rsidRPr="00EF5422">
        <w:rPr>
          <w:rFonts w:eastAsia="TimesNewRomanPSMT"/>
          <w:iCs w:val="0"/>
        </w:rPr>
        <w:t xml:space="preserve"> принять:</w:t>
      </w:r>
    </w:p>
    <w:p w:rsidR="006F224C" w:rsidRPr="00EF5422" w:rsidRDefault="006F224C" w:rsidP="006F224C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EF5422">
        <w:rPr>
          <w:rFonts w:eastAsia="TimesNewRomanPSMT"/>
          <w:iCs w:val="0"/>
        </w:rPr>
        <w:t xml:space="preserve">1. Для однопутного участка с электротягой – </w:t>
      </w:r>
      <w:r w:rsidR="00A74E3D" w:rsidRPr="003E1373">
        <w:rPr>
          <w:rFonts w:eastAsia="TimesNewRomanPS-ItalicMT"/>
        </w:rPr>
        <w:t>а</w:t>
      </w:r>
      <w:r w:rsidRPr="003E1373">
        <w:rPr>
          <w:rFonts w:eastAsia="TimesNewRomanPSMT"/>
          <w:iCs w:val="0"/>
          <w:vertAlign w:val="subscript"/>
        </w:rPr>
        <w:t>н</w:t>
      </w:r>
      <w:r w:rsidRPr="003E1373">
        <w:rPr>
          <w:rFonts w:eastAsia="TimesNewRomanPSMT"/>
          <w:iCs w:val="0"/>
        </w:rPr>
        <w:t xml:space="preserve"> </w:t>
      </w:r>
      <w:r w:rsidRPr="00EF5422">
        <w:rPr>
          <w:rFonts w:eastAsia="TimesNewRomanPSMT"/>
          <w:iCs w:val="0"/>
        </w:rPr>
        <w:t xml:space="preserve">= 0,96; с тепловозной тягой – </w:t>
      </w:r>
      <w:proofErr w:type="gramStart"/>
      <w:r w:rsidR="00162114">
        <w:rPr>
          <w:rFonts w:eastAsia="TimesNewRomanPS-ItalicMT"/>
          <w:lang w:val="en-US"/>
        </w:rPr>
        <w:t>a</w:t>
      </w:r>
      <w:proofErr w:type="spellStart"/>
      <w:proofErr w:type="gramEnd"/>
      <w:r w:rsidRPr="003E1373">
        <w:rPr>
          <w:rFonts w:eastAsia="TimesNewRomanPSMT"/>
          <w:iCs w:val="0"/>
          <w:vertAlign w:val="subscript"/>
        </w:rPr>
        <w:t>н</w:t>
      </w:r>
      <w:proofErr w:type="spellEnd"/>
      <w:r w:rsidRPr="00EF5422">
        <w:rPr>
          <w:rFonts w:eastAsia="TimesNewRomanPSMT"/>
          <w:iCs w:val="0"/>
        </w:rPr>
        <w:t xml:space="preserve"> = 0,93.</w:t>
      </w:r>
    </w:p>
    <w:p w:rsidR="006F224C" w:rsidRPr="006F224C" w:rsidRDefault="006F224C" w:rsidP="006F224C">
      <w:pPr>
        <w:autoSpaceDE w:val="0"/>
        <w:autoSpaceDN w:val="0"/>
        <w:adjustRightInd w:val="0"/>
        <w:jc w:val="both"/>
        <w:rPr>
          <w:rFonts w:eastAsia="TimesNewRomanPSMT"/>
          <w:i/>
          <w:iCs w:val="0"/>
        </w:rPr>
      </w:pPr>
      <w:r w:rsidRPr="00EF5422">
        <w:rPr>
          <w:rFonts w:eastAsia="TimesNewRomanPSMT"/>
          <w:iCs w:val="0"/>
        </w:rPr>
        <w:t xml:space="preserve">2. </w:t>
      </w:r>
      <w:r w:rsidR="00EF5422">
        <w:rPr>
          <w:rFonts w:eastAsia="TimesNewRomanPSMT"/>
          <w:iCs w:val="0"/>
        </w:rPr>
        <w:t xml:space="preserve">Для </w:t>
      </w:r>
      <w:proofErr w:type="spellStart"/>
      <w:r w:rsidR="00EF5422">
        <w:rPr>
          <w:rFonts w:eastAsia="TimesNewRomanPSMT"/>
          <w:iCs w:val="0"/>
        </w:rPr>
        <w:t>двухпутного</w:t>
      </w:r>
      <w:proofErr w:type="spellEnd"/>
      <w:r w:rsidR="00EF5422">
        <w:rPr>
          <w:rFonts w:eastAsia="TimesNewRomanPSMT"/>
          <w:iCs w:val="0"/>
        </w:rPr>
        <w:t xml:space="preserve"> участка </w:t>
      </w:r>
      <w:r w:rsidRPr="00EF5422">
        <w:rPr>
          <w:rFonts w:eastAsia="TimesNewRomanPSMT"/>
          <w:iCs w:val="0"/>
        </w:rPr>
        <w:t xml:space="preserve">с электротягой </w:t>
      </w:r>
      <w:proofErr w:type="gramStart"/>
      <w:r w:rsidR="00162114">
        <w:rPr>
          <w:rFonts w:eastAsia="TimesNewRomanPS-ItalicMT"/>
          <w:lang w:val="en-US"/>
        </w:rPr>
        <w:t>a</w:t>
      </w:r>
      <w:proofErr w:type="spellStart"/>
      <w:proofErr w:type="gramEnd"/>
      <w:r w:rsidRPr="003E1373">
        <w:rPr>
          <w:rFonts w:eastAsia="TimesNewRomanPSMT"/>
          <w:iCs w:val="0"/>
          <w:vertAlign w:val="subscript"/>
        </w:rPr>
        <w:t>н</w:t>
      </w:r>
      <w:proofErr w:type="spellEnd"/>
      <w:r w:rsidRPr="00EF5422">
        <w:rPr>
          <w:rFonts w:eastAsia="TimesNewRomanPSMT"/>
          <w:iCs w:val="0"/>
        </w:rPr>
        <w:t xml:space="preserve"> = 0,92</w:t>
      </w:r>
      <w:r w:rsidR="00EF5422">
        <w:rPr>
          <w:rFonts w:eastAsia="TimesNewRomanPSMT"/>
          <w:iCs w:val="0"/>
        </w:rPr>
        <w:t>, с</w:t>
      </w:r>
      <w:r w:rsidRPr="00EF5422">
        <w:rPr>
          <w:rFonts w:eastAsia="TimesNewRomanPSMT"/>
          <w:iCs w:val="0"/>
        </w:rPr>
        <w:t xml:space="preserve"> тепловозной тягой </w:t>
      </w:r>
      <w:r w:rsidR="00162114">
        <w:rPr>
          <w:rFonts w:eastAsia="TimesNewRomanPS-ItalicMT"/>
          <w:lang w:val="en-US"/>
        </w:rPr>
        <w:t>a</w:t>
      </w:r>
      <w:proofErr w:type="spellStart"/>
      <w:r w:rsidRPr="003E1373">
        <w:rPr>
          <w:rFonts w:eastAsia="TimesNewRomanPSMT"/>
          <w:iCs w:val="0"/>
          <w:vertAlign w:val="subscript"/>
        </w:rPr>
        <w:t>н</w:t>
      </w:r>
      <w:proofErr w:type="spellEnd"/>
      <w:r w:rsidRPr="00EF5422">
        <w:rPr>
          <w:rFonts w:eastAsia="TimesNewRomanPSMT"/>
          <w:iCs w:val="0"/>
        </w:rPr>
        <w:t xml:space="preserve"> = 0,9</w:t>
      </w:r>
      <w:r w:rsidRPr="006F224C">
        <w:rPr>
          <w:rFonts w:eastAsia="TimesNewRomanPSMT"/>
          <w:i/>
          <w:iCs w:val="0"/>
        </w:rPr>
        <w:t>.</w:t>
      </w:r>
    </w:p>
    <w:p w:rsidR="00617D4F" w:rsidRPr="008E1354" w:rsidRDefault="00617D4F" w:rsidP="00617D4F">
      <w:pPr>
        <w:tabs>
          <w:tab w:val="left" w:pos="0"/>
        </w:tabs>
        <w:jc w:val="both"/>
        <w:rPr>
          <w:color w:val="FF0000"/>
        </w:rPr>
      </w:pPr>
    </w:p>
    <w:p w:rsidR="0075135D" w:rsidRPr="008E1354" w:rsidRDefault="008E1354" w:rsidP="00EF5422">
      <w:pPr>
        <w:tabs>
          <w:tab w:val="left" w:pos="0"/>
        </w:tabs>
      </w:pPr>
      <w:r>
        <w:rPr>
          <w:sz w:val="22"/>
          <w:szCs w:val="22"/>
        </w:rPr>
        <w:tab/>
      </w:r>
      <w:r w:rsidR="000B280A" w:rsidRPr="00A74E3D">
        <w:t xml:space="preserve">Таблица </w:t>
      </w:r>
      <w:r w:rsidR="00A74E3D">
        <w:t>2</w:t>
      </w:r>
      <w:r>
        <w:t xml:space="preserve"> Таблица расчета наличной пропускной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925"/>
        <w:gridCol w:w="850"/>
        <w:gridCol w:w="816"/>
      </w:tblGrid>
      <w:tr w:rsidR="0075135D" w:rsidRPr="002D2B19" w:rsidTr="0075135D">
        <w:trPr>
          <w:trHeight w:val="710"/>
        </w:trPr>
        <w:tc>
          <w:tcPr>
            <w:tcW w:w="2392" w:type="dxa"/>
            <w:gridSpan w:val="2"/>
            <w:tcBorders>
              <w:bottom w:val="single" w:sz="4" w:space="0" w:color="auto"/>
            </w:tcBorders>
            <w:vAlign w:val="center"/>
          </w:tcPr>
          <w:p w:rsidR="0075135D" w:rsidRPr="002D2B19" w:rsidRDefault="0075135D" w:rsidP="0075135D">
            <w:pPr>
              <w:jc w:val="center"/>
              <w:rPr>
                <w:b/>
                <w:sz w:val="22"/>
                <w:szCs w:val="22"/>
              </w:rPr>
            </w:pPr>
            <w:r w:rsidRPr="002D2B19">
              <w:rPr>
                <w:b/>
                <w:sz w:val="22"/>
                <w:szCs w:val="22"/>
              </w:rPr>
              <w:t>Время хода грузовых поездов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75135D" w:rsidRPr="002D2B19" w:rsidRDefault="0075135D" w:rsidP="007513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D2B19">
              <w:rPr>
                <w:b/>
                <w:sz w:val="22"/>
                <w:szCs w:val="22"/>
              </w:rPr>
              <w:t>Наименование раздельных пунктов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75135D" w:rsidRPr="002D2B19" w:rsidRDefault="0075135D" w:rsidP="007513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D2B19">
              <w:rPr>
                <w:b/>
                <w:sz w:val="22"/>
                <w:szCs w:val="22"/>
              </w:rPr>
              <w:t>Средство связи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75135D" w:rsidRPr="002D2B19" w:rsidRDefault="0075135D" w:rsidP="007513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D2B19">
              <w:rPr>
                <w:b/>
                <w:sz w:val="22"/>
                <w:szCs w:val="22"/>
              </w:rPr>
              <w:t>Число главных путей</w:t>
            </w:r>
          </w:p>
        </w:tc>
        <w:tc>
          <w:tcPr>
            <w:tcW w:w="1925" w:type="dxa"/>
            <w:vMerge w:val="restart"/>
            <w:vAlign w:val="center"/>
          </w:tcPr>
          <w:p w:rsidR="0075135D" w:rsidRPr="002D2B19" w:rsidRDefault="0075135D" w:rsidP="0075135D">
            <w:pPr>
              <w:jc w:val="center"/>
              <w:rPr>
                <w:b/>
                <w:sz w:val="22"/>
                <w:szCs w:val="22"/>
              </w:rPr>
            </w:pPr>
            <w:r w:rsidRPr="002D2B19">
              <w:rPr>
                <w:b/>
                <w:sz w:val="22"/>
                <w:szCs w:val="22"/>
              </w:rPr>
              <w:t>Схемы прокладки поездов по перегон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5135D" w:rsidRPr="002D2B19" w:rsidRDefault="0075135D" w:rsidP="007513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B19">
              <w:rPr>
                <w:b/>
                <w:sz w:val="22"/>
                <w:szCs w:val="22"/>
              </w:rPr>
              <w:t>Тпер</w:t>
            </w:r>
            <w:proofErr w:type="spellEnd"/>
            <w:r w:rsidRPr="002D2B19">
              <w:rPr>
                <w:b/>
                <w:sz w:val="22"/>
                <w:szCs w:val="22"/>
              </w:rPr>
              <w:t>, мин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75135D" w:rsidRPr="002D2B19" w:rsidRDefault="0075135D" w:rsidP="0075135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B19">
              <w:rPr>
                <w:b/>
                <w:sz w:val="22"/>
                <w:szCs w:val="22"/>
                <w:lang w:val="en-US"/>
              </w:rPr>
              <w:t>Nmax</w:t>
            </w:r>
            <w:proofErr w:type="spellEnd"/>
            <w:r w:rsidRPr="002D2B19">
              <w:rPr>
                <w:b/>
                <w:sz w:val="22"/>
                <w:szCs w:val="22"/>
              </w:rPr>
              <w:t>,</w:t>
            </w:r>
            <w:r w:rsidR="002D2B19" w:rsidRPr="002D2B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D2B19">
              <w:rPr>
                <w:b/>
                <w:sz w:val="22"/>
                <w:szCs w:val="22"/>
              </w:rPr>
              <w:t>пар.п</w:t>
            </w:r>
            <w:proofErr w:type="spellEnd"/>
          </w:p>
        </w:tc>
      </w:tr>
      <w:tr w:rsidR="0075135D" w:rsidRPr="002D2B19" w:rsidTr="0075135D">
        <w:trPr>
          <w:trHeight w:val="1132"/>
        </w:trPr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135D" w:rsidRPr="002D2B19" w:rsidRDefault="0075135D" w:rsidP="007513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2B19">
              <w:rPr>
                <w:b/>
                <w:sz w:val="22"/>
                <w:szCs w:val="22"/>
              </w:rPr>
              <w:t>чётн</w:t>
            </w:r>
            <w:proofErr w:type="spellEnd"/>
            <w:r w:rsidRPr="002D2B1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135D" w:rsidRPr="002D2B19" w:rsidRDefault="0075135D" w:rsidP="007513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D2B19">
              <w:rPr>
                <w:b/>
                <w:sz w:val="22"/>
                <w:szCs w:val="22"/>
              </w:rPr>
              <w:t>нечётн</w:t>
            </w:r>
            <w:proofErr w:type="spellEnd"/>
            <w:r w:rsidRPr="002D2B1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96" w:type="dxa"/>
            <w:vMerge/>
          </w:tcPr>
          <w:p w:rsidR="0075135D" w:rsidRPr="002D2B19" w:rsidRDefault="0075135D" w:rsidP="00BA6013">
            <w:pPr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5135D" w:rsidRPr="002D2B19" w:rsidRDefault="0075135D" w:rsidP="00BA6013">
            <w:pPr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5135D" w:rsidRPr="002D2B19" w:rsidRDefault="0075135D" w:rsidP="00BA6013">
            <w:pPr>
              <w:rPr>
                <w:b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:rsidR="0075135D" w:rsidRPr="002D2B19" w:rsidRDefault="0075135D" w:rsidP="00BA6013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5135D" w:rsidRPr="002D2B19" w:rsidRDefault="0075135D" w:rsidP="00BA6013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75135D" w:rsidRPr="002D2B19" w:rsidRDefault="0075135D" w:rsidP="00BA6013">
            <w:pPr>
              <w:rPr>
                <w:b/>
                <w:sz w:val="22"/>
                <w:szCs w:val="22"/>
              </w:rPr>
            </w:pPr>
          </w:p>
        </w:tc>
      </w:tr>
      <w:tr w:rsidR="00A57863" w:rsidTr="00A57863">
        <w:tc>
          <w:tcPr>
            <w:tcW w:w="1196" w:type="dxa"/>
            <w:tcBorders>
              <w:right w:val="single" w:sz="4" w:space="0" w:color="auto"/>
            </w:tcBorders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 w:val="restart"/>
          </w:tcPr>
          <w:p w:rsidR="00A57863" w:rsidRPr="00EF5422" w:rsidRDefault="00A57863" w:rsidP="00BA6013">
            <w:pPr>
              <w:rPr>
                <w:sz w:val="16"/>
                <w:szCs w:val="22"/>
              </w:rPr>
            </w:pPr>
            <w:r w:rsidRPr="00EF5422">
              <w:rPr>
                <w:sz w:val="16"/>
                <w:szCs w:val="22"/>
              </w:rPr>
              <w:t>Е</w:t>
            </w:r>
          </w:p>
          <w:p w:rsidR="00A57863" w:rsidRPr="00EF5422" w:rsidRDefault="00A57863" w:rsidP="00BA6013">
            <w:pPr>
              <w:rPr>
                <w:sz w:val="16"/>
                <w:szCs w:val="22"/>
              </w:rPr>
            </w:pPr>
            <w:proofErr w:type="spellStart"/>
            <w:proofErr w:type="gramStart"/>
            <w:r w:rsidRPr="00EF5422">
              <w:rPr>
                <w:sz w:val="16"/>
                <w:szCs w:val="22"/>
              </w:rPr>
              <w:t>п</w:t>
            </w:r>
            <w:proofErr w:type="spellEnd"/>
            <w:proofErr w:type="gramEnd"/>
          </w:p>
          <w:p w:rsidR="00A57863" w:rsidRPr="00EF5422" w:rsidRDefault="00A57863" w:rsidP="00BA6013">
            <w:pPr>
              <w:rPr>
                <w:sz w:val="16"/>
                <w:szCs w:val="22"/>
              </w:rPr>
            </w:pPr>
            <w:proofErr w:type="spellStart"/>
            <w:proofErr w:type="gramStart"/>
            <w:r w:rsidRPr="00EF5422">
              <w:rPr>
                <w:sz w:val="16"/>
                <w:szCs w:val="22"/>
              </w:rPr>
              <w:t>р</w:t>
            </w:r>
            <w:proofErr w:type="spellEnd"/>
            <w:proofErr w:type="gramEnd"/>
          </w:p>
          <w:p w:rsidR="00EF5422" w:rsidRDefault="00EF5422" w:rsidP="00BA6013">
            <w:pPr>
              <w:rPr>
                <w:sz w:val="16"/>
                <w:szCs w:val="22"/>
              </w:rPr>
            </w:pPr>
          </w:p>
          <w:p w:rsidR="00A57863" w:rsidRPr="00EF5422" w:rsidRDefault="00A57863" w:rsidP="00BA6013">
            <w:pPr>
              <w:rPr>
                <w:sz w:val="16"/>
                <w:szCs w:val="22"/>
              </w:rPr>
            </w:pPr>
            <w:r w:rsidRPr="00EF5422">
              <w:rPr>
                <w:sz w:val="16"/>
                <w:szCs w:val="22"/>
              </w:rPr>
              <w:t>с</w:t>
            </w:r>
          </w:p>
          <w:p w:rsidR="00A57863" w:rsidRPr="00EF5422" w:rsidRDefault="00A57863" w:rsidP="00BA6013">
            <w:pPr>
              <w:rPr>
                <w:sz w:val="16"/>
                <w:szCs w:val="22"/>
              </w:rPr>
            </w:pPr>
            <w:r w:rsidRPr="00EF5422">
              <w:rPr>
                <w:sz w:val="16"/>
                <w:szCs w:val="22"/>
              </w:rPr>
              <w:t>т</w:t>
            </w:r>
          </w:p>
          <w:p w:rsidR="00EF5422" w:rsidRDefault="00EF5422" w:rsidP="00BA6013">
            <w:pPr>
              <w:rPr>
                <w:sz w:val="16"/>
                <w:szCs w:val="22"/>
              </w:rPr>
            </w:pPr>
          </w:p>
          <w:p w:rsidR="00A57863" w:rsidRPr="00EF5422" w:rsidRDefault="00A57863" w:rsidP="00BA6013">
            <w:pPr>
              <w:rPr>
                <w:sz w:val="16"/>
                <w:szCs w:val="22"/>
              </w:rPr>
            </w:pPr>
            <w:proofErr w:type="spellStart"/>
            <w:r w:rsidRPr="00EF5422">
              <w:rPr>
                <w:sz w:val="16"/>
                <w:szCs w:val="22"/>
              </w:rPr>
              <w:t>ш</w:t>
            </w:r>
            <w:proofErr w:type="spellEnd"/>
          </w:p>
          <w:p w:rsidR="00A57863" w:rsidRPr="00EF5422" w:rsidRDefault="00A57863" w:rsidP="00BA6013">
            <w:pPr>
              <w:rPr>
                <w:sz w:val="16"/>
                <w:szCs w:val="22"/>
              </w:rPr>
            </w:pPr>
            <w:proofErr w:type="spellStart"/>
            <w:r w:rsidRPr="00EF5422">
              <w:rPr>
                <w:sz w:val="16"/>
                <w:szCs w:val="22"/>
              </w:rPr>
              <w:t>щ</w:t>
            </w:r>
            <w:proofErr w:type="spellEnd"/>
          </w:p>
          <w:p w:rsidR="00A57863" w:rsidRPr="002D2B19" w:rsidRDefault="00A57863" w:rsidP="00BA6013">
            <w:pPr>
              <w:rPr>
                <w:sz w:val="22"/>
                <w:szCs w:val="22"/>
              </w:rPr>
            </w:pPr>
            <w:r w:rsidRPr="00EF5422">
              <w:rPr>
                <w:sz w:val="16"/>
                <w:szCs w:val="22"/>
              </w:rPr>
              <w:t>К</w:t>
            </w:r>
          </w:p>
        </w:tc>
        <w:tc>
          <w:tcPr>
            <w:tcW w:w="1196" w:type="dxa"/>
            <w:vMerge w:val="restart"/>
            <w:textDirection w:val="btLr"/>
            <w:vAlign w:val="center"/>
          </w:tcPr>
          <w:p w:rsidR="00A57863" w:rsidRPr="002D2B19" w:rsidRDefault="008E1354" w:rsidP="0075135D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A57863" w:rsidRPr="002D2B19">
              <w:rPr>
                <w:sz w:val="20"/>
                <w:szCs w:val="20"/>
              </w:rPr>
              <w:t>олуавтоблокировка</w:t>
            </w:r>
            <w:proofErr w:type="spellEnd"/>
          </w:p>
        </w:tc>
        <w:tc>
          <w:tcPr>
            <w:tcW w:w="1196" w:type="dxa"/>
            <w:vMerge w:val="restart"/>
            <w:vAlign w:val="center"/>
          </w:tcPr>
          <w:p w:rsidR="00A57863" w:rsidRPr="002D2B19" w:rsidRDefault="00DD4E52" w:rsidP="00A57863">
            <w:pPr>
              <w:jc w:val="center"/>
              <w:rPr>
                <w:sz w:val="22"/>
                <w:szCs w:val="22"/>
              </w:rPr>
            </w:pPr>
            <w:r w:rsidRPr="00DD4E52">
              <w:rPr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3.45pt;height:75.35pt" fillcolor="black">
                  <v:fill r:id="rId10" o:title="Светлый диагональный 1" type="pattern"/>
                  <v:shadow color="#868686"/>
                  <v:textpath style="font-family:&quot;Arial Black&quot;;v-text-kern:t" trim="t" fitpath="t" string="1&#10;"/>
                </v:shape>
              </w:pict>
            </w: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  <w:tr w:rsidR="00A57863" w:rsidTr="0075135D"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  <w:tr w:rsidR="00A57863" w:rsidTr="0075135D"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  <w:tr w:rsidR="00A57863" w:rsidTr="0075135D"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  <w:tr w:rsidR="00A57863" w:rsidTr="0075135D"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  <w:tr w:rsidR="00A57863" w:rsidTr="0075135D"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  <w:tr w:rsidR="00A57863" w:rsidTr="002D2B19">
        <w:trPr>
          <w:trHeight w:val="177"/>
        </w:trPr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A57863" w:rsidRPr="002D2B19" w:rsidRDefault="00A57863" w:rsidP="00BA6013">
            <w:pPr>
              <w:rPr>
                <w:sz w:val="22"/>
                <w:szCs w:val="22"/>
              </w:rPr>
            </w:pPr>
          </w:p>
        </w:tc>
      </w:tr>
    </w:tbl>
    <w:p w:rsidR="005E45C0" w:rsidRDefault="0075135D" w:rsidP="0075135D">
      <w:pPr>
        <w:tabs>
          <w:tab w:val="left" w:pos="1134"/>
        </w:tabs>
        <w:jc w:val="both"/>
      </w:pPr>
      <w:r>
        <w:tab/>
      </w:r>
    </w:p>
    <w:p w:rsidR="00BA64A4" w:rsidRPr="00BA64A4" w:rsidRDefault="00AE3F86" w:rsidP="00BA64A4">
      <w:pPr>
        <w:autoSpaceDE w:val="0"/>
        <w:autoSpaceDN w:val="0"/>
        <w:adjustRightInd w:val="0"/>
        <w:jc w:val="both"/>
        <w:rPr>
          <w:rFonts w:eastAsia="TimesNewRomanPSMT"/>
          <w:iCs w:val="0"/>
          <w:color w:val="000000"/>
        </w:rPr>
      </w:pPr>
      <w:r>
        <w:tab/>
      </w:r>
      <w:r w:rsidR="00BA64A4" w:rsidRPr="00BA64A4">
        <w:rPr>
          <w:rFonts w:eastAsia="TimesNewRomanPSMT"/>
          <w:iCs w:val="0"/>
          <w:color w:val="000000"/>
        </w:rPr>
        <w:t>Так как по заданию на участках заданного полигона железной дороги проходят различные категории поездов, необходимо рассчитать пропускную способность при непараллельном графике движения</w:t>
      </w:r>
      <w:r w:rsidR="00B92776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MT" w:hAnsi="Cambria Math"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N</m:t>
            </m:r>
          </m:e>
          <m:sub>
            <m: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непар.гр</m:t>
            </m:r>
          </m:sub>
        </m:sSub>
      </m:oMath>
      <w:r w:rsidR="00BA64A4" w:rsidRPr="00BA64A4">
        <w:rPr>
          <w:rFonts w:eastAsia="TimesNewRomanPSMT"/>
          <w:iCs w:val="0"/>
          <w:color w:val="000000"/>
        </w:rPr>
        <w:t>.</w:t>
      </w:r>
    </w:p>
    <w:p w:rsidR="00BA64A4" w:rsidRPr="00BA64A4" w:rsidRDefault="00BA64A4" w:rsidP="00BA64A4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  <w:color w:val="000000"/>
        </w:rPr>
      </w:pPr>
      <w:r w:rsidRPr="00BA64A4">
        <w:rPr>
          <w:rFonts w:eastAsia="TimesNewRomanPSMT"/>
          <w:iCs w:val="0"/>
          <w:color w:val="000000"/>
        </w:rPr>
        <w:t>Для расчета необходимо применить коэффициент съема – это число,</w:t>
      </w:r>
      <w:r>
        <w:rPr>
          <w:rFonts w:eastAsia="TimesNewRomanPSMT"/>
          <w:iCs w:val="0"/>
          <w:color w:val="000000"/>
        </w:rPr>
        <w:t xml:space="preserve"> </w:t>
      </w:r>
      <w:r w:rsidRPr="00BA64A4">
        <w:rPr>
          <w:rFonts w:eastAsia="TimesNewRomanPSMT"/>
          <w:iCs w:val="0"/>
          <w:color w:val="000000"/>
        </w:rPr>
        <w:t>показывающее, сколько грузовых поездов могут снять с графика один</w:t>
      </w:r>
      <w:r>
        <w:rPr>
          <w:rFonts w:eastAsia="TimesNewRomanPSMT"/>
          <w:iCs w:val="0"/>
          <w:color w:val="000000"/>
        </w:rPr>
        <w:t xml:space="preserve"> </w:t>
      </w:r>
      <w:r w:rsidRPr="00BA64A4">
        <w:rPr>
          <w:rFonts w:eastAsia="TimesNewRomanPSMT"/>
          <w:iCs w:val="0"/>
          <w:color w:val="000000"/>
        </w:rPr>
        <w:t>пассажирский, пригородный или поезд другой категории.</w:t>
      </w:r>
    </w:p>
    <w:p w:rsidR="002020EB" w:rsidRDefault="002020EB" w:rsidP="002020EB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  <w:color w:val="000000"/>
        </w:rPr>
      </w:pPr>
      <w:r w:rsidRPr="00BA64A4">
        <w:rPr>
          <w:rFonts w:eastAsia="TimesNewRomanPSMT"/>
          <w:iCs w:val="0"/>
          <w:color w:val="000000"/>
        </w:rPr>
        <w:lastRenderedPageBreak/>
        <w:t>Коэффициент съема можно принять:</w:t>
      </w:r>
    </w:p>
    <w:p w:rsidR="002020EB" w:rsidRPr="00BA64A4" w:rsidRDefault="002020EB" w:rsidP="002020EB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  <w:color w:val="000000"/>
        </w:rPr>
      </w:pPr>
      <w:r>
        <w:rPr>
          <w:rFonts w:eastAsia="TimesNewRomanPSMT"/>
          <w:iCs w:val="0"/>
          <w:color w:val="000000"/>
        </w:rPr>
        <w:t>- Для однопутного участка:</w:t>
      </w:r>
    </w:p>
    <w:p w:rsidR="002020EB" w:rsidRDefault="00DD4E52" w:rsidP="002020EB">
      <w:pPr>
        <w:autoSpaceDE w:val="0"/>
        <w:autoSpaceDN w:val="0"/>
        <w:adjustRightInd w:val="0"/>
        <w:jc w:val="both"/>
        <w:rPr>
          <w:rFonts w:eastAsia="TimesNewRomanPSMT"/>
          <w:iCs w:val="0"/>
          <w:color w:val="000000"/>
        </w:rPr>
      </w:pP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пас</m:t>
            </m:r>
          </m:sub>
        </m:sSub>
      </m:oMath>
      <w:r w:rsidR="002020EB">
        <w:rPr>
          <w:rFonts w:eastAsia="TimesNewRomanPSMT"/>
          <w:iCs w:val="0"/>
          <w:color w:val="000000"/>
        </w:rPr>
        <w:t xml:space="preserve"> </w:t>
      </w:r>
      <w:r w:rsidR="002020EB" w:rsidRPr="00BA64A4">
        <w:rPr>
          <w:rFonts w:eastAsia="TimesNewRomanPSMT"/>
          <w:iCs w:val="0"/>
          <w:color w:val="000000"/>
        </w:rPr>
        <w:t>– 1,0 – 1,3;</w:t>
      </w:r>
      <w:r w:rsidR="003E1373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скор</m:t>
            </m:r>
          </m:sub>
        </m:sSub>
      </m:oMath>
      <w:r w:rsidR="002020EB">
        <w:rPr>
          <w:rFonts w:eastAsia="TimesNewRomanPSMT"/>
          <w:color w:val="000000"/>
        </w:rPr>
        <w:t xml:space="preserve"> - </w:t>
      </w:r>
      <w:r w:rsidR="002020EB" w:rsidRPr="00BA64A4">
        <w:rPr>
          <w:rFonts w:eastAsia="TimesNewRomanPSMT"/>
          <w:iCs w:val="0"/>
          <w:color w:val="000000"/>
        </w:rPr>
        <w:t>1,0 – 1,3</w:t>
      </w:r>
      <w:r w:rsidR="002020EB">
        <w:rPr>
          <w:rFonts w:eastAsia="TimesNewRomanPSMT"/>
          <w:iCs w:val="0"/>
          <w:color w:val="000000"/>
        </w:rPr>
        <w:t>;</w:t>
      </w:r>
      <w:r w:rsidR="003E1373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приг</m:t>
            </m:r>
          </m:sub>
        </m:sSub>
      </m:oMath>
      <w:r w:rsidR="002020EB">
        <w:rPr>
          <w:rFonts w:eastAsia="TimesNewRomanPSMT"/>
          <w:iCs w:val="0"/>
          <w:color w:val="000000"/>
        </w:rPr>
        <w:t xml:space="preserve"> </w:t>
      </w:r>
      <w:r w:rsidR="002020EB" w:rsidRPr="00BA64A4">
        <w:rPr>
          <w:rFonts w:eastAsia="TimesNewRomanPSMT"/>
          <w:iCs w:val="0"/>
          <w:color w:val="000000"/>
        </w:rPr>
        <w:t>– 1,0 – 1,3;</w:t>
      </w:r>
      <w:r w:rsidR="003E1373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сб</m:t>
            </m:r>
          </m:sub>
        </m:sSub>
      </m:oMath>
      <w:r w:rsidR="002020EB" w:rsidRPr="00BA64A4">
        <w:rPr>
          <w:rFonts w:eastAsia="TimesNewRomanPSMT"/>
          <w:iCs w:val="0"/>
          <w:color w:val="000000"/>
        </w:rPr>
        <w:t xml:space="preserve"> – 1,0–</w:t>
      </w:r>
      <w:r w:rsidR="002020EB">
        <w:rPr>
          <w:rFonts w:eastAsia="TimesNewRomanPSMT"/>
          <w:iCs w:val="0"/>
          <w:color w:val="000000"/>
        </w:rPr>
        <w:t>2,0.</w:t>
      </w:r>
    </w:p>
    <w:p w:rsidR="002020EB" w:rsidRDefault="002020EB" w:rsidP="002020EB">
      <w:pPr>
        <w:autoSpaceDE w:val="0"/>
        <w:autoSpaceDN w:val="0"/>
        <w:adjustRightInd w:val="0"/>
        <w:jc w:val="both"/>
        <w:rPr>
          <w:rFonts w:eastAsia="TimesNewRomanPSMT"/>
          <w:iCs w:val="0"/>
          <w:color w:val="000000"/>
        </w:rPr>
      </w:pPr>
      <w:r>
        <w:rPr>
          <w:rFonts w:eastAsia="TimesNewRomanPSMT"/>
          <w:iCs w:val="0"/>
          <w:color w:val="000000"/>
        </w:rPr>
        <w:tab/>
        <w:t xml:space="preserve">- Для </w:t>
      </w:r>
      <w:proofErr w:type="spellStart"/>
      <w:r>
        <w:rPr>
          <w:rFonts w:eastAsia="TimesNewRomanPSMT"/>
          <w:iCs w:val="0"/>
          <w:color w:val="000000"/>
        </w:rPr>
        <w:t>двухпутного</w:t>
      </w:r>
      <w:proofErr w:type="spellEnd"/>
      <w:r>
        <w:rPr>
          <w:rFonts w:eastAsia="TimesNewRomanPSMT"/>
          <w:iCs w:val="0"/>
          <w:color w:val="000000"/>
        </w:rPr>
        <w:t xml:space="preserve"> участка:</w:t>
      </w:r>
    </w:p>
    <w:p w:rsidR="002020EB" w:rsidRDefault="00DD4E52" w:rsidP="002020EB">
      <w:pPr>
        <w:autoSpaceDE w:val="0"/>
        <w:autoSpaceDN w:val="0"/>
        <w:adjustRightInd w:val="0"/>
        <w:jc w:val="both"/>
        <w:rPr>
          <w:rFonts w:eastAsia="TimesNewRomanPSMT"/>
          <w:iCs w:val="0"/>
          <w:color w:val="000000"/>
        </w:rPr>
      </w:pP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пас</m:t>
            </m:r>
          </m:sub>
        </m:sSub>
      </m:oMath>
      <w:r w:rsidR="002020EB">
        <w:rPr>
          <w:rFonts w:eastAsia="TimesNewRomanPSMT"/>
          <w:iCs w:val="0"/>
          <w:color w:val="000000"/>
        </w:rPr>
        <w:t xml:space="preserve"> </w:t>
      </w:r>
      <w:r w:rsidR="002020EB" w:rsidRPr="00BA64A4">
        <w:rPr>
          <w:rFonts w:eastAsia="TimesNewRomanPSMT"/>
          <w:iCs w:val="0"/>
          <w:color w:val="000000"/>
        </w:rPr>
        <w:t>– 1,</w:t>
      </w:r>
      <w:r w:rsidR="002020EB">
        <w:rPr>
          <w:rFonts w:eastAsia="TimesNewRomanPSMT"/>
          <w:iCs w:val="0"/>
          <w:color w:val="000000"/>
        </w:rPr>
        <w:t>5</w:t>
      </w:r>
      <w:r w:rsidR="002020EB" w:rsidRPr="00BA64A4">
        <w:rPr>
          <w:rFonts w:eastAsia="TimesNewRomanPSMT"/>
          <w:iCs w:val="0"/>
          <w:color w:val="000000"/>
        </w:rPr>
        <w:t>– 1,</w:t>
      </w:r>
      <w:r w:rsidR="002020EB">
        <w:rPr>
          <w:rFonts w:eastAsia="TimesNewRomanPSMT"/>
          <w:iCs w:val="0"/>
          <w:color w:val="000000"/>
        </w:rPr>
        <w:t>8</w:t>
      </w:r>
      <w:r w:rsidR="002020EB" w:rsidRPr="00BA64A4">
        <w:rPr>
          <w:rFonts w:eastAsia="TimesNewRomanPSMT"/>
          <w:iCs w:val="0"/>
          <w:color w:val="000000"/>
        </w:rPr>
        <w:t>;</w:t>
      </w:r>
      <w:r w:rsidR="003E1373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скор</m:t>
            </m:r>
          </m:sub>
        </m:sSub>
      </m:oMath>
      <w:r w:rsidR="002020EB">
        <w:rPr>
          <w:rFonts w:eastAsia="TimesNewRomanPSMT"/>
          <w:color w:val="000000"/>
        </w:rPr>
        <w:t xml:space="preserve"> - </w:t>
      </w:r>
      <w:r w:rsidR="002020EB" w:rsidRPr="00BA64A4">
        <w:rPr>
          <w:rFonts w:eastAsia="TimesNewRomanPSMT"/>
          <w:iCs w:val="0"/>
          <w:color w:val="000000"/>
        </w:rPr>
        <w:t>1,</w:t>
      </w:r>
      <w:r w:rsidR="002020EB">
        <w:rPr>
          <w:rFonts w:eastAsia="TimesNewRomanPSMT"/>
          <w:iCs w:val="0"/>
          <w:color w:val="000000"/>
        </w:rPr>
        <w:t>5</w:t>
      </w:r>
      <w:r w:rsidR="002020EB" w:rsidRPr="00BA64A4">
        <w:rPr>
          <w:rFonts w:eastAsia="TimesNewRomanPSMT"/>
          <w:iCs w:val="0"/>
          <w:color w:val="000000"/>
        </w:rPr>
        <w:t>– 1,</w:t>
      </w:r>
      <w:r w:rsidR="002020EB">
        <w:rPr>
          <w:rFonts w:eastAsia="TimesNewRomanPSMT"/>
          <w:iCs w:val="0"/>
          <w:color w:val="000000"/>
        </w:rPr>
        <w:t>8</w:t>
      </w:r>
      <w:r w:rsidR="002020EB" w:rsidRPr="00BA64A4">
        <w:rPr>
          <w:rFonts w:eastAsia="TimesNewRomanPSMT"/>
          <w:iCs w:val="0"/>
          <w:color w:val="000000"/>
        </w:rPr>
        <w:t>;</w:t>
      </w:r>
      <w:r w:rsidR="003E1373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приг</m:t>
            </m:r>
          </m:sub>
        </m:sSub>
      </m:oMath>
      <w:r w:rsidR="002020EB">
        <w:rPr>
          <w:rFonts w:eastAsia="TimesNewRomanPSMT"/>
          <w:iCs w:val="0"/>
          <w:color w:val="000000"/>
        </w:rPr>
        <w:t xml:space="preserve"> </w:t>
      </w:r>
      <w:r w:rsidR="002020EB" w:rsidRPr="00BA64A4">
        <w:rPr>
          <w:rFonts w:eastAsia="TimesNewRomanPSMT"/>
          <w:iCs w:val="0"/>
          <w:color w:val="000000"/>
        </w:rPr>
        <w:t>– 1,</w:t>
      </w:r>
      <w:r w:rsidR="002020EB">
        <w:rPr>
          <w:rFonts w:eastAsia="TimesNewRomanPSMT"/>
          <w:iCs w:val="0"/>
          <w:color w:val="000000"/>
        </w:rPr>
        <w:t>5</w:t>
      </w:r>
      <w:r w:rsidR="002020EB" w:rsidRPr="00BA64A4">
        <w:rPr>
          <w:rFonts w:eastAsia="TimesNewRomanPSMT"/>
          <w:iCs w:val="0"/>
          <w:color w:val="000000"/>
        </w:rPr>
        <w:t>– 1,</w:t>
      </w:r>
      <w:r w:rsidR="002020EB">
        <w:rPr>
          <w:rFonts w:eastAsia="TimesNewRomanPSMT"/>
          <w:iCs w:val="0"/>
          <w:color w:val="000000"/>
        </w:rPr>
        <w:t>8</w:t>
      </w:r>
      <w:r w:rsidR="002020EB" w:rsidRPr="00BA64A4">
        <w:rPr>
          <w:rFonts w:eastAsia="TimesNewRomanPSMT"/>
          <w:iCs w:val="0"/>
          <w:color w:val="000000"/>
        </w:rPr>
        <w:t>;</w:t>
      </w:r>
      <w:r w:rsidR="003E1373">
        <w:rPr>
          <w:rFonts w:eastAsia="TimesNewRomanPSMT"/>
          <w:iCs w:val="0"/>
          <w:color w:val="000000"/>
        </w:rPr>
        <w:t xml:space="preserve"> </w:t>
      </w:r>
      <m:oMath>
        <m:sSub>
          <m:sSubPr>
            <m:ctrlPr>
              <w:rPr>
                <w:rFonts w:ascii="Cambria Math" w:eastAsia="TimesNewRomanPS-ItalicMT" w:hAnsi="Cambria Math"/>
                <w:i/>
                <w:color w:val="000000"/>
              </w:rPr>
            </m:ctrlPr>
          </m:sSubPr>
          <m:e>
            <m:r>
              <w:rPr>
                <w:rFonts w:ascii="Cambria Math" w:eastAsia="TimesNewRomanPS-ItalicMT" w:hAnsi="Cambria Math"/>
                <w:color w:val="000000"/>
              </w:rPr>
              <m:t>Е</m:t>
            </m:r>
          </m:e>
          <m:sub>
            <m:r>
              <w:rPr>
                <w:rFonts w:ascii="Cambria Math" w:eastAsia="TimesNewRomanPS-ItalicMT" w:hAnsi="Cambria Math"/>
                <w:color w:val="000000"/>
              </w:rPr>
              <m:t>сб</m:t>
            </m:r>
          </m:sub>
        </m:sSub>
      </m:oMath>
      <w:r w:rsidR="002020EB" w:rsidRPr="00BA64A4">
        <w:rPr>
          <w:rFonts w:eastAsia="TimesNewRomanPSMT"/>
          <w:iCs w:val="0"/>
          <w:color w:val="000000"/>
        </w:rPr>
        <w:t xml:space="preserve"> –</w:t>
      </w:r>
      <w:r w:rsidR="002020EB">
        <w:rPr>
          <w:rFonts w:eastAsia="TimesNewRomanPSMT"/>
          <w:iCs w:val="0"/>
          <w:color w:val="000000"/>
        </w:rPr>
        <w:t xml:space="preserve"> 2,0-2,5.</w:t>
      </w:r>
    </w:p>
    <w:p w:rsidR="00F73E35" w:rsidRPr="00BA64A4" w:rsidRDefault="00F73E35" w:rsidP="00F73E35">
      <w:pPr>
        <w:autoSpaceDE w:val="0"/>
        <w:autoSpaceDN w:val="0"/>
        <w:adjustRightInd w:val="0"/>
        <w:jc w:val="both"/>
        <w:rPr>
          <w:rFonts w:eastAsia="TimesNewRomanPSMT"/>
          <w:iCs w:val="0"/>
          <w:color w:val="000000"/>
        </w:rPr>
      </w:pPr>
    </w:p>
    <w:p w:rsidR="00F73E35" w:rsidRPr="00162114" w:rsidRDefault="00DD4E52" w:rsidP="00BA64A4">
      <w:pPr>
        <w:autoSpaceDE w:val="0"/>
        <w:autoSpaceDN w:val="0"/>
        <w:adjustRightInd w:val="0"/>
        <w:jc w:val="both"/>
        <w:rPr>
          <w:rFonts w:eastAsia="TimesNewRomanPSMT"/>
          <w:b/>
          <w:iCs w:val="0"/>
          <w:color w:val="000000"/>
          <w:sz w:val="27"/>
          <w:szCs w:val="27"/>
        </w:rPr>
      </w:pPr>
      <m:oMath>
        <m:sSub>
          <m:sSub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непар.гр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=</m:t>
        </m:r>
        <m:sSub>
          <m:sSub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пар.гр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-(</m:t>
        </m:r>
        <m:sSub>
          <m:sSub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пас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×</m:t>
        </m:r>
        <m:sSub>
          <m:sSubPr>
            <m:ctrlPr>
              <w:rPr>
                <w:rFonts w:ascii="Cambria Math" w:eastAsia="TimesNewRomanPS-ItalicMT" w:hAnsi="Cambria Math"/>
                <w:b/>
                <w:i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-ItalicMT" w:hAnsi="Cambria Math"/>
                <w:color w:val="000000"/>
                <w:sz w:val="27"/>
                <w:szCs w:val="27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eastAsia="TimesNewRomanPS-ItalicMT" w:hAnsi="Cambria Math"/>
                <w:color w:val="000000"/>
                <w:sz w:val="27"/>
                <w:szCs w:val="27"/>
              </w:rPr>
              <m:t>пас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+</m:t>
        </m:r>
        <m:sSub>
          <m:sSub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приг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×</m:t>
        </m:r>
        <m:sSub>
          <m:sSubPr>
            <m:ctrlPr>
              <w:rPr>
                <w:rFonts w:ascii="Cambria Math" w:eastAsia="TimesNewRomanPS-ItalicMT" w:hAnsi="Cambria Math"/>
                <w:b/>
                <w:i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-ItalicMT" w:hAnsi="Cambria Math"/>
                <w:color w:val="000000"/>
                <w:sz w:val="27"/>
                <w:szCs w:val="27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eastAsia="TimesNewRomanPS-ItalicMT" w:hAnsi="Cambria Math"/>
                <w:color w:val="000000"/>
                <w:sz w:val="27"/>
                <w:szCs w:val="27"/>
              </w:rPr>
              <m:t>приг</m:t>
            </m:r>
          </m:sub>
        </m:sSub>
        <m:r>
          <m:rPr>
            <m:sty m:val="bi"/>
          </m:rPr>
          <w:rPr>
            <w:rFonts w:ascii="Cambria Math" w:eastAsia="TimesNewRomanPS-ItalicMT" w:hAnsi="Cambria Math"/>
            <w:color w:val="000000"/>
            <w:sz w:val="27"/>
            <w:szCs w:val="27"/>
          </w:rPr>
          <m:t>+</m:t>
        </m:r>
        <m:sSub>
          <m:sSub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скор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×</m:t>
        </m:r>
        <m:sSub>
          <m:sSubPr>
            <m:ctrlPr>
              <w:rPr>
                <w:rFonts w:ascii="Cambria Math" w:eastAsia="TimesNewRomanPS-ItalicMT" w:hAnsi="Cambria Math"/>
                <w:b/>
                <w:i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-ItalicMT" w:hAnsi="Cambria Math"/>
                <w:color w:val="000000"/>
                <w:sz w:val="27"/>
                <w:szCs w:val="27"/>
              </w:rPr>
              <m:t>Е</m:t>
            </m:r>
          </m:e>
          <m:sub>
            <m:r>
              <m:rPr>
                <m:sty m:val="bi"/>
              </m:rPr>
              <w:rPr>
                <w:rFonts w:ascii="Cambria Math" w:eastAsia="TimesNewRomanPS-ItalicMT" w:hAnsi="Cambria Math"/>
                <w:color w:val="000000"/>
                <w:sz w:val="27"/>
                <w:szCs w:val="27"/>
              </w:rPr>
              <m:t>скор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+</m:t>
        </m:r>
        <m:d>
          <m:d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dPr>
          <m:e>
            <m:sSub>
              <m:sSubPr>
                <m:ctrlPr>
                  <w:rPr>
                    <w:rFonts w:ascii="Cambria Math" w:eastAsia="TimesNewRomanPS-ItalicMT" w:hAnsi="Cambria Math"/>
                    <w:b/>
                    <w:i/>
                    <w:color w:val="000000"/>
                    <w:sz w:val="27"/>
                    <w:szCs w:val="27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NewRomanPS-ItalicMT" w:hAnsi="Cambria Math"/>
                    <w:color w:val="000000"/>
                    <w:sz w:val="27"/>
                    <w:szCs w:val="27"/>
                  </w:rPr>
                  <m:t>Е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NewRomanPS-ItalicMT" w:hAnsi="Cambria Math"/>
                    <w:color w:val="000000"/>
                    <w:sz w:val="27"/>
                    <w:szCs w:val="27"/>
                  </w:rPr>
                  <m:t>сб</m:t>
                </m:r>
              </m:sub>
            </m:s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-1</m:t>
            </m:r>
          </m:e>
        </m:d>
        <m:sSub>
          <m:sSubPr>
            <m:ctrlPr>
              <w:rPr>
                <w:rFonts w:ascii="Cambria Math" w:eastAsia="TimesNewRomanPSMT" w:hAnsi="Cambria Math"/>
                <w:b/>
                <w:i/>
                <w:iCs w:val="0"/>
                <w:color w:val="000000"/>
                <w:sz w:val="27"/>
                <w:szCs w:val="27"/>
              </w:rPr>
            </m:ctrlPr>
          </m:sSubPr>
          <m:e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×N</m:t>
            </m:r>
          </m:e>
          <m:sub>
            <m:r>
              <m:rPr>
                <m:sty m:val="bi"/>
              </m:rPr>
              <w:rPr>
                <w:rFonts w:ascii="Cambria Math" w:eastAsia="TimesNewRomanPSMT" w:hAnsi="Cambria Math"/>
                <w:color w:val="000000"/>
                <w:sz w:val="27"/>
                <w:szCs w:val="27"/>
              </w:rPr>
              <m:t>сб</m:t>
            </m:r>
          </m:sub>
        </m:sSub>
        <m:r>
          <m:rPr>
            <m:sty m:val="bi"/>
          </m:rPr>
          <w:rPr>
            <w:rFonts w:ascii="Cambria Math" w:eastAsia="TimesNewRomanPSMT" w:hAnsi="Cambria Math"/>
            <w:color w:val="000000"/>
            <w:sz w:val="27"/>
            <w:szCs w:val="27"/>
          </w:rPr>
          <m:t>)</m:t>
        </m:r>
      </m:oMath>
      <w:r w:rsidR="00162114" w:rsidRPr="00162114">
        <w:rPr>
          <w:rFonts w:eastAsia="TimesNewRomanPSMT"/>
          <w:b/>
          <w:color w:val="000000"/>
          <w:sz w:val="27"/>
          <w:szCs w:val="27"/>
        </w:rPr>
        <w:t xml:space="preserve">    (1)</w:t>
      </w:r>
    </w:p>
    <w:p w:rsidR="00BA64A4" w:rsidRDefault="00BA64A4" w:rsidP="00BA64A4">
      <w:pPr>
        <w:autoSpaceDE w:val="0"/>
        <w:autoSpaceDN w:val="0"/>
        <w:adjustRightInd w:val="0"/>
        <w:jc w:val="both"/>
        <w:rPr>
          <w:rFonts w:eastAsia="TimesNewRomanPSMT"/>
          <w:iCs w:val="0"/>
          <w:color w:val="000000"/>
        </w:rPr>
      </w:pPr>
    </w:p>
    <w:p w:rsidR="0075135D" w:rsidRPr="00BA64A4" w:rsidRDefault="00BA64A4" w:rsidP="00512BF6">
      <w:pPr>
        <w:autoSpaceDE w:val="0"/>
        <w:autoSpaceDN w:val="0"/>
        <w:adjustRightInd w:val="0"/>
        <w:jc w:val="both"/>
      </w:pPr>
      <w:r w:rsidRPr="00BA64A4">
        <w:rPr>
          <w:rFonts w:eastAsia="TimesNewRomanPSMT"/>
          <w:iCs w:val="0"/>
          <w:color w:val="000000"/>
        </w:rPr>
        <w:t xml:space="preserve">где </w:t>
      </w:r>
      <w:r w:rsidRPr="00BA64A4">
        <w:rPr>
          <w:rFonts w:eastAsia="TimesNewRomanPS-ItalicMT"/>
          <w:i/>
          <w:color w:val="000000"/>
        </w:rPr>
        <w:t xml:space="preserve">N </w:t>
      </w:r>
      <w:r w:rsidRPr="00BA64A4">
        <w:rPr>
          <w:rFonts w:eastAsia="TimesNewRomanPSMT"/>
          <w:iCs w:val="0"/>
          <w:color w:val="000000"/>
        </w:rPr>
        <w:t>– соответственно количество поездов</w:t>
      </w:r>
      <w:r w:rsidR="00162114" w:rsidRPr="00162114">
        <w:rPr>
          <w:rFonts w:eastAsia="TimesNewRomanPSMT"/>
          <w:iCs w:val="0"/>
          <w:color w:val="000000"/>
        </w:rPr>
        <w:t xml:space="preserve"> </w:t>
      </w:r>
      <w:r w:rsidRPr="00BA64A4">
        <w:rPr>
          <w:rFonts w:eastAsia="TimesNewRomanPSMT"/>
          <w:iCs w:val="0"/>
          <w:color w:val="000000"/>
        </w:rPr>
        <w:t>определенной категории, которые следуют по участкам.</w:t>
      </w:r>
    </w:p>
    <w:p w:rsidR="005505FB" w:rsidRDefault="005505FB" w:rsidP="005505FB">
      <w:pPr>
        <w:tabs>
          <w:tab w:val="left" w:pos="2295"/>
        </w:tabs>
        <w:jc w:val="center"/>
        <w:rPr>
          <w:b/>
        </w:rPr>
      </w:pPr>
    </w:p>
    <w:p w:rsidR="00AE3F86" w:rsidRDefault="00AE3F86" w:rsidP="005505FB">
      <w:pPr>
        <w:tabs>
          <w:tab w:val="left" w:pos="2295"/>
        </w:tabs>
        <w:jc w:val="center"/>
        <w:rPr>
          <w:b/>
        </w:rPr>
      </w:pPr>
    </w:p>
    <w:p w:rsidR="00B84FA3" w:rsidRPr="00B92776" w:rsidRDefault="005505FB" w:rsidP="00AE3F86">
      <w:pPr>
        <w:tabs>
          <w:tab w:val="left" w:pos="2295"/>
        </w:tabs>
        <w:jc w:val="center"/>
        <w:rPr>
          <w:b/>
          <w:sz w:val="32"/>
        </w:rPr>
      </w:pPr>
      <w:r w:rsidRPr="00B92776">
        <w:rPr>
          <w:b/>
          <w:sz w:val="32"/>
        </w:rPr>
        <w:t xml:space="preserve">4. Организация местной работы на </w:t>
      </w:r>
      <w:r w:rsidR="00C3124A" w:rsidRPr="00B92776">
        <w:rPr>
          <w:b/>
          <w:sz w:val="32"/>
        </w:rPr>
        <w:t>участке «Е-К»</w:t>
      </w:r>
    </w:p>
    <w:p w:rsidR="005505FB" w:rsidRDefault="005505FB" w:rsidP="005505FB">
      <w:pPr>
        <w:tabs>
          <w:tab w:val="left" w:pos="2295"/>
        </w:tabs>
        <w:jc w:val="center"/>
        <w:rPr>
          <w:b/>
        </w:rPr>
      </w:pPr>
    </w:p>
    <w:p w:rsidR="00B92776" w:rsidRDefault="00B92776" w:rsidP="00B92776">
      <w:pPr>
        <w:tabs>
          <w:tab w:val="left" w:pos="709"/>
        </w:tabs>
        <w:jc w:val="both"/>
        <w:rPr>
          <w:rStyle w:val="11"/>
          <w:sz w:val="28"/>
          <w:szCs w:val="28"/>
        </w:rPr>
      </w:pPr>
      <w:r>
        <w:tab/>
      </w:r>
      <w:r w:rsidR="00AE3F86" w:rsidRPr="0062655B">
        <w:rPr>
          <w:rStyle w:val="11"/>
          <w:sz w:val="28"/>
          <w:szCs w:val="28"/>
        </w:rPr>
        <w:t xml:space="preserve">Раздел </w:t>
      </w:r>
      <w:r w:rsidR="00512BF6" w:rsidRPr="0062655B">
        <w:rPr>
          <w:rStyle w:val="11"/>
          <w:sz w:val="28"/>
          <w:szCs w:val="28"/>
        </w:rPr>
        <w:t>необходимо</w:t>
      </w:r>
      <w:r w:rsidR="00AE3F86" w:rsidRPr="0062655B">
        <w:rPr>
          <w:rStyle w:val="11"/>
          <w:sz w:val="28"/>
          <w:szCs w:val="28"/>
        </w:rPr>
        <w:t xml:space="preserve"> разбить на </w:t>
      </w:r>
      <w:r w:rsidR="00D70CBC">
        <w:rPr>
          <w:rStyle w:val="11"/>
          <w:sz w:val="28"/>
          <w:szCs w:val="28"/>
        </w:rPr>
        <w:t>четыре</w:t>
      </w:r>
      <w:r w:rsidR="00AE3F86" w:rsidRPr="0062655B">
        <w:rPr>
          <w:rStyle w:val="11"/>
          <w:sz w:val="28"/>
          <w:szCs w:val="28"/>
        </w:rPr>
        <w:t xml:space="preserve"> части</w:t>
      </w:r>
      <w:r>
        <w:rPr>
          <w:rStyle w:val="11"/>
          <w:sz w:val="28"/>
          <w:szCs w:val="28"/>
        </w:rPr>
        <w:t>:</w:t>
      </w:r>
    </w:p>
    <w:p w:rsidR="00B92776" w:rsidRDefault="00B92776" w:rsidP="004D4701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rStyle w:val="11"/>
          <w:sz w:val="28"/>
          <w:szCs w:val="28"/>
        </w:rPr>
      </w:pPr>
      <w:r w:rsidRPr="00B92776">
        <w:rPr>
          <w:rStyle w:val="11"/>
          <w:b/>
          <w:sz w:val="28"/>
          <w:szCs w:val="28"/>
        </w:rPr>
        <w:t>Теоретическая часть</w:t>
      </w:r>
      <w:r w:rsidRPr="00B92776">
        <w:rPr>
          <w:rStyle w:val="11"/>
          <w:sz w:val="28"/>
          <w:szCs w:val="28"/>
        </w:rPr>
        <w:t xml:space="preserve">. </w:t>
      </w:r>
      <w:r w:rsidR="000823CB" w:rsidRPr="00B92776">
        <w:rPr>
          <w:rStyle w:val="11"/>
          <w:sz w:val="28"/>
          <w:szCs w:val="28"/>
        </w:rPr>
        <w:t>Необходимо отразить, какие операции включаются в мест</w:t>
      </w:r>
      <w:r w:rsidR="000823CB" w:rsidRPr="00B92776">
        <w:rPr>
          <w:rStyle w:val="11"/>
          <w:sz w:val="28"/>
          <w:szCs w:val="28"/>
        </w:rPr>
        <w:softHyphen/>
        <w:t>ную работу, что такое местный вагон, какими поездами организуется местная работа на участках и по каким схемам работают сборные поезда.</w:t>
      </w:r>
    </w:p>
    <w:p w:rsidR="000823CB" w:rsidRPr="00B92776" w:rsidRDefault="000823CB" w:rsidP="004D4701">
      <w:pPr>
        <w:pStyle w:val="a6"/>
        <w:numPr>
          <w:ilvl w:val="0"/>
          <w:numId w:val="11"/>
        </w:numPr>
        <w:tabs>
          <w:tab w:val="left" w:pos="709"/>
        </w:tabs>
        <w:jc w:val="both"/>
        <w:rPr>
          <w:rStyle w:val="11"/>
          <w:sz w:val="28"/>
          <w:szCs w:val="28"/>
        </w:rPr>
      </w:pPr>
      <w:r w:rsidRPr="00162114">
        <w:rPr>
          <w:rStyle w:val="11"/>
          <w:b/>
          <w:sz w:val="28"/>
          <w:szCs w:val="28"/>
        </w:rPr>
        <w:t>Расчет</w:t>
      </w:r>
      <w:r w:rsidR="00B92776" w:rsidRPr="00162114">
        <w:rPr>
          <w:rStyle w:val="11"/>
          <w:b/>
          <w:sz w:val="28"/>
          <w:szCs w:val="28"/>
        </w:rPr>
        <w:t>ная часть</w:t>
      </w:r>
      <w:r w:rsidR="00D70CBC">
        <w:rPr>
          <w:rStyle w:val="11"/>
          <w:sz w:val="28"/>
          <w:szCs w:val="28"/>
        </w:rPr>
        <w:t>. В</w:t>
      </w:r>
      <w:r w:rsidRPr="00B92776">
        <w:rPr>
          <w:rStyle w:val="11"/>
          <w:sz w:val="28"/>
          <w:szCs w:val="28"/>
        </w:rPr>
        <w:t>ыполня</w:t>
      </w:r>
      <w:r w:rsidR="00D70CBC">
        <w:rPr>
          <w:rStyle w:val="11"/>
          <w:sz w:val="28"/>
          <w:szCs w:val="28"/>
        </w:rPr>
        <w:t>е</w:t>
      </w:r>
      <w:r w:rsidRPr="00B92776">
        <w:rPr>
          <w:rStyle w:val="11"/>
          <w:sz w:val="28"/>
          <w:szCs w:val="28"/>
        </w:rPr>
        <w:t>тся в последовательности:</w:t>
      </w:r>
    </w:p>
    <w:p w:rsidR="000823CB" w:rsidRPr="0062655B" w:rsidRDefault="000823CB" w:rsidP="004D4701">
      <w:pPr>
        <w:pStyle w:val="4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rStyle w:val="11"/>
          <w:sz w:val="28"/>
          <w:szCs w:val="28"/>
        </w:rPr>
      </w:pPr>
      <w:r w:rsidRPr="0062655B">
        <w:rPr>
          <w:rStyle w:val="11"/>
          <w:sz w:val="28"/>
          <w:szCs w:val="28"/>
        </w:rPr>
        <w:t>На основании заданных параметров пог</w:t>
      </w:r>
      <w:r w:rsidR="00EC65B2" w:rsidRPr="0062655B">
        <w:rPr>
          <w:rStyle w:val="11"/>
          <w:sz w:val="28"/>
          <w:szCs w:val="28"/>
        </w:rPr>
        <w:t>рузки и выгрузки состав</w:t>
      </w:r>
      <w:r w:rsidR="00EC65B2" w:rsidRPr="0062655B">
        <w:rPr>
          <w:rStyle w:val="11"/>
          <w:sz w:val="28"/>
          <w:szCs w:val="28"/>
        </w:rPr>
        <w:softHyphen/>
        <w:t xml:space="preserve">ляется </w:t>
      </w:r>
      <w:r w:rsidRPr="0062655B">
        <w:rPr>
          <w:rStyle w:val="11"/>
          <w:sz w:val="28"/>
          <w:szCs w:val="28"/>
        </w:rPr>
        <w:t xml:space="preserve">косая таблица </w:t>
      </w:r>
      <w:proofErr w:type="spellStart"/>
      <w:r w:rsidRPr="0062655B">
        <w:rPr>
          <w:rStyle w:val="11"/>
          <w:sz w:val="28"/>
          <w:szCs w:val="28"/>
        </w:rPr>
        <w:t>вагонопотоков</w:t>
      </w:r>
      <w:proofErr w:type="spellEnd"/>
      <w:r w:rsidRPr="0062655B">
        <w:rPr>
          <w:rStyle w:val="11"/>
          <w:sz w:val="28"/>
          <w:szCs w:val="28"/>
        </w:rPr>
        <w:t>.</w:t>
      </w:r>
    </w:p>
    <w:p w:rsidR="000823CB" w:rsidRPr="0062655B" w:rsidRDefault="000823CB" w:rsidP="004D4701">
      <w:pPr>
        <w:pStyle w:val="4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rStyle w:val="11"/>
          <w:sz w:val="28"/>
          <w:szCs w:val="28"/>
        </w:rPr>
      </w:pPr>
      <w:r w:rsidRPr="0062655B">
        <w:rPr>
          <w:rStyle w:val="11"/>
          <w:sz w:val="28"/>
          <w:szCs w:val="28"/>
        </w:rPr>
        <w:t xml:space="preserve">Определяется баланс порожних вагонов и развоз их по участку. </w:t>
      </w:r>
    </w:p>
    <w:p w:rsidR="00072816" w:rsidRPr="00072816" w:rsidRDefault="000823CB" w:rsidP="004D4701">
      <w:pPr>
        <w:pStyle w:val="41"/>
        <w:numPr>
          <w:ilvl w:val="0"/>
          <w:numId w:val="12"/>
        </w:numPr>
        <w:shd w:val="clear" w:color="auto" w:fill="auto"/>
        <w:tabs>
          <w:tab w:val="left" w:pos="655"/>
        </w:tabs>
        <w:spacing w:after="0" w:line="240" w:lineRule="auto"/>
        <w:ind w:right="4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62655B">
        <w:rPr>
          <w:rStyle w:val="11"/>
          <w:sz w:val="28"/>
          <w:szCs w:val="28"/>
        </w:rPr>
        <w:t>По данным «косой» таблицы составляется схема развоза м</w:t>
      </w:r>
      <w:r w:rsidR="00072816">
        <w:rPr>
          <w:rStyle w:val="11"/>
          <w:sz w:val="28"/>
          <w:szCs w:val="28"/>
        </w:rPr>
        <w:t>естных вагонов на участке «Е-К».</w:t>
      </w:r>
    </w:p>
    <w:p w:rsidR="000823CB" w:rsidRPr="00072816" w:rsidRDefault="00072816" w:rsidP="004D4701">
      <w:pPr>
        <w:pStyle w:val="41"/>
        <w:numPr>
          <w:ilvl w:val="0"/>
          <w:numId w:val="12"/>
        </w:numPr>
        <w:shd w:val="clear" w:color="auto" w:fill="auto"/>
        <w:tabs>
          <w:tab w:val="left" w:pos="655"/>
        </w:tabs>
        <w:spacing w:after="0" w:line="240" w:lineRule="auto"/>
        <w:ind w:right="4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>
        <w:rPr>
          <w:rStyle w:val="11"/>
          <w:sz w:val="28"/>
          <w:szCs w:val="28"/>
        </w:rPr>
        <w:t>О</w:t>
      </w:r>
      <w:r w:rsidR="000823CB" w:rsidRPr="0062655B">
        <w:rPr>
          <w:rStyle w:val="11"/>
          <w:sz w:val="28"/>
          <w:szCs w:val="28"/>
        </w:rPr>
        <w:t>пределяется потребное количество сборных поездов</w:t>
      </w:r>
      <w:r>
        <w:rPr>
          <w:rStyle w:val="11"/>
          <w:sz w:val="28"/>
          <w:szCs w:val="28"/>
        </w:rPr>
        <w:t xml:space="preserve"> по направлениям движения (формула 2).</w:t>
      </w:r>
    </w:p>
    <w:p w:rsidR="00072816" w:rsidRPr="0062655B" w:rsidRDefault="00072816" w:rsidP="00072816">
      <w:pPr>
        <w:pStyle w:val="41"/>
        <w:shd w:val="clear" w:color="auto" w:fill="auto"/>
        <w:tabs>
          <w:tab w:val="left" w:pos="655"/>
        </w:tabs>
        <w:spacing w:after="0" w:line="240" w:lineRule="auto"/>
        <w:ind w:left="1571" w:right="40" w:firstLine="0"/>
        <w:jc w:val="both"/>
        <w:rPr>
          <w:rStyle w:val="11"/>
          <w:color w:val="auto"/>
          <w:sz w:val="28"/>
          <w:szCs w:val="28"/>
          <w:shd w:val="clear" w:color="auto" w:fill="auto"/>
        </w:rPr>
      </w:pPr>
    </w:p>
    <w:p w:rsidR="00086FC9" w:rsidRPr="00072816" w:rsidRDefault="002A3514" w:rsidP="002A3514">
      <w:pPr>
        <w:pStyle w:val="41"/>
        <w:shd w:val="clear" w:color="auto" w:fill="auto"/>
        <w:tabs>
          <w:tab w:val="left" w:pos="612"/>
        </w:tabs>
        <w:spacing w:after="0" w:line="240" w:lineRule="auto"/>
        <w:ind w:right="23" w:firstLine="0"/>
        <w:jc w:val="both"/>
        <w:rPr>
          <w:rStyle w:val="11"/>
          <w:b/>
          <w:sz w:val="28"/>
          <w:szCs w:val="28"/>
        </w:rPr>
      </w:pPr>
      <w:r w:rsidRPr="00072816">
        <w:rPr>
          <w:rStyle w:val="11"/>
          <w:b/>
          <w:sz w:val="28"/>
          <w:szCs w:val="28"/>
        </w:rPr>
        <w:t xml:space="preserve">                                                     </w:t>
      </w:r>
      <m:oMath>
        <m:sSubSup>
          <m:sSubSupPr>
            <m:ctrlPr>
              <w:rPr>
                <w:rStyle w:val="11"/>
                <w:rFonts w:asci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Style w:val="11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Style w:val="11"/>
                <w:rFonts w:ascii="Cambria Math"/>
                <w:sz w:val="28"/>
                <w:szCs w:val="28"/>
              </w:rPr>
              <m:t>сб</m:t>
            </m:r>
          </m:sub>
          <m:sup>
            <m:r>
              <m:rPr>
                <m:sty m:val="bi"/>
              </m:rPr>
              <w:rPr>
                <w:rStyle w:val="11"/>
                <w:rFonts w:ascii="Cambria Math"/>
                <w:sz w:val="28"/>
                <w:szCs w:val="28"/>
              </w:rPr>
              <m:t>чет</m:t>
            </m:r>
            <m:r>
              <m:rPr>
                <m:sty m:val="bi"/>
              </m:rPr>
              <w:rPr>
                <w:rStyle w:val="11"/>
                <w:rFonts w:asci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Style w:val="11"/>
                <w:rFonts w:ascii="Cambria Math"/>
                <w:sz w:val="28"/>
                <w:szCs w:val="28"/>
              </w:rPr>
              <m:t>нечет</m:t>
            </m:r>
            <m:r>
              <m:rPr>
                <m:sty m:val="bi"/>
              </m:rPr>
              <w:rPr>
                <w:rStyle w:val="11"/>
                <w:rFonts w:ascii="Cambria Math"/>
                <w:sz w:val="28"/>
                <w:szCs w:val="28"/>
              </w:rPr>
              <m:t>)</m:t>
            </m:r>
          </m:sup>
        </m:sSubSup>
        <m:r>
          <m:rPr>
            <m:sty m:val="bi"/>
          </m:rPr>
          <w:rPr>
            <w:rStyle w:val="11"/>
            <w:rFonts w:ascii="Cambria Math"/>
            <w:sz w:val="28"/>
            <w:szCs w:val="28"/>
          </w:rPr>
          <m:t>=</m:t>
        </m:r>
        <m:f>
          <m:fPr>
            <m:ctrlPr>
              <w:rPr>
                <w:rStyle w:val="11"/>
                <w:rFonts w:ascii="Cambria Math"/>
                <w:b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Style w:val="11"/>
                    <w:rFonts w:ascii="Cambria Math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Style w:val="11"/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Style w:val="11"/>
                    <w:rFonts w:ascii="Cambria Math"/>
                    <w:sz w:val="28"/>
                    <w:szCs w:val="28"/>
                  </w:rPr>
                  <m:t>макс</m:t>
                </m:r>
              </m:sub>
              <m:sup>
                <m:r>
                  <m:rPr>
                    <m:sty m:val="bi"/>
                  </m:rPr>
                  <w:rPr>
                    <w:rStyle w:val="11"/>
                    <w:rFonts w:ascii="Cambria Math" w:hAnsi="Cambria Math"/>
                    <w:sz w:val="28"/>
                    <w:szCs w:val="28"/>
                  </w:rPr>
                  <m:t>II</m:t>
                </m:r>
                <m:r>
                  <m:rPr>
                    <m:sty m:val="bi"/>
                  </m:rPr>
                  <w:rPr>
                    <w:rStyle w:val="11"/>
                    <w:rFonts w:ascii="Cambria Math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Style w:val="11"/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m:rPr>
                    <m:sty m:val="bi"/>
                  </m:rPr>
                  <w:rPr>
                    <w:rStyle w:val="11"/>
                    <w:rFonts w:ascii="Cambria Math"/>
                    <w:sz w:val="28"/>
                    <w:szCs w:val="28"/>
                  </w:rPr>
                  <m:t>)</m:t>
                </m:r>
              </m:sup>
            </m:sSubSup>
          </m:num>
          <m:den>
            <m:sSub>
              <m:sSubPr>
                <m:ctrlPr>
                  <w:rPr>
                    <w:rStyle w:val="11"/>
                    <w:rFonts w:asci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11"/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m:rPr>
                    <m:sty m:val="bi"/>
                  </m:rPr>
                  <w:rPr>
                    <w:rStyle w:val="11"/>
                    <w:rFonts w:ascii="Cambria Math"/>
                    <w:sz w:val="28"/>
                    <w:szCs w:val="28"/>
                  </w:rPr>
                  <m:t>сб</m:t>
                </m:r>
              </m:sub>
            </m:sSub>
          </m:den>
        </m:f>
      </m:oMath>
      <w:r w:rsidRPr="00072816">
        <w:rPr>
          <w:rStyle w:val="11"/>
          <w:b/>
          <w:sz w:val="28"/>
          <w:szCs w:val="28"/>
        </w:rPr>
        <w:t xml:space="preserve">                                                    (2)</w:t>
      </w:r>
    </w:p>
    <w:p w:rsidR="00086FC9" w:rsidRPr="00086FC9" w:rsidRDefault="00086FC9" w:rsidP="00086FC9">
      <w:pPr>
        <w:pStyle w:val="4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086FC9">
        <w:rPr>
          <w:rStyle w:val="11"/>
          <w:sz w:val="28"/>
          <w:szCs w:val="28"/>
        </w:rPr>
        <w:t xml:space="preserve">где </w:t>
      </w:r>
      <m:oMath>
        <m:sSubSup>
          <m:sSubSupPr>
            <m:ctrlPr>
              <w:rPr>
                <w:rStyle w:val="11"/>
                <w:rFonts w:ascii="Cambria Math"/>
                <w:i/>
                <w:sz w:val="28"/>
                <w:szCs w:val="28"/>
              </w:rPr>
            </m:ctrlPr>
          </m:sSubSupPr>
          <m:e>
            <m:r>
              <w:rPr>
                <w:rStyle w:val="11"/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Style w:val="11"/>
                <w:rFonts w:ascii="Cambria Math"/>
                <w:sz w:val="28"/>
                <w:szCs w:val="28"/>
              </w:rPr>
              <m:t>макс</m:t>
            </m:r>
          </m:sub>
          <m:sup>
            <m:r>
              <w:rPr>
                <w:rStyle w:val="11"/>
                <w:rFonts w:ascii="Cambria Math" w:hAnsi="Cambria Math"/>
                <w:sz w:val="28"/>
                <w:szCs w:val="28"/>
              </w:rPr>
              <m:t>II</m:t>
            </m:r>
            <m:r>
              <w:rPr>
                <w:rStyle w:val="11"/>
                <w:rFonts w:ascii="Cambria Math"/>
                <w:sz w:val="28"/>
                <w:szCs w:val="28"/>
              </w:rPr>
              <m:t>(</m:t>
            </m:r>
            <m:r>
              <w:rPr>
                <w:rStyle w:val="11"/>
                <w:rFonts w:ascii="Cambria Math" w:hAnsi="Cambria Math"/>
                <w:sz w:val="28"/>
                <w:szCs w:val="28"/>
              </w:rPr>
              <m:t>I</m:t>
            </m:r>
            <m:r>
              <w:rPr>
                <w:rStyle w:val="11"/>
                <w:rFonts w:ascii="Cambria Math"/>
                <w:sz w:val="28"/>
                <w:szCs w:val="28"/>
              </w:rPr>
              <m:t>)</m:t>
            </m:r>
          </m:sup>
        </m:sSubSup>
      </m:oMath>
      <w:r w:rsidRPr="00086FC9">
        <w:rPr>
          <w:rStyle w:val="11"/>
          <w:sz w:val="28"/>
          <w:szCs w:val="28"/>
        </w:rPr>
        <w:t xml:space="preserve"> - </w:t>
      </w:r>
      <w:proofErr w:type="gramStart"/>
      <w:r w:rsidRPr="00086FC9">
        <w:rPr>
          <w:rStyle w:val="11"/>
          <w:sz w:val="28"/>
          <w:szCs w:val="28"/>
        </w:rPr>
        <w:t>максимальный</w:t>
      </w:r>
      <w:proofErr w:type="gramEnd"/>
      <w:r w:rsidRPr="00086FC9">
        <w:rPr>
          <w:rStyle w:val="11"/>
          <w:sz w:val="28"/>
          <w:szCs w:val="28"/>
        </w:rPr>
        <w:t xml:space="preserve"> вагонопоток по перегонам участка, соответ</w:t>
      </w:r>
      <w:r w:rsidRPr="00086FC9">
        <w:rPr>
          <w:rStyle w:val="11"/>
          <w:sz w:val="28"/>
          <w:szCs w:val="28"/>
        </w:rPr>
        <w:softHyphen/>
        <w:t>ственно четного и нечетного направления;</w:t>
      </w:r>
    </w:p>
    <w:p w:rsidR="00086FC9" w:rsidRDefault="00DD4E52" w:rsidP="00086FC9">
      <w:pPr>
        <w:pStyle w:val="41"/>
        <w:shd w:val="clear" w:color="auto" w:fill="auto"/>
        <w:spacing w:after="0" w:line="240" w:lineRule="auto"/>
        <w:ind w:right="20" w:firstLine="0"/>
        <w:rPr>
          <w:rStyle w:val="11"/>
          <w:sz w:val="28"/>
          <w:szCs w:val="28"/>
        </w:rPr>
      </w:pPr>
      <m:oMath>
        <m:sSub>
          <m:sSubPr>
            <m:ctrlPr>
              <w:rPr>
                <w:rStyle w:val="11"/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Style w:val="11"/>
                <w:sz w:val="28"/>
                <w:szCs w:val="28"/>
              </w:rPr>
              <m:t>т</m:t>
            </m:r>
          </m:e>
          <m:sub>
            <m:r>
              <w:rPr>
                <w:rStyle w:val="11"/>
                <w:rFonts w:ascii="Cambria Math"/>
                <w:sz w:val="28"/>
                <w:szCs w:val="28"/>
              </w:rPr>
              <m:t>сб</m:t>
            </m:r>
          </m:sub>
        </m:sSub>
      </m:oMath>
      <w:r w:rsidR="00086FC9" w:rsidRPr="00086FC9">
        <w:rPr>
          <w:rStyle w:val="11"/>
          <w:sz w:val="28"/>
          <w:szCs w:val="28"/>
        </w:rPr>
        <w:t xml:space="preserve"> - количество вагонов в составе сборного поезда (берется из задания).</w:t>
      </w:r>
    </w:p>
    <w:p w:rsidR="00072816" w:rsidRPr="00086FC9" w:rsidRDefault="00072816" w:rsidP="00086FC9">
      <w:pPr>
        <w:pStyle w:val="4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</w:p>
    <w:p w:rsidR="00072816" w:rsidRDefault="00800A31" w:rsidP="00072816">
      <w:pPr>
        <w:pStyle w:val="41"/>
        <w:numPr>
          <w:ilvl w:val="0"/>
          <w:numId w:val="11"/>
        </w:numPr>
        <w:shd w:val="clear" w:color="auto" w:fill="auto"/>
        <w:tabs>
          <w:tab w:val="left" w:pos="615"/>
        </w:tabs>
        <w:spacing w:after="0" w:line="240" w:lineRule="auto"/>
        <w:ind w:right="20"/>
        <w:jc w:val="both"/>
        <w:rPr>
          <w:rStyle w:val="11"/>
          <w:b/>
          <w:color w:val="auto"/>
          <w:shd w:val="clear" w:color="auto" w:fill="auto"/>
        </w:rPr>
      </w:pPr>
      <w:r w:rsidRPr="00072816">
        <w:rPr>
          <w:rStyle w:val="11"/>
          <w:b/>
          <w:sz w:val="28"/>
          <w:szCs w:val="28"/>
        </w:rPr>
        <w:t>Графическая часть</w:t>
      </w:r>
      <w:r w:rsidRPr="00D70CBC">
        <w:rPr>
          <w:rStyle w:val="11"/>
          <w:sz w:val="28"/>
          <w:szCs w:val="28"/>
        </w:rPr>
        <w:t>.</w:t>
      </w:r>
      <w:r w:rsidRPr="00800A31">
        <w:rPr>
          <w:rStyle w:val="11"/>
        </w:rPr>
        <w:t xml:space="preserve"> </w:t>
      </w:r>
      <w:r w:rsidRPr="00D70CBC">
        <w:rPr>
          <w:rStyle w:val="11"/>
          <w:sz w:val="28"/>
          <w:szCs w:val="28"/>
        </w:rPr>
        <w:t>По схеме развоза груза, принятой схеме прокладки сборных поездов, заданным нормам времени на операции по отцепке и прицепке местных вагонов составляется (на листе миллиме</w:t>
      </w:r>
      <w:r w:rsidRPr="00D70CBC">
        <w:rPr>
          <w:rStyle w:val="11"/>
          <w:sz w:val="28"/>
          <w:szCs w:val="28"/>
        </w:rPr>
        <w:softHyphen/>
        <w:t>тровой бумаги</w:t>
      </w:r>
      <w:r w:rsidR="00072816">
        <w:rPr>
          <w:rStyle w:val="11"/>
          <w:sz w:val="28"/>
          <w:szCs w:val="28"/>
        </w:rPr>
        <w:t xml:space="preserve"> формата А</w:t>
      </w:r>
      <w:r w:rsidR="00072816" w:rsidRPr="00072816">
        <w:rPr>
          <w:rStyle w:val="11"/>
          <w:sz w:val="28"/>
          <w:szCs w:val="28"/>
          <w:vertAlign w:val="subscript"/>
        </w:rPr>
        <w:t>3</w:t>
      </w:r>
      <w:r w:rsidRPr="00D70CBC">
        <w:rPr>
          <w:rStyle w:val="11"/>
          <w:sz w:val="28"/>
          <w:szCs w:val="28"/>
        </w:rPr>
        <w:t>) суточный план-график местной работы сборного поезда</w:t>
      </w:r>
      <w:r w:rsidR="00072816">
        <w:rPr>
          <w:rStyle w:val="11"/>
          <w:sz w:val="28"/>
          <w:szCs w:val="28"/>
        </w:rPr>
        <w:t xml:space="preserve"> в двух вариантах (сближение к станции</w:t>
      </w:r>
      <w:proofErr w:type="gramStart"/>
      <w:r w:rsidR="00072816">
        <w:rPr>
          <w:rStyle w:val="11"/>
          <w:sz w:val="28"/>
          <w:szCs w:val="28"/>
        </w:rPr>
        <w:t xml:space="preserve"> К</w:t>
      </w:r>
      <w:proofErr w:type="gramEnd"/>
      <w:r w:rsidR="00072816">
        <w:rPr>
          <w:rStyle w:val="11"/>
          <w:sz w:val="28"/>
          <w:szCs w:val="28"/>
        </w:rPr>
        <w:t>, сближение к станции Е)</w:t>
      </w:r>
      <w:r w:rsidR="00072816" w:rsidRPr="00072816">
        <w:rPr>
          <w:rStyle w:val="11"/>
          <w:b/>
          <w:color w:val="auto"/>
          <w:shd w:val="clear" w:color="auto" w:fill="auto"/>
        </w:rPr>
        <w:t>.</w:t>
      </w:r>
    </w:p>
    <w:p w:rsidR="00080DE3" w:rsidRPr="00800A31" w:rsidRDefault="00D70CBC" w:rsidP="00D70CBC">
      <w:pPr>
        <w:pStyle w:val="41"/>
        <w:numPr>
          <w:ilvl w:val="0"/>
          <w:numId w:val="11"/>
        </w:numPr>
        <w:shd w:val="clear" w:color="auto" w:fill="auto"/>
        <w:tabs>
          <w:tab w:val="left" w:pos="615"/>
          <w:tab w:val="left" w:pos="709"/>
        </w:tabs>
        <w:spacing w:after="0" w:line="240" w:lineRule="auto"/>
        <w:ind w:right="20"/>
        <w:jc w:val="both"/>
      </w:pPr>
      <w:r w:rsidRPr="00072816">
        <w:rPr>
          <w:rStyle w:val="11"/>
          <w:b/>
          <w:sz w:val="28"/>
          <w:szCs w:val="28"/>
        </w:rPr>
        <w:t>Заполнение таблицы</w:t>
      </w:r>
      <w:r w:rsidRPr="00072816">
        <w:rPr>
          <w:rStyle w:val="11"/>
          <w:sz w:val="28"/>
          <w:szCs w:val="28"/>
        </w:rPr>
        <w:t xml:space="preserve"> </w:t>
      </w:r>
      <w:r w:rsidR="00EB799B" w:rsidRPr="00072816">
        <w:rPr>
          <w:b/>
          <w:sz w:val="28"/>
        </w:rPr>
        <w:t>Расчет</w:t>
      </w:r>
      <w:r w:rsidR="00800A31" w:rsidRPr="00072816">
        <w:rPr>
          <w:b/>
          <w:sz w:val="28"/>
        </w:rPr>
        <w:t xml:space="preserve"> простоя местных вагонов</w:t>
      </w:r>
      <w:r w:rsidRPr="00072816">
        <w:rPr>
          <w:b/>
          <w:sz w:val="28"/>
        </w:rPr>
        <w:t xml:space="preserve">. </w:t>
      </w:r>
      <w:r w:rsidR="00800A31" w:rsidRPr="00072816">
        <w:rPr>
          <w:rStyle w:val="11"/>
          <w:sz w:val="28"/>
          <w:szCs w:val="28"/>
        </w:rPr>
        <w:t>Простой</w:t>
      </w:r>
      <w:r w:rsidR="00072816" w:rsidRPr="00072816">
        <w:rPr>
          <w:rStyle w:val="11"/>
          <w:sz w:val="28"/>
          <w:szCs w:val="28"/>
        </w:rPr>
        <w:t xml:space="preserve"> </w:t>
      </w:r>
      <w:r w:rsidR="00EB799B" w:rsidRPr="00072816">
        <w:rPr>
          <w:rStyle w:val="11"/>
          <w:sz w:val="28"/>
          <w:szCs w:val="28"/>
        </w:rPr>
        <w:t xml:space="preserve"> </w:t>
      </w:r>
      <w:r w:rsidR="00800A31" w:rsidRPr="00072816">
        <w:rPr>
          <w:rStyle w:val="11"/>
          <w:sz w:val="28"/>
          <w:szCs w:val="28"/>
        </w:rPr>
        <w:t>местного вагона рассчитывается на основании схемы по</w:t>
      </w:r>
      <w:r w:rsidR="00800A31" w:rsidRPr="00072816">
        <w:rPr>
          <w:rStyle w:val="11"/>
          <w:sz w:val="28"/>
          <w:szCs w:val="28"/>
        </w:rPr>
        <w:softHyphen/>
        <w:t xml:space="preserve">грузки и выгрузки по </w:t>
      </w:r>
      <w:proofErr w:type="gramStart"/>
      <w:r w:rsidR="00800A31" w:rsidRPr="00072816">
        <w:rPr>
          <w:rStyle w:val="11"/>
          <w:sz w:val="28"/>
          <w:szCs w:val="28"/>
        </w:rPr>
        <w:t>промежуточным ж</w:t>
      </w:r>
      <w:proofErr w:type="gramEnd"/>
      <w:r w:rsidR="00800A31" w:rsidRPr="00072816">
        <w:rPr>
          <w:rStyle w:val="11"/>
          <w:sz w:val="28"/>
          <w:szCs w:val="28"/>
        </w:rPr>
        <w:t>/</w:t>
      </w:r>
      <w:proofErr w:type="spellStart"/>
      <w:r w:rsidR="00800A31" w:rsidRPr="00072816">
        <w:rPr>
          <w:rStyle w:val="11"/>
          <w:sz w:val="28"/>
          <w:szCs w:val="28"/>
        </w:rPr>
        <w:t>д</w:t>
      </w:r>
      <w:proofErr w:type="spellEnd"/>
      <w:r w:rsidR="00800A31" w:rsidRPr="00072816">
        <w:rPr>
          <w:rStyle w:val="11"/>
          <w:sz w:val="28"/>
          <w:szCs w:val="28"/>
        </w:rPr>
        <w:t xml:space="preserve"> станциям, выполненной на миллиметровой бумаге.</w:t>
      </w:r>
      <w:r w:rsidR="00072816" w:rsidRPr="00072816">
        <w:rPr>
          <w:rStyle w:val="11"/>
          <w:sz w:val="28"/>
          <w:szCs w:val="28"/>
        </w:rPr>
        <w:t xml:space="preserve"> </w:t>
      </w:r>
      <w:r w:rsidR="00080DE3" w:rsidRPr="00072816">
        <w:rPr>
          <w:rStyle w:val="11"/>
          <w:sz w:val="28"/>
          <w:szCs w:val="28"/>
        </w:rPr>
        <w:t xml:space="preserve">Простой местного вагона рассчитывается в соответствии с таблицей </w:t>
      </w:r>
      <w:r w:rsidRPr="00072816">
        <w:rPr>
          <w:rStyle w:val="11"/>
          <w:sz w:val="28"/>
          <w:szCs w:val="28"/>
        </w:rPr>
        <w:t>3</w:t>
      </w:r>
      <w:r w:rsidR="00080DE3" w:rsidRPr="00072816">
        <w:rPr>
          <w:rStyle w:val="11"/>
          <w:color w:val="auto"/>
          <w:sz w:val="28"/>
          <w:szCs w:val="28"/>
        </w:rPr>
        <w:t>.</w:t>
      </w:r>
      <w:r w:rsidR="00072816">
        <w:rPr>
          <w:rStyle w:val="11"/>
          <w:color w:val="auto"/>
          <w:sz w:val="28"/>
          <w:szCs w:val="28"/>
        </w:rPr>
        <w:t xml:space="preserve"> </w:t>
      </w:r>
      <w:r w:rsidR="00080DE3" w:rsidRPr="00072816">
        <w:rPr>
          <w:rStyle w:val="11"/>
          <w:sz w:val="28"/>
          <w:szCs w:val="28"/>
        </w:rPr>
        <w:t>Когда рассматриваются два варианта прокладки сбор</w:t>
      </w:r>
      <w:r w:rsidR="00080DE3" w:rsidRPr="00072816">
        <w:rPr>
          <w:rStyle w:val="11"/>
          <w:sz w:val="28"/>
          <w:szCs w:val="28"/>
        </w:rPr>
        <w:softHyphen/>
        <w:t>ных поездов, то оптимальный вариант выбирается по наименьшей величине среднего простоя вагона и простоя вагона под одной грузовой операцией.</w:t>
      </w:r>
    </w:p>
    <w:p w:rsidR="00800A31" w:rsidRPr="00800A31" w:rsidRDefault="00800A31" w:rsidP="00080DE3">
      <w:pPr>
        <w:pStyle w:val="41"/>
        <w:shd w:val="clear" w:color="auto" w:fill="auto"/>
        <w:spacing w:after="0" w:line="240" w:lineRule="auto"/>
        <w:ind w:left="20" w:right="40" w:firstLine="689"/>
        <w:jc w:val="both"/>
        <w:rPr>
          <w:sz w:val="28"/>
          <w:szCs w:val="28"/>
        </w:rPr>
      </w:pPr>
    </w:p>
    <w:p w:rsidR="008D5CEA" w:rsidRPr="00080DE3" w:rsidRDefault="001D7F88" w:rsidP="00080DE3">
      <w:pPr>
        <w:tabs>
          <w:tab w:val="left" w:pos="709"/>
        </w:tabs>
        <w:jc w:val="both"/>
      </w:pPr>
      <w:r>
        <w:lastRenderedPageBreak/>
        <w:tab/>
      </w:r>
      <w:r w:rsidR="000B280A" w:rsidRPr="00080DE3">
        <w:t xml:space="preserve">Таблица </w:t>
      </w:r>
      <w:r w:rsidR="00EB799B">
        <w:t>3</w:t>
      </w:r>
      <w:r w:rsidR="00080DE3">
        <w:t xml:space="preserve"> Расчет простоя местных вагонов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728"/>
        <w:gridCol w:w="1062"/>
        <w:gridCol w:w="567"/>
        <w:gridCol w:w="679"/>
        <w:gridCol w:w="1164"/>
        <w:gridCol w:w="567"/>
        <w:gridCol w:w="681"/>
        <w:gridCol w:w="772"/>
        <w:gridCol w:w="815"/>
        <w:gridCol w:w="788"/>
        <w:gridCol w:w="1011"/>
        <w:gridCol w:w="788"/>
      </w:tblGrid>
      <w:tr w:rsidR="00EB799B" w:rsidRPr="00606D0C" w:rsidTr="00EB799B">
        <w:trPr>
          <w:cantSplit/>
          <w:trHeight w:val="2350"/>
        </w:trPr>
        <w:tc>
          <w:tcPr>
            <w:tcW w:w="728" w:type="dxa"/>
            <w:textDirection w:val="btLr"/>
            <w:vAlign w:val="center"/>
          </w:tcPr>
          <w:p w:rsidR="00EB799B" w:rsidRPr="00606D0C" w:rsidRDefault="00EB799B" w:rsidP="00080DE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ж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</w:rPr>
              <w:t xml:space="preserve">д. </w:t>
            </w:r>
            <w:r w:rsidRPr="00606D0C">
              <w:rPr>
                <w:b/>
                <w:sz w:val="22"/>
                <w:szCs w:val="22"/>
              </w:rPr>
              <w:t>станции</w:t>
            </w:r>
          </w:p>
        </w:tc>
        <w:tc>
          <w:tcPr>
            <w:tcW w:w="728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№ поезда, подающего вагоны</w:t>
            </w:r>
          </w:p>
        </w:tc>
        <w:tc>
          <w:tcPr>
            <w:tcW w:w="1062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Количество отцепленных вагонов (</w:t>
            </w:r>
            <w:proofErr w:type="spellStart"/>
            <w:r w:rsidRPr="00606D0C">
              <w:rPr>
                <w:b/>
                <w:sz w:val="22"/>
                <w:szCs w:val="22"/>
              </w:rPr>
              <w:t>груж</w:t>
            </w:r>
            <w:proofErr w:type="spellEnd"/>
            <w:r w:rsidRPr="00606D0C">
              <w:rPr>
                <w:b/>
                <w:sz w:val="22"/>
                <w:szCs w:val="22"/>
              </w:rPr>
              <w:t>./</w:t>
            </w:r>
            <w:proofErr w:type="spellStart"/>
            <w:r w:rsidRPr="00606D0C">
              <w:rPr>
                <w:b/>
                <w:sz w:val="22"/>
                <w:szCs w:val="22"/>
              </w:rPr>
              <w:t>порож</w:t>
            </w:r>
            <w:proofErr w:type="spellEnd"/>
            <w:r w:rsidRPr="00606D0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567" w:type="dxa"/>
            <w:textDirection w:val="btLr"/>
            <w:vAlign w:val="center"/>
          </w:tcPr>
          <w:p w:rsidR="00EB799B" w:rsidRPr="00606D0C" w:rsidRDefault="00EB799B" w:rsidP="00080DE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Время </w:t>
            </w:r>
            <w:r>
              <w:rPr>
                <w:b/>
                <w:sz w:val="22"/>
                <w:szCs w:val="22"/>
              </w:rPr>
              <w:t>прибытия</w:t>
            </w:r>
          </w:p>
        </w:tc>
        <w:tc>
          <w:tcPr>
            <w:tcW w:w="679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№ поезда, убирающего вагоны</w:t>
            </w:r>
          </w:p>
        </w:tc>
        <w:tc>
          <w:tcPr>
            <w:tcW w:w="1164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Количество прицепляемых вагонов (</w:t>
            </w:r>
            <w:proofErr w:type="spellStart"/>
            <w:r w:rsidRPr="00606D0C">
              <w:rPr>
                <w:b/>
                <w:sz w:val="22"/>
                <w:szCs w:val="22"/>
              </w:rPr>
              <w:t>груж</w:t>
            </w:r>
            <w:proofErr w:type="spellEnd"/>
            <w:r w:rsidRPr="00606D0C">
              <w:rPr>
                <w:b/>
                <w:sz w:val="22"/>
                <w:szCs w:val="22"/>
              </w:rPr>
              <w:t>./</w:t>
            </w:r>
            <w:proofErr w:type="spellStart"/>
            <w:r w:rsidRPr="00606D0C">
              <w:rPr>
                <w:b/>
                <w:sz w:val="22"/>
                <w:szCs w:val="22"/>
              </w:rPr>
              <w:t>порож</w:t>
            </w:r>
            <w:proofErr w:type="spellEnd"/>
            <w:r w:rsidRPr="00606D0C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567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Время отправления</w:t>
            </w:r>
          </w:p>
        </w:tc>
        <w:tc>
          <w:tcPr>
            <w:tcW w:w="681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Простой вагонов на станции,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72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606D0C">
              <w:rPr>
                <w:b/>
                <w:sz w:val="22"/>
                <w:szCs w:val="22"/>
              </w:rPr>
              <w:t>Вагоно-часы</w:t>
            </w:r>
            <w:proofErr w:type="spellEnd"/>
            <w:r w:rsidRPr="00606D0C">
              <w:rPr>
                <w:b/>
                <w:sz w:val="22"/>
                <w:szCs w:val="22"/>
              </w:rPr>
              <w:t xml:space="preserve"> простоя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ваг-час</w:t>
            </w:r>
            <w:proofErr w:type="spellEnd"/>
            <w:proofErr w:type="gramEnd"/>
          </w:p>
        </w:tc>
        <w:tc>
          <w:tcPr>
            <w:tcW w:w="815" w:type="dxa"/>
            <w:textDirection w:val="btLr"/>
            <w:vAlign w:val="cente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606D0C">
              <w:rPr>
                <w:b/>
                <w:sz w:val="22"/>
                <w:szCs w:val="22"/>
              </w:rPr>
              <w:t>Кличество</w:t>
            </w:r>
            <w:proofErr w:type="spellEnd"/>
            <w:r w:rsidRPr="00606D0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6D0C">
              <w:rPr>
                <w:b/>
                <w:sz w:val="22"/>
                <w:szCs w:val="22"/>
              </w:rPr>
              <w:t>грзовых</w:t>
            </w:r>
            <w:proofErr w:type="spellEnd"/>
            <w:r w:rsidRPr="00606D0C">
              <w:rPr>
                <w:b/>
                <w:sz w:val="22"/>
                <w:szCs w:val="22"/>
              </w:rPr>
              <w:t xml:space="preserve"> операций</w:t>
            </w:r>
          </w:p>
        </w:tc>
        <w:tc>
          <w:tcPr>
            <w:tcW w:w="788" w:type="dxa"/>
            <w:textDirection w:val="btL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простой местного вагона, </w:t>
            </w:r>
            <w:proofErr w:type="gramStart"/>
            <w:r>
              <w:rPr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011" w:type="dxa"/>
            <w:textDirection w:val="btL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простой на одну грузовую операцию, </w:t>
            </w:r>
            <w:proofErr w:type="gramStart"/>
            <w:r>
              <w:rPr>
                <w:b/>
                <w:sz w:val="22"/>
                <w:szCs w:val="22"/>
              </w:rPr>
              <w:t>ч</w:t>
            </w:r>
            <w:proofErr w:type="gramEnd"/>
          </w:p>
        </w:tc>
        <w:tc>
          <w:tcPr>
            <w:tcW w:w="788" w:type="dxa"/>
            <w:textDirection w:val="btLr"/>
          </w:tcPr>
          <w:p w:rsidR="00EB799B" w:rsidRPr="00606D0C" w:rsidRDefault="00EB799B" w:rsidP="00BA6013">
            <w:pPr>
              <w:tabs>
                <w:tab w:val="left" w:pos="2295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Коэффициент сдвоенных операций</w:t>
            </w:r>
          </w:p>
        </w:tc>
      </w:tr>
      <w:tr w:rsidR="00EB799B" w:rsidRPr="00606D0C" w:rsidTr="00EB799B">
        <w:tc>
          <w:tcPr>
            <w:tcW w:w="728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4</w:t>
            </w:r>
          </w:p>
        </w:tc>
        <w:tc>
          <w:tcPr>
            <w:tcW w:w="679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5</w:t>
            </w:r>
          </w:p>
        </w:tc>
        <w:tc>
          <w:tcPr>
            <w:tcW w:w="1164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9</w:t>
            </w:r>
          </w:p>
        </w:tc>
        <w:tc>
          <w:tcPr>
            <w:tcW w:w="815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 w:rsidRPr="00606D0C">
              <w:rPr>
                <w:sz w:val="22"/>
                <w:szCs w:val="22"/>
              </w:rPr>
              <w:t>10</w:t>
            </w:r>
          </w:p>
        </w:tc>
        <w:tc>
          <w:tcPr>
            <w:tcW w:w="788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1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8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EB799B" w:rsidRPr="00606D0C" w:rsidTr="00EB799B">
        <w:trPr>
          <w:trHeight w:val="631"/>
        </w:trPr>
        <w:tc>
          <w:tcPr>
            <w:tcW w:w="728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bottom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</w:tcPr>
          <w:p w:rsidR="00EB799B" w:rsidRPr="00606D0C" w:rsidRDefault="00EB799B" w:rsidP="00BA6013">
            <w:pPr>
              <w:tabs>
                <w:tab w:val="left" w:pos="229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80DE3" w:rsidRDefault="000C3B6D" w:rsidP="000C3B6D">
      <w:pPr>
        <w:tabs>
          <w:tab w:val="left" w:pos="1134"/>
        </w:tabs>
      </w:pPr>
      <w:r>
        <w:tab/>
      </w:r>
    </w:p>
    <w:p w:rsidR="008D5CEA" w:rsidRDefault="00080DE3" w:rsidP="000C3B6D">
      <w:pPr>
        <w:tabs>
          <w:tab w:val="left" w:pos="1134"/>
        </w:tabs>
      </w:pPr>
      <w:r>
        <w:tab/>
        <w:t xml:space="preserve">А) </w:t>
      </w:r>
      <w:r w:rsidR="000C3B6D">
        <w:t>Средний простой местного вагона составит:</w:t>
      </w:r>
    </w:p>
    <w:p w:rsidR="000C3B6D" w:rsidRDefault="000C3B6D" w:rsidP="00080DE3">
      <w:pPr>
        <w:tabs>
          <w:tab w:val="left" w:pos="1134"/>
        </w:tabs>
        <w:jc w:val="center"/>
      </w:pPr>
      <w:r w:rsidRPr="000C3B6D">
        <w:rPr>
          <w:position w:val="-10"/>
        </w:rPr>
        <w:object w:dxaOrig="180" w:dyaOrig="340">
          <v:shape id="_x0000_i1027" type="#_x0000_t75" style="width:10.9pt;height:17.6pt" o:ole="">
            <v:imagedata r:id="rId8" o:title=""/>
          </v:shape>
          <o:OLEObject Type="Embed" ProgID="Equation.3" ShapeID="_x0000_i1027" DrawAspect="Content" ObjectID="_1806336001" r:id="rId11"/>
        </w:object>
      </w:r>
    </w:p>
    <w:p w:rsidR="008D5CEA" w:rsidRPr="00874C91" w:rsidRDefault="00080DE3" w:rsidP="00080DE3">
      <w:pPr>
        <w:tabs>
          <w:tab w:val="left" w:pos="2295"/>
        </w:tabs>
        <w:jc w:val="both"/>
      </w:pPr>
      <w:r>
        <w:t xml:space="preserve">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t>ср</m:t>
            </m:r>
            <m:r>
              <w:rPr>
                <w:rFonts w:ascii="Cambria Math"/>
              </w:rPr>
              <m:t>.</m:t>
            </m:r>
            <m:r>
              <m:t>м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t>м</m:t>
                    </m:r>
                  </m:sub>
                </m:sSub>
              </m:e>
            </m:nary>
          </m:den>
        </m:f>
      </m:oMath>
      <w:r w:rsidRPr="00874C91">
        <w:t xml:space="preserve"> </w:t>
      </w:r>
      <w:r w:rsidR="00111BF5" w:rsidRPr="00874C91">
        <w:t>(ч),</w:t>
      </w:r>
      <w:r w:rsidRPr="00874C91">
        <w:t xml:space="preserve">                                                     </w:t>
      </w:r>
      <w:r w:rsidR="00072816">
        <w:t xml:space="preserve">       </w:t>
      </w:r>
      <w:r w:rsidRPr="00874C91">
        <w:t>(3)</w:t>
      </w:r>
    </w:p>
    <w:p w:rsidR="00080DE3" w:rsidRDefault="00080DE3" w:rsidP="00080DE3">
      <w:pPr>
        <w:tabs>
          <w:tab w:val="left" w:pos="2295"/>
        </w:tabs>
        <w:jc w:val="center"/>
      </w:pPr>
    </w:p>
    <w:p w:rsidR="008D5CEA" w:rsidRDefault="00111BF5" w:rsidP="00080DE3">
      <w:pPr>
        <w:tabs>
          <w:tab w:val="left" w:pos="2295"/>
        </w:tabs>
        <w:jc w:val="both"/>
      </w:pPr>
      <w: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nary>
      </m:oMath>
      <w:r>
        <w:t xml:space="preserve"> – вагоночасы простоя местных вагонов </w:t>
      </w:r>
      <w:proofErr w:type="gramStart"/>
      <w:r>
        <w:t xml:space="preserve">на </w:t>
      </w:r>
      <w:r w:rsidR="00874C91">
        <w:t>ж</w:t>
      </w:r>
      <w:proofErr w:type="gramEnd"/>
      <w:r w:rsidR="00874C91" w:rsidRPr="00874C91">
        <w:t>/</w:t>
      </w:r>
      <w:proofErr w:type="spellStart"/>
      <w:r w:rsidR="00874C91">
        <w:t>д</w:t>
      </w:r>
      <w:proofErr w:type="spellEnd"/>
      <w:r w:rsidR="00874C91">
        <w:t xml:space="preserve"> </w:t>
      </w:r>
      <w:r>
        <w:t>станциях</w:t>
      </w:r>
      <w:r w:rsidR="000B280A">
        <w:t xml:space="preserve"> участка (граф</w:t>
      </w:r>
      <w:r w:rsidR="00874C91">
        <w:t>а</w:t>
      </w:r>
      <w:r w:rsidR="000B280A">
        <w:t xml:space="preserve"> 9 таблицы </w:t>
      </w:r>
      <w:r w:rsidR="00EB799B">
        <w:t>3</w:t>
      </w:r>
      <w:r>
        <w:t>).</w:t>
      </w:r>
    </w:p>
    <w:p w:rsidR="00111BF5" w:rsidRDefault="00DD4E52" w:rsidP="00080DE3">
      <w:pPr>
        <w:tabs>
          <w:tab w:val="left" w:pos="2295"/>
        </w:tabs>
        <w:jc w:val="both"/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t>м</m:t>
                </m:r>
              </m:sub>
            </m:sSub>
          </m:e>
        </m:nary>
      </m:oMath>
      <w:r w:rsidR="00111BF5">
        <w:rPr>
          <w:sz w:val="24"/>
          <w:szCs w:val="24"/>
        </w:rPr>
        <w:t xml:space="preserve">– </w:t>
      </w:r>
      <w:r w:rsidR="00111BF5" w:rsidRPr="00111BF5">
        <w:t>общее число гружёных</w:t>
      </w:r>
      <w:r w:rsidR="00111BF5">
        <w:rPr>
          <w:sz w:val="24"/>
          <w:szCs w:val="24"/>
        </w:rPr>
        <w:t xml:space="preserve"> </w:t>
      </w:r>
      <w:r w:rsidR="00111BF5">
        <w:t>и порожних местных вагон</w:t>
      </w:r>
      <w:r w:rsidR="000B280A">
        <w:t xml:space="preserve">ов (по графе </w:t>
      </w:r>
      <w:r w:rsidR="00874C91">
        <w:t>3</w:t>
      </w:r>
      <w:r w:rsidR="000B280A">
        <w:t xml:space="preserve"> или </w:t>
      </w:r>
      <w:r w:rsidR="00874C91">
        <w:t>6</w:t>
      </w:r>
      <w:r w:rsidR="000B280A">
        <w:t xml:space="preserve"> таблицы </w:t>
      </w:r>
      <w:r w:rsidR="00EB799B">
        <w:t>3</w:t>
      </w:r>
      <w:r w:rsidR="00111BF5">
        <w:t>).</w:t>
      </w:r>
    </w:p>
    <w:p w:rsidR="00111BF5" w:rsidRDefault="00111BF5" w:rsidP="008D5CEA">
      <w:pPr>
        <w:tabs>
          <w:tab w:val="left" w:pos="2295"/>
        </w:tabs>
      </w:pPr>
    </w:p>
    <w:p w:rsidR="00111BF5" w:rsidRDefault="00111BF5" w:rsidP="00111BF5">
      <w:pPr>
        <w:tabs>
          <w:tab w:val="left" w:pos="1134"/>
        </w:tabs>
      </w:pPr>
      <w:r>
        <w:tab/>
      </w:r>
      <w:r w:rsidR="00874C91">
        <w:t xml:space="preserve">Б) </w:t>
      </w:r>
      <w:r>
        <w:t xml:space="preserve">Средний простой вагона </w:t>
      </w:r>
      <w:r w:rsidR="00EB799B">
        <w:t>на</w:t>
      </w:r>
      <w:r>
        <w:t xml:space="preserve"> одн</w:t>
      </w:r>
      <w:r w:rsidR="00EB799B">
        <w:t>у</w:t>
      </w:r>
      <w:r>
        <w:t xml:space="preserve"> грузов</w:t>
      </w:r>
      <w:r w:rsidR="00A432AE">
        <w:t>ую</w:t>
      </w:r>
      <w:r>
        <w:t xml:space="preserve"> операци</w:t>
      </w:r>
      <w:r w:rsidR="00A432AE">
        <w:t>ю</w:t>
      </w:r>
      <w:r>
        <w:t>:</w:t>
      </w:r>
    </w:p>
    <w:p w:rsidR="004E5829" w:rsidRDefault="004E5829" w:rsidP="00111BF5">
      <w:pPr>
        <w:tabs>
          <w:tab w:val="left" w:pos="1134"/>
        </w:tabs>
      </w:pPr>
    </w:p>
    <w:p w:rsidR="00874C91" w:rsidRDefault="004E5829" w:rsidP="00534A81">
      <w:pPr>
        <w:tabs>
          <w:tab w:val="left" w:pos="2295"/>
        </w:tabs>
        <w:jc w:val="both"/>
      </w:pPr>
      <w:r>
        <w:t xml:space="preserve">            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гр.оп.</m:t>
            </m:r>
          </m:sub>
          <m:sup>
            <m:r>
              <w:rPr>
                <w:rFonts w:ascii="Cambria Math" w:hAnsi="Cambria Math"/>
              </w:rPr>
              <m:t>ср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гр.пр</m:t>
                    </m:r>
                  </m:sub>
                </m:sSub>
              </m:e>
            </m:nary>
          </m:den>
        </m:f>
      </m:oMath>
      <w:r>
        <w:t xml:space="preserve">                                                      </w:t>
      </w:r>
      <w:r w:rsidR="00072816">
        <w:t xml:space="preserve">       </w:t>
      </w:r>
      <w:r>
        <w:t>(4)</w:t>
      </w:r>
    </w:p>
    <w:p w:rsidR="00E33650" w:rsidRDefault="00E33650" w:rsidP="00534A81">
      <w:pPr>
        <w:tabs>
          <w:tab w:val="left" w:pos="2295"/>
        </w:tabs>
        <w:jc w:val="both"/>
      </w:pPr>
      <w: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гр.пр</m:t>
                </m:r>
              </m:sub>
            </m:sSub>
          </m:e>
        </m:nary>
      </m:oMath>
      <w:r w:rsidRPr="00E3365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E33650">
        <w:rPr>
          <w:sz w:val="18"/>
          <w:szCs w:val="18"/>
        </w:rPr>
        <w:t xml:space="preserve"> </w:t>
      </w:r>
      <w:r>
        <w:t>– общее число грузовых операций, выполненных со всеми местными в</w:t>
      </w:r>
      <w:r w:rsidR="000B280A">
        <w:t>агонами (граф</w:t>
      </w:r>
      <w:r w:rsidR="00874C91">
        <w:t>а</w:t>
      </w:r>
      <w:r w:rsidR="000B280A">
        <w:t xml:space="preserve"> 10 таблицы </w:t>
      </w:r>
      <w:r w:rsidR="00EB799B">
        <w:t>3</w:t>
      </w:r>
      <w:r>
        <w:t>).</w:t>
      </w:r>
    </w:p>
    <w:p w:rsidR="008D5CEA" w:rsidRDefault="008D5CEA" w:rsidP="008D5CEA">
      <w:pPr>
        <w:tabs>
          <w:tab w:val="left" w:pos="2295"/>
        </w:tabs>
      </w:pPr>
    </w:p>
    <w:p w:rsidR="004E5829" w:rsidRDefault="004E5829" w:rsidP="004E5829">
      <w:pPr>
        <w:tabs>
          <w:tab w:val="left" w:pos="1134"/>
        </w:tabs>
      </w:pPr>
      <w:r>
        <w:t xml:space="preserve">                В) Коэффициент сдвоенных операций:</w:t>
      </w:r>
    </w:p>
    <w:p w:rsidR="004E5829" w:rsidRDefault="004E5829" w:rsidP="004E5829">
      <w:pPr>
        <w:tabs>
          <w:tab w:val="left" w:pos="1134"/>
        </w:tabs>
      </w:pPr>
    </w:p>
    <w:p w:rsidR="008D5CEA" w:rsidRDefault="00FE164A" w:rsidP="00FE164A">
      <w:pPr>
        <w:tabs>
          <w:tab w:val="left" w:pos="2295"/>
        </w:tabs>
        <w:jc w:val="both"/>
      </w:pPr>
      <w:r>
        <w:t xml:space="preserve">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сдв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t>ср</m:t>
                </m:r>
                <m:r>
                  <w:rPr>
                    <w:rFonts w:ascii="Cambria Math"/>
                  </w:rPr>
                  <m:t>.</m:t>
                </m:r>
                <m:r>
                  <m:t>м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гр.оп.</m:t>
                </m:r>
              </m:sub>
              <m:sup>
                <m:r>
                  <w:rPr>
                    <w:rFonts w:ascii="Cambria Math" w:hAnsi="Cambria Math"/>
                  </w:rPr>
                  <m:t>ср</m:t>
                </m:r>
              </m:sup>
            </m:sSubSup>
          </m:den>
        </m:f>
      </m:oMath>
      <w:r>
        <w:t xml:space="preserve">                                                        </w:t>
      </w:r>
      <w:r w:rsidR="00072816">
        <w:t xml:space="preserve">          </w:t>
      </w:r>
      <w:r>
        <w:t>(5)</w:t>
      </w:r>
    </w:p>
    <w:p w:rsidR="007A70EF" w:rsidRDefault="007A70EF" w:rsidP="00E33650">
      <w:pPr>
        <w:tabs>
          <w:tab w:val="left" w:pos="2295"/>
        </w:tabs>
        <w:jc w:val="center"/>
      </w:pPr>
    </w:p>
    <w:p w:rsidR="005855D0" w:rsidRDefault="005855D0" w:rsidP="00E33650">
      <w:pPr>
        <w:tabs>
          <w:tab w:val="left" w:pos="2295"/>
        </w:tabs>
        <w:jc w:val="center"/>
      </w:pPr>
    </w:p>
    <w:p w:rsidR="00E33650" w:rsidRPr="00EB799B" w:rsidRDefault="00E33650" w:rsidP="004D4701">
      <w:pPr>
        <w:numPr>
          <w:ilvl w:val="0"/>
          <w:numId w:val="2"/>
        </w:numPr>
        <w:tabs>
          <w:tab w:val="left" w:pos="2295"/>
        </w:tabs>
        <w:jc w:val="center"/>
        <w:rPr>
          <w:b/>
          <w:sz w:val="32"/>
        </w:rPr>
      </w:pPr>
      <w:r w:rsidRPr="00EB799B">
        <w:rPr>
          <w:b/>
          <w:sz w:val="32"/>
        </w:rPr>
        <w:t>Составление графика движения поездов и расчёт его показателей</w:t>
      </w:r>
    </w:p>
    <w:p w:rsidR="00E33650" w:rsidRDefault="00E33650" w:rsidP="00534A81">
      <w:pPr>
        <w:tabs>
          <w:tab w:val="left" w:pos="2295"/>
        </w:tabs>
        <w:jc w:val="both"/>
        <w:rPr>
          <w:b/>
        </w:rPr>
      </w:pPr>
    </w:p>
    <w:p w:rsidR="00E33650" w:rsidRDefault="00E33650" w:rsidP="004E5829">
      <w:pPr>
        <w:jc w:val="both"/>
      </w:pPr>
      <w:r>
        <w:tab/>
        <w:t>Составление графика движения для однопутного участка</w:t>
      </w:r>
      <w:r w:rsidR="003E2537">
        <w:t xml:space="preserve"> Е-К начинается с выделения технологического «окна» продолжительностью 2ч в светлое время суток.</w:t>
      </w:r>
    </w:p>
    <w:p w:rsidR="003E2537" w:rsidRDefault="003E2537" w:rsidP="004E5829">
      <w:pPr>
        <w:tabs>
          <w:tab w:val="left" w:pos="709"/>
        </w:tabs>
        <w:jc w:val="both"/>
      </w:pPr>
      <w:r>
        <w:tab/>
        <w:t>Затем прокладывается пассажирские и пригородные поезда во время, удобное для обслуживания пассажиров</w:t>
      </w:r>
      <w:r w:rsidR="00E220F2">
        <w:t>. Эти поезда желательно проложить таким образом, чтобы не изменился план-график местной работы, составленный в предыдущем разделе.</w:t>
      </w:r>
    </w:p>
    <w:p w:rsidR="00E220F2" w:rsidRDefault="00E220F2" w:rsidP="004E5829">
      <w:pPr>
        <w:tabs>
          <w:tab w:val="left" w:pos="709"/>
        </w:tabs>
        <w:jc w:val="both"/>
      </w:pPr>
      <w:r>
        <w:tab/>
        <w:t>Для этого эскизно намечаются линии хода сборных поездов в соответствии с планом-графиком местной работы.</w:t>
      </w:r>
    </w:p>
    <w:p w:rsidR="00E220F2" w:rsidRDefault="00E220F2" w:rsidP="004E5829">
      <w:pPr>
        <w:tabs>
          <w:tab w:val="left" w:pos="709"/>
        </w:tabs>
        <w:jc w:val="both"/>
      </w:pPr>
      <w:r>
        <w:tab/>
        <w:t xml:space="preserve">Дальнейшая прокладка грузовых поездов на графике ведётся от труднейшего перегона к обеим участковым станциям. Грузовые поезда прокладывают, по </w:t>
      </w:r>
      <w:r>
        <w:lastRenderedPageBreak/>
        <w:t>возможности, с равными интервалами.</w:t>
      </w:r>
      <w:r w:rsidR="00BA6013">
        <w:t xml:space="preserve"> Их число должно соответствовать </w:t>
      </w:r>
      <w:r w:rsidR="001117D2" w:rsidRPr="001117D2">
        <w:t xml:space="preserve">данным таблице </w:t>
      </w:r>
      <w:r w:rsidR="0067663E">
        <w:t>задания</w:t>
      </w:r>
      <w:r w:rsidR="00BA6013">
        <w:t xml:space="preserve">. Затем всем грузовым поездам присваиваются номера с учётом целесообразного чередования транзитных поездов </w:t>
      </w:r>
      <w:r w:rsidR="008C4855">
        <w:t>с поездами, прибывшими на участковые станции в разборку.</w:t>
      </w:r>
    </w:p>
    <w:p w:rsidR="008C4855" w:rsidRDefault="008C4855" w:rsidP="004E5829">
      <w:pPr>
        <w:tabs>
          <w:tab w:val="left" w:pos="709"/>
        </w:tabs>
        <w:jc w:val="both"/>
      </w:pPr>
      <w:r>
        <w:tab/>
        <w:t xml:space="preserve">Переход от графика движения однопутного участка к </w:t>
      </w:r>
      <w:proofErr w:type="spellStart"/>
      <w:r>
        <w:t>двухпутному</w:t>
      </w:r>
      <w:proofErr w:type="spellEnd"/>
      <w:r>
        <w:t xml:space="preserve"> осуществляется переносом пассажирских и пригородных поездов с участка Е-К на участок </w:t>
      </w:r>
      <w:proofErr w:type="gramStart"/>
      <w:r>
        <w:t>Д-Е</w:t>
      </w:r>
      <w:proofErr w:type="gramEnd"/>
      <w:r>
        <w:t xml:space="preserve"> с соблюдением технологических стоянок для каждой категории поездов</w:t>
      </w:r>
      <w:r w:rsidR="00785EBC">
        <w:t>.</w:t>
      </w:r>
    </w:p>
    <w:p w:rsidR="00E33650" w:rsidRDefault="00785EBC" w:rsidP="001D7F88">
      <w:pPr>
        <w:tabs>
          <w:tab w:val="left" w:pos="709"/>
        </w:tabs>
        <w:jc w:val="both"/>
      </w:pPr>
      <w:r>
        <w:tab/>
      </w:r>
      <w:r w:rsidR="008C4855">
        <w:t xml:space="preserve">Не следует забывать о выделении технологического «окна» продолжительностью 2 часа на участке </w:t>
      </w:r>
      <w:proofErr w:type="gramStart"/>
      <w:r w:rsidR="008C4855">
        <w:t>Д-Е</w:t>
      </w:r>
      <w:proofErr w:type="gramEnd"/>
      <w:r w:rsidR="008C4855">
        <w:t>, причём эти «окна» для каждого направления движения могут не совпадать.</w:t>
      </w:r>
    </w:p>
    <w:p w:rsidR="008C4855" w:rsidRDefault="008C4855" w:rsidP="004E5829">
      <w:pPr>
        <w:tabs>
          <w:tab w:val="left" w:pos="709"/>
        </w:tabs>
        <w:jc w:val="both"/>
      </w:pPr>
      <w:r>
        <w:tab/>
        <w:t>Затем на участок Д-Е наносят пассажирские и пригородные поезда, прибывающие с участка Е-Ж</w:t>
      </w:r>
      <w:r w:rsidR="00CA4E84">
        <w:t>, эскизно нанос</w:t>
      </w:r>
      <w:r w:rsidR="000B280A">
        <w:t>ят линии хода сборных поездов (1</w:t>
      </w:r>
      <w:r w:rsidR="00CA4E84">
        <w:t>пара</w:t>
      </w:r>
      <w:proofErr w:type="gramStart"/>
      <w:r w:rsidR="00CA4E84">
        <w:t xml:space="preserve"> )</w:t>
      </w:r>
      <w:proofErr w:type="gramEnd"/>
      <w:r w:rsidR="00CA4E84">
        <w:t>, стремясь к равномерной прокладке их в течение суток.</w:t>
      </w:r>
    </w:p>
    <w:p w:rsidR="00CA4E84" w:rsidRDefault="00CA4E84" w:rsidP="004E5829">
      <w:pPr>
        <w:tabs>
          <w:tab w:val="left" w:pos="709"/>
        </w:tabs>
        <w:jc w:val="both"/>
      </w:pPr>
      <w:r>
        <w:tab/>
        <w:t>Прокладка грузовых поездов на участке Д-Е ведётся раздельно по направлениям движения, начиная от станции</w:t>
      </w:r>
      <w:proofErr w:type="gramStart"/>
      <w:r>
        <w:t xml:space="preserve"> Е</w:t>
      </w:r>
      <w:proofErr w:type="gramEnd"/>
      <w:r>
        <w:t>, через весь участок до станции Д.</w:t>
      </w:r>
    </w:p>
    <w:p w:rsidR="00CA4E84" w:rsidRDefault="00CA4E84" w:rsidP="004E5829">
      <w:pPr>
        <w:tabs>
          <w:tab w:val="left" w:pos="709"/>
        </w:tabs>
        <w:jc w:val="both"/>
      </w:pPr>
      <w:r>
        <w:tab/>
        <w:t>Расчёт показателей графика движения поездов для участка Е-К</w:t>
      </w:r>
      <w:r w:rsidR="000B280A">
        <w:t xml:space="preserve"> выполняется с помощью таблицы </w:t>
      </w:r>
      <w:r w:rsidR="002A7FBA" w:rsidRPr="002A7FBA">
        <w:t>4</w:t>
      </w:r>
      <w:r w:rsidRPr="007A70EF">
        <w:rPr>
          <w:color w:val="FF0000"/>
        </w:rPr>
        <w:t>.</w:t>
      </w:r>
    </w:p>
    <w:p w:rsidR="006570AB" w:rsidRPr="00190BAF" w:rsidRDefault="006570AB" w:rsidP="006570AB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>Принимается следующая нумерация</w:t>
      </w:r>
      <w:r w:rsidR="00190BAF" w:rsidRPr="00190BAF">
        <w:rPr>
          <w:rFonts w:eastAsia="TimesNewRomanPSMT"/>
          <w:iCs w:val="0"/>
        </w:rPr>
        <w:t xml:space="preserve"> поездов</w:t>
      </w:r>
      <w:r w:rsidRPr="00190BAF">
        <w:rPr>
          <w:rFonts w:eastAsia="TimesNewRomanPSMT"/>
          <w:iCs w:val="0"/>
        </w:rPr>
        <w:t>:</w:t>
      </w:r>
    </w:p>
    <w:p w:rsidR="006570AB" w:rsidRPr="00190BA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 xml:space="preserve">− скорые – </w:t>
      </w:r>
      <w:r w:rsidR="00190BAF" w:rsidRPr="00190BAF">
        <w:rPr>
          <w:rFonts w:eastAsia="TimesNewRomanPSMT"/>
          <w:iCs w:val="0"/>
        </w:rPr>
        <w:t>1-150</w:t>
      </w:r>
      <w:r w:rsidRPr="00190BAF">
        <w:rPr>
          <w:rFonts w:eastAsia="TimesNewRomanPSMT"/>
          <w:iCs w:val="0"/>
        </w:rPr>
        <w:t>;</w:t>
      </w:r>
    </w:p>
    <w:p w:rsidR="006570AB" w:rsidRPr="00190BA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 xml:space="preserve">− </w:t>
      </w:r>
      <w:proofErr w:type="gramStart"/>
      <w:r w:rsidRPr="00190BAF">
        <w:rPr>
          <w:rFonts w:eastAsia="TimesNewRomanPSMT"/>
          <w:iCs w:val="0"/>
        </w:rPr>
        <w:t>пассажирские</w:t>
      </w:r>
      <w:proofErr w:type="gramEnd"/>
      <w:r w:rsidRPr="00190BAF">
        <w:rPr>
          <w:rFonts w:eastAsia="TimesNewRomanPSMT"/>
          <w:iCs w:val="0"/>
        </w:rPr>
        <w:t xml:space="preserve"> </w:t>
      </w:r>
      <w:r w:rsidR="00190BAF" w:rsidRPr="00190BAF">
        <w:rPr>
          <w:rFonts w:eastAsia="TimesNewRomanPSMT"/>
          <w:iCs w:val="0"/>
        </w:rPr>
        <w:t xml:space="preserve">в </w:t>
      </w:r>
      <w:r w:rsidRPr="00190BAF">
        <w:rPr>
          <w:rFonts w:eastAsia="TimesNewRomanPSMT"/>
          <w:iCs w:val="0"/>
        </w:rPr>
        <w:t>дальн</w:t>
      </w:r>
      <w:r w:rsidR="00190BAF" w:rsidRPr="00190BAF">
        <w:rPr>
          <w:rFonts w:eastAsia="TimesNewRomanPSMT"/>
          <w:iCs w:val="0"/>
        </w:rPr>
        <w:t>ем</w:t>
      </w:r>
      <w:r w:rsidRPr="00190BAF">
        <w:rPr>
          <w:rFonts w:eastAsia="TimesNewRomanPSMT"/>
          <w:iCs w:val="0"/>
        </w:rPr>
        <w:t xml:space="preserve"> </w:t>
      </w:r>
      <w:r w:rsidR="00190BAF" w:rsidRPr="00190BAF">
        <w:rPr>
          <w:rFonts w:eastAsia="TimesNewRomanPSMT"/>
          <w:iCs w:val="0"/>
        </w:rPr>
        <w:t>и местном сообщении</w:t>
      </w:r>
      <w:r w:rsidRPr="00190BAF">
        <w:rPr>
          <w:rFonts w:eastAsia="TimesNewRomanPSMT"/>
          <w:iCs w:val="0"/>
        </w:rPr>
        <w:t xml:space="preserve">– </w:t>
      </w:r>
      <w:r w:rsidR="00190BAF" w:rsidRPr="00190BAF">
        <w:rPr>
          <w:rFonts w:eastAsia="TimesNewRomanPSMT"/>
          <w:iCs w:val="0"/>
        </w:rPr>
        <w:t>301-450</w:t>
      </w:r>
      <w:r w:rsidRPr="00190BAF">
        <w:rPr>
          <w:rFonts w:eastAsia="TimesNewRomanPSMT"/>
          <w:iCs w:val="0"/>
        </w:rPr>
        <w:t>;</w:t>
      </w:r>
    </w:p>
    <w:p w:rsidR="006570AB" w:rsidRPr="00190BA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>− пригородные – 6001</w:t>
      </w:r>
      <w:r w:rsidR="00190BAF" w:rsidRPr="00190BAF">
        <w:rPr>
          <w:rFonts w:eastAsia="TimesNewRomanPSMT"/>
          <w:iCs w:val="0"/>
        </w:rPr>
        <w:t>-</w:t>
      </w:r>
      <w:r w:rsidRPr="00190BAF">
        <w:rPr>
          <w:rFonts w:eastAsia="TimesNewRomanPSMT"/>
          <w:iCs w:val="0"/>
        </w:rPr>
        <w:t>699</w:t>
      </w:r>
      <w:r w:rsidR="00190BAF" w:rsidRPr="00190BAF">
        <w:rPr>
          <w:rFonts w:eastAsia="TimesNewRomanPSMT"/>
          <w:iCs w:val="0"/>
        </w:rPr>
        <w:t>8</w:t>
      </w:r>
      <w:r w:rsidRPr="00190BAF">
        <w:rPr>
          <w:rFonts w:eastAsia="TimesNewRomanPSMT"/>
          <w:iCs w:val="0"/>
        </w:rPr>
        <w:t>;</w:t>
      </w:r>
    </w:p>
    <w:p w:rsidR="006570AB" w:rsidRPr="00190BA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>− сквозные грузовые – 2001</w:t>
      </w:r>
      <w:r w:rsidR="00190BAF" w:rsidRPr="00190BAF">
        <w:rPr>
          <w:rFonts w:eastAsia="TimesNewRomanPSMT"/>
          <w:iCs w:val="0"/>
        </w:rPr>
        <w:t>-</w:t>
      </w:r>
      <w:r w:rsidRPr="00190BAF">
        <w:rPr>
          <w:rFonts w:eastAsia="TimesNewRomanPSMT"/>
          <w:iCs w:val="0"/>
        </w:rPr>
        <w:t>299</w:t>
      </w:r>
      <w:r w:rsidR="00190BAF" w:rsidRPr="00190BAF">
        <w:rPr>
          <w:rFonts w:eastAsia="TimesNewRomanPSMT"/>
          <w:iCs w:val="0"/>
        </w:rPr>
        <w:t>8;</w:t>
      </w:r>
    </w:p>
    <w:p w:rsidR="006570AB" w:rsidRPr="00190BA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>− участковые грузовые – 3001</w:t>
      </w:r>
      <w:r w:rsidR="00190BAF" w:rsidRPr="00190BAF">
        <w:rPr>
          <w:rFonts w:eastAsia="TimesNewRomanPSMT"/>
          <w:iCs w:val="0"/>
        </w:rPr>
        <w:t>-</w:t>
      </w:r>
      <w:r w:rsidRPr="00190BAF">
        <w:rPr>
          <w:rFonts w:eastAsia="TimesNewRomanPSMT"/>
          <w:iCs w:val="0"/>
        </w:rPr>
        <w:t>339</w:t>
      </w:r>
      <w:r w:rsidR="00190BAF" w:rsidRPr="00190BAF">
        <w:rPr>
          <w:rFonts w:eastAsia="TimesNewRomanPSMT"/>
          <w:iCs w:val="0"/>
        </w:rPr>
        <w:t>8</w:t>
      </w:r>
      <w:r w:rsidRPr="00190BAF">
        <w:rPr>
          <w:rFonts w:eastAsia="TimesNewRomanPSMT"/>
          <w:iCs w:val="0"/>
        </w:rPr>
        <w:t>;</w:t>
      </w:r>
    </w:p>
    <w:p w:rsidR="00190BAF" w:rsidRPr="00190BA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190BAF">
        <w:rPr>
          <w:rFonts w:eastAsia="TimesNewRomanPSMT"/>
          <w:iCs w:val="0"/>
        </w:rPr>
        <w:t>− сборные – 3401</w:t>
      </w:r>
      <w:r w:rsidR="00190BAF" w:rsidRPr="00190BAF">
        <w:rPr>
          <w:rFonts w:eastAsia="TimesNewRomanPSMT"/>
          <w:iCs w:val="0"/>
        </w:rPr>
        <w:t>-</w:t>
      </w:r>
      <w:r w:rsidRPr="00190BAF">
        <w:rPr>
          <w:rFonts w:eastAsia="TimesNewRomanPSMT"/>
          <w:iCs w:val="0"/>
        </w:rPr>
        <w:t>34</w:t>
      </w:r>
      <w:r w:rsidR="00190BAF" w:rsidRPr="00190BAF">
        <w:rPr>
          <w:rFonts w:eastAsia="TimesNewRomanPSMT"/>
          <w:iCs w:val="0"/>
        </w:rPr>
        <w:t>68</w:t>
      </w:r>
      <w:r w:rsidRPr="00190BAF">
        <w:rPr>
          <w:rFonts w:eastAsia="TimesNewRomanPSMT"/>
          <w:iCs w:val="0"/>
        </w:rPr>
        <w:t>.</w:t>
      </w:r>
    </w:p>
    <w:p w:rsidR="006570AB" w:rsidRPr="007A70EF" w:rsidRDefault="006570AB" w:rsidP="006570AB">
      <w:pPr>
        <w:autoSpaceDE w:val="0"/>
        <w:autoSpaceDN w:val="0"/>
        <w:adjustRightInd w:val="0"/>
        <w:jc w:val="both"/>
        <w:rPr>
          <w:rFonts w:eastAsia="TimesNewRomanPSMT"/>
          <w:i/>
          <w:iCs w:val="0"/>
          <w:color w:val="FF0000"/>
        </w:rPr>
      </w:pPr>
    </w:p>
    <w:p w:rsidR="002A7FBA" w:rsidRDefault="002A7FBA" w:rsidP="0067663E">
      <w:pPr>
        <w:tabs>
          <w:tab w:val="left" w:pos="1134"/>
        </w:tabs>
        <w:jc w:val="both"/>
      </w:pPr>
      <w:r>
        <w:tab/>
      </w:r>
    </w:p>
    <w:p w:rsidR="00CA4E84" w:rsidRPr="0067663E" w:rsidRDefault="002A7FBA" w:rsidP="002A7FBA">
      <w:pPr>
        <w:tabs>
          <w:tab w:val="left" w:pos="709"/>
        </w:tabs>
        <w:jc w:val="both"/>
      </w:pPr>
      <w:r>
        <w:tab/>
      </w:r>
      <w:r w:rsidR="000B280A" w:rsidRPr="0067663E">
        <w:t xml:space="preserve">Таблица </w:t>
      </w:r>
      <w:r>
        <w:t>4</w:t>
      </w:r>
      <w:r w:rsidR="0067663E">
        <w:t xml:space="preserve"> Расчет скорости движения поездов (по направлениям)</w:t>
      </w:r>
    </w:p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567"/>
        <w:gridCol w:w="1275"/>
        <w:gridCol w:w="284"/>
        <w:gridCol w:w="1134"/>
        <w:gridCol w:w="1276"/>
        <w:gridCol w:w="284"/>
        <w:gridCol w:w="567"/>
        <w:gridCol w:w="567"/>
        <w:gridCol w:w="1022"/>
        <w:gridCol w:w="465"/>
        <w:gridCol w:w="1112"/>
        <w:gridCol w:w="1134"/>
      </w:tblGrid>
      <w:tr w:rsidR="009A02F4" w:rsidRPr="00606D0C" w:rsidTr="00FE164A">
        <w:trPr>
          <w:cantSplit/>
          <w:trHeight w:val="384"/>
        </w:trPr>
        <w:tc>
          <w:tcPr>
            <w:tcW w:w="5353" w:type="dxa"/>
            <w:gridSpan w:val="7"/>
            <w:vAlign w:val="center"/>
          </w:tcPr>
          <w:p w:rsidR="009A02F4" w:rsidRPr="00606D0C" w:rsidRDefault="009A02F4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Чётное направление</w:t>
            </w:r>
          </w:p>
        </w:tc>
        <w:tc>
          <w:tcPr>
            <w:tcW w:w="5151" w:type="dxa"/>
            <w:gridSpan w:val="7"/>
            <w:vAlign w:val="center"/>
          </w:tcPr>
          <w:p w:rsidR="009A02F4" w:rsidRPr="00606D0C" w:rsidRDefault="009A02F4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Нечётное направление</w:t>
            </w:r>
          </w:p>
        </w:tc>
      </w:tr>
      <w:tr w:rsidR="0067663E" w:rsidRPr="00606D0C" w:rsidTr="00FE164A">
        <w:trPr>
          <w:cantSplit/>
          <w:trHeight w:val="348"/>
        </w:trPr>
        <w:tc>
          <w:tcPr>
            <w:tcW w:w="392" w:type="dxa"/>
            <w:vMerge w:val="restart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№ поезда</w:t>
            </w:r>
          </w:p>
        </w:tc>
        <w:tc>
          <w:tcPr>
            <w:tcW w:w="3685" w:type="dxa"/>
            <w:gridSpan w:val="5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7663E" w:rsidRPr="00606D0C" w:rsidRDefault="00CA7FBE" w:rsidP="0067663E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Пробег</w:t>
            </w:r>
            <w:r>
              <w:rPr>
                <w:b/>
                <w:sz w:val="22"/>
                <w:szCs w:val="22"/>
                <w:lang w:val="en-US"/>
              </w:rPr>
              <w:t xml:space="preserve"> S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FE164A">
              <w:rPr>
                <w:b/>
                <w:sz w:val="22"/>
                <w:szCs w:val="22"/>
              </w:rPr>
              <w:t>п-</w:t>
            </w:r>
            <w:r w:rsidR="0067663E" w:rsidRPr="00606D0C">
              <w:rPr>
                <w:b/>
                <w:sz w:val="22"/>
                <w:szCs w:val="22"/>
              </w:rPr>
              <w:t>км</w:t>
            </w:r>
            <w:proofErr w:type="spellEnd"/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№ поезда</w:t>
            </w:r>
          </w:p>
        </w:tc>
        <w:tc>
          <w:tcPr>
            <w:tcW w:w="3733" w:type="dxa"/>
            <w:gridSpan w:val="5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7663E" w:rsidRPr="00606D0C" w:rsidRDefault="00CA7FB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Пробег</w:t>
            </w:r>
            <w:r>
              <w:rPr>
                <w:b/>
                <w:sz w:val="22"/>
                <w:szCs w:val="22"/>
                <w:lang w:val="en-US"/>
              </w:rPr>
              <w:t xml:space="preserve"> S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FE164A">
              <w:rPr>
                <w:b/>
                <w:sz w:val="22"/>
                <w:szCs w:val="22"/>
              </w:rPr>
              <w:t>п-</w:t>
            </w:r>
            <w:r w:rsidRPr="00606D0C">
              <w:rPr>
                <w:b/>
                <w:sz w:val="22"/>
                <w:szCs w:val="22"/>
              </w:rPr>
              <w:t>км</w:t>
            </w:r>
            <w:proofErr w:type="spellEnd"/>
          </w:p>
        </w:tc>
      </w:tr>
      <w:tr w:rsidR="00A16AB8" w:rsidRPr="00606D0C" w:rsidTr="00FE164A">
        <w:trPr>
          <w:cantSplit/>
          <w:trHeight w:val="1905"/>
        </w:trPr>
        <w:tc>
          <w:tcPr>
            <w:tcW w:w="392" w:type="dxa"/>
            <w:vMerge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Отправление со ст</w:t>
            </w:r>
            <w:proofErr w:type="gramStart"/>
            <w:r w:rsidRPr="00606D0C">
              <w:rPr>
                <w:b/>
                <w:sz w:val="22"/>
                <w:szCs w:val="22"/>
              </w:rPr>
              <w:t>.Е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Прибытие на ст</w:t>
            </w:r>
            <w:proofErr w:type="gramStart"/>
            <w:r w:rsidRPr="00606D0C">
              <w:rPr>
                <w:b/>
                <w:sz w:val="22"/>
                <w:szCs w:val="22"/>
              </w:rPr>
              <w:t>.К</w:t>
            </w:r>
            <w:proofErr w:type="gramEnd"/>
          </w:p>
        </w:tc>
        <w:tc>
          <w:tcPr>
            <w:tcW w:w="1275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В пути,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  <w:r w:rsidRPr="00606D0C">
              <w:rPr>
                <w:b/>
                <w:sz w:val="22"/>
                <w:szCs w:val="22"/>
              </w:rPr>
              <w:t>. мин.</w:t>
            </w:r>
          </w:p>
        </w:tc>
        <w:tc>
          <w:tcPr>
            <w:tcW w:w="284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Стоянки,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  <w:r w:rsidRPr="00606D0C">
              <w:rPr>
                <w:b/>
                <w:sz w:val="22"/>
                <w:szCs w:val="22"/>
              </w:rPr>
              <w:t>. ми.</w:t>
            </w:r>
          </w:p>
        </w:tc>
        <w:tc>
          <w:tcPr>
            <w:tcW w:w="1134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В движении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  <w:r w:rsidRPr="00606D0C">
              <w:rPr>
                <w:b/>
                <w:sz w:val="22"/>
                <w:szCs w:val="22"/>
              </w:rPr>
              <w:t>. мин.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Отправление со ст</w:t>
            </w:r>
            <w:proofErr w:type="gramStart"/>
            <w:r w:rsidRPr="00606D0C">
              <w:rPr>
                <w:b/>
                <w:sz w:val="22"/>
                <w:szCs w:val="22"/>
              </w:rPr>
              <w:t>.К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Прибытие на ст</w:t>
            </w:r>
            <w:proofErr w:type="gramStart"/>
            <w:r w:rsidRPr="00606D0C">
              <w:rPr>
                <w:b/>
                <w:sz w:val="22"/>
                <w:szCs w:val="22"/>
              </w:rPr>
              <w:t>.Е</w:t>
            </w:r>
            <w:proofErr w:type="gramEnd"/>
          </w:p>
        </w:tc>
        <w:tc>
          <w:tcPr>
            <w:tcW w:w="1022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В пути,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  <w:r w:rsidRPr="00606D0C">
              <w:rPr>
                <w:b/>
                <w:sz w:val="22"/>
                <w:szCs w:val="22"/>
              </w:rPr>
              <w:t>. мин.</w:t>
            </w:r>
          </w:p>
        </w:tc>
        <w:tc>
          <w:tcPr>
            <w:tcW w:w="465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Стоянки,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  <w:r w:rsidRPr="00606D0C">
              <w:rPr>
                <w:b/>
                <w:sz w:val="22"/>
                <w:szCs w:val="22"/>
              </w:rPr>
              <w:t>. ми.</w:t>
            </w:r>
          </w:p>
        </w:tc>
        <w:tc>
          <w:tcPr>
            <w:tcW w:w="1112" w:type="dxa"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 xml:space="preserve">В движении </w:t>
            </w:r>
            <w:proofErr w:type="gramStart"/>
            <w:r w:rsidRPr="00606D0C">
              <w:rPr>
                <w:b/>
                <w:sz w:val="22"/>
                <w:szCs w:val="22"/>
              </w:rPr>
              <w:t>ч</w:t>
            </w:r>
            <w:proofErr w:type="gramEnd"/>
            <w:r w:rsidRPr="00606D0C">
              <w:rPr>
                <w:b/>
                <w:sz w:val="22"/>
                <w:szCs w:val="22"/>
              </w:rPr>
              <w:t>. мин.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67663E" w:rsidRPr="00606D0C" w:rsidRDefault="0067663E" w:rsidP="001525AF">
            <w:pPr>
              <w:tabs>
                <w:tab w:val="left" w:pos="1134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A16AB8" w:rsidRPr="00606D0C" w:rsidTr="00FE164A">
        <w:tc>
          <w:tcPr>
            <w:tcW w:w="392" w:type="dxa"/>
          </w:tcPr>
          <w:p w:rsidR="0067663E" w:rsidRPr="00606D0C" w:rsidRDefault="0067663E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 w:rsidRPr="00606D0C">
              <w:rPr>
                <w:b/>
                <w:sz w:val="22"/>
                <w:szCs w:val="22"/>
              </w:rPr>
              <w:t>1</w:t>
            </w:r>
          </w:p>
          <w:p w:rsidR="0067663E" w:rsidRPr="00606D0C" w:rsidRDefault="0067663E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4" w:type="dxa"/>
          </w:tcPr>
          <w:p w:rsidR="0067663E" w:rsidRPr="00606D0C" w:rsidRDefault="00A16AB8" w:rsidP="0067663E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2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5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12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67663E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A16AB8" w:rsidRPr="00606D0C" w:rsidTr="00FE164A">
        <w:tc>
          <w:tcPr>
            <w:tcW w:w="392" w:type="dxa"/>
          </w:tcPr>
          <w:p w:rsidR="00A16AB8" w:rsidRPr="00606D0C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A16AB8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16AB8" w:rsidRDefault="00A16AB8" w:rsidP="001525AF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16AB8" w:rsidRPr="00FE164A" w:rsidRDefault="00DD4E52" w:rsidP="001525A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пути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чет</m:t>
                            </m:r>
                          </m:sup>
                        </m:sSubSup>
                      </m:sub>
                    </m:sSub>
                  </m:e>
                </m:nary>
              </m:oMath>
            </m:oMathPara>
          </w:p>
        </w:tc>
        <w:tc>
          <w:tcPr>
            <w:tcW w:w="284" w:type="dxa"/>
          </w:tcPr>
          <w:p w:rsidR="00A16AB8" w:rsidRPr="00FE164A" w:rsidRDefault="00A16AB8" w:rsidP="001525A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AB8" w:rsidRPr="00FE164A" w:rsidRDefault="00DD4E52" w:rsidP="0088581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движ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276" w:type="dxa"/>
          </w:tcPr>
          <w:p w:rsidR="00A16AB8" w:rsidRPr="00FE164A" w:rsidRDefault="00DD4E52" w:rsidP="00FE164A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чет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4" w:type="dxa"/>
          </w:tcPr>
          <w:p w:rsidR="00A16AB8" w:rsidRPr="00FE164A" w:rsidRDefault="00A16AB8" w:rsidP="0067663E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16AB8" w:rsidRPr="00FE164A" w:rsidRDefault="00A16AB8" w:rsidP="001525A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16AB8" w:rsidRPr="00FE164A" w:rsidRDefault="00A16AB8" w:rsidP="001525A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A16AB8" w:rsidRPr="00FE164A" w:rsidRDefault="00DD4E52" w:rsidP="001525A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пути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неч</m:t>
                            </m:r>
                          </m:sup>
                        </m:sSubSup>
                      </m:sub>
                    </m:sSub>
                  </m:e>
                </m:nary>
              </m:oMath>
            </m:oMathPara>
          </w:p>
        </w:tc>
        <w:tc>
          <w:tcPr>
            <w:tcW w:w="465" w:type="dxa"/>
          </w:tcPr>
          <w:p w:rsidR="00A16AB8" w:rsidRPr="00FE164A" w:rsidRDefault="00A16AB8" w:rsidP="001525AF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A16AB8" w:rsidRPr="00FE164A" w:rsidRDefault="00DD4E52" w:rsidP="00A16AB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движ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134" w:type="dxa"/>
          </w:tcPr>
          <w:p w:rsidR="00A16AB8" w:rsidRPr="00FE164A" w:rsidRDefault="00DD4E52" w:rsidP="00A16AB8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NS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неч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8C4855" w:rsidRDefault="004552F8" w:rsidP="00534A81">
      <w:pPr>
        <w:tabs>
          <w:tab w:val="left" w:pos="1134"/>
        </w:tabs>
        <w:jc w:val="both"/>
      </w:pPr>
      <w:r w:rsidRPr="00471DB9">
        <w:rPr>
          <w:b/>
        </w:rPr>
        <w:tab/>
      </w:r>
      <w:r w:rsidR="00CA7FBE">
        <w:t xml:space="preserve"> </w:t>
      </w:r>
    </w:p>
    <w:p w:rsidR="002A7FBA" w:rsidRDefault="004552F8" w:rsidP="004552F8">
      <w:pPr>
        <w:tabs>
          <w:tab w:val="left" w:pos="1134"/>
        </w:tabs>
      </w:pPr>
      <w:r>
        <w:tab/>
      </w:r>
    </w:p>
    <w:p w:rsidR="002A7FBA" w:rsidRDefault="002A7FBA" w:rsidP="004552F8">
      <w:pPr>
        <w:tabs>
          <w:tab w:val="left" w:pos="1134"/>
        </w:tabs>
      </w:pPr>
    </w:p>
    <w:p w:rsidR="004552F8" w:rsidRPr="001945EA" w:rsidRDefault="002A7FBA" w:rsidP="004552F8">
      <w:pPr>
        <w:tabs>
          <w:tab w:val="left" w:pos="1134"/>
        </w:tabs>
      </w:pPr>
      <w:r>
        <w:tab/>
      </w:r>
      <w:r w:rsidR="004552F8">
        <w:t>Для участка Е-К рассчитываются</w:t>
      </w:r>
      <w:r w:rsidR="00885818">
        <w:t>:</w:t>
      </w:r>
    </w:p>
    <w:p w:rsidR="004552F8" w:rsidRDefault="004552F8" w:rsidP="004552F8">
      <w:pPr>
        <w:tabs>
          <w:tab w:val="left" w:pos="1134"/>
        </w:tabs>
      </w:pPr>
      <w:r>
        <w:t>-</w:t>
      </w:r>
      <w:r w:rsidR="001945EA">
        <w:t>участковая</w:t>
      </w:r>
      <w:r>
        <w:t xml:space="preserve"> скорость:</w:t>
      </w:r>
    </w:p>
    <w:p w:rsidR="00276F87" w:rsidRPr="008750AA" w:rsidRDefault="00FE164A" w:rsidP="00FE164A">
      <w:pPr>
        <w:tabs>
          <w:tab w:val="left" w:pos="1134"/>
        </w:tabs>
        <w:jc w:val="both"/>
        <w:rPr>
          <w:b/>
        </w:rPr>
      </w:pPr>
      <w:r w:rsidRPr="008750AA">
        <w:rPr>
          <w:b/>
        </w:rP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уч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чет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неч</m:t>
                        </m:r>
                      </m:sub>
                    </m:sSub>
                  </m:e>
                </m:nary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пут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чет</m:t>
                    </m:r>
                  </m:sup>
                </m:sSubSup>
              </m:e>
            </m:nary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пут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неч</m:t>
                    </m:r>
                  </m:sup>
                </m:sSubSup>
              </m:e>
            </m:nary>
          </m:den>
        </m:f>
      </m:oMath>
      <w:r w:rsidRPr="008750AA">
        <w:rPr>
          <w:b/>
        </w:rPr>
        <w:t xml:space="preserve">                                            </w:t>
      </w:r>
      <w:r w:rsidR="008750AA" w:rsidRPr="008750AA">
        <w:rPr>
          <w:b/>
        </w:rPr>
        <w:t xml:space="preserve">         </w:t>
      </w:r>
      <w:r w:rsidRPr="008750AA">
        <w:rPr>
          <w:b/>
        </w:rPr>
        <w:t>(6)</w:t>
      </w:r>
    </w:p>
    <w:p w:rsidR="00FE164A" w:rsidRDefault="00FE164A" w:rsidP="00FE164A">
      <w:pPr>
        <w:tabs>
          <w:tab w:val="left" w:pos="1134"/>
        </w:tabs>
        <w:jc w:val="both"/>
      </w:pPr>
    </w:p>
    <w:p w:rsidR="00FE164A" w:rsidRDefault="00FE164A" w:rsidP="00FE164A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FE164A">
        <w:rPr>
          <w:rFonts w:eastAsia="TimesNewRomanPSMT"/>
          <w:iCs w:val="0"/>
        </w:rPr>
        <w:lastRenderedPageBreak/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пути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чет</m:t>
                    </m:r>
                  </m:sup>
                </m:sSubSup>
              </m:sub>
            </m:sSub>
          </m:e>
        </m:nary>
        <m:r>
          <w:rPr>
            <w:rFonts w:ascii="Cambria Math" w:hAnsi="Cambria Math"/>
          </w:rPr>
          <m:t>,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пути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неч</m:t>
                    </m:r>
                  </m:sup>
                </m:sSubSup>
              </m:sub>
            </m:sSub>
          </m:e>
        </m:nary>
      </m:oMath>
      <w:r w:rsidRPr="00FE164A">
        <w:rPr>
          <w:rFonts w:eastAsia="TimesNewRomanPSMT"/>
          <w:iCs w:val="0"/>
        </w:rPr>
        <w:t>– поездо-часы нахождения в пути всех поездов на участке, соответственно четного и нечетного направлений</w:t>
      </w:r>
      <w:r>
        <w:rPr>
          <w:rFonts w:eastAsia="TimesNewRomanPSMT"/>
          <w:iCs w:val="0"/>
        </w:rPr>
        <w:t xml:space="preserve">, </w:t>
      </w:r>
    </w:p>
    <w:p w:rsidR="00FE164A" w:rsidRPr="00FE164A" w:rsidRDefault="00FE164A" w:rsidP="00FE164A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FE164A">
        <w:rPr>
          <w:rFonts w:eastAsia="TimesNewRomanPSMT"/>
          <w:i/>
        </w:rPr>
        <w:t xml:space="preserve">NS </w:t>
      </w:r>
      <w:r w:rsidRPr="00FE164A">
        <w:rPr>
          <w:rFonts w:eastAsia="TimesNewRomanPSMT"/>
          <w:iCs w:val="0"/>
        </w:rPr>
        <w:t xml:space="preserve">– </w:t>
      </w:r>
      <w:proofErr w:type="spellStart"/>
      <w:r w:rsidRPr="00FE164A">
        <w:rPr>
          <w:rFonts w:eastAsia="TimesNewRomanPSMT"/>
          <w:iCs w:val="0"/>
        </w:rPr>
        <w:t>поездо-километры</w:t>
      </w:r>
      <w:proofErr w:type="spellEnd"/>
      <w:r w:rsidRPr="00FE164A">
        <w:rPr>
          <w:rFonts w:eastAsia="TimesNewRomanPSMT"/>
          <w:iCs w:val="0"/>
        </w:rPr>
        <w:t xml:space="preserve"> пробега всех поездов на участке</w:t>
      </w:r>
    </w:p>
    <w:p w:rsidR="00FE164A" w:rsidRDefault="00FE164A" w:rsidP="00FE164A">
      <w:pPr>
        <w:tabs>
          <w:tab w:val="left" w:pos="1134"/>
        </w:tabs>
        <w:jc w:val="both"/>
        <w:rPr>
          <w:rFonts w:asciiTheme="minorHAnsi" w:eastAsia="TimesNewRomanPSMT" w:hAnsiTheme="minorHAnsi" w:cs="TimesNewRomanPSMT"/>
          <w:iCs w:val="0"/>
          <w:sz w:val="21"/>
          <w:szCs w:val="21"/>
        </w:rPr>
      </w:pPr>
      <w:r>
        <w:rPr>
          <w:rFonts w:asciiTheme="minorHAnsi" w:eastAsia="TimesNewRomanPSMT" w:hAnsiTheme="minorHAnsi" w:cs="TimesNewRomanPSMT"/>
          <w:iCs w:val="0"/>
          <w:sz w:val="21"/>
          <w:szCs w:val="21"/>
        </w:rPr>
        <w:t xml:space="preserve"> </w:t>
      </w:r>
    </w:p>
    <w:p w:rsidR="00FE164A" w:rsidRPr="00FE164A" w:rsidRDefault="00FE164A" w:rsidP="00FE164A">
      <w:pPr>
        <w:tabs>
          <w:tab w:val="left" w:pos="1134"/>
        </w:tabs>
        <w:jc w:val="both"/>
        <w:rPr>
          <w:rFonts w:asciiTheme="minorHAnsi" w:hAnsiTheme="minorHAnsi"/>
        </w:rPr>
      </w:pPr>
    </w:p>
    <w:p w:rsidR="004552F8" w:rsidRDefault="004552F8" w:rsidP="004552F8">
      <w:pPr>
        <w:tabs>
          <w:tab w:val="left" w:pos="1134"/>
        </w:tabs>
      </w:pPr>
      <w:r>
        <w:t xml:space="preserve">- </w:t>
      </w:r>
      <w:r w:rsidR="00A10635">
        <w:t>техническая</w:t>
      </w:r>
      <w:r>
        <w:t xml:space="preserve"> скорость:</w:t>
      </w:r>
    </w:p>
    <w:p w:rsidR="00276F87" w:rsidRDefault="00276F87" w:rsidP="00A10635">
      <w:pPr>
        <w:tabs>
          <w:tab w:val="left" w:pos="1134"/>
        </w:tabs>
        <w:jc w:val="both"/>
      </w:pPr>
    </w:p>
    <w:p w:rsidR="00276F87" w:rsidRPr="008750AA" w:rsidRDefault="00A10635" w:rsidP="00A10635">
      <w:pPr>
        <w:tabs>
          <w:tab w:val="left" w:pos="1134"/>
        </w:tabs>
        <w:spacing w:line="360" w:lineRule="auto"/>
        <w:jc w:val="both"/>
        <w:rPr>
          <w:b/>
        </w:rPr>
      </w:pPr>
      <w:r w:rsidRPr="008750AA">
        <w:rPr>
          <w:b/>
        </w:rPr>
        <w:t xml:space="preserve">                                          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тех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чет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неч</m:t>
                        </m:r>
                      </m:sub>
                    </m:sSub>
                  </m:e>
                </m:nary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дв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чет</m:t>
                    </m:r>
                  </m:sup>
                </m:sSubSup>
              </m:e>
            </m:nary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/>
                    <w:i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дв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неч</m:t>
                    </m:r>
                  </m:sup>
                </m:sSubSup>
              </m:e>
            </m:nary>
          </m:den>
        </m:f>
      </m:oMath>
      <w:r w:rsidRPr="008750AA">
        <w:rPr>
          <w:b/>
        </w:rPr>
        <w:t xml:space="preserve">                                              </w:t>
      </w:r>
      <w:r w:rsidR="008750AA" w:rsidRPr="008750AA">
        <w:rPr>
          <w:b/>
        </w:rPr>
        <w:t xml:space="preserve">       </w:t>
      </w:r>
      <w:r w:rsidR="00276F87" w:rsidRPr="008750AA">
        <w:rPr>
          <w:b/>
          <w:position w:val="-10"/>
        </w:rPr>
        <w:object w:dxaOrig="180" w:dyaOrig="340">
          <v:shape id="_x0000_i1028" type="#_x0000_t75" style="width:10.9pt;height:17.6pt" o:ole="">
            <v:imagedata r:id="rId8" o:title=""/>
          </v:shape>
          <o:OLEObject Type="Embed" ProgID="Equation.3" ShapeID="_x0000_i1028" DrawAspect="Content" ObjectID="_1806336002" r:id="rId12"/>
        </w:object>
      </w:r>
      <w:r w:rsidRPr="008750AA">
        <w:rPr>
          <w:b/>
        </w:rPr>
        <w:t>(7)</w:t>
      </w:r>
    </w:p>
    <w:p w:rsidR="00A10635" w:rsidRPr="00A10635" w:rsidRDefault="00A10635" w:rsidP="00A10635">
      <w:pPr>
        <w:autoSpaceDE w:val="0"/>
        <w:autoSpaceDN w:val="0"/>
        <w:adjustRightInd w:val="0"/>
        <w:jc w:val="both"/>
      </w:pPr>
      <w:r w:rsidRPr="00A10635">
        <w:rPr>
          <w:rFonts w:eastAsia="TimesNewRomanPSMT"/>
          <w:iCs w:val="0"/>
        </w:rPr>
        <w:t xml:space="preserve">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дв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чет</m:t>
                    </m:r>
                  </m:sup>
                </m:sSubSup>
              </m:sub>
            </m:sSub>
          </m:e>
        </m:nary>
        <m:r>
          <w:rPr>
            <w:rFonts w:ascii="Cambria Math" w:hAnsi="Cambria Math"/>
          </w:rPr>
          <m:t>,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дв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неч</m:t>
                    </m:r>
                  </m:sup>
                </m:sSubSup>
              </m:sub>
            </m:sSub>
          </m:e>
        </m:nary>
      </m:oMath>
      <w:r w:rsidRPr="00A10635">
        <w:rPr>
          <w:rFonts w:eastAsia="TimesNewRomanPSMT"/>
          <w:iCs w:val="0"/>
        </w:rPr>
        <w:t xml:space="preserve"> – поездо-часы нахождения в движении всех поездов на участке</w:t>
      </w:r>
      <w:r>
        <w:rPr>
          <w:rFonts w:eastAsia="TimesNewRomanPSMT"/>
          <w:iCs w:val="0"/>
        </w:rPr>
        <w:t xml:space="preserve"> </w:t>
      </w:r>
      <w:r w:rsidRPr="00A10635">
        <w:rPr>
          <w:rFonts w:eastAsia="TimesNewRomanPSMT"/>
          <w:iCs w:val="0"/>
        </w:rPr>
        <w:t>(без учета стоянок) соответственно четного и нечетного направлений.</w:t>
      </w:r>
    </w:p>
    <w:p w:rsidR="00A10635" w:rsidRDefault="00A10635" w:rsidP="004552F8">
      <w:pPr>
        <w:tabs>
          <w:tab w:val="left" w:pos="1134"/>
        </w:tabs>
      </w:pPr>
    </w:p>
    <w:p w:rsidR="00A10635" w:rsidRDefault="00A10635" w:rsidP="004552F8">
      <w:pPr>
        <w:tabs>
          <w:tab w:val="left" w:pos="1134"/>
        </w:tabs>
      </w:pPr>
    </w:p>
    <w:p w:rsidR="004552F8" w:rsidRDefault="004552F8" w:rsidP="004552F8">
      <w:pPr>
        <w:tabs>
          <w:tab w:val="left" w:pos="1134"/>
        </w:tabs>
      </w:pPr>
      <w:r>
        <w:t>- коэффициент скорости:</w:t>
      </w:r>
    </w:p>
    <w:p w:rsidR="00A10635" w:rsidRDefault="00A10635" w:rsidP="004552F8">
      <w:pPr>
        <w:tabs>
          <w:tab w:val="left" w:pos="1134"/>
        </w:tabs>
      </w:pPr>
    </w:p>
    <w:p w:rsidR="00276F87" w:rsidRPr="008750AA" w:rsidRDefault="00A10635" w:rsidP="00A10635">
      <w:pPr>
        <w:tabs>
          <w:tab w:val="left" w:pos="1134"/>
        </w:tabs>
        <w:spacing w:line="360" w:lineRule="auto"/>
        <w:jc w:val="both"/>
        <w:rPr>
          <w:b/>
        </w:rPr>
      </w:pPr>
      <w:r w:rsidRPr="008750AA">
        <w:rPr>
          <w:b/>
        </w:rPr>
        <w:t xml:space="preserve">                                                          </w:t>
      </w:r>
      <m:oMath>
        <m:r>
          <m:rPr>
            <m:sty m:val="bi"/>
          </m:rPr>
          <w:rPr>
            <w:rFonts w:ascii="Cambria Math" w:hAnsi="Cambria Math"/>
          </w:rPr>
          <m:t>β=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уч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тех</m:t>
                </m:r>
              </m:sub>
            </m:sSub>
          </m:den>
        </m:f>
      </m:oMath>
      <w:r w:rsidRPr="008750AA">
        <w:rPr>
          <w:b/>
        </w:rPr>
        <w:t xml:space="preserve">                                                    </w:t>
      </w:r>
      <w:r w:rsidR="008750AA" w:rsidRPr="008750AA">
        <w:rPr>
          <w:b/>
        </w:rPr>
        <w:t xml:space="preserve">              </w:t>
      </w:r>
      <w:r w:rsidRPr="008750AA">
        <w:rPr>
          <w:b/>
        </w:rPr>
        <w:t xml:space="preserve">   (8)</w:t>
      </w:r>
    </w:p>
    <w:p w:rsidR="00276F87" w:rsidRDefault="00276F87" w:rsidP="008660ED">
      <w:pPr>
        <w:tabs>
          <w:tab w:val="left" w:pos="1134"/>
        </w:tabs>
        <w:jc w:val="center"/>
      </w:pPr>
    </w:p>
    <w:p w:rsidR="004552F8" w:rsidRDefault="004552F8" w:rsidP="00A76DDC">
      <w:pPr>
        <w:tabs>
          <w:tab w:val="left" w:pos="709"/>
        </w:tabs>
        <w:jc w:val="both"/>
      </w:pPr>
      <w:r>
        <w:tab/>
        <w:t xml:space="preserve"> Расчётная таблица </w:t>
      </w:r>
      <w:r w:rsidR="00FC7FEA">
        <w:t xml:space="preserve">для определения участковой и технической скоростей </w:t>
      </w:r>
      <w:proofErr w:type="spellStart"/>
      <w:r w:rsidR="00FC7FEA">
        <w:t>двухпутного</w:t>
      </w:r>
      <w:proofErr w:type="spellEnd"/>
      <w:r w:rsidR="00FC7FEA">
        <w:t xml:space="preserve"> участка</w:t>
      </w:r>
      <w:r w:rsidR="00190BAF">
        <w:t xml:space="preserve"> «Д-Е»</w:t>
      </w:r>
      <w:r w:rsidR="00FC7FEA">
        <w:t xml:space="preserve"> аналогична таблице </w:t>
      </w:r>
      <w:r w:rsidR="002A7FBA">
        <w:t>4</w:t>
      </w:r>
      <w:r w:rsidR="00FC7FEA">
        <w:t>, только вместо станций</w:t>
      </w:r>
      <w:proofErr w:type="gramStart"/>
      <w:r w:rsidR="00FC7FEA">
        <w:t xml:space="preserve"> Е</w:t>
      </w:r>
      <w:proofErr w:type="gramEnd"/>
      <w:r w:rsidR="00FC7FEA">
        <w:t xml:space="preserve"> и К указываются Д и Е. Размер той таблицы моно сократить за счёт того, что поезда, следующие по участку Д-Е без остановок, можно всё записать одной строчкой, а подробно по </w:t>
      </w:r>
      <w:r w:rsidR="00FC7FEA">
        <w:rPr>
          <w:lang w:val="en-US"/>
        </w:rPr>
        <w:t>N</w:t>
      </w:r>
      <w:r w:rsidR="00FC7FEA">
        <w:t xml:space="preserve"> привести лишь те, которые имели стоянки на промежут</w:t>
      </w:r>
      <w:r w:rsidR="00190BAF">
        <w:t xml:space="preserve">очных станциях участка (сборные и </w:t>
      </w:r>
      <w:r w:rsidR="00FC7FEA">
        <w:t xml:space="preserve"> </w:t>
      </w:r>
      <w:r w:rsidR="00190BAF">
        <w:t xml:space="preserve">поезда, </w:t>
      </w:r>
      <w:r w:rsidR="00FC7FEA">
        <w:t>стоявшие под обгоном).</w:t>
      </w:r>
    </w:p>
    <w:p w:rsidR="00FC7FEA" w:rsidRDefault="00FC7FEA" w:rsidP="00190BAF">
      <w:pPr>
        <w:tabs>
          <w:tab w:val="left" w:pos="709"/>
        </w:tabs>
        <w:jc w:val="both"/>
        <w:rPr>
          <w:sz w:val="16"/>
          <w:szCs w:val="16"/>
        </w:rPr>
      </w:pPr>
      <w:r>
        <w:tab/>
        <w:t xml:space="preserve">Затем рассчитываются скорости </w:t>
      </w:r>
      <w:proofErr w:type="spellStart"/>
      <w:r>
        <w:t>двухпутного</w:t>
      </w:r>
      <w:proofErr w:type="spellEnd"/>
      <w:r>
        <w:t xml:space="preserve"> графика для каждо</w:t>
      </w:r>
      <w:r w:rsidR="00190BAF">
        <w:t>го направления движения поездов (</w:t>
      </w:r>
      <w:r>
        <w:rPr>
          <w:lang w:val="en-US"/>
        </w:rPr>
        <w:t>V</w:t>
      </w:r>
      <w:r w:rsidRPr="00FC7FEA">
        <w:rPr>
          <w:sz w:val="16"/>
          <w:szCs w:val="16"/>
        </w:rPr>
        <w:t>тех</w:t>
      </w:r>
      <w:r w:rsidR="00190BAF">
        <w:rPr>
          <w:sz w:val="16"/>
          <w:szCs w:val="16"/>
        </w:rPr>
        <w:t xml:space="preserve">, </w:t>
      </w:r>
      <w:r>
        <w:rPr>
          <w:lang w:val="en-US"/>
        </w:rPr>
        <w:t>V</w:t>
      </w:r>
      <w:proofErr w:type="spellStart"/>
      <w:r w:rsidRPr="00FC7FEA">
        <w:rPr>
          <w:sz w:val="16"/>
          <w:szCs w:val="16"/>
        </w:rPr>
        <w:t>уч</w:t>
      </w:r>
      <w:proofErr w:type="spellEnd"/>
      <w:proofErr w:type="gramStart"/>
      <w:r w:rsidR="00190BAF">
        <w:rPr>
          <w:sz w:val="16"/>
          <w:szCs w:val="16"/>
        </w:rPr>
        <w:t xml:space="preserve">, </w:t>
      </w:r>
      <w:r>
        <w:t>β</w:t>
      </w:r>
      <w:r w:rsidR="00190BAF">
        <w:t>)</w:t>
      </w:r>
      <w:r w:rsidR="00460342">
        <w:t xml:space="preserve">. </w:t>
      </w:r>
      <w:proofErr w:type="gramEnd"/>
      <w:r w:rsidR="00460342" w:rsidRPr="00460342">
        <w:rPr>
          <w:iCs w:val="0"/>
        </w:rPr>
        <w:t xml:space="preserve">Скорости </w:t>
      </w:r>
      <w:proofErr w:type="spellStart"/>
      <w:r w:rsidR="00460342" w:rsidRPr="00460342">
        <w:rPr>
          <w:iCs w:val="0"/>
        </w:rPr>
        <w:t>двухпутного</w:t>
      </w:r>
      <w:proofErr w:type="spellEnd"/>
      <w:r w:rsidR="00460342" w:rsidRPr="00460342">
        <w:rPr>
          <w:iCs w:val="0"/>
        </w:rPr>
        <w:t xml:space="preserve"> участка рассчитываются для каждого направления движения поездов</w:t>
      </w:r>
      <w:r w:rsidR="00460342">
        <w:rPr>
          <w:iCs w:val="0"/>
        </w:rPr>
        <w:t>.</w:t>
      </w:r>
    </w:p>
    <w:p w:rsidR="003757C1" w:rsidRDefault="003757C1" w:rsidP="004552F8">
      <w:pPr>
        <w:tabs>
          <w:tab w:val="left" w:pos="1134"/>
        </w:tabs>
        <w:rPr>
          <w:sz w:val="16"/>
          <w:szCs w:val="16"/>
        </w:rPr>
      </w:pPr>
    </w:p>
    <w:p w:rsidR="003757C1" w:rsidRPr="00FC7FEA" w:rsidRDefault="003757C1" w:rsidP="004552F8">
      <w:pPr>
        <w:tabs>
          <w:tab w:val="left" w:pos="1134"/>
        </w:tabs>
        <w:rPr>
          <w:sz w:val="16"/>
          <w:szCs w:val="16"/>
        </w:rPr>
      </w:pPr>
    </w:p>
    <w:p w:rsidR="008C4855" w:rsidRPr="004552F8" w:rsidRDefault="008C4855" w:rsidP="003757C1">
      <w:pPr>
        <w:jc w:val="center"/>
      </w:pPr>
    </w:p>
    <w:p w:rsidR="00A10635" w:rsidRDefault="00222D1A" w:rsidP="004D4701">
      <w:pPr>
        <w:pStyle w:val="a6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iCs w:val="0"/>
        </w:rPr>
      </w:pPr>
      <w:r>
        <w:rPr>
          <w:b/>
          <w:bCs/>
          <w:iCs w:val="0"/>
        </w:rPr>
        <w:t>Мероприятия</w:t>
      </w:r>
      <w:r w:rsidR="00A10635" w:rsidRPr="00A10635">
        <w:rPr>
          <w:b/>
          <w:bCs/>
          <w:iCs w:val="0"/>
        </w:rPr>
        <w:t xml:space="preserve"> по обеспечению безопасности движения</w:t>
      </w:r>
      <w:r>
        <w:rPr>
          <w:b/>
          <w:bCs/>
          <w:iCs w:val="0"/>
        </w:rPr>
        <w:t xml:space="preserve"> поездов</w:t>
      </w:r>
    </w:p>
    <w:p w:rsidR="00A10635" w:rsidRPr="00A10635" w:rsidRDefault="00A10635" w:rsidP="00A10635">
      <w:pPr>
        <w:pStyle w:val="a6"/>
        <w:autoSpaceDE w:val="0"/>
        <w:autoSpaceDN w:val="0"/>
        <w:adjustRightInd w:val="0"/>
        <w:ind w:left="765"/>
        <w:jc w:val="both"/>
        <w:rPr>
          <w:b/>
          <w:bCs/>
          <w:iCs w:val="0"/>
        </w:rPr>
      </w:pPr>
    </w:p>
    <w:p w:rsidR="003757C1" w:rsidRDefault="00222D1A" w:rsidP="00222D1A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  <w:r w:rsidRPr="00222D1A">
        <w:rPr>
          <w:rFonts w:eastAsia="TimesNewRomanPSMT"/>
          <w:iCs w:val="0"/>
        </w:rPr>
        <w:t>В этом разделе необходимо изложить значение графика движения</w:t>
      </w:r>
      <w:r>
        <w:rPr>
          <w:rFonts w:eastAsia="TimesNewRomanPSMT"/>
          <w:iCs w:val="0"/>
        </w:rPr>
        <w:t xml:space="preserve"> </w:t>
      </w:r>
      <w:r w:rsidRPr="00222D1A">
        <w:rPr>
          <w:rFonts w:eastAsia="TimesNewRomanPSMT"/>
          <w:iCs w:val="0"/>
        </w:rPr>
        <w:t>для обеспечения безопасности движения на железной дороге, требования и условия, обеспечивающие безопасность движения при расчете</w:t>
      </w:r>
      <w:r>
        <w:rPr>
          <w:rFonts w:eastAsia="TimesNewRomanPSMT"/>
          <w:iCs w:val="0"/>
        </w:rPr>
        <w:t xml:space="preserve"> </w:t>
      </w:r>
      <w:r w:rsidRPr="00222D1A">
        <w:rPr>
          <w:rFonts w:eastAsia="TimesNewRomanPSMT"/>
          <w:iCs w:val="0"/>
        </w:rPr>
        <w:t>интервалов, значение соблюдения продолжительности технологических</w:t>
      </w:r>
      <w:r>
        <w:rPr>
          <w:rFonts w:eastAsia="TimesNewRomanPSMT"/>
          <w:iCs w:val="0"/>
        </w:rPr>
        <w:t xml:space="preserve"> </w:t>
      </w:r>
      <w:r w:rsidRPr="00222D1A">
        <w:rPr>
          <w:rFonts w:eastAsia="TimesNewRomanPSMT"/>
          <w:iCs w:val="0"/>
        </w:rPr>
        <w:t>нормативов.</w:t>
      </w:r>
    </w:p>
    <w:p w:rsidR="002A7FBA" w:rsidRDefault="002A7FBA" w:rsidP="00222D1A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</w:p>
    <w:p w:rsidR="003757C1" w:rsidRDefault="00222D1A" w:rsidP="004D4701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Мероприятия по</w:t>
      </w:r>
      <w:r w:rsidR="003757C1">
        <w:rPr>
          <w:b/>
        </w:rPr>
        <w:t xml:space="preserve"> охран</w:t>
      </w:r>
      <w:r>
        <w:rPr>
          <w:b/>
        </w:rPr>
        <w:t>е</w:t>
      </w:r>
      <w:r w:rsidR="003757C1">
        <w:rPr>
          <w:b/>
        </w:rPr>
        <w:t xml:space="preserve"> труда</w:t>
      </w:r>
    </w:p>
    <w:p w:rsidR="003757C1" w:rsidRDefault="003757C1" w:rsidP="00222D1A">
      <w:pPr>
        <w:ind w:firstLine="708"/>
        <w:jc w:val="both"/>
      </w:pPr>
      <w:r>
        <w:t xml:space="preserve">Рассматриваются вопросы охраны труда работников </w:t>
      </w:r>
      <w:r w:rsidR="00222D1A">
        <w:t>полигона</w:t>
      </w:r>
      <w:r>
        <w:t xml:space="preserve">. Например, можно дать анализ положительности труда локомотивных бригад при организации местной работы на одном из участков </w:t>
      </w:r>
      <w:r w:rsidR="00222D1A">
        <w:t>полигона</w:t>
      </w:r>
      <w:r>
        <w:t>.</w:t>
      </w:r>
    </w:p>
    <w:p w:rsidR="005855D0" w:rsidRDefault="005855D0" w:rsidP="00222D1A">
      <w:pPr>
        <w:jc w:val="center"/>
        <w:rPr>
          <w:b/>
        </w:rPr>
      </w:pPr>
    </w:p>
    <w:p w:rsidR="003757C1" w:rsidRDefault="003757C1" w:rsidP="00222D1A">
      <w:pPr>
        <w:jc w:val="center"/>
        <w:rPr>
          <w:b/>
        </w:rPr>
      </w:pPr>
      <w:r>
        <w:rPr>
          <w:b/>
        </w:rPr>
        <w:t>Заключение</w:t>
      </w:r>
    </w:p>
    <w:p w:rsidR="00222D1A" w:rsidRDefault="00222D1A" w:rsidP="00222D1A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  <w:r w:rsidRPr="00222D1A">
        <w:rPr>
          <w:rFonts w:eastAsia="TimesNewRomanPSMT"/>
          <w:iCs w:val="0"/>
        </w:rPr>
        <w:t>Необходимо указать, какая цель стояла перед разработкой курсового</w:t>
      </w:r>
      <w:r>
        <w:rPr>
          <w:rFonts w:eastAsia="TimesNewRomanPSMT"/>
          <w:iCs w:val="0"/>
        </w:rPr>
        <w:t xml:space="preserve"> </w:t>
      </w:r>
      <w:r w:rsidRPr="00222D1A">
        <w:rPr>
          <w:rFonts w:eastAsia="TimesNewRomanPSMT"/>
          <w:iCs w:val="0"/>
        </w:rPr>
        <w:t>проекта, что было сделано для разработки темы, дать анализ построенного графика движения, пропускной способности и показателей.</w:t>
      </w:r>
    </w:p>
    <w:p w:rsidR="001117D2" w:rsidRDefault="00222D1A" w:rsidP="00222D1A">
      <w:pPr>
        <w:autoSpaceDE w:val="0"/>
        <w:autoSpaceDN w:val="0"/>
        <w:adjustRightInd w:val="0"/>
        <w:ind w:firstLine="708"/>
        <w:jc w:val="both"/>
      </w:pPr>
      <w:r w:rsidRPr="00222D1A">
        <w:rPr>
          <w:rFonts w:eastAsia="TimesNewRomanPSMT"/>
          <w:iCs w:val="0"/>
        </w:rPr>
        <w:t>В конце пояснительной записки курсового проекта необходимо указать перечень используемой литературы.</w:t>
      </w:r>
    </w:p>
    <w:p w:rsidR="002A7FBA" w:rsidRDefault="002A7FBA" w:rsidP="00222D1A">
      <w:pPr>
        <w:autoSpaceDE w:val="0"/>
        <w:autoSpaceDN w:val="0"/>
        <w:adjustRightInd w:val="0"/>
        <w:ind w:firstLine="708"/>
        <w:jc w:val="both"/>
      </w:pPr>
    </w:p>
    <w:p w:rsidR="00382663" w:rsidRDefault="006C068A" w:rsidP="008C754B">
      <w:pPr>
        <w:autoSpaceDE w:val="0"/>
        <w:autoSpaceDN w:val="0"/>
        <w:adjustRightInd w:val="0"/>
        <w:ind w:firstLine="708"/>
        <w:jc w:val="center"/>
        <w:rPr>
          <w:b/>
          <w:sz w:val="32"/>
        </w:rPr>
      </w:pPr>
      <w:r w:rsidRPr="00382663">
        <w:rPr>
          <w:b/>
          <w:sz w:val="32"/>
        </w:rPr>
        <w:t>Исходные данные</w:t>
      </w:r>
    </w:p>
    <w:p w:rsidR="00BC2440" w:rsidRDefault="00BC2440" w:rsidP="008C754B">
      <w:pPr>
        <w:autoSpaceDE w:val="0"/>
        <w:autoSpaceDN w:val="0"/>
        <w:adjustRightInd w:val="0"/>
        <w:ind w:firstLine="708"/>
        <w:jc w:val="center"/>
        <w:rPr>
          <w:b/>
          <w:sz w:val="32"/>
        </w:rPr>
      </w:pPr>
    </w:p>
    <w:p w:rsidR="00BC2440" w:rsidRDefault="00BC2440" w:rsidP="008C754B">
      <w:pPr>
        <w:autoSpaceDE w:val="0"/>
        <w:autoSpaceDN w:val="0"/>
        <w:adjustRightInd w:val="0"/>
        <w:ind w:firstLine="708"/>
        <w:jc w:val="center"/>
        <w:rPr>
          <w:b/>
          <w:sz w:val="32"/>
        </w:rPr>
      </w:pPr>
    </w:p>
    <w:p w:rsidR="00B00936" w:rsidRDefault="003F6844" w:rsidP="004D4701">
      <w:pPr>
        <w:numPr>
          <w:ilvl w:val="0"/>
          <w:numId w:val="3"/>
        </w:numPr>
      </w:pPr>
      <w:r>
        <w:t>Схем</w:t>
      </w:r>
      <w:r w:rsidR="00382663">
        <w:t>ы:</w:t>
      </w:r>
    </w:p>
    <w:p w:rsidR="00B00936" w:rsidRDefault="00BC2440" w:rsidP="00B00936">
      <w:pPr>
        <w:ind w:left="1070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488950</wp:posOffset>
            </wp:positionH>
            <wp:positionV relativeFrom="margin">
              <wp:posOffset>1459865</wp:posOffset>
            </wp:positionV>
            <wp:extent cx="5070475" cy="2535555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2665" t="33921" r="25227" b="3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62F" w:rsidRDefault="00A1562F" w:rsidP="00B00936">
      <w:pPr>
        <w:ind w:left="1070"/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382663" w:rsidRDefault="00382663" w:rsidP="001117D2">
      <w:pPr>
        <w:ind w:left="1070"/>
        <w:jc w:val="center"/>
        <w:rPr>
          <w:sz w:val="22"/>
          <w:szCs w:val="22"/>
          <w:highlight w:val="yellow"/>
        </w:rPr>
      </w:pPr>
    </w:p>
    <w:p w:rsidR="00EC385D" w:rsidRDefault="00EC385D" w:rsidP="001117D2">
      <w:pPr>
        <w:ind w:left="1070"/>
        <w:jc w:val="center"/>
      </w:pPr>
    </w:p>
    <w:p w:rsidR="00EC385D" w:rsidRDefault="00EC385D" w:rsidP="001117D2">
      <w:pPr>
        <w:ind w:left="1070"/>
        <w:jc w:val="center"/>
      </w:pPr>
    </w:p>
    <w:p w:rsidR="00EC385D" w:rsidRDefault="00EC385D" w:rsidP="001117D2">
      <w:pPr>
        <w:ind w:left="1070"/>
        <w:jc w:val="center"/>
      </w:pPr>
    </w:p>
    <w:p w:rsidR="00BC2440" w:rsidRDefault="00BC2440" w:rsidP="001117D2">
      <w:pPr>
        <w:ind w:left="1070"/>
        <w:jc w:val="center"/>
      </w:pPr>
    </w:p>
    <w:p w:rsidR="001117D2" w:rsidRDefault="00BC2440" w:rsidP="008C754B">
      <w:pPr>
        <w:ind w:left="709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334010</wp:posOffset>
            </wp:positionH>
            <wp:positionV relativeFrom="margin">
              <wp:posOffset>4625975</wp:posOffset>
            </wp:positionV>
            <wp:extent cx="5760085" cy="1457325"/>
            <wp:effectExtent l="19050" t="0" r="0" b="0"/>
            <wp:wrapSquare wrapText="bothSides"/>
            <wp:docPr id="1" name="Рисунок 17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6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5D0" w:rsidRPr="008C754B">
        <w:t xml:space="preserve">Рисунок </w:t>
      </w:r>
      <w:r w:rsidR="008C754B" w:rsidRPr="008C754B">
        <w:t>1</w:t>
      </w:r>
      <w:r w:rsidR="005855D0">
        <w:t xml:space="preserve"> </w:t>
      </w:r>
      <w:r w:rsidR="00382663">
        <w:t xml:space="preserve">Схема железной дороги </w:t>
      </w:r>
    </w:p>
    <w:p w:rsidR="00A1562F" w:rsidRDefault="00A1562F" w:rsidP="001117D2">
      <w:pPr>
        <w:ind w:left="1070"/>
        <w:jc w:val="center"/>
        <w:rPr>
          <w:sz w:val="22"/>
          <w:szCs w:val="22"/>
        </w:rPr>
      </w:pPr>
    </w:p>
    <w:p w:rsidR="00A1562F" w:rsidRPr="001117D2" w:rsidRDefault="00A1562F" w:rsidP="001117D2">
      <w:pPr>
        <w:ind w:left="1070"/>
        <w:jc w:val="center"/>
        <w:rPr>
          <w:sz w:val="22"/>
          <w:szCs w:val="22"/>
        </w:rPr>
      </w:pPr>
    </w:p>
    <w:p w:rsidR="006C068A" w:rsidRDefault="006C068A" w:rsidP="00382663">
      <w:pPr>
        <w:ind w:left="1070"/>
      </w:pPr>
    </w:p>
    <w:p w:rsidR="00382663" w:rsidRDefault="00382663" w:rsidP="00382663">
      <w:pPr>
        <w:jc w:val="center"/>
      </w:pPr>
    </w:p>
    <w:p w:rsidR="00382663" w:rsidRDefault="00382663" w:rsidP="00382663">
      <w:pPr>
        <w:framePr w:wrap="none" w:vAnchor="page" w:hAnchor="page" w:x="3592" w:y="4417"/>
        <w:rPr>
          <w:sz w:val="2"/>
          <w:szCs w:val="2"/>
        </w:rPr>
      </w:pPr>
    </w:p>
    <w:p w:rsidR="00382663" w:rsidRDefault="00382663" w:rsidP="00382663">
      <w:pPr>
        <w:framePr w:wrap="none" w:vAnchor="page" w:hAnchor="page" w:x="3592" w:y="5857"/>
        <w:rPr>
          <w:sz w:val="2"/>
          <w:szCs w:val="2"/>
        </w:rPr>
      </w:pPr>
    </w:p>
    <w:p w:rsidR="005855D0" w:rsidRDefault="005855D0" w:rsidP="003757C1">
      <w:pPr>
        <w:jc w:val="center"/>
      </w:pPr>
    </w:p>
    <w:p w:rsidR="005855D0" w:rsidRDefault="005855D0" w:rsidP="003757C1">
      <w:pPr>
        <w:jc w:val="center"/>
      </w:pPr>
    </w:p>
    <w:p w:rsidR="005855D0" w:rsidRDefault="005855D0" w:rsidP="003757C1">
      <w:pPr>
        <w:jc w:val="center"/>
      </w:pPr>
    </w:p>
    <w:p w:rsidR="005855D0" w:rsidRDefault="005855D0" w:rsidP="003757C1">
      <w:pPr>
        <w:jc w:val="center"/>
      </w:pPr>
    </w:p>
    <w:p w:rsidR="008C754B" w:rsidRDefault="008C754B" w:rsidP="008C754B">
      <w:pPr>
        <w:ind w:firstLine="708"/>
        <w:jc w:val="both"/>
      </w:pPr>
    </w:p>
    <w:p w:rsidR="008A7902" w:rsidRPr="001117D2" w:rsidRDefault="005855D0" w:rsidP="008C754B">
      <w:pPr>
        <w:ind w:firstLine="708"/>
        <w:jc w:val="both"/>
        <w:rPr>
          <w:sz w:val="22"/>
          <w:szCs w:val="22"/>
        </w:rPr>
      </w:pPr>
      <w:r w:rsidRPr="008C754B">
        <w:t xml:space="preserve">Рисунок </w:t>
      </w:r>
      <w:r w:rsidR="008C754B" w:rsidRPr="008C754B">
        <w:t>2</w:t>
      </w:r>
      <w:r>
        <w:t xml:space="preserve"> </w:t>
      </w:r>
      <w:r w:rsidR="00382663">
        <w:t xml:space="preserve">Схема полигона железной дороги </w:t>
      </w:r>
    </w:p>
    <w:p w:rsidR="00382663" w:rsidRDefault="008F2DB8" w:rsidP="008C754B">
      <w:pPr>
        <w:tabs>
          <w:tab w:val="left" w:pos="0"/>
        </w:tabs>
        <w:jc w:val="both"/>
      </w:pPr>
      <w:r>
        <w:tab/>
      </w:r>
    </w:p>
    <w:p w:rsidR="00BC2440" w:rsidRDefault="00BC2440" w:rsidP="008C754B">
      <w:pPr>
        <w:tabs>
          <w:tab w:val="left" w:pos="0"/>
        </w:tabs>
        <w:jc w:val="both"/>
      </w:pPr>
    </w:p>
    <w:p w:rsidR="00BC2440" w:rsidRDefault="00BC2440" w:rsidP="008C754B">
      <w:pPr>
        <w:tabs>
          <w:tab w:val="left" w:pos="0"/>
        </w:tabs>
        <w:jc w:val="both"/>
      </w:pPr>
    </w:p>
    <w:p w:rsidR="00BC2440" w:rsidRDefault="00BC2440" w:rsidP="008C754B">
      <w:pPr>
        <w:tabs>
          <w:tab w:val="left" w:pos="0"/>
        </w:tabs>
        <w:jc w:val="both"/>
      </w:pPr>
    </w:p>
    <w:p w:rsidR="00BC2440" w:rsidRDefault="00BC2440" w:rsidP="008C754B">
      <w:pPr>
        <w:tabs>
          <w:tab w:val="left" w:pos="0"/>
        </w:tabs>
        <w:jc w:val="both"/>
      </w:pPr>
    </w:p>
    <w:p w:rsidR="008F2DB8" w:rsidRPr="000968A5" w:rsidRDefault="008A5300" w:rsidP="004D4701">
      <w:pPr>
        <w:pStyle w:val="a6"/>
        <w:numPr>
          <w:ilvl w:val="0"/>
          <w:numId w:val="3"/>
        </w:numPr>
        <w:tabs>
          <w:tab w:val="left" w:pos="284"/>
        </w:tabs>
        <w:rPr>
          <w:sz w:val="22"/>
          <w:szCs w:val="22"/>
        </w:rPr>
      </w:pPr>
      <w:r w:rsidRPr="00BC2440">
        <w:t xml:space="preserve">Таблица </w:t>
      </w:r>
      <w:r w:rsidR="00BC2440" w:rsidRPr="00BC2440">
        <w:t>5</w:t>
      </w:r>
      <w:r>
        <w:t xml:space="preserve"> </w:t>
      </w:r>
      <w:r w:rsidR="008F2DB8">
        <w:t>Техническая характеристика уча</w:t>
      </w:r>
      <w:r w:rsidR="003F6844">
        <w:t>стков</w:t>
      </w:r>
      <w:r w:rsidR="00382663">
        <w:t>.</w:t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  <w:r w:rsidR="003F6844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987"/>
        <w:gridCol w:w="1987"/>
        <w:gridCol w:w="1987"/>
        <w:gridCol w:w="1988"/>
      </w:tblGrid>
      <w:tr w:rsidR="008F2DB8" w:rsidRPr="0086009B" w:rsidTr="00382663">
        <w:tc>
          <w:tcPr>
            <w:tcW w:w="1987" w:type="dxa"/>
            <w:vAlign w:val="center"/>
          </w:tcPr>
          <w:p w:rsidR="008F2DB8" w:rsidRPr="0086009B" w:rsidRDefault="008F2DB8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987" w:type="dxa"/>
            <w:vAlign w:val="center"/>
          </w:tcPr>
          <w:p w:rsidR="008F2DB8" w:rsidRPr="0086009B" w:rsidRDefault="008F2DB8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Участки</w:t>
            </w:r>
          </w:p>
        </w:tc>
        <w:tc>
          <w:tcPr>
            <w:tcW w:w="1987" w:type="dxa"/>
            <w:vAlign w:val="center"/>
          </w:tcPr>
          <w:p w:rsidR="008F2DB8" w:rsidRPr="0086009B" w:rsidRDefault="008F2DB8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 xml:space="preserve">Число </w:t>
            </w:r>
            <w:proofErr w:type="gramStart"/>
            <w:r w:rsidRPr="0086009B">
              <w:rPr>
                <w:b/>
                <w:sz w:val="24"/>
                <w:szCs w:val="24"/>
              </w:rPr>
              <w:t xml:space="preserve">главных </w:t>
            </w:r>
            <w:r w:rsidR="00382663">
              <w:rPr>
                <w:b/>
                <w:sz w:val="24"/>
                <w:szCs w:val="24"/>
              </w:rPr>
              <w:t>ж</w:t>
            </w:r>
            <w:proofErr w:type="gramEnd"/>
            <w:r w:rsidR="00382663">
              <w:rPr>
                <w:b/>
                <w:sz w:val="24"/>
                <w:szCs w:val="24"/>
              </w:rPr>
              <w:t>/</w:t>
            </w:r>
            <w:proofErr w:type="spellStart"/>
            <w:r w:rsidR="00382663">
              <w:rPr>
                <w:b/>
                <w:sz w:val="24"/>
                <w:szCs w:val="24"/>
              </w:rPr>
              <w:t>д</w:t>
            </w:r>
            <w:proofErr w:type="spellEnd"/>
            <w:r w:rsidR="00382663">
              <w:rPr>
                <w:b/>
                <w:sz w:val="24"/>
                <w:szCs w:val="24"/>
              </w:rPr>
              <w:t xml:space="preserve"> </w:t>
            </w:r>
            <w:r w:rsidRPr="0086009B">
              <w:rPr>
                <w:b/>
                <w:sz w:val="24"/>
                <w:szCs w:val="24"/>
              </w:rPr>
              <w:t>путей</w:t>
            </w:r>
          </w:p>
        </w:tc>
        <w:tc>
          <w:tcPr>
            <w:tcW w:w="1987" w:type="dxa"/>
            <w:vAlign w:val="center"/>
          </w:tcPr>
          <w:p w:rsidR="008F2DB8" w:rsidRPr="0086009B" w:rsidRDefault="008F2DB8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Средства сигнализации и связи</w:t>
            </w:r>
          </w:p>
        </w:tc>
        <w:tc>
          <w:tcPr>
            <w:tcW w:w="1988" w:type="dxa"/>
            <w:vAlign w:val="center"/>
          </w:tcPr>
          <w:p w:rsidR="008F2DB8" w:rsidRPr="0086009B" w:rsidRDefault="008F2DB8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Вид тяги</w:t>
            </w:r>
          </w:p>
        </w:tc>
      </w:tr>
      <w:tr w:rsidR="008F2DB8" w:rsidRPr="0086009B" w:rsidTr="001B1F0E">
        <w:tc>
          <w:tcPr>
            <w:tcW w:w="1987" w:type="dxa"/>
          </w:tcPr>
          <w:p w:rsidR="008F2DB8" w:rsidRPr="0086009B" w:rsidRDefault="008F2DB8" w:rsidP="00382663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3,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5,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7,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9,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11,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13,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15,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17</w:t>
            </w:r>
            <w:r w:rsidR="00382663">
              <w:rPr>
                <w:sz w:val="24"/>
                <w:szCs w:val="24"/>
              </w:rPr>
              <w:t xml:space="preserve">, </w:t>
            </w:r>
            <w:r w:rsidRPr="0086009B">
              <w:rPr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Аб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Паб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Паб</w:t>
            </w:r>
          </w:p>
        </w:tc>
        <w:tc>
          <w:tcPr>
            <w:tcW w:w="1988" w:type="dxa"/>
            <w:vAlign w:val="center"/>
          </w:tcPr>
          <w:p w:rsidR="008F2DB8" w:rsidRPr="0086009B" w:rsidRDefault="008F2DB8" w:rsidP="001B1F0E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Электр</w:t>
            </w:r>
            <w:r w:rsidR="001B1F0E">
              <w:rPr>
                <w:sz w:val="24"/>
                <w:szCs w:val="24"/>
              </w:rPr>
              <w:t>овоз</w:t>
            </w:r>
            <w:r w:rsidRPr="0086009B">
              <w:rPr>
                <w:sz w:val="24"/>
                <w:szCs w:val="24"/>
              </w:rPr>
              <w:t>.</w:t>
            </w:r>
          </w:p>
          <w:p w:rsidR="008F2DB8" w:rsidRPr="0086009B" w:rsidRDefault="008F2DB8" w:rsidP="001B1F0E">
            <w:pPr>
              <w:jc w:val="center"/>
              <w:rPr>
                <w:sz w:val="24"/>
                <w:szCs w:val="24"/>
              </w:rPr>
            </w:pPr>
          </w:p>
        </w:tc>
      </w:tr>
      <w:tr w:rsidR="008F2DB8" w:rsidRPr="0086009B" w:rsidTr="001B1F0E"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4,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6,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8,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10,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12,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14,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16,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18,</w:t>
            </w:r>
            <w:r w:rsidR="00382663">
              <w:rPr>
                <w:sz w:val="24"/>
                <w:szCs w:val="24"/>
              </w:rPr>
              <w:t xml:space="preserve"> </w:t>
            </w:r>
            <w:r w:rsidRPr="0086009B">
              <w:rPr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Аб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Паб</w:t>
            </w:r>
          </w:p>
          <w:p w:rsidR="008F2DB8" w:rsidRPr="0086009B" w:rsidRDefault="008F2DB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Аб</w:t>
            </w:r>
          </w:p>
        </w:tc>
        <w:tc>
          <w:tcPr>
            <w:tcW w:w="1988" w:type="dxa"/>
            <w:vAlign w:val="center"/>
          </w:tcPr>
          <w:p w:rsidR="008F2DB8" w:rsidRPr="0086009B" w:rsidRDefault="008F2DB8" w:rsidP="001B1F0E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Тепловоз.</w:t>
            </w:r>
          </w:p>
          <w:p w:rsidR="008F2DB8" w:rsidRPr="0086009B" w:rsidRDefault="008F2DB8" w:rsidP="001B1F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57C1" w:rsidRDefault="003757C1" w:rsidP="003757C1">
      <w:pPr>
        <w:jc w:val="center"/>
      </w:pPr>
    </w:p>
    <w:p w:rsidR="008A7902" w:rsidRDefault="008A7902" w:rsidP="003757C1">
      <w:pPr>
        <w:jc w:val="center"/>
      </w:pPr>
    </w:p>
    <w:p w:rsidR="003757C1" w:rsidRDefault="008A5300" w:rsidP="004D4701">
      <w:pPr>
        <w:numPr>
          <w:ilvl w:val="0"/>
          <w:numId w:val="3"/>
        </w:numPr>
        <w:jc w:val="both"/>
      </w:pPr>
      <w:r w:rsidRPr="00BC2440">
        <w:lastRenderedPageBreak/>
        <w:t xml:space="preserve">Таблица </w:t>
      </w:r>
      <w:r w:rsidR="00BC2440" w:rsidRPr="00BC2440">
        <w:t>6</w:t>
      </w:r>
      <w:r>
        <w:t xml:space="preserve"> </w:t>
      </w:r>
      <w:r w:rsidR="00841130">
        <w:t>Время хода поездов по перегонам и расстояние межд</w:t>
      </w:r>
      <w:r w:rsidR="003F6844">
        <w:t xml:space="preserve">у раздельными пунктами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  <w:gridCol w:w="904"/>
      </w:tblGrid>
      <w:tr w:rsidR="00486ABF" w:rsidRPr="0086009B" w:rsidTr="0086009B">
        <w:trPr>
          <w:cantSplit/>
          <w:trHeight w:val="324"/>
        </w:trPr>
        <w:tc>
          <w:tcPr>
            <w:tcW w:w="903" w:type="dxa"/>
            <w:vMerge w:val="restart"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Участки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Перегоны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Расстояния</w:t>
            </w:r>
          </w:p>
        </w:tc>
        <w:tc>
          <w:tcPr>
            <w:tcW w:w="7227" w:type="dxa"/>
            <w:gridSpan w:val="8"/>
          </w:tcPr>
          <w:p w:rsidR="00841130" w:rsidRPr="0086009B" w:rsidRDefault="00841130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Перегонные времена хода</w:t>
            </w:r>
            <w:r w:rsidR="00382663">
              <w:rPr>
                <w:b/>
                <w:sz w:val="24"/>
                <w:szCs w:val="24"/>
              </w:rPr>
              <w:t>, мин</w:t>
            </w:r>
          </w:p>
        </w:tc>
      </w:tr>
      <w:tr w:rsidR="00486ABF" w:rsidRPr="0086009B" w:rsidTr="0086009B">
        <w:trPr>
          <w:cantSplit/>
          <w:trHeight w:val="360"/>
        </w:trPr>
        <w:tc>
          <w:tcPr>
            <w:tcW w:w="903" w:type="dxa"/>
            <w:vMerge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2" w:type="dxa"/>
            <w:gridSpan w:val="4"/>
          </w:tcPr>
          <w:p w:rsidR="00841130" w:rsidRPr="0086009B" w:rsidRDefault="00841130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Нечётное направление</w:t>
            </w:r>
          </w:p>
        </w:tc>
        <w:tc>
          <w:tcPr>
            <w:tcW w:w="3615" w:type="dxa"/>
            <w:gridSpan w:val="4"/>
          </w:tcPr>
          <w:p w:rsidR="00841130" w:rsidRPr="0086009B" w:rsidRDefault="00841130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Чётное направление</w:t>
            </w:r>
          </w:p>
        </w:tc>
      </w:tr>
      <w:tr w:rsidR="00486ABF" w:rsidRPr="0086009B" w:rsidTr="0086009B">
        <w:trPr>
          <w:cantSplit/>
          <w:trHeight w:val="420"/>
        </w:trPr>
        <w:tc>
          <w:tcPr>
            <w:tcW w:w="903" w:type="dxa"/>
            <w:vMerge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  <w:textDirection w:val="btLr"/>
            <w:vAlign w:val="center"/>
          </w:tcPr>
          <w:p w:rsidR="00841130" w:rsidRPr="0086009B" w:rsidRDefault="00841130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  <w:gridSpan w:val="2"/>
          </w:tcPr>
          <w:p w:rsidR="00841130" w:rsidRPr="0086009B" w:rsidRDefault="00841130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Грузовы</w:t>
            </w:r>
            <w:r w:rsidR="00382663">
              <w:rPr>
                <w:b/>
                <w:sz w:val="24"/>
                <w:szCs w:val="24"/>
              </w:rPr>
              <w:t>е</w:t>
            </w:r>
            <w:r w:rsidRPr="0086009B">
              <w:rPr>
                <w:b/>
                <w:sz w:val="24"/>
                <w:szCs w:val="24"/>
              </w:rPr>
              <w:t xml:space="preserve"> поезд</w:t>
            </w:r>
            <w:r w:rsidR="0038266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06" w:type="dxa"/>
            <w:gridSpan w:val="2"/>
          </w:tcPr>
          <w:p w:rsidR="00841130" w:rsidRPr="0086009B" w:rsidRDefault="00841130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пассажирски</w:t>
            </w:r>
            <w:r w:rsidR="0038266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807" w:type="dxa"/>
            <w:gridSpan w:val="2"/>
          </w:tcPr>
          <w:p w:rsidR="00841130" w:rsidRPr="0086009B" w:rsidRDefault="00841130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Грузовы</w:t>
            </w:r>
            <w:r w:rsidR="00382663">
              <w:rPr>
                <w:b/>
                <w:sz w:val="24"/>
                <w:szCs w:val="24"/>
              </w:rPr>
              <w:t>е</w:t>
            </w:r>
            <w:r w:rsidRPr="0086009B">
              <w:rPr>
                <w:b/>
                <w:sz w:val="24"/>
                <w:szCs w:val="24"/>
              </w:rPr>
              <w:t xml:space="preserve"> поезд</w:t>
            </w:r>
            <w:r w:rsidR="0038266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08" w:type="dxa"/>
            <w:gridSpan w:val="2"/>
          </w:tcPr>
          <w:p w:rsidR="00841130" w:rsidRPr="0086009B" w:rsidRDefault="00841130" w:rsidP="0038266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пассажирски</w:t>
            </w:r>
            <w:r w:rsidR="00382663">
              <w:rPr>
                <w:b/>
                <w:sz w:val="24"/>
                <w:szCs w:val="24"/>
              </w:rPr>
              <w:t>е</w:t>
            </w:r>
          </w:p>
        </w:tc>
      </w:tr>
      <w:tr w:rsidR="00486ABF" w:rsidRPr="0086009B" w:rsidTr="00534A81">
        <w:trPr>
          <w:cantSplit/>
          <w:trHeight w:val="2006"/>
        </w:trPr>
        <w:tc>
          <w:tcPr>
            <w:tcW w:w="903" w:type="dxa"/>
            <w:vMerge/>
          </w:tcPr>
          <w:p w:rsidR="00841130" w:rsidRPr="0086009B" w:rsidRDefault="00841130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841130" w:rsidRPr="0086009B" w:rsidRDefault="00841130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841130" w:rsidRPr="0086009B" w:rsidRDefault="00841130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тепловозах</w:t>
            </w:r>
          </w:p>
        </w:tc>
        <w:tc>
          <w:tcPr>
            <w:tcW w:w="903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электровозах</w:t>
            </w:r>
          </w:p>
        </w:tc>
        <w:tc>
          <w:tcPr>
            <w:tcW w:w="903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тепловозах</w:t>
            </w:r>
          </w:p>
        </w:tc>
        <w:tc>
          <w:tcPr>
            <w:tcW w:w="903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электровозах</w:t>
            </w:r>
          </w:p>
        </w:tc>
        <w:tc>
          <w:tcPr>
            <w:tcW w:w="903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тепловозах</w:t>
            </w:r>
          </w:p>
        </w:tc>
        <w:tc>
          <w:tcPr>
            <w:tcW w:w="904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электровозах</w:t>
            </w:r>
          </w:p>
        </w:tc>
        <w:tc>
          <w:tcPr>
            <w:tcW w:w="904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тепловозах</w:t>
            </w:r>
          </w:p>
        </w:tc>
        <w:tc>
          <w:tcPr>
            <w:tcW w:w="904" w:type="dxa"/>
            <w:textDirection w:val="btLr"/>
            <w:vAlign w:val="center"/>
          </w:tcPr>
          <w:p w:rsidR="00841130" w:rsidRPr="0086009B" w:rsidRDefault="00280268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При электровозах</w:t>
            </w:r>
          </w:p>
        </w:tc>
      </w:tr>
      <w:tr w:rsidR="00486ABF" w:rsidRPr="0086009B" w:rsidTr="006B4D74">
        <w:trPr>
          <w:trHeight w:val="1922"/>
        </w:trPr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– Е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</w:p>
          <w:p w:rsidR="002D4436" w:rsidRPr="0086009B" w:rsidRDefault="002D4436" w:rsidP="006B4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а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а - б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proofErr w:type="gramStart"/>
            <w:r w:rsidRPr="0086009B">
              <w:rPr>
                <w:sz w:val="24"/>
                <w:szCs w:val="24"/>
              </w:rPr>
              <w:t>б</w:t>
            </w:r>
            <w:proofErr w:type="gramEnd"/>
            <w:r w:rsidRPr="0086009B">
              <w:rPr>
                <w:sz w:val="24"/>
                <w:szCs w:val="24"/>
              </w:rPr>
              <w:t xml:space="preserve"> - в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 xml:space="preserve">в – </w:t>
            </w:r>
            <w:proofErr w:type="gramStart"/>
            <w:r w:rsidRPr="0086009B">
              <w:rPr>
                <w:sz w:val="24"/>
                <w:szCs w:val="24"/>
              </w:rPr>
              <w:t>г</w:t>
            </w:r>
            <w:proofErr w:type="gramEnd"/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 xml:space="preserve">г </w:t>
            </w:r>
            <w:proofErr w:type="gramStart"/>
            <w:r w:rsidRPr="0086009B">
              <w:rPr>
                <w:sz w:val="24"/>
                <w:szCs w:val="24"/>
              </w:rPr>
              <w:t>–</w:t>
            </w:r>
            <w:proofErr w:type="spellStart"/>
            <w:r w:rsidRPr="0086009B">
              <w:rPr>
                <w:sz w:val="24"/>
                <w:szCs w:val="24"/>
              </w:rPr>
              <w:t>д</w:t>
            </w:r>
            <w:proofErr w:type="spellEnd"/>
            <w:proofErr w:type="gramEnd"/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proofErr w:type="spellStart"/>
            <w:r w:rsidRPr="0086009B">
              <w:rPr>
                <w:sz w:val="24"/>
                <w:szCs w:val="24"/>
              </w:rPr>
              <w:t>д</w:t>
            </w:r>
            <w:proofErr w:type="spellEnd"/>
            <w:r w:rsidRPr="0086009B">
              <w:rPr>
                <w:sz w:val="24"/>
                <w:szCs w:val="24"/>
              </w:rPr>
              <w:t xml:space="preserve"> – </w:t>
            </w:r>
            <w:proofErr w:type="spellStart"/>
            <w:r w:rsidRPr="0086009B">
              <w:rPr>
                <w:sz w:val="24"/>
                <w:szCs w:val="24"/>
              </w:rPr>
              <w:t>з</w:t>
            </w:r>
            <w:proofErr w:type="spellEnd"/>
          </w:p>
          <w:p w:rsidR="004D7FB4" w:rsidRPr="0086009B" w:rsidRDefault="00280268" w:rsidP="006B4D74">
            <w:pPr>
              <w:jc w:val="center"/>
              <w:rPr>
                <w:sz w:val="24"/>
                <w:szCs w:val="24"/>
              </w:rPr>
            </w:pPr>
            <w:proofErr w:type="spellStart"/>
            <w:r w:rsidRPr="0086009B">
              <w:rPr>
                <w:sz w:val="24"/>
                <w:szCs w:val="24"/>
              </w:rPr>
              <w:t>з</w:t>
            </w:r>
            <w:proofErr w:type="spellEnd"/>
            <w:r w:rsidRPr="0086009B">
              <w:rPr>
                <w:sz w:val="24"/>
                <w:szCs w:val="24"/>
              </w:rPr>
              <w:t xml:space="preserve"> – Е</w:t>
            </w: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24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25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4D7FB4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23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23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4D7FB4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4D7FB4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4D7FB4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4D7FB4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486ABF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486ABF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486ABF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280268" w:rsidRPr="0086009B" w:rsidRDefault="00280268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486ABF" w:rsidRPr="0086009B" w:rsidRDefault="00280268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</w:tc>
      </w:tr>
      <w:tr w:rsidR="006B4D74" w:rsidRPr="0086009B" w:rsidTr="006B4D74">
        <w:trPr>
          <w:trHeight w:val="1987"/>
        </w:trPr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– К</w:t>
            </w:r>
          </w:p>
          <w:p w:rsidR="006B4D74" w:rsidRPr="0086009B" w:rsidRDefault="006B4D74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 xml:space="preserve">Е – </w:t>
            </w:r>
            <w:proofErr w:type="spellStart"/>
            <w:proofErr w:type="gramStart"/>
            <w:r w:rsidRPr="0086009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00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009B">
              <w:rPr>
                <w:sz w:val="24"/>
                <w:szCs w:val="24"/>
              </w:rPr>
              <w:t xml:space="preserve"> – </w:t>
            </w:r>
            <w:proofErr w:type="spellStart"/>
            <w:r w:rsidRPr="0086009B">
              <w:rPr>
                <w:sz w:val="24"/>
                <w:szCs w:val="24"/>
              </w:rPr>
              <w:t>р</w:t>
            </w:r>
            <w:proofErr w:type="spellEnd"/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009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86009B">
              <w:rPr>
                <w:sz w:val="24"/>
                <w:szCs w:val="24"/>
              </w:rPr>
              <w:t xml:space="preserve"> – с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 xml:space="preserve">с – </w:t>
            </w:r>
            <w:proofErr w:type="gramStart"/>
            <w:r w:rsidRPr="0086009B">
              <w:rPr>
                <w:sz w:val="24"/>
                <w:szCs w:val="24"/>
              </w:rPr>
              <w:t>т</w:t>
            </w:r>
            <w:proofErr w:type="gramEnd"/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 xml:space="preserve">т – </w:t>
            </w:r>
            <w:proofErr w:type="spellStart"/>
            <w:r w:rsidRPr="0086009B">
              <w:rPr>
                <w:sz w:val="24"/>
                <w:szCs w:val="24"/>
              </w:rPr>
              <w:t>ш</w:t>
            </w:r>
            <w:proofErr w:type="spellEnd"/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proofErr w:type="spellStart"/>
            <w:r w:rsidRPr="0086009B">
              <w:rPr>
                <w:sz w:val="24"/>
                <w:szCs w:val="24"/>
              </w:rPr>
              <w:t>ш</w:t>
            </w:r>
            <w:proofErr w:type="spellEnd"/>
            <w:r w:rsidRPr="0086009B">
              <w:rPr>
                <w:sz w:val="24"/>
                <w:szCs w:val="24"/>
              </w:rPr>
              <w:t xml:space="preserve"> – </w:t>
            </w:r>
            <w:proofErr w:type="spellStart"/>
            <w:r w:rsidRPr="0086009B">
              <w:rPr>
                <w:sz w:val="24"/>
                <w:szCs w:val="24"/>
              </w:rPr>
              <w:t>щ</w:t>
            </w:r>
            <w:proofErr w:type="spellEnd"/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proofErr w:type="spellStart"/>
            <w:r w:rsidRPr="0086009B">
              <w:rPr>
                <w:sz w:val="24"/>
                <w:szCs w:val="24"/>
              </w:rPr>
              <w:t>щ</w:t>
            </w:r>
            <w:proofErr w:type="spellEnd"/>
            <w:r w:rsidRPr="0086009B">
              <w:rPr>
                <w:sz w:val="24"/>
                <w:szCs w:val="24"/>
              </w:rPr>
              <w:t xml:space="preserve"> - К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17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</w:tc>
      </w:tr>
      <w:tr w:rsidR="006B4D74" w:rsidRPr="0086009B" w:rsidTr="006B4D74">
        <w:trPr>
          <w:trHeight w:val="413"/>
        </w:trPr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Е-Ж</w:t>
            </w:r>
            <w:proofErr w:type="gramEnd"/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Е-и</w:t>
            </w:r>
            <w:proofErr w:type="spellEnd"/>
            <w:proofErr w:type="gramEnd"/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6B4D74" w:rsidRPr="0086009B" w:rsidRDefault="006B4D74" w:rsidP="006B4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757C1" w:rsidRDefault="003757C1" w:rsidP="003757C1">
      <w:pPr>
        <w:jc w:val="center"/>
        <w:rPr>
          <w:b/>
        </w:rPr>
      </w:pPr>
    </w:p>
    <w:p w:rsidR="009B3282" w:rsidRPr="009B3282" w:rsidRDefault="001C60B6" w:rsidP="004D4701">
      <w:pPr>
        <w:numPr>
          <w:ilvl w:val="0"/>
          <w:numId w:val="3"/>
        </w:numPr>
        <w:jc w:val="both"/>
        <w:rPr>
          <w:b/>
        </w:rPr>
      </w:pPr>
      <w:r>
        <w:t xml:space="preserve">Таблица </w:t>
      </w:r>
      <w:r w:rsidR="00BC2440">
        <w:t>7</w:t>
      </w:r>
      <w:r>
        <w:t xml:space="preserve"> </w:t>
      </w:r>
      <w:r w:rsidR="009B3282">
        <w:t xml:space="preserve">Размеры пассажирского движения </w:t>
      </w:r>
      <w:r w:rsidR="006B4D74">
        <w:t>на железнодорожном полигоне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6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</w:tblGrid>
      <w:tr w:rsidR="009B3282" w:rsidRPr="0086009B" w:rsidTr="001C60B6">
        <w:trPr>
          <w:trHeight w:val="390"/>
        </w:trPr>
        <w:tc>
          <w:tcPr>
            <w:tcW w:w="2676" w:type="dxa"/>
            <w:vMerge w:val="restart"/>
          </w:tcPr>
          <w:p w:rsidR="009B3282" w:rsidRPr="0086009B" w:rsidRDefault="009B3282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9B3282" w:rsidRPr="0086009B" w:rsidRDefault="009B3282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Наименование участков</w:t>
            </w:r>
          </w:p>
        </w:tc>
        <w:tc>
          <w:tcPr>
            <w:tcW w:w="3226" w:type="dxa"/>
            <w:gridSpan w:val="4"/>
          </w:tcPr>
          <w:p w:rsidR="009B3282" w:rsidRPr="0086009B" w:rsidRDefault="009B3282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Нечётное направление</w:t>
            </w:r>
          </w:p>
        </w:tc>
        <w:tc>
          <w:tcPr>
            <w:tcW w:w="3228" w:type="dxa"/>
            <w:gridSpan w:val="4"/>
          </w:tcPr>
          <w:p w:rsidR="009B3282" w:rsidRPr="0086009B" w:rsidRDefault="009B3282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Чётное направление</w:t>
            </w:r>
          </w:p>
        </w:tc>
      </w:tr>
      <w:tr w:rsidR="009B3282" w:rsidRPr="0086009B" w:rsidTr="001C60B6">
        <w:trPr>
          <w:cantSplit/>
          <w:trHeight w:val="1842"/>
        </w:trPr>
        <w:tc>
          <w:tcPr>
            <w:tcW w:w="2676" w:type="dxa"/>
            <w:vMerge/>
          </w:tcPr>
          <w:p w:rsidR="009B3282" w:rsidRPr="0086009B" w:rsidRDefault="009B3282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9B3282" w:rsidRPr="0086009B" w:rsidRDefault="009B3282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B3282" w:rsidRPr="0086009B">
              <w:rPr>
                <w:b/>
                <w:sz w:val="24"/>
                <w:szCs w:val="24"/>
              </w:rPr>
              <w:t>корых</w:t>
            </w:r>
          </w:p>
        </w:tc>
        <w:tc>
          <w:tcPr>
            <w:tcW w:w="806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B3282" w:rsidRPr="0086009B">
              <w:rPr>
                <w:b/>
                <w:sz w:val="24"/>
                <w:szCs w:val="24"/>
              </w:rPr>
              <w:t>ассажирских</w:t>
            </w:r>
          </w:p>
        </w:tc>
        <w:tc>
          <w:tcPr>
            <w:tcW w:w="807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B3282" w:rsidRPr="0086009B">
              <w:rPr>
                <w:b/>
                <w:sz w:val="24"/>
                <w:szCs w:val="24"/>
              </w:rPr>
              <w:t>ригородных</w:t>
            </w:r>
          </w:p>
        </w:tc>
        <w:tc>
          <w:tcPr>
            <w:tcW w:w="807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B3282" w:rsidRPr="0086009B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807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9B3282" w:rsidRPr="0086009B">
              <w:rPr>
                <w:b/>
                <w:sz w:val="24"/>
                <w:szCs w:val="24"/>
              </w:rPr>
              <w:t>корых</w:t>
            </w:r>
          </w:p>
        </w:tc>
        <w:tc>
          <w:tcPr>
            <w:tcW w:w="807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B3282" w:rsidRPr="0086009B">
              <w:rPr>
                <w:b/>
                <w:sz w:val="24"/>
                <w:szCs w:val="24"/>
              </w:rPr>
              <w:t>ассажирских</w:t>
            </w:r>
          </w:p>
        </w:tc>
        <w:tc>
          <w:tcPr>
            <w:tcW w:w="807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B3282" w:rsidRPr="0086009B">
              <w:rPr>
                <w:b/>
                <w:sz w:val="24"/>
                <w:szCs w:val="24"/>
              </w:rPr>
              <w:t>ригородных</w:t>
            </w:r>
          </w:p>
        </w:tc>
        <w:tc>
          <w:tcPr>
            <w:tcW w:w="807" w:type="dxa"/>
            <w:textDirection w:val="btLr"/>
            <w:vAlign w:val="center"/>
          </w:tcPr>
          <w:p w:rsidR="009B3282" w:rsidRPr="0086009B" w:rsidRDefault="00F44C11" w:rsidP="008600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9B3282" w:rsidRPr="0086009B">
              <w:rPr>
                <w:b/>
                <w:sz w:val="24"/>
                <w:szCs w:val="24"/>
              </w:rPr>
              <w:t>того</w:t>
            </w:r>
          </w:p>
        </w:tc>
      </w:tr>
      <w:tr w:rsidR="00B343B0" w:rsidRPr="0086009B" w:rsidTr="001C60B6">
        <w:tc>
          <w:tcPr>
            <w:tcW w:w="2676" w:type="dxa"/>
          </w:tcPr>
          <w:p w:rsidR="00B343B0" w:rsidRPr="0086009B" w:rsidRDefault="00B343B0" w:rsidP="00475973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1,3,5,7,9,11,13,15,17</w:t>
            </w:r>
            <w:r w:rsidR="00475973">
              <w:rPr>
                <w:sz w:val="24"/>
                <w:szCs w:val="24"/>
              </w:rPr>
              <w:t>,</w:t>
            </w:r>
            <w:r w:rsidRPr="0086009B">
              <w:rPr>
                <w:sz w:val="24"/>
                <w:szCs w:val="24"/>
              </w:rPr>
              <w:t>19</w:t>
            </w:r>
          </w:p>
        </w:tc>
        <w:tc>
          <w:tcPr>
            <w:tcW w:w="806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B343B0" w:rsidRPr="0086009B" w:rsidRDefault="00B343B0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806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43B0" w:rsidRPr="0086009B" w:rsidTr="001C60B6">
        <w:tc>
          <w:tcPr>
            <w:tcW w:w="2676" w:type="dxa"/>
          </w:tcPr>
          <w:p w:rsidR="00B343B0" w:rsidRPr="0086009B" w:rsidRDefault="00B343B0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2,4,6,8,10,12,14,16,18,20</w:t>
            </w:r>
          </w:p>
        </w:tc>
        <w:tc>
          <w:tcPr>
            <w:tcW w:w="806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B343B0" w:rsidRPr="0086009B" w:rsidRDefault="00B343B0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806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43B0" w:rsidRPr="0086009B" w:rsidRDefault="00B343B0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343B0" w:rsidRPr="0086009B" w:rsidRDefault="00B343B0" w:rsidP="00FA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757C1" w:rsidRDefault="003757C1" w:rsidP="003757C1">
      <w:pPr>
        <w:jc w:val="center"/>
        <w:rPr>
          <w:b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926C2" w:rsidRDefault="003926C2" w:rsidP="00534A81">
      <w:pPr>
        <w:ind w:firstLine="709"/>
        <w:jc w:val="both"/>
        <w:rPr>
          <w:sz w:val="22"/>
          <w:szCs w:val="22"/>
        </w:rPr>
      </w:pPr>
    </w:p>
    <w:p w:rsidR="003F511A" w:rsidRDefault="001C60B6" w:rsidP="004D4701">
      <w:pPr>
        <w:numPr>
          <w:ilvl w:val="0"/>
          <w:numId w:val="3"/>
        </w:numPr>
        <w:jc w:val="both"/>
      </w:pPr>
      <w:r>
        <w:lastRenderedPageBreak/>
        <w:t xml:space="preserve">Таблица </w:t>
      </w:r>
      <w:r w:rsidR="00475973">
        <w:t>8</w:t>
      </w:r>
      <w:r>
        <w:t xml:space="preserve"> </w:t>
      </w:r>
      <w:r w:rsidR="003F511A">
        <w:t xml:space="preserve">Размеры грузового движения </w:t>
      </w:r>
      <w:r w:rsidR="00701306">
        <w:t>на железнодорожном полигоне</w:t>
      </w:r>
      <w:r w:rsidR="003F684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976"/>
        <w:gridCol w:w="976"/>
        <w:gridCol w:w="976"/>
        <w:gridCol w:w="977"/>
        <w:gridCol w:w="977"/>
        <w:gridCol w:w="977"/>
        <w:gridCol w:w="977"/>
        <w:gridCol w:w="915"/>
        <w:gridCol w:w="1039"/>
      </w:tblGrid>
      <w:tr w:rsidR="003F511A" w:rsidRPr="0086009B" w:rsidTr="00701306">
        <w:trPr>
          <w:trHeight w:val="390"/>
        </w:trPr>
        <w:tc>
          <w:tcPr>
            <w:tcW w:w="1146" w:type="dxa"/>
            <w:vMerge w:val="restart"/>
            <w:textDirection w:val="btLr"/>
          </w:tcPr>
          <w:p w:rsidR="003F511A" w:rsidRPr="0086009B" w:rsidRDefault="00701306" w:rsidP="007013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3F511A" w:rsidRPr="0086009B">
              <w:rPr>
                <w:b/>
                <w:sz w:val="24"/>
                <w:szCs w:val="24"/>
              </w:rPr>
              <w:t>Вариант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Наименование участков</w:t>
            </w:r>
          </w:p>
        </w:tc>
        <w:tc>
          <w:tcPr>
            <w:tcW w:w="3906" w:type="dxa"/>
            <w:gridSpan w:val="4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Нечётное направление</w:t>
            </w:r>
          </w:p>
        </w:tc>
        <w:tc>
          <w:tcPr>
            <w:tcW w:w="3908" w:type="dxa"/>
            <w:gridSpan w:val="4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Чётное направление</w:t>
            </w:r>
          </w:p>
        </w:tc>
      </w:tr>
      <w:tr w:rsidR="003F511A" w:rsidRPr="0086009B" w:rsidTr="001C60B6">
        <w:trPr>
          <w:cantSplit/>
          <w:trHeight w:val="1485"/>
        </w:trPr>
        <w:tc>
          <w:tcPr>
            <w:tcW w:w="1146" w:type="dxa"/>
            <w:vMerge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Сквозные поезда</w:t>
            </w:r>
          </w:p>
        </w:tc>
        <w:tc>
          <w:tcPr>
            <w:tcW w:w="976" w:type="dxa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Участковые поезда</w:t>
            </w:r>
          </w:p>
        </w:tc>
        <w:tc>
          <w:tcPr>
            <w:tcW w:w="977" w:type="dxa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Сборные поезда</w:t>
            </w:r>
          </w:p>
        </w:tc>
        <w:tc>
          <w:tcPr>
            <w:tcW w:w="977" w:type="dxa"/>
            <w:textDirection w:val="btLr"/>
            <w:vAlign w:val="center"/>
          </w:tcPr>
          <w:p w:rsidR="003F511A" w:rsidRPr="0086009B" w:rsidRDefault="00701306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F511A" w:rsidRPr="0086009B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977" w:type="dxa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Сквозные поезда</w:t>
            </w:r>
          </w:p>
        </w:tc>
        <w:tc>
          <w:tcPr>
            <w:tcW w:w="977" w:type="dxa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Участковые поезда</w:t>
            </w:r>
          </w:p>
        </w:tc>
        <w:tc>
          <w:tcPr>
            <w:tcW w:w="915" w:type="dxa"/>
            <w:textDirection w:val="btLr"/>
            <w:vAlign w:val="center"/>
          </w:tcPr>
          <w:p w:rsidR="003F511A" w:rsidRPr="0086009B" w:rsidRDefault="003F511A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Сборные поезда</w:t>
            </w:r>
          </w:p>
        </w:tc>
        <w:tc>
          <w:tcPr>
            <w:tcW w:w="1039" w:type="dxa"/>
            <w:textDirection w:val="btLr"/>
            <w:vAlign w:val="center"/>
          </w:tcPr>
          <w:p w:rsidR="003F511A" w:rsidRPr="0086009B" w:rsidRDefault="00701306" w:rsidP="0086009B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3F511A" w:rsidRPr="0086009B">
              <w:rPr>
                <w:b/>
                <w:sz w:val="24"/>
                <w:szCs w:val="24"/>
              </w:rPr>
              <w:t>того</w:t>
            </w:r>
          </w:p>
        </w:tc>
      </w:tr>
      <w:tr w:rsidR="003F511A" w:rsidRPr="0086009B" w:rsidTr="001C60B6">
        <w:trPr>
          <w:cantSplit/>
          <w:trHeight w:val="300"/>
        </w:trPr>
        <w:tc>
          <w:tcPr>
            <w:tcW w:w="1146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7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7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9" w:type="dxa"/>
            <w:vAlign w:val="center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b/>
                <w:sz w:val="24"/>
                <w:szCs w:val="24"/>
              </w:rPr>
              <w:t>10</w:t>
            </w: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  <w:r w:rsidR="00701306">
              <w:rPr>
                <w:sz w:val="24"/>
                <w:szCs w:val="24"/>
              </w:rPr>
              <w:t>1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  <w:r w:rsidR="00701306">
              <w:rPr>
                <w:sz w:val="24"/>
                <w:szCs w:val="24"/>
              </w:rPr>
              <w:t>1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701306" w:rsidRPr="0086009B" w:rsidRDefault="00701306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3F511A" w:rsidP="00701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  <w:r w:rsidR="00701306">
              <w:rPr>
                <w:sz w:val="24"/>
                <w:szCs w:val="24"/>
              </w:rPr>
              <w:t>2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  <w:r w:rsidR="00701306">
              <w:rPr>
                <w:sz w:val="24"/>
                <w:szCs w:val="24"/>
              </w:rPr>
              <w:t>1</w:t>
            </w:r>
          </w:p>
          <w:p w:rsidR="003F511A" w:rsidRPr="0086009B" w:rsidRDefault="003F511A" w:rsidP="00701306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  <w:r w:rsidR="00701306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b/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084517" w:rsidRPr="0086009B" w:rsidRDefault="000519B2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084517" w:rsidRPr="0086009B" w:rsidRDefault="000519B2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3F511A" w:rsidRPr="0086009B" w:rsidRDefault="000519B2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3F511A" w:rsidRPr="0086009B" w:rsidRDefault="003F511A" w:rsidP="002129F5">
            <w:pPr>
              <w:jc w:val="center"/>
              <w:rPr>
                <w:sz w:val="24"/>
                <w:szCs w:val="24"/>
              </w:rPr>
            </w:pPr>
          </w:p>
        </w:tc>
      </w:tr>
      <w:tr w:rsidR="002129F5" w:rsidRPr="0086009B" w:rsidTr="001C60B6">
        <w:tc>
          <w:tcPr>
            <w:tcW w:w="1146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129F5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129F5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3F511A" w:rsidP="00212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3F511A" w:rsidRPr="0086009B" w:rsidRDefault="003F511A" w:rsidP="002129F5">
            <w:pPr>
              <w:jc w:val="center"/>
              <w:rPr>
                <w:sz w:val="24"/>
                <w:szCs w:val="24"/>
              </w:rPr>
            </w:pPr>
          </w:p>
        </w:tc>
      </w:tr>
      <w:tr w:rsidR="002129F5" w:rsidRPr="0086009B" w:rsidTr="001C60B6">
        <w:tc>
          <w:tcPr>
            <w:tcW w:w="1146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129F5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129F5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2129F5" w:rsidRPr="0086009B" w:rsidRDefault="002129F5" w:rsidP="002C06C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22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084517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3F511A" w:rsidRPr="0086009B" w:rsidRDefault="00084517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3F511A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129F5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2129F5" w:rsidRPr="0086009B" w:rsidRDefault="002129F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171995" w:rsidRPr="0086009B" w:rsidTr="001C60B6">
        <w:tc>
          <w:tcPr>
            <w:tcW w:w="1146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171995" w:rsidRDefault="0017199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71995" w:rsidRDefault="0017199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</w:p>
        </w:tc>
      </w:tr>
      <w:tr w:rsidR="00171995" w:rsidRPr="0086009B" w:rsidTr="001C60B6">
        <w:tc>
          <w:tcPr>
            <w:tcW w:w="1146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Default="0017199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71995" w:rsidRDefault="0017199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2C06C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A12D83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3F511A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A12D83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A12D83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A12D83" w:rsidRPr="0086009B" w:rsidRDefault="00A12D83" w:rsidP="00171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A12D83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22</w:t>
            </w:r>
          </w:p>
          <w:p w:rsidR="00A12D83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  <w:r w:rsidR="00171995">
              <w:rPr>
                <w:sz w:val="24"/>
                <w:szCs w:val="24"/>
              </w:rPr>
              <w:t>1</w:t>
            </w:r>
          </w:p>
          <w:p w:rsidR="003F511A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A12D83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7</w:t>
            </w:r>
          </w:p>
          <w:p w:rsidR="00A12D83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3F511A" w:rsidRPr="0086009B" w:rsidRDefault="00A12D83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5821A1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</w:t>
            </w:r>
          </w:p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3F511A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5821A1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5821A1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3F511A" w:rsidRPr="0086009B" w:rsidRDefault="003F511A" w:rsidP="00171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22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</w:t>
            </w:r>
            <w:r w:rsidR="00171995">
              <w:rPr>
                <w:sz w:val="24"/>
                <w:szCs w:val="24"/>
              </w:rPr>
              <w:t>2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15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5821A1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5821A1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821A1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71995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171995" w:rsidRPr="0086009B" w:rsidRDefault="00171995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lastRenderedPageBreak/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lastRenderedPageBreak/>
              <w:t>21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lastRenderedPageBreak/>
              <w:t>11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5821A1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21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lastRenderedPageBreak/>
              <w:t>1</w:t>
            </w:r>
            <w:r w:rsidR="007D397B">
              <w:rPr>
                <w:sz w:val="24"/>
                <w:szCs w:val="24"/>
              </w:rPr>
              <w:t>1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lastRenderedPageBreak/>
              <w:t>5</w:t>
            </w:r>
          </w:p>
          <w:p w:rsidR="005821A1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5821A1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5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821A1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3F511A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5821A1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821A1" w:rsidRPr="0086009B" w:rsidRDefault="005821A1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18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5821A1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3F511A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6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3F511A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22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7106DD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19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7106DD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3F511A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106DD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3F511A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8</w:t>
            </w:r>
          </w:p>
          <w:p w:rsidR="007106DD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3F511A" w:rsidRPr="0086009B" w:rsidTr="001C60B6">
        <w:tc>
          <w:tcPr>
            <w:tcW w:w="114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Д - Е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К</w:t>
            </w:r>
          </w:p>
          <w:p w:rsidR="003F511A" w:rsidRPr="0086009B" w:rsidRDefault="003F511A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Е - Ж</w:t>
            </w:r>
          </w:p>
        </w:tc>
        <w:tc>
          <w:tcPr>
            <w:tcW w:w="976" w:type="dxa"/>
          </w:tcPr>
          <w:p w:rsidR="003F511A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20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9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3F511A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7106DD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7D397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3F511A" w:rsidRPr="0086009B" w:rsidRDefault="007D397B" w:rsidP="00860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4</w:t>
            </w:r>
          </w:p>
          <w:p w:rsidR="007106DD" w:rsidRPr="0086009B" w:rsidRDefault="007106DD" w:rsidP="0086009B">
            <w:pPr>
              <w:jc w:val="center"/>
              <w:rPr>
                <w:sz w:val="24"/>
                <w:szCs w:val="24"/>
              </w:rPr>
            </w:pPr>
            <w:r w:rsidRPr="0086009B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7D397B" w:rsidRPr="0086009B" w:rsidRDefault="007D397B" w:rsidP="0086009B">
            <w:pPr>
              <w:jc w:val="center"/>
              <w:rPr>
                <w:sz w:val="24"/>
                <w:szCs w:val="24"/>
              </w:rPr>
            </w:pPr>
          </w:p>
        </w:tc>
      </w:tr>
      <w:tr w:rsidR="00C661CD" w:rsidRPr="0086009B" w:rsidTr="006B03E9">
        <w:tc>
          <w:tcPr>
            <w:tcW w:w="9936" w:type="dxa"/>
            <w:gridSpan w:val="10"/>
          </w:tcPr>
          <w:p w:rsidR="00C661CD" w:rsidRDefault="00C661CD" w:rsidP="006002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сборных поездов</w:t>
            </w:r>
            <w:r w:rsidR="00600289">
              <w:rPr>
                <w:sz w:val="24"/>
                <w:szCs w:val="24"/>
              </w:rPr>
              <w:t xml:space="preserve"> и общее число поездов</w:t>
            </w:r>
            <w:r>
              <w:rPr>
                <w:sz w:val="24"/>
                <w:szCs w:val="24"/>
              </w:rPr>
              <w:t xml:space="preserve"> указыва</w:t>
            </w:r>
            <w:r w:rsidR="00600289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после их расчета.</w:t>
            </w:r>
          </w:p>
        </w:tc>
      </w:tr>
    </w:tbl>
    <w:p w:rsidR="00475973" w:rsidRDefault="00475973" w:rsidP="00475973">
      <w:pPr>
        <w:ind w:firstLine="708"/>
        <w:jc w:val="both"/>
        <w:rPr>
          <w:rStyle w:val="34"/>
          <w:b w:val="0"/>
          <w:bCs w:val="0"/>
          <w:sz w:val="28"/>
          <w:szCs w:val="28"/>
        </w:rPr>
      </w:pPr>
    </w:p>
    <w:p w:rsidR="00475973" w:rsidRPr="00A70019" w:rsidRDefault="00475973" w:rsidP="00475973">
      <w:pPr>
        <w:ind w:firstLine="708"/>
        <w:jc w:val="both"/>
      </w:pPr>
      <w:r>
        <w:rPr>
          <w:rStyle w:val="34"/>
          <w:b w:val="0"/>
          <w:bCs w:val="0"/>
          <w:sz w:val="28"/>
          <w:szCs w:val="28"/>
        </w:rPr>
        <w:t xml:space="preserve">Таблица 9 </w:t>
      </w:r>
      <w:r w:rsidRPr="00A70019">
        <w:rPr>
          <w:rStyle w:val="34"/>
          <w:b w:val="0"/>
          <w:bCs w:val="0"/>
          <w:sz w:val="28"/>
          <w:szCs w:val="28"/>
        </w:rPr>
        <w:t>Расписание прибытия пассажирских поездов по железнодорожной станции «Е»</w:t>
      </w:r>
    </w:p>
    <w:p w:rsidR="00475973" w:rsidRDefault="00475973" w:rsidP="00475973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9"/>
        <w:gridCol w:w="1701"/>
        <w:gridCol w:w="1358"/>
        <w:gridCol w:w="1363"/>
        <w:gridCol w:w="1358"/>
        <w:gridCol w:w="1378"/>
      </w:tblGrid>
      <w:tr w:rsidR="00475973" w:rsidRPr="00FA14EF" w:rsidTr="00CB3919">
        <w:trPr>
          <w:trHeight w:hRule="exact" w:val="288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Вариант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rStyle w:val="8pt0pt"/>
                <w:color w:val="auto"/>
                <w:sz w:val="24"/>
                <w:szCs w:val="24"/>
              </w:rPr>
              <w:t>Направление</w:t>
            </w:r>
          </w:p>
        </w:tc>
      </w:tr>
      <w:tr w:rsidR="00475973" w:rsidRPr="00FA14EF" w:rsidTr="00CB3919">
        <w:trPr>
          <w:trHeight w:hRule="exact" w:val="283"/>
        </w:trPr>
        <w:tc>
          <w:tcPr>
            <w:tcW w:w="32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A14EF">
              <w:rPr>
                <w:rStyle w:val="8pt0pt1"/>
                <w:color w:val="auto"/>
                <w:sz w:val="24"/>
                <w:szCs w:val="24"/>
              </w:rPr>
              <w:t>Д-К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A14EF">
              <w:rPr>
                <w:rStyle w:val="8pt0pt"/>
                <w:color w:val="auto"/>
                <w:sz w:val="24"/>
                <w:szCs w:val="24"/>
              </w:rPr>
              <w:t>К-Д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A14EF">
              <w:rPr>
                <w:rStyle w:val="8pt0pt1"/>
                <w:color w:val="auto"/>
                <w:sz w:val="24"/>
                <w:szCs w:val="24"/>
              </w:rPr>
              <w:t>Д-Ж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A14EF">
              <w:rPr>
                <w:rStyle w:val="8pt0pt"/>
                <w:color w:val="auto"/>
                <w:sz w:val="24"/>
                <w:szCs w:val="24"/>
              </w:rPr>
              <w:t>Ж-Д</w:t>
            </w:r>
            <w:proofErr w:type="gramEnd"/>
          </w:p>
        </w:tc>
      </w:tr>
      <w:tr w:rsidR="00475973" w:rsidRPr="00FA14EF" w:rsidTr="00CB3919">
        <w:trPr>
          <w:trHeight w:hRule="exact" w:val="28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 w:rsidRPr="00FA14EF">
              <w:rPr>
                <w:rStyle w:val="8pt0pt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 w:rsidRPr="00FA14EF">
              <w:rPr>
                <w:rStyle w:val="8pt0pt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 w:rsidRPr="00FA14EF">
              <w:rPr>
                <w:rStyle w:val="8pt0pt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 w:rsidRPr="00FA14EF">
              <w:rPr>
                <w:rStyle w:val="8pt0pt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 w:rsidRPr="00FA14EF">
              <w:rPr>
                <w:rStyle w:val="8pt0pt0"/>
                <w:i w:val="0"/>
                <w:color w:val="auto"/>
                <w:sz w:val="24"/>
                <w:szCs w:val="24"/>
              </w:rPr>
              <w:t>5</w:t>
            </w:r>
          </w:p>
        </w:tc>
      </w:tr>
      <w:tr w:rsidR="00475973" w:rsidRPr="00FA14EF" w:rsidTr="00CB3919">
        <w:trPr>
          <w:trHeight w:hRule="exact" w:val="3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,3,5,7,9,11,13,15,17,19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Скорый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12:00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18:45</w:t>
            </w:r>
          </w:p>
        </w:tc>
      </w:tr>
      <w:tr w:rsidR="00475973" w:rsidRPr="00FA14EF" w:rsidTr="00CB3919">
        <w:trPr>
          <w:trHeight w:hRule="exact" w:val="287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Скорый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17:30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15-25</w:t>
            </w:r>
          </w:p>
        </w:tc>
      </w:tr>
      <w:tr w:rsidR="00475973" w:rsidRPr="00FA14EF" w:rsidTr="00CB3919">
        <w:trPr>
          <w:trHeight w:hRule="exact" w:val="278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Пас</w:t>
            </w:r>
            <w:r>
              <w:rPr>
                <w:sz w:val="24"/>
                <w:szCs w:val="24"/>
              </w:rPr>
              <w:t>сажирск</w:t>
            </w:r>
            <w:r w:rsidRPr="00FA14EF">
              <w:rPr>
                <w:sz w:val="24"/>
                <w:szCs w:val="24"/>
              </w:rPr>
              <w:t>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09:05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10:30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75973" w:rsidRPr="00FA14EF" w:rsidTr="00CB3919">
        <w:trPr>
          <w:trHeight w:hRule="exact" w:val="281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Пас</w:t>
            </w:r>
            <w:r>
              <w:rPr>
                <w:sz w:val="24"/>
                <w:szCs w:val="24"/>
              </w:rPr>
              <w:t>сажирск</w:t>
            </w:r>
            <w:r w:rsidRPr="00FA14EF">
              <w:rPr>
                <w:sz w:val="24"/>
                <w:szCs w:val="24"/>
              </w:rPr>
              <w:t>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01:15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16:15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75973" w:rsidRPr="00FA14EF" w:rsidTr="00CB3919">
        <w:trPr>
          <w:trHeight w:hRule="exact" w:val="3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2,4,6,8,10,12,14,16,18,20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Скорый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75973" w:rsidRPr="00FA14EF" w:rsidTr="00CB3919">
        <w:trPr>
          <w:trHeight w:hRule="exact" w:val="287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Скорый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75973" w:rsidRPr="00FA14EF" w:rsidTr="00CB3919">
        <w:trPr>
          <w:trHeight w:hRule="exact" w:val="278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Пас</w:t>
            </w:r>
            <w:r>
              <w:rPr>
                <w:sz w:val="24"/>
                <w:szCs w:val="24"/>
              </w:rPr>
              <w:t>сажирск</w:t>
            </w:r>
            <w:r w:rsidRPr="00FA14EF">
              <w:rPr>
                <w:sz w:val="24"/>
                <w:szCs w:val="24"/>
              </w:rPr>
              <w:t>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</w:tr>
      <w:tr w:rsidR="00475973" w:rsidRPr="00FA14EF" w:rsidTr="00CB3919">
        <w:trPr>
          <w:trHeight w:hRule="exact" w:val="281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A14EF">
              <w:rPr>
                <w:sz w:val="24"/>
                <w:szCs w:val="24"/>
              </w:rPr>
              <w:t>Пас</w:t>
            </w:r>
            <w:r>
              <w:rPr>
                <w:sz w:val="24"/>
                <w:szCs w:val="24"/>
              </w:rPr>
              <w:t>сажирск</w:t>
            </w:r>
            <w:r w:rsidRPr="00FA14EF">
              <w:rPr>
                <w:sz w:val="24"/>
                <w:szCs w:val="24"/>
              </w:rPr>
              <w:t>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973" w:rsidRPr="00FA14EF" w:rsidRDefault="00475973" w:rsidP="00CB3919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</w:t>
            </w:r>
          </w:p>
        </w:tc>
      </w:tr>
    </w:tbl>
    <w:p w:rsidR="00475973" w:rsidRDefault="00475973" w:rsidP="00475973">
      <w:pPr>
        <w:ind w:firstLine="709"/>
        <w:jc w:val="both"/>
        <w:rPr>
          <w:sz w:val="22"/>
          <w:szCs w:val="22"/>
        </w:rPr>
      </w:pPr>
    </w:p>
    <w:p w:rsidR="00475973" w:rsidRPr="00A70019" w:rsidRDefault="00475973" w:rsidP="00475973">
      <w:pPr>
        <w:pStyle w:val="41"/>
        <w:shd w:val="clear" w:color="auto" w:fill="auto"/>
        <w:spacing w:after="0" w:line="240" w:lineRule="auto"/>
        <w:ind w:left="23" w:right="23" w:firstLine="403"/>
        <w:jc w:val="both"/>
        <w:rPr>
          <w:sz w:val="24"/>
          <w:szCs w:val="24"/>
        </w:rPr>
      </w:pPr>
      <w:r w:rsidRPr="00A70019">
        <w:rPr>
          <w:rStyle w:val="0pt"/>
          <w:sz w:val="24"/>
          <w:szCs w:val="24"/>
        </w:rPr>
        <w:t>Примечание.</w:t>
      </w:r>
      <w:r>
        <w:rPr>
          <w:rStyle w:val="0pt"/>
          <w:sz w:val="24"/>
          <w:szCs w:val="24"/>
        </w:rPr>
        <w:t xml:space="preserve"> </w:t>
      </w:r>
      <w:r w:rsidRPr="003926C2">
        <w:rPr>
          <w:rStyle w:val="0pt"/>
          <w:i w:val="0"/>
          <w:sz w:val="24"/>
          <w:szCs w:val="24"/>
        </w:rPr>
        <w:t>Е</w:t>
      </w:r>
      <w:r w:rsidRPr="003926C2">
        <w:rPr>
          <w:rStyle w:val="11"/>
          <w:sz w:val="24"/>
          <w:szCs w:val="24"/>
        </w:rPr>
        <w:t>сли</w:t>
      </w:r>
      <w:r>
        <w:rPr>
          <w:rStyle w:val="11"/>
          <w:sz w:val="24"/>
          <w:szCs w:val="24"/>
        </w:rPr>
        <w:t xml:space="preserve"> это расписание мешает движению сборных поездов, то его необходимо согласовать с преподавателем. </w:t>
      </w:r>
      <w:r w:rsidRPr="00A70019">
        <w:rPr>
          <w:rStyle w:val="11"/>
          <w:sz w:val="24"/>
          <w:szCs w:val="24"/>
        </w:rPr>
        <w:t xml:space="preserve">Движение пригородных поездов и железнодорожные станции их оборота планируются самостоятельно </w:t>
      </w:r>
      <w:proofErr w:type="gramStart"/>
      <w:r>
        <w:rPr>
          <w:rStyle w:val="11"/>
          <w:sz w:val="24"/>
          <w:szCs w:val="24"/>
        </w:rPr>
        <w:t>обучающимися</w:t>
      </w:r>
      <w:proofErr w:type="gramEnd"/>
      <w:r w:rsidRPr="00A70019">
        <w:rPr>
          <w:rStyle w:val="11"/>
          <w:sz w:val="24"/>
          <w:szCs w:val="24"/>
        </w:rPr>
        <w:t xml:space="preserve"> под руководством преподавателя.</w:t>
      </w:r>
    </w:p>
    <w:p w:rsidR="00162151" w:rsidRDefault="00162151" w:rsidP="002C06CB"/>
    <w:p w:rsidR="00A0005D" w:rsidRPr="001C60B6" w:rsidRDefault="001C60B6" w:rsidP="004D4701">
      <w:pPr>
        <w:numPr>
          <w:ilvl w:val="0"/>
          <w:numId w:val="8"/>
        </w:numPr>
        <w:ind w:left="0" w:firstLine="709"/>
        <w:jc w:val="both"/>
      </w:pPr>
      <w:r>
        <w:t>Таблица 1</w:t>
      </w:r>
      <w:r w:rsidR="00BC2440">
        <w:t>0</w:t>
      </w:r>
      <w:r>
        <w:t xml:space="preserve"> </w:t>
      </w:r>
      <w:r w:rsidR="0086009B" w:rsidRPr="001C60B6">
        <w:t>Длина отдельных</w:t>
      </w:r>
      <w:r w:rsidR="00A0005D" w:rsidRPr="001C60B6">
        <w:t xml:space="preserve"> элементов железнодорожных станций и перегонов для расчета интервалов: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862"/>
        <w:gridCol w:w="862"/>
        <w:gridCol w:w="862"/>
        <w:gridCol w:w="862"/>
        <w:gridCol w:w="863"/>
        <w:gridCol w:w="862"/>
        <w:gridCol w:w="862"/>
        <w:gridCol w:w="862"/>
        <w:gridCol w:w="862"/>
        <w:gridCol w:w="863"/>
      </w:tblGrid>
      <w:tr w:rsidR="00255B17" w:rsidRPr="002C24D3" w:rsidTr="002C24D3">
        <w:trPr>
          <w:trHeight w:val="639"/>
        </w:trPr>
        <w:tc>
          <w:tcPr>
            <w:tcW w:w="1750" w:type="dxa"/>
            <w:vMerge w:val="restart"/>
            <w:vAlign w:val="center"/>
          </w:tcPr>
          <w:p w:rsidR="00255B17" w:rsidRPr="002C24D3" w:rsidRDefault="0086009B" w:rsidP="002C24D3">
            <w:pPr>
              <w:jc w:val="center"/>
              <w:rPr>
                <w:b/>
                <w:sz w:val="22"/>
                <w:szCs w:val="22"/>
              </w:rPr>
            </w:pPr>
            <w:r w:rsidRPr="001C60B6">
              <w:t xml:space="preserve"> </w:t>
            </w:r>
            <w:r w:rsidR="00255B17" w:rsidRPr="002C24D3">
              <w:rPr>
                <w:b/>
                <w:sz w:val="22"/>
                <w:szCs w:val="22"/>
              </w:rPr>
              <w:t>Длина элементов</w:t>
            </w:r>
          </w:p>
        </w:tc>
        <w:tc>
          <w:tcPr>
            <w:tcW w:w="8622" w:type="dxa"/>
            <w:gridSpan w:val="10"/>
            <w:vAlign w:val="center"/>
          </w:tcPr>
          <w:p w:rsidR="00255B17" w:rsidRPr="002C24D3" w:rsidRDefault="00454C6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ВАРИАНТ</w:t>
            </w:r>
          </w:p>
        </w:tc>
      </w:tr>
      <w:tr w:rsidR="00255B17" w:rsidRPr="002C24D3" w:rsidTr="002C24D3">
        <w:trPr>
          <w:trHeight w:val="421"/>
        </w:trPr>
        <w:tc>
          <w:tcPr>
            <w:tcW w:w="1750" w:type="dxa"/>
            <w:vMerge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3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63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10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3F6844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L</w:t>
            </w:r>
            <w:proofErr w:type="spellStart"/>
            <w:r w:rsidR="003F6844">
              <w:rPr>
                <w:b/>
                <w:sz w:val="22"/>
                <w:szCs w:val="22"/>
                <w:vertAlign w:val="subscript"/>
              </w:rPr>
              <w:t>вх</w:t>
            </w:r>
            <w:proofErr w:type="spellEnd"/>
            <w:r w:rsidR="00D15825">
              <w:rPr>
                <w:b/>
                <w:sz w:val="22"/>
                <w:szCs w:val="22"/>
              </w:rPr>
              <w:t xml:space="preserve"> (м)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  <w:tc>
          <w:tcPr>
            <w:tcW w:w="863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680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825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825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875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D15825" w:rsidRDefault="00255B17" w:rsidP="00600289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L</w:t>
            </w:r>
            <w:r w:rsidR="00600289" w:rsidRPr="00600289">
              <w:rPr>
                <w:b/>
                <w:sz w:val="22"/>
                <w:szCs w:val="22"/>
                <w:vertAlign w:val="subscript"/>
              </w:rPr>
              <w:t>т</w:t>
            </w:r>
            <w:r w:rsidR="00D15825">
              <w:rPr>
                <w:b/>
                <w:sz w:val="22"/>
                <w:szCs w:val="22"/>
              </w:rPr>
              <w:t xml:space="preserve"> (м)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1100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1300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1250</w:t>
            </w:r>
          </w:p>
        </w:tc>
        <w:tc>
          <w:tcPr>
            <w:tcW w:w="863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1000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1150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1250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1350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1400</w:t>
            </w:r>
          </w:p>
        </w:tc>
        <w:tc>
          <w:tcPr>
            <w:tcW w:w="863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1050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2C24D3" w:rsidRDefault="00255B17" w:rsidP="006002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L</w:t>
            </w:r>
            <w:proofErr w:type="spellStart"/>
            <w:r w:rsidR="00600289">
              <w:rPr>
                <w:b/>
                <w:sz w:val="22"/>
                <w:szCs w:val="22"/>
                <w:vertAlign w:val="subscript"/>
              </w:rPr>
              <w:t>п</w:t>
            </w:r>
            <w:proofErr w:type="spellEnd"/>
            <w:r w:rsidR="00600289">
              <w:rPr>
                <w:b/>
                <w:sz w:val="22"/>
                <w:szCs w:val="22"/>
                <w:vertAlign w:val="subscript"/>
              </w:rPr>
              <w:t xml:space="preserve"> </w:t>
            </w:r>
            <w:r w:rsidR="00D15825"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825</w:t>
            </w:r>
          </w:p>
        </w:tc>
        <w:tc>
          <w:tcPr>
            <w:tcW w:w="863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900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3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16"/>
                <w:szCs w:val="16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V</w:t>
            </w:r>
            <w:r w:rsidRPr="002C24D3">
              <w:rPr>
                <w:b/>
                <w:sz w:val="16"/>
                <w:szCs w:val="16"/>
              </w:rPr>
              <w:t>ср. (км/ч)</w:t>
            </w:r>
            <w:r w:rsidR="00D11B18">
              <w:rPr>
                <w:b/>
                <w:sz w:val="16"/>
                <w:szCs w:val="16"/>
              </w:rPr>
              <w:t xml:space="preserve"> 1пут.уч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45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3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45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255B17" w:rsidRPr="002C24D3" w:rsidRDefault="00255B17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45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3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D15825" w:rsidRDefault="00D11B18" w:rsidP="00CB39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L’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бл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1700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2600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1800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2100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D15825" w:rsidRDefault="00D11B18" w:rsidP="00CB39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L”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бл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1600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2200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1800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1900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1300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2000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2C24D3" w:rsidRDefault="00D11B18" w:rsidP="00CB391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L’”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бл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1700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2700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2200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2C24D3" w:rsidRDefault="00D11B18" w:rsidP="00CB3919">
            <w:pPr>
              <w:jc w:val="center"/>
              <w:rPr>
                <w:b/>
                <w:sz w:val="16"/>
                <w:szCs w:val="16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V</w:t>
            </w:r>
            <w:r w:rsidRPr="002C24D3">
              <w:rPr>
                <w:b/>
                <w:sz w:val="16"/>
                <w:szCs w:val="16"/>
              </w:rPr>
              <w:t>ср. (км/ч)</w:t>
            </w:r>
            <w:r>
              <w:rPr>
                <w:b/>
                <w:sz w:val="16"/>
                <w:szCs w:val="16"/>
              </w:rPr>
              <w:t xml:space="preserve"> 2 пут. </w:t>
            </w:r>
            <w:proofErr w:type="spellStart"/>
            <w:r>
              <w:rPr>
                <w:b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22" w:type="dxa"/>
            <w:gridSpan w:val="10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ВАРИАНТ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63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62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63" w:type="dxa"/>
            <w:vAlign w:val="center"/>
          </w:tcPr>
          <w:p w:rsidR="00255B17" w:rsidRPr="00F22047" w:rsidRDefault="00255B17" w:rsidP="002C24D3">
            <w:pPr>
              <w:jc w:val="center"/>
              <w:rPr>
                <w:b/>
                <w:sz w:val="22"/>
                <w:szCs w:val="22"/>
              </w:rPr>
            </w:pPr>
            <w:r w:rsidRPr="00F22047">
              <w:rPr>
                <w:b/>
                <w:sz w:val="22"/>
                <w:szCs w:val="22"/>
              </w:rPr>
              <w:t>20</w:t>
            </w:r>
          </w:p>
        </w:tc>
      </w:tr>
      <w:tr w:rsidR="00D15825" w:rsidRPr="002C24D3" w:rsidTr="002C24D3">
        <w:tc>
          <w:tcPr>
            <w:tcW w:w="1750" w:type="dxa"/>
            <w:vAlign w:val="center"/>
          </w:tcPr>
          <w:p w:rsidR="00D15825" w:rsidRPr="003F6844" w:rsidRDefault="00D15825" w:rsidP="00D15825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L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вх</w:t>
            </w:r>
            <w:proofErr w:type="spellEnd"/>
            <w:r>
              <w:rPr>
                <w:b/>
                <w:sz w:val="22"/>
                <w:szCs w:val="22"/>
              </w:rPr>
              <w:t xml:space="preserve"> (м)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725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725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700</w:t>
            </w:r>
          </w:p>
        </w:tc>
        <w:tc>
          <w:tcPr>
            <w:tcW w:w="863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775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775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3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775</w:t>
            </w:r>
          </w:p>
        </w:tc>
      </w:tr>
      <w:tr w:rsidR="00D15825" w:rsidRPr="002C24D3" w:rsidTr="002C24D3">
        <w:tc>
          <w:tcPr>
            <w:tcW w:w="1750" w:type="dxa"/>
            <w:vAlign w:val="center"/>
          </w:tcPr>
          <w:p w:rsidR="00D15825" w:rsidRPr="00D15825" w:rsidRDefault="00D15825" w:rsidP="00600289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L</w:t>
            </w:r>
            <w:r w:rsidR="00600289" w:rsidRPr="00600289">
              <w:rPr>
                <w:b/>
                <w:sz w:val="22"/>
                <w:szCs w:val="22"/>
                <w:vertAlign w:val="subscript"/>
              </w:rPr>
              <w:t>т</w:t>
            </w:r>
            <w:r>
              <w:rPr>
                <w:b/>
                <w:sz w:val="22"/>
                <w:szCs w:val="22"/>
              </w:rPr>
              <w:t xml:space="preserve"> (м)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1100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1300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1000</w:t>
            </w:r>
          </w:p>
        </w:tc>
        <w:tc>
          <w:tcPr>
            <w:tcW w:w="863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1150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1150</w:t>
            </w:r>
          </w:p>
        </w:tc>
        <w:tc>
          <w:tcPr>
            <w:tcW w:w="863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1250</w:t>
            </w:r>
          </w:p>
        </w:tc>
      </w:tr>
      <w:tr w:rsidR="00D15825" w:rsidRPr="002C24D3" w:rsidTr="002C24D3">
        <w:tc>
          <w:tcPr>
            <w:tcW w:w="1750" w:type="dxa"/>
            <w:vAlign w:val="center"/>
          </w:tcPr>
          <w:p w:rsidR="00D15825" w:rsidRPr="002C24D3" w:rsidRDefault="00D15825" w:rsidP="006002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L</w:t>
            </w:r>
            <w:proofErr w:type="spellStart"/>
            <w:r w:rsidR="00600289">
              <w:rPr>
                <w:b/>
                <w:sz w:val="22"/>
                <w:szCs w:val="22"/>
                <w:vertAlign w:val="subscript"/>
              </w:rPr>
              <w:t>п</w:t>
            </w:r>
            <w:proofErr w:type="spellEnd"/>
            <w:r w:rsidR="00600289"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900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700</w:t>
            </w:r>
          </w:p>
        </w:tc>
        <w:tc>
          <w:tcPr>
            <w:tcW w:w="863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825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  <w:tc>
          <w:tcPr>
            <w:tcW w:w="862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800</w:t>
            </w:r>
          </w:p>
        </w:tc>
        <w:tc>
          <w:tcPr>
            <w:tcW w:w="863" w:type="dxa"/>
            <w:vAlign w:val="center"/>
          </w:tcPr>
          <w:p w:rsidR="00D15825" w:rsidRPr="002C24D3" w:rsidRDefault="00D15825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850</w:t>
            </w:r>
          </w:p>
        </w:tc>
      </w:tr>
      <w:tr w:rsidR="00255B17" w:rsidRPr="002C24D3" w:rsidTr="002C24D3">
        <w:tc>
          <w:tcPr>
            <w:tcW w:w="1750" w:type="dxa"/>
            <w:vAlign w:val="center"/>
          </w:tcPr>
          <w:p w:rsidR="00255B17" w:rsidRPr="002C24D3" w:rsidRDefault="00255B17" w:rsidP="002C24D3">
            <w:pPr>
              <w:jc w:val="center"/>
              <w:rPr>
                <w:b/>
                <w:sz w:val="16"/>
                <w:szCs w:val="16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V</w:t>
            </w:r>
            <w:r w:rsidRPr="002C24D3">
              <w:rPr>
                <w:b/>
                <w:sz w:val="16"/>
                <w:szCs w:val="16"/>
              </w:rPr>
              <w:t>ср. (км/ч)</w:t>
            </w:r>
            <w:r w:rsidR="00D11B18">
              <w:rPr>
                <w:b/>
                <w:sz w:val="16"/>
                <w:szCs w:val="16"/>
              </w:rPr>
              <w:t xml:space="preserve"> 1пут.уч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3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45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3" w:type="dxa"/>
            <w:vAlign w:val="center"/>
          </w:tcPr>
          <w:p w:rsidR="00255B17" w:rsidRPr="002C24D3" w:rsidRDefault="00454C62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D15825" w:rsidRDefault="00D11B18" w:rsidP="00CB39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L’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бл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2200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1900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1950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2250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2000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D15825" w:rsidRDefault="00D11B18" w:rsidP="00CB39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L”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бл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1900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1850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1900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2600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2150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2C24D3" w:rsidRDefault="00D11B18" w:rsidP="00CB391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L’”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бл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r>
              <w:rPr>
                <w:b/>
                <w:sz w:val="22"/>
                <w:szCs w:val="22"/>
              </w:rPr>
              <w:t>(м)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2450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2050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2500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2200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2300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2200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2100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2100</w:t>
            </w:r>
          </w:p>
        </w:tc>
      </w:tr>
      <w:tr w:rsidR="00D11B18" w:rsidRPr="002C24D3" w:rsidTr="002C24D3">
        <w:tc>
          <w:tcPr>
            <w:tcW w:w="1750" w:type="dxa"/>
            <w:vAlign w:val="center"/>
          </w:tcPr>
          <w:p w:rsidR="00D11B18" w:rsidRPr="002C24D3" w:rsidRDefault="00D11B18" w:rsidP="00CB3919">
            <w:pPr>
              <w:jc w:val="center"/>
              <w:rPr>
                <w:b/>
                <w:sz w:val="16"/>
                <w:szCs w:val="16"/>
              </w:rPr>
            </w:pPr>
            <w:r w:rsidRPr="002C24D3">
              <w:rPr>
                <w:b/>
                <w:sz w:val="22"/>
                <w:szCs w:val="22"/>
                <w:lang w:val="en-US"/>
              </w:rPr>
              <w:t>V</w:t>
            </w:r>
            <w:r w:rsidRPr="002C24D3">
              <w:rPr>
                <w:b/>
                <w:sz w:val="16"/>
                <w:szCs w:val="16"/>
              </w:rPr>
              <w:t>ср. (км/ч)</w:t>
            </w:r>
            <w:r>
              <w:rPr>
                <w:b/>
                <w:sz w:val="16"/>
                <w:szCs w:val="16"/>
              </w:rPr>
              <w:t xml:space="preserve"> 2 пут. </w:t>
            </w:r>
            <w:proofErr w:type="spellStart"/>
            <w:r>
              <w:rPr>
                <w:b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65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60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  <w:tc>
          <w:tcPr>
            <w:tcW w:w="862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65</w:t>
            </w:r>
          </w:p>
        </w:tc>
        <w:tc>
          <w:tcPr>
            <w:tcW w:w="863" w:type="dxa"/>
            <w:vAlign w:val="center"/>
          </w:tcPr>
          <w:p w:rsidR="00D11B18" w:rsidRPr="002C24D3" w:rsidRDefault="00D11B18" w:rsidP="00CB3919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55</w:t>
            </w:r>
          </w:p>
        </w:tc>
      </w:tr>
    </w:tbl>
    <w:p w:rsidR="00255B17" w:rsidRDefault="00255B17" w:rsidP="00255B17"/>
    <w:p w:rsidR="00E8393E" w:rsidRDefault="00F22047" w:rsidP="004D4701">
      <w:pPr>
        <w:pStyle w:val="a6"/>
        <w:numPr>
          <w:ilvl w:val="0"/>
          <w:numId w:val="8"/>
        </w:numPr>
        <w:jc w:val="both"/>
      </w:pPr>
      <w:r>
        <w:t>Таблица 1</w:t>
      </w:r>
      <w:r w:rsidR="00BC2440">
        <w:t>1</w:t>
      </w:r>
      <w:r>
        <w:t xml:space="preserve"> </w:t>
      </w:r>
      <w:r w:rsidR="00E8393E">
        <w:t xml:space="preserve">Размер погрузки и выгрузки </w:t>
      </w:r>
      <w:r w:rsidR="00A0005D">
        <w:t>на</w:t>
      </w:r>
      <w:r w:rsidR="00E8393E">
        <w:t xml:space="preserve"> промежуточных</w:t>
      </w:r>
      <w:r w:rsidR="00A0005D">
        <w:t xml:space="preserve"> железнодорожных </w:t>
      </w:r>
      <w:r w:rsidR="00E8393E">
        <w:t>станциях участка</w:t>
      </w:r>
      <w:r w:rsidR="00A0005D">
        <w:t xml:space="preserve"> «Е-К», вагонов в сутки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2042"/>
        <w:gridCol w:w="1609"/>
        <w:gridCol w:w="1610"/>
        <w:gridCol w:w="1610"/>
        <w:gridCol w:w="1610"/>
      </w:tblGrid>
      <w:tr w:rsidR="00420922" w:rsidRPr="002C24D3" w:rsidTr="00F22047">
        <w:trPr>
          <w:trHeight w:val="511"/>
        </w:trPr>
        <w:tc>
          <w:tcPr>
            <w:tcW w:w="1455" w:type="dxa"/>
            <w:vMerge w:val="restart"/>
          </w:tcPr>
          <w:p w:rsidR="00420922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2042" w:type="dxa"/>
            <w:vMerge w:val="restart"/>
          </w:tcPr>
          <w:p w:rsidR="00420922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 xml:space="preserve">Наименование </w:t>
            </w:r>
            <w:r w:rsidR="0032464F">
              <w:rPr>
                <w:b/>
                <w:sz w:val="22"/>
                <w:szCs w:val="22"/>
              </w:rPr>
              <w:t xml:space="preserve">железнодорожных </w:t>
            </w:r>
            <w:r w:rsidRPr="002C24D3">
              <w:rPr>
                <w:b/>
                <w:sz w:val="22"/>
                <w:szCs w:val="22"/>
              </w:rPr>
              <w:t>станций</w:t>
            </w:r>
          </w:p>
        </w:tc>
        <w:tc>
          <w:tcPr>
            <w:tcW w:w="3219" w:type="dxa"/>
            <w:gridSpan w:val="2"/>
            <w:vAlign w:val="center"/>
          </w:tcPr>
          <w:p w:rsidR="00420922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Погрузка</w:t>
            </w:r>
          </w:p>
        </w:tc>
        <w:tc>
          <w:tcPr>
            <w:tcW w:w="3220" w:type="dxa"/>
            <w:gridSpan w:val="2"/>
            <w:vAlign w:val="center"/>
          </w:tcPr>
          <w:p w:rsidR="00420922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Выгрузка</w:t>
            </w:r>
          </w:p>
        </w:tc>
      </w:tr>
      <w:tr w:rsidR="00E8393E" w:rsidRPr="002C24D3" w:rsidTr="00F22047">
        <w:trPr>
          <w:trHeight w:val="488"/>
        </w:trPr>
        <w:tc>
          <w:tcPr>
            <w:tcW w:w="1455" w:type="dxa"/>
            <w:vMerge/>
          </w:tcPr>
          <w:p w:rsidR="00E8393E" w:rsidRPr="002C24D3" w:rsidRDefault="00E8393E" w:rsidP="002C24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E8393E" w:rsidRPr="002C24D3" w:rsidRDefault="00E8393E" w:rsidP="002C24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 чётном направлении</w:t>
            </w:r>
          </w:p>
        </w:tc>
        <w:tc>
          <w:tcPr>
            <w:tcW w:w="1610" w:type="dxa"/>
            <w:vAlign w:val="center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 нечётном направлении</w:t>
            </w:r>
          </w:p>
        </w:tc>
        <w:tc>
          <w:tcPr>
            <w:tcW w:w="1610" w:type="dxa"/>
            <w:vAlign w:val="center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 чётном направлении</w:t>
            </w:r>
          </w:p>
        </w:tc>
        <w:tc>
          <w:tcPr>
            <w:tcW w:w="1610" w:type="dxa"/>
            <w:vAlign w:val="center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В нечётном направлении</w:t>
            </w:r>
          </w:p>
        </w:tc>
      </w:tr>
      <w:tr w:rsidR="00E8393E" w:rsidRPr="002C24D3" w:rsidTr="00F22047">
        <w:tc>
          <w:tcPr>
            <w:tcW w:w="1455" w:type="dxa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E8393E" w:rsidRPr="002C24D3" w:rsidRDefault="00420922" w:rsidP="002C24D3">
            <w:pPr>
              <w:jc w:val="center"/>
              <w:rPr>
                <w:b/>
                <w:sz w:val="22"/>
                <w:szCs w:val="22"/>
              </w:rPr>
            </w:pPr>
            <w:r w:rsidRPr="002C24D3">
              <w:rPr>
                <w:b/>
                <w:sz w:val="22"/>
                <w:szCs w:val="22"/>
              </w:rPr>
              <w:t>6</w:t>
            </w:r>
          </w:p>
        </w:tc>
      </w:tr>
      <w:tr w:rsidR="00E8393E" w:rsidRPr="002C24D3" w:rsidTr="00F22047">
        <w:tc>
          <w:tcPr>
            <w:tcW w:w="1455" w:type="dxa"/>
            <w:vAlign w:val="center"/>
          </w:tcPr>
          <w:p w:rsidR="00E8393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E8393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393E" w:rsidRPr="002C24D3" w:rsidTr="00F22047">
        <w:tc>
          <w:tcPr>
            <w:tcW w:w="1455" w:type="dxa"/>
            <w:vAlign w:val="center"/>
          </w:tcPr>
          <w:p w:rsidR="00E8393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E8393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Pr="002C24D3" w:rsidRDefault="0032464F" w:rsidP="00324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8393E" w:rsidRPr="002C24D3" w:rsidTr="00F22047">
        <w:tc>
          <w:tcPr>
            <w:tcW w:w="1455" w:type="dxa"/>
            <w:vAlign w:val="center"/>
          </w:tcPr>
          <w:p w:rsidR="00E8393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3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E8393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8393E" w:rsidRPr="002C24D3" w:rsidTr="00F22047">
        <w:tc>
          <w:tcPr>
            <w:tcW w:w="1455" w:type="dxa"/>
            <w:vAlign w:val="center"/>
          </w:tcPr>
          <w:p w:rsidR="00E8393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E8393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393E" w:rsidRPr="002C24D3" w:rsidTr="00F22047">
        <w:tc>
          <w:tcPr>
            <w:tcW w:w="1455" w:type="dxa"/>
            <w:vAlign w:val="center"/>
          </w:tcPr>
          <w:p w:rsidR="00E8393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E8393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8393E" w:rsidRPr="002C24D3" w:rsidTr="00F22047">
        <w:tc>
          <w:tcPr>
            <w:tcW w:w="1455" w:type="dxa"/>
            <w:vAlign w:val="center"/>
          </w:tcPr>
          <w:p w:rsidR="00E8393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6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E8393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E8393E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32464F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2464F" w:rsidRPr="002C24D3" w:rsidRDefault="0032464F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E8393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7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8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10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11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12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13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14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15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16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17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18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  <w:p w:rsidR="007F7A48" w:rsidRPr="002C24D3" w:rsidRDefault="007F7A48" w:rsidP="002C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F690E" w:rsidRPr="00D83635" w:rsidRDefault="00D83635" w:rsidP="00D83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F690E" w:rsidRPr="002C24D3" w:rsidTr="00F22047">
        <w:tc>
          <w:tcPr>
            <w:tcW w:w="1455" w:type="dxa"/>
            <w:vAlign w:val="center"/>
          </w:tcPr>
          <w:p w:rsidR="005F690E" w:rsidRPr="002C24D3" w:rsidRDefault="005F690E" w:rsidP="0032464F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20</w:t>
            </w:r>
          </w:p>
        </w:tc>
        <w:tc>
          <w:tcPr>
            <w:tcW w:w="2042" w:type="dxa"/>
          </w:tcPr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24D3"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5F690E" w:rsidRPr="002C24D3" w:rsidRDefault="0032464F" w:rsidP="002C24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с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r w:rsidRPr="002C24D3">
              <w:rPr>
                <w:sz w:val="22"/>
                <w:szCs w:val="22"/>
              </w:rPr>
              <w:t>т</w:t>
            </w:r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ш</w:t>
            </w:r>
            <w:proofErr w:type="spellEnd"/>
          </w:p>
          <w:p w:rsidR="005F690E" w:rsidRPr="002C24D3" w:rsidRDefault="005F690E" w:rsidP="002C24D3">
            <w:pPr>
              <w:jc w:val="center"/>
              <w:rPr>
                <w:sz w:val="22"/>
                <w:szCs w:val="22"/>
              </w:rPr>
            </w:pPr>
            <w:proofErr w:type="spellStart"/>
            <w:r w:rsidRPr="002C24D3">
              <w:rPr>
                <w:sz w:val="22"/>
                <w:szCs w:val="22"/>
              </w:rPr>
              <w:t>щ</w:t>
            </w:r>
            <w:proofErr w:type="spellEnd"/>
          </w:p>
        </w:tc>
        <w:tc>
          <w:tcPr>
            <w:tcW w:w="1609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10" w:type="dxa"/>
          </w:tcPr>
          <w:p w:rsidR="005F690E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83635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3635" w:rsidRPr="002C24D3" w:rsidRDefault="00D83635" w:rsidP="002C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Pr="00F22047" w:rsidRDefault="00475973" w:rsidP="00475973">
      <w:pPr>
        <w:numPr>
          <w:ilvl w:val="0"/>
          <w:numId w:val="5"/>
        </w:numPr>
        <w:jc w:val="both"/>
      </w:pPr>
      <w:r w:rsidRPr="00F22047">
        <w:t>Продолжительность работы сборного поезда на промежуточной станции во всех вариантах принять:</w:t>
      </w:r>
    </w:p>
    <w:p w:rsidR="00475973" w:rsidRPr="00F22047" w:rsidRDefault="00475973" w:rsidP="00475973">
      <w:pPr>
        <w:numPr>
          <w:ilvl w:val="0"/>
          <w:numId w:val="6"/>
        </w:numPr>
        <w:jc w:val="both"/>
      </w:pPr>
      <w:r w:rsidRPr="00F22047">
        <w:t>При прицепке и отцепке с подачей и уборкой вагонов от грузовых фронтов – 45 мин.</w:t>
      </w:r>
    </w:p>
    <w:p w:rsidR="00475973" w:rsidRPr="00F22047" w:rsidRDefault="00475973" w:rsidP="00475973">
      <w:pPr>
        <w:numPr>
          <w:ilvl w:val="0"/>
          <w:numId w:val="6"/>
        </w:numPr>
        <w:jc w:val="both"/>
      </w:pPr>
      <w:r w:rsidRPr="00F22047">
        <w:t>При прицепке или отцепке – 30 мин.</w:t>
      </w:r>
    </w:p>
    <w:p w:rsidR="00475973" w:rsidRPr="00F22047" w:rsidRDefault="00475973" w:rsidP="00475973">
      <w:pPr>
        <w:numPr>
          <w:ilvl w:val="0"/>
          <w:numId w:val="5"/>
        </w:numPr>
        <w:jc w:val="both"/>
      </w:pPr>
      <w:r w:rsidRPr="00F22047">
        <w:t>Отправление сборных поездов производить по расписанию, заданному преподавателем.</w:t>
      </w:r>
    </w:p>
    <w:p w:rsidR="00475973" w:rsidRDefault="00475973" w:rsidP="00475973">
      <w:pPr>
        <w:ind w:firstLine="708"/>
        <w:jc w:val="both"/>
      </w:pPr>
      <w:r w:rsidRPr="00F22047">
        <w:t>Средний состав сборного поезда принять равным 35 вагонам</w:t>
      </w:r>
    </w:p>
    <w:p w:rsidR="00475973" w:rsidRDefault="00475973" w:rsidP="00475973">
      <w:pPr>
        <w:ind w:firstLine="708"/>
        <w:jc w:val="both"/>
      </w:pPr>
    </w:p>
    <w:p w:rsidR="00475973" w:rsidRPr="00F22047" w:rsidRDefault="00475973" w:rsidP="00475973">
      <w:pPr>
        <w:autoSpaceDE w:val="0"/>
        <w:autoSpaceDN w:val="0"/>
        <w:adjustRightInd w:val="0"/>
        <w:ind w:firstLine="708"/>
        <w:jc w:val="both"/>
        <w:rPr>
          <w:rFonts w:eastAsia="TimesNewRomanPSMT"/>
          <w:iCs w:val="0"/>
        </w:rPr>
      </w:pPr>
      <w:r w:rsidRPr="00F22047">
        <w:rPr>
          <w:rFonts w:eastAsia="TimesNewRomanPSMT"/>
          <w:iCs w:val="0"/>
        </w:rPr>
        <w:t>При построении графика рекомендуется принять равным время:</w:t>
      </w:r>
    </w:p>
    <w:p w:rsidR="00475973" w:rsidRPr="00F22047" w:rsidRDefault="00475973" w:rsidP="00475973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F22047">
        <w:rPr>
          <w:rFonts w:eastAsia="TimesNewRomanPSMT"/>
          <w:iCs w:val="0"/>
        </w:rPr>
        <w:t xml:space="preserve">для пассажирских поездов: </w:t>
      </w:r>
      <m:oMath>
        <m:sSub>
          <m:sSubPr>
            <m:ctrlPr>
              <w:rPr>
                <w:rFonts w:ascii="Cambria Math" w:eastAsia="TimesNewRomanPSMT" w:hAnsi="Cambria Math"/>
                <w:i/>
                <w:iCs w:val="0"/>
              </w:rPr>
            </m:ctrlPr>
          </m:sSubPr>
          <m:e>
            <m:r>
              <w:rPr>
                <w:rFonts w:ascii="Cambria Math" w:eastAsia="TimesNewRomanPSMT" w:hAnsi="Cambria Math"/>
              </w:rPr>
              <m:t>t</m:t>
            </m:r>
          </m:e>
          <m:sub>
            <m:r>
              <w:rPr>
                <w:rFonts w:ascii="Cambria Math" w:eastAsia="TimesNewRomanPSMT" w:hAnsi="Cambria Math"/>
              </w:rPr>
              <m:t>р</m:t>
            </m:r>
          </m:sub>
        </m:sSub>
      </m:oMath>
      <w:r w:rsidRPr="00F22047">
        <w:rPr>
          <w:rFonts w:eastAsia="TimesNewRomanPSMT"/>
          <w:iCs w:val="0"/>
        </w:rPr>
        <w:t xml:space="preserve"> – 1 мин, время на замедление – </w:t>
      </w:r>
      <m:oMath>
        <m:sSub>
          <m:sSubPr>
            <m:ctrlPr>
              <w:rPr>
                <w:rFonts w:ascii="Cambria Math" w:eastAsia="TimesNewRomanPSMT" w:hAnsi="Cambria Math"/>
                <w:i/>
                <w:iCs w:val="0"/>
              </w:rPr>
            </m:ctrlPr>
          </m:sSubPr>
          <m:e>
            <m:r>
              <w:rPr>
                <w:rFonts w:ascii="Cambria Math" w:eastAsia="TimesNewRomanPSMT" w:hAnsi="Cambria Math"/>
              </w:rPr>
              <m:t>t</m:t>
            </m:r>
          </m:e>
          <m:sub>
            <m:r>
              <w:rPr>
                <w:rFonts w:ascii="Cambria Math" w:eastAsia="TimesNewRomanPSMT" w:hAnsi="Cambria Math"/>
              </w:rPr>
              <m:t>з</m:t>
            </m:r>
          </m:sub>
        </m:sSub>
      </m:oMath>
      <w:r w:rsidRPr="00F22047">
        <w:rPr>
          <w:rFonts w:eastAsia="TimesNewRomanPSMT"/>
          <w:iCs w:val="0"/>
        </w:rPr>
        <w:t xml:space="preserve"> – 1 мин;</w:t>
      </w:r>
    </w:p>
    <w:p w:rsidR="00475973" w:rsidRPr="00F22047" w:rsidRDefault="00475973" w:rsidP="00475973">
      <w:pPr>
        <w:autoSpaceDE w:val="0"/>
        <w:autoSpaceDN w:val="0"/>
        <w:adjustRightInd w:val="0"/>
        <w:jc w:val="both"/>
        <w:rPr>
          <w:rFonts w:eastAsia="TimesNewRomanPSMT"/>
          <w:iCs w:val="0"/>
        </w:rPr>
      </w:pPr>
      <w:r w:rsidRPr="00F22047">
        <w:rPr>
          <w:rFonts w:eastAsia="TimesNewRomanPSMT"/>
          <w:iCs w:val="0"/>
        </w:rPr>
        <w:t xml:space="preserve">для грузовых поездов: </w:t>
      </w:r>
      <m:oMath>
        <m:sSub>
          <m:sSubPr>
            <m:ctrlPr>
              <w:rPr>
                <w:rFonts w:ascii="Cambria Math" w:eastAsia="TimesNewRomanPSMT" w:hAnsi="Cambria Math"/>
                <w:i/>
                <w:iCs w:val="0"/>
              </w:rPr>
            </m:ctrlPr>
          </m:sSubPr>
          <m:e>
            <m:r>
              <w:rPr>
                <w:rFonts w:ascii="Cambria Math" w:eastAsia="TimesNewRomanPSMT" w:hAnsi="Cambria Math"/>
              </w:rPr>
              <m:t>t</m:t>
            </m:r>
          </m:e>
          <m:sub>
            <m:r>
              <w:rPr>
                <w:rFonts w:ascii="Cambria Math" w:eastAsia="TimesNewRomanPSMT" w:hAnsi="Cambria Math"/>
              </w:rPr>
              <m:t>р</m:t>
            </m:r>
          </m:sub>
        </m:sSub>
      </m:oMath>
      <w:r w:rsidRPr="00F22047">
        <w:rPr>
          <w:rFonts w:eastAsia="TimesNewRomanPSMT"/>
          <w:iCs w:val="0"/>
        </w:rPr>
        <w:t xml:space="preserve"> – 2 мин, </w:t>
      </w:r>
      <m:oMath>
        <m:sSub>
          <m:sSubPr>
            <m:ctrlPr>
              <w:rPr>
                <w:rFonts w:ascii="Cambria Math" w:eastAsia="TimesNewRomanPSMT" w:hAnsi="Cambria Math"/>
                <w:i/>
                <w:iCs w:val="0"/>
              </w:rPr>
            </m:ctrlPr>
          </m:sSubPr>
          <m:e>
            <m:r>
              <w:rPr>
                <w:rFonts w:ascii="Cambria Math" w:eastAsia="TimesNewRomanPSMT" w:hAnsi="Cambria Math"/>
              </w:rPr>
              <m:t>t</m:t>
            </m:r>
          </m:e>
          <m:sub>
            <m:r>
              <w:rPr>
                <w:rFonts w:ascii="Cambria Math" w:eastAsia="TimesNewRomanPSMT" w:hAnsi="Cambria Math"/>
              </w:rPr>
              <m:t>з</m:t>
            </m:r>
          </m:sub>
        </m:sSub>
      </m:oMath>
      <w:r w:rsidRPr="00F22047">
        <w:rPr>
          <w:rFonts w:eastAsia="TimesNewRomanPSMT"/>
          <w:iCs w:val="0"/>
        </w:rPr>
        <w:t xml:space="preserve"> – 1 мин.</w:t>
      </w: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tbl>
      <w:tblPr>
        <w:tblpPr w:leftFromText="180" w:rightFromText="180" w:vertAnchor="page" w:horzAnchor="margin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lastRenderedPageBreak/>
              <w:t>Род поезда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Место стоянки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Назначение стоянки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Время стоянки (мин.)</w:t>
            </w:r>
          </w:p>
        </w:tc>
      </w:tr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b/>
                <w:sz w:val="22"/>
                <w:szCs w:val="22"/>
              </w:rPr>
            </w:pPr>
            <w:r w:rsidRPr="00110909">
              <w:rPr>
                <w:b/>
                <w:sz w:val="22"/>
                <w:szCs w:val="22"/>
              </w:rPr>
              <w:t>4</w:t>
            </w:r>
          </w:p>
        </w:tc>
      </w:tr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Скорые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ст. Е, Д, К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Обслуживание пассажиров</w:t>
            </w:r>
          </w:p>
        </w:tc>
        <w:tc>
          <w:tcPr>
            <w:tcW w:w="2484" w:type="dxa"/>
          </w:tcPr>
          <w:p w:rsidR="00475973" w:rsidRPr="002F117B" w:rsidRDefault="00475973" w:rsidP="00CB3919">
            <w:pPr>
              <w:jc w:val="center"/>
              <w:rPr>
                <w:sz w:val="24"/>
                <w:szCs w:val="24"/>
              </w:rPr>
            </w:pPr>
            <w:r w:rsidRPr="002F117B">
              <w:rPr>
                <w:sz w:val="24"/>
                <w:szCs w:val="24"/>
              </w:rPr>
              <w:t>10</w:t>
            </w:r>
          </w:p>
        </w:tc>
      </w:tr>
      <w:tr w:rsidR="00475973" w:rsidRPr="00110909" w:rsidTr="00CB3919">
        <w:trPr>
          <w:trHeight w:val="71"/>
        </w:trPr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 xml:space="preserve">ст. Е, Д, К. </w:t>
            </w: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Обслуживание пассажиров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-15</w:t>
            </w: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</w:tc>
      </w:tr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Пассажирские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 xml:space="preserve">промежуточные </w:t>
            </w:r>
            <w:r>
              <w:rPr>
                <w:sz w:val="22"/>
                <w:szCs w:val="22"/>
              </w:rPr>
              <w:t xml:space="preserve">железнодорожные </w:t>
            </w:r>
            <w:r w:rsidRPr="00110909">
              <w:rPr>
                <w:sz w:val="22"/>
                <w:szCs w:val="22"/>
              </w:rPr>
              <w:t>станции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Обслуживание пассажиров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</w:tr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Пригородные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 xml:space="preserve">промежуточные </w:t>
            </w:r>
            <w:r>
              <w:rPr>
                <w:sz w:val="22"/>
                <w:szCs w:val="22"/>
              </w:rPr>
              <w:t xml:space="preserve">железнодорожные </w:t>
            </w:r>
            <w:r w:rsidRPr="00110909">
              <w:rPr>
                <w:sz w:val="22"/>
                <w:szCs w:val="22"/>
              </w:rPr>
              <w:t xml:space="preserve">станции 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Обслуживание пассажиров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</w:p>
        </w:tc>
      </w:tr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Пригородные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Железнодорожные станции оборота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Обслуживание пассажиров и смена кабины управления локомотивной бригадой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75973" w:rsidRPr="00110909" w:rsidTr="00CB3919"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Грузовые сквозные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ст. Е</w:t>
            </w: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ст. Д, К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Смена локомотива, локомотивной бригады, технический и коммерческий осмотр составов</w:t>
            </w: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Контрольный технический и коммерческий осмотр составов и смена локомотивных бригад</w:t>
            </w:r>
          </w:p>
        </w:tc>
        <w:tc>
          <w:tcPr>
            <w:tcW w:w="2484" w:type="dxa"/>
          </w:tcPr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30</w:t>
            </w: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</w:p>
          <w:p w:rsidR="00475973" w:rsidRPr="00110909" w:rsidRDefault="00475973" w:rsidP="00CB3919">
            <w:pPr>
              <w:jc w:val="center"/>
              <w:rPr>
                <w:sz w:val="22"/>
                <w:szCs w:val="22"/>
              </w:rPr>
            </w:pPr>
            <w:r w:rsidRPr="00110909">
              <w:rPr>
                <w:sz w:val="22"/>
                <w:szCs w:val="22"/>
              </w:rPr>
              <w:t>15</w:t>
            </w:r>
          </w:p>
        </w:tc>
      </w:tr>
    </w:tbl>
    <w:p w:rsidR="00475973" w:rsidRDefault="00475973" w:rsidP="00475973">
      <w:pPr>
        <w:pStyle w:val="a6"/>
        <w:numPr>
          <w:ilvl w:val="0"/>
          <w:numId w:val="8"/>
        </w:numPr>
        <w:jc w:val="both"/>
      </w:pPr>
      <w:r>
        <w:t>Таблица 12 Нормы времени на операции с поездами по технологическому процессу</w:t>
      </w: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475973" w:rsidRDefault="00475973" w:rsidP="001E3667">
      <w:pPr>
        <w:ind w:firstLine="708"/>
      </w:pPr>
    </w:p>
    <w:p w:rsidR="007926B8" w:rsidRDefault="007926B8" w:rsidP="002F117B">
      <w:pPr>
        <w:ind w:left="1440"/>
        <w:rPr>
          <w:highlight w:val="yellow"/>
        </w:rPr>
      </w:pPr>
    </w:p>
    <w:p w:rsidR="007926B8" w:rsidRDefault="007926B8" w:rsidP="002F117B">
      <w:pPr>
        <w:ind w:left="1440"/>
        <w:rPr>
          <w:highlight w:val="yellow"/>
        </w:rPr>
      </w:pPr>
    </w:p>
    <w:p w:rsidR="00B32E1C" w:rsidRPr="00B32E1C" w:rsidRDefault="00B32E1C" w:rsidP="00B32E1C">
      <w:pPr>
        <w:rPr>
          <w:sz w:val="22"/>
          <w:szCs w:val="22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63707B" w:rsidRDefault="0063707B" w:rsidP="0063707B">
      <w:pPr>
        <w:autoSpaceDE w:val="0"/>
        <w:autoSpaceDN w:val="0"/>
        <w:adjustRightInd w:val="0"/>
        <w:jc w:val="both"/>
        <w:rPr>
          <w:rFonts w:eastAsia="TimesNewRomanPSMT"/>
          <w:iCs w:val="0"/>
          <w:sz w:val="24"/>
          <w:szCs w:val="24"/>
        </w:rPr>
      </w:pPr>
    </w:p>
    <w:p w:rsidR="001C6483" w:rsidRDefault="001C6483" w:rsidP="001C6483">
      <w:pPr>
        <w:autoSpaceDE w:val="0"/>
        <w:autoSpaceDN w:val="0"/>
        <w:adjustRightInd w:val="0"/>
        <w:jc w:val="center"/>
        <w:rPr>
          <w:b/>
          <w:bCs/>
          <w:iCs w:val="0"/>
        </w:rPr>
      </w:pPr>
      <w:r w:rsidRPr="001C6483">
        <w:rPr>
          <w:b/>
          <w:bCs/>
          <w:iCs w:val="0"/>
        </w:rPr>
        <w:lastRenderedPageBreak/>
        <w:t>ПЕРЕЧЕНЬ РЕКОМЕНДУЕМОЙ ЛИТЕРАТУРЫ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center"/>
        <w:rPr>
          <w:b/>
          <w:color w:val="000000"/>
        </w:rPr>
      </w:pPr>
      <w:r w:rsidRPr="00E548E0">
        <w:rPr>
          <w:b/>
          <w:color w:val="000000"/>
        </w:rPr>
        <w:t>Основные источники:</w:t>
      </w:r>
    </w:p>
    <w:p w:rsidR="00E548E0" w:rsidRPr="00E548E0" w:rsidRDefault="00E548E0" w:rsidP="00E548E0">
      <w:pPr>
        <w:pStyle w:val="a6"/>
        <w:widowControl w:val="0"/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E548E0">
        <w:rPr>
          <w:color w:val="000000"/>
        </w:rPr>
        <w:t>Кудрявцева, Л.Н. Технология перевозочного процесса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/ Л. Н. Кудрявцева.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УМЦ ЖДТ, 2024. — 288 с. — 978-5-907695-41-2.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 </w:t>
      </w:r>
      <w:hyperlink r:id="rId15" w:history="1">
        <w:r w:rsidRPr="00E548E0">
          <w:rPr>
            <w:color w:val="000000"/>
          </w:rPr>
          <w:t>https://umczdt.ru/books/1196/290006/</w:t>
        </w:r>
      </w:hyperlink>
      <w:r w:rsidRPr="00E548E0">
        <w:rPr>
          <w:color w:val="000000"/>
        </w:rPr>
        <w:t> (дата обращения 27.02.2025). — Режим доступа: по подписке.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2.</w:t>
      </w:r>
      <w:r w:rsidRPr="00E548E0">
        <w:rPr>
          <w:color w:val="000000"/>
        </w:rPr>
        <w:tab/>
        <w:t>Боровикова, М.С. Управление перевозочным процессом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учебник / М. С. Боровикова.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ФГБУ ДПО «</w:t>
      </w:r>
      <w:proofErr w:type="spellStart"/>
      <w:r w:rsidRPr="00E548E0">
        <w:rPr>
          <w:color w:val="000000"/>
        </w:rPr>
        <w:t>Учебно</w:t>
      </w:r>
      <w:proofErr w:type="spellEnd"/>
      <w:r w:rsidRPr="00E548E0">
        <w:rPr>
          <w:color w:val="000000"/>
        </w:rPr>
        <w:t xml:space="preserve"> методический центр по образованию на железнодорожном транспорте», 2021. — 552 с. — 978-5-907206-71-7.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 https://umczdt.ru/books/1196/251714/. — Режим доступа: по подписке.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3. Рукина, А.М. Технология перевозочного процесса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учебное пособие / А. М. Рукина.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УМЦ ЖДТ, 2023. — 272 с. — 978-5-907479-94-4.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 </w:t>
      </w:r>
      <w:hyperlink r:id="rId16" w:history="1">
        <w:r w:rsidRPr="00E548E0">
          <w:rPr>
            <w:color w:val="000000"/>
          </w:rPr>
          <w:t>https://umczdt.ru/books/1197/280411/</w:t>
        </w:r>
      </w:hyperlink>
      <w:r w:rsidRPr="00E548E0">
        <w:rPr>
          <w:color w:val="000000"/>
        </w:rPr>
        <w:t xml:space="preserve">. — Режим доступа: по подписке. 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4. Ермакова, Т.А. Технология перевозочного процесса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учебное пособие / Т. А. Ермакова.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ФГБУ ДПО «Учебно-методический центр по образованию на железнодорожном транспорте», 2019. — 334 с. — 978-5-907055-48-3.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 </w:t>
      </w:r>
      <w:hyperlink r:id="rId17" w:history="1">
        <w:r w:rsidRPr="00E548E0">
          <w:rPr>
            <w:color w:val="000000"/>
          </w:rPr>
          <w:t>https://umczdt.ru/books/1196/230310/</w:t>
        </w:r>
      </w:hyperlink>
      <w:r w:rsidRPr="00E548E0">
        <w:rPr>
          <w:color w:val="000000"/>
        </w:rPr>
        <w:t>. — Режим доступа: по подписке.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center"/>
        <w:rPr>
          <w:b/>
          <w:color w:val="000000"/>
        </w:rPr>
      </w:pPr>
      <w:r w:rsidRPr="00E548E0">
        <w:rPr>
          <w:b/>
          <w:color w:val="000000"/>
        </w:rPr>
        <w:t>Дополнительные источники: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5.</w:t>
      </w:r>
      <w:r w:rsidRPr="00E548E0">
        <w:rPr>
          <w:color w:val="000000"/>
        </w:rPr>
        <w:tab/>
        <w:t>Правила технической эксплуатации железных дорог Российской Федерации</w:t>
      </w:r>
      <w:proofErr w:type="gramStart"/>
      <w:r w:rsidRPr="00E548E0">
        <w:rPr>
          <w:color w:val="000000"/>
        </w:rPr>
        <w:t xml:space="preserve">  :</w:t>
      </w:r>
      <w:proofErr w:type="gramEnd"/>
      <w:r w:rsidRPr="00E548E0">
        <w:rPr>
          <w:color w:val="000000"/>
        </w:rPr>
        <w:t xml:space="preserve"> утв. Приказом Минтранса России от 23.06.2022 г. № 250. -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</w:t>
      </w:r>
      <w:proofErr w:type="spellStart"/>
      <w:r w:rsidRPr="00E548E0">
        <w:rPr>
          <w:color w:val="000000"/>
        </w:rPr>
        <w:t>КонсультантПлюс</w:t>
      </w:r>
      <w:proofErr w:type="spellEnd"/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6.</w:t>
      </w:r>
      <w:r w:rsidRPr="00E548E0">
        <w:rPr>
          <w:color w:val="000000"/>
        </w:rPr>
        <w:tab/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 w:rsidRPr="00E548E0">
        <w:rPr>
          <w:color w:val="000000"/>
        </w:rPr>
        <w:t xml:space="preserve"> ;</w:t>
      </w:r>
      <w:proofErr w:type="gramEnd"/>
      <w:r w:rsidRPr="00E548E0">
        <w:rPr>
          <w:color w:val="000000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</w:t>
      </w:r>
      <w:proofErr w:type="spellStart"/>
      <w:r w:rsidRPr="00E548E0">
        <w:rPr>
          <w:color w:val="000000"/>
        </w:rPr>
        <w:t>КонсультантПлюс</w:t>
      </w:r>
      <w:proofErr w:type="spellEnd"/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7.</w:t>
      </w:r>
      <w:r w:rsidRPr="00E548E0">
        <w:rPr>
          <w:color w:val="000000"/>
        </w:rPr>
        <w:tab/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</w:t>
      </w:r>
      <w:proofErr w:type="spellStart"/>
      <w:r w:rsidRPr="00E548E0">
        <w:rPr>
          <w:color w:val="000000"/>
        </w:rPr>
        <w:t>КонсультантПлюс</w:t>
      </w:r>
      <w:proofErr w:type="spellEnd"/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center"/>
        <w:rPr>
          <w:b/>
        </w:rPr>
      </w:pPr>
      <w:r w:rsidRPr="00E548E0">
        <w:rPr>
          <w:b/>
        </w:rPr>
        <w:t>Методическое обеспечение: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8.</w:t>
      </w:r>
      <w:r w:rsidRPr="00E548E0">
        <w:rPr>
          <w:color w:val="000000"/>
        </w:rPr>
        <w:tab/>
        <w:t>Быкова, О.В.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02.01 Организация движения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методическое пособие / О. В. Быкова.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ФГБУ ДПО «</w:t>
      </w:r>
      <w:proofErr w:type="spellStart"/>
      <w:r w:rsidRPr="00E548E0">
        <w:rPr>
          <w:color w:val="000000"/>
        </w:rPr>
        <w:t>Учебно</w:t>
      </w:r>
      <w:proofErr w:type="spellEnd"/>
      <w:r w:rsidRPr="00E548E0">
        <w:rPr>
          <w:color w:val="000000"/>
        </w:rPr>
        <w:t xml:space="preserve"> методический центр по образованию на железнодорожном транспорте», 2020. — 128 с.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 https://umczdt.ru/books/1258/239483/. — Режим доступа: по подписке.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9.</w:t>
      </w:r>
      <w:r w:rsidRPr="00E548E0">
        <w:rPr>
          <w:color w:val="000000"/>
        </w:rPr>
        <w:tab/>
        <w:t>Мельникова, М.А. Методические указания по выполнению практических занятий по учебной практике МДК 02.01 Организация движения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методическое пособие / М. А. Мельникова. — </w:t>
      </w:r>
      <w:r w:rsidRPr="00E548E0">
        <w:rPr>
          <w:color w:val="000000"/>
        </w:rPr>
        <w:lastRenderedPageBreak/>
        <w:t>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ФГБУ ДПО «</w:t>
      </w:r>
      <w:proofErr w:type="spellStart"/>
      <w:r w:rsidRPr="00E548E0">
        <w:rPr>
          <w:color w:val="000000"/>
        </w:rPr>
        <w:t>Учебно</w:t>
      </w:r>
      <w:proofErr w:type="spellEnd"/>
      <w:r w:rsidRPr="00E548E0">
        <w:rPr>
          <w:color w:val="000000"/>
        </w:rPr>
        <w:t xml:space="preserve"> методический центр по образованию на железнодорожном транспорте», 2020. — 64 с.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 https://umczdt.ru/books/1258/239491/. — Режим доступа: по подписке.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10.</w:t>
      </w:r>
      <w:r w:rsidRPr="00E548E0">
        <w:rPr>
          <w:color w:val="000000"/>
        </w:rPr>
        <w:tab/>
      </w:r>
      <w:proofErr w:type="spellStart"/>
      <w:r w:rsidRPr="00E548E0">
        <w:rPr>
          <w:color w:val="000000"/>
        </w:rPr>
        <w:t>Ишутина</w:t>
      </w:r>
      <w:proofErr w:type="spellEnd"/>
      <w:r w:rsidRPr="00E548E0">
        <w:rPr>
          <w:color w:val="000000"/>
        </w:rPr>
        <w:t>, Г.А. Организация движения поездов на участках региона железной дороги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методическое пособие по выполнению дипломного проекта : методическое пособие / Г. А. </w:t>
      </w:r>
      <w:proofErr w:type="spellStart"/>
      <w:r w:rsidRPr="00E548E0">
        <w:rPr>
          <w:color w:val="000000"/>
        </w:rPr>
        <w:t>Ишутина</w:t>
      </w:r>
      <w:proofErr w:type="spellEnd"/>
      <w:r w:rsidRPr="00E548E0">
        <w:rPr>
          <w:color w:val="000000"/>
        </w:rPr>
        <w:t>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ФГБУ ДПО «Учебно-методический центр по образованию на железнодорожном транспорте», 2021. — 72 с.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 https://umczdt.ru/books/1258/251409/. — Режим доступа: по подписке.</w:t>
      </w:r>
    </w:p>
    <w:p w:rsidR="00E548E0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>11. Девятов, Д.М. Методические рекомендации по использованию тренажерных комплексов ДНЦ/ДСП при проведении практических занятий учебной практики МДК 02.01 Организация движения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методическое пособие / Д. М. Девятов.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УМЦ ЖДТ, 2023. — 72 с.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 https://umczdt.ru/books/1258/280013/. — Режим доступа: по подписке.</w:t>
      </w:r>
    </w:p>
    <w:p w:rsidR="00A12331" w:rsidRPr="00E548E0" w:rsidRDefault="00E548E0" w:rsidP="00E548E0">
      <w:pPr>
        <w:pStyle w:val="a6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color w:val="000000"/>
        </w:rPr>
      </w:pPr>
      <w:r w:rsidRPr="00E548E0">
        <w:rPr>
          <w:color w:val="000000"/>
        </w:rPr>
        <w:t xml:space="preserve">12. </w:t>
      </w:r>
      <w:proofErr w:type="spellStart"/>
      <w:r w:rsidRPr="00E548E0">
        <w:rPr>
          <w:color w:val="000000"/>
        </w:rPr>
        <w:t>Выжимова</w:t>
      </w:r>
      <w:proofErr w:type="spellEnd"/>
      <w:r w:rsidRPr="00E548E0">
        <w:rPr>
          <w:color w:val="000000"/>
        </w:rPr>
        <w:t>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/ Л. А. </w:t>
      </w:r>
      <w:proofErr w:type="spellStart"/>
      <w:r w:rsidRPr="00E548E0">
        <w:rPr>
          <w:color w:val="000000"/>
        </w:rPr>
        <w:t>Выжимова</w:t>
      </w:r>
      <w:proofErr w:type="spellEnd"/>
      <w:r w:rsidRPr="00E548E0">
        <w:rPr>
          <w:color w:val="000000"/>
        </w:rPr>
        <w:t>. — Москва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УМЦ ЖДТ, 2022. — 96 с. — Текст</w:t>
      </w:r>
      <w:proofErr w:type="gramStart"/>
      <w:r w:rsidRPr="00E548E0">
        <w:rPr>
          <w:color w:val="000000"/>
        </w:rPr>
        <w:t xml:space="preserve"> :</w:t>
      </w:r>
      <w:proofErr w:type="gramEnd"/>
      <w:r w:rsidRPr="00E548E0">
        <w:rPr>
          <w:color w:val="000000"/>
        </w:rPr>
        <w:t xml:space="preserve"> электронный // УМЦ ЖДТ : электронная библиотека. — URL: https://umczdt.ru/books/1258/260601/. — Режим доступа: по подписке.</w:t>
      </w:r>
    </w:p>
    <w:p w:rsidR="0017780A" w:rsidRPr="0017780A" w:rsidRDefault="0017780A" w:rsidP="0017780A">
      <w:pPr>
        <w:pStyle w:val="a6"/>
        <w:widowControl w:val="0"/>
        <w:tabs>
          <w:tab w:val="left" w:pos="709"/>
          <w:tab w:val="left" w:pos="851"/>
        </w:tabs>
        <w:ind w:left="0" w:firstLine="720"/>
        <w:jc w:val="center"/>
      </w:pPr>
      <w:r w:rsidRPr="0017780A">
        <w:rPr>
          <w:b/>
        </w:rPr>
        <w:t>Перечень профессиональных баз данных и информационных справочных систем: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proofErr w:type="spellStart"/>
      <w:r w:rsidRPr="0017780A">
        <w:rPr>
          <w:w w:val="104"/>
        </w:rPr>
        <w:t>КонсультантПлюс</w:t>
      </w:r>
      <w:proofErr w:type="spellEnd"/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справочно-поисковая  система : официальный сайт. - URL</w:t>
      </w:r>
      <w:proofErr w:type="gramStart"/>
      <w:r w:rsidRPr="0017780A">
        <w:rPr>
          <w:w w:val="104"/>
        </w:rPr>
        <w:t xml:space="preserve">  :</w:t>
      </w:r>
      <w:proofErr w:type="gramEnd"/>
      <w:r w:rsidRPr="0017780A">
        <w:rPr>
          <w:w w:val="104"/>
        </w:rPr>
        <w:t xml:space="preserve"> </w:t>
      </w:r>
      <w:hyperlink r:id="rId18" w:history="1">
        <w:r w:rsidRPr="0017780A">
          <w:rPr>
            <w:rStyle w:val="af5"/>
            <w:color w:val="auto"/>
            <w:w w:val="104"/>
            <w:u w:val="none"/>
          </w:rPr>
          <w:t>https://www.consultant.ru/</w:t>
        </w:r>
      </w:hyperlink>
      <w:r w:rsidRPr="0017780A">
        <w:rPr>
          <w:w w:val="104"/>
        </w:rPr>
        <w:t>. - Текст : электронный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Гарант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информационно - правовой портал. - URL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https://www.garant.ru/ . - Текст :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Кодекс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профессиональная справочная система. - URL</w:t>
      </w:r>
      <w:proofErr w:type="gramStart"/>
      <w:r w:rsidRPr="0017780A">
        <w:rPr>
          <w:w w:val="104"/>
        </w:rPr>
        <w:t xml:space="preserve"> :</w:t>
      </w:r>
      <w:proofErr w:type="spellStart"/>
      <w:proofErr w:type="gramEnd"/>
      <w:r w:rsidR="00DD4E52" w:rsidRPr="0017780A">
        <w:fldChar w:fldCharType="begin"/>
      </w:r>
      <w:r w:rsidRPr="0017780A">
        <w:instrText xml:space="preserve"> HYPERLINK "http://www.kodeks.ru/" </w:instrText>
      </w:r>
      <w:r w:rsidR="00DD4E52" w:rsidRPr="0017780A">
        <w:fldChar w:fldCharType="separate"/>
      </w:r>
      <w:r w:rsidRPr="0017780A">
        <w:rPr>
          <w:rStyle w:val="af5"/>
          <w:color w:val="auto"/>
          <w:w w:val="104"/>
          <w:u w:val="none"/>
        </w:rPr>
        <w:t>http</w:t>
      </w:r>
      <w:proofErr w:type="spellEnd"/>
      <w:r w:rsidRPr="0017780A">
        <w:rPr>
          <w:rStyle w:val="af5"/>
          <w:color w:val="auto"/>
          <w:w w:val="104"/>
          <w:u w:val="none"/>
        </w:rPr>
        <w:t>://</w:t>
      </w:r>
      <w:proofErr w:type="spellStart"/>
      <w:r w:rsidRPr="0017780A">
        <w:rPr>
          <w:rStyle w:val="af5"/>
          <w:color w:val="auto"/>
          <w:w w:val="104"/>
          <w:u w:val="none"/>
        </w:rPr>
        <w:t>www.kodeks.ru</w:t>
      </w:r>
      <w:proofErr w:type="spellEnd"/>
      <w:r w:rsidRPr="0017780A">
        <w:rPr>
          <w:rStyle w:val="af5"/>
          <w:color w:val="auto"/>
          <w:w w:val="104"/>
          <w:u w:val="none"/>
        </w:rPr>
        <w:t>/</w:t>
      </w:r>
      <w:r w:rsidR="00DD4E52" w:rsidRPr="0017780A">
        <w:fldChar w:fldCharType="end"/>
      </w:r>
      <w:r w:rsidRPr="0017780A">
        <w:rPr>
          <w:w w:val="104"/>
        </w:rPr>
        <w:t>. - Текст : электронный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АСПИЖТ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система правовой информации на железнодорожном транспорте. - URL: </w:t>
      </w:r>
      <w:hyperlink r:id="rId19" w:history="1">
        <w:r w:rsidRPr="0017780A">
          <w:rPr>
            <w:rStyle w:val="af5"/>
            <w:color w:val="auto"/>
            <w:w w:val="104"/>
            <w:u w:val="none"/>
          </w:rPr>
          <w:t>https://niias.ru/products-and-services/products/asu/avtomatizirovannaya-sistema-pravovoy-informatsii-na-zheleznodorozhnom-transporte</w:t>
        </w:r>
      </w:hyperlink>
      <w:r w:rsidRPr="0017780A">
        <w:rPr>
          <w:w w:val="104"/>
        </w:rPr>
        <w:t>. - Текст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электронный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официальный сайт. - URL</w:t>
      </w:r>
      <w:proofErr w:type="gramStart"/>
      <w:r w:rsidRPr="0017780A">
        <w:rPr>
          <w:w w:val="104"/>
        </w:rPr>
        <w:t xml:space="preserve">  :</w:t>
      </w:r>
      <w:proofErr w:type="gramEnd"/>
      <w:r w:rsidRPr="0017780A">
        <w:rPr>
          <w:w w:val="104"/>
        </w:rPr>
        <w:t xml:space="preserve"> </w:t>
      </w:r>
      <w:hyperlink r:id="rId20" w:history="1">
        <w:r w:rsidRPr="0017780A">
          <w:rPr>
            <w:rStyle w:val="af5"/>
            <w:color w:val="auto"/>
            <w:w w:val="104"/>
            <w:u w:val="none"/>
          </w:rPr>
          <w:t>https://umczdt.ru/books/</w:t>
        </w:r>
      </w:hyperlink>
      <w:r w:rsidRPr="0017780A">
        <w:rPr>
          <w:w w:val="104"/>
        </w:rPr>
        <w:t xml:space="preserve">. - Режим доступа: для </w:t>
      </w:r>
      <w:proofErr w:type="spellStart"/>
      <w:r w:rsidRPr="0017780A">
        <w:rPr>
          <w:w w:val="104"/>
        </w:rPr>
        <w:t>авториз</w:t>
      </w:r>
      <w:proofErr w:type="spellEnd"/>
      <w:r w:rsidRPr="0017780A">
        <w:rPr>
          <w:w w:val="104"/>
        </w:rPr>
        <w:t>. пользователей. - Текст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Лань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электронная библиотечная система. - URL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</w:t>
      </w:r>
      <w:hyperlink r:id="rId21" w:history="1">
        <w:r w:rsidRPr="0017780A">
          <w:rPr>
            <w:rStyle w:val="af5"/>
            <w:color w:val="auto"/>
            <w:w w:val="104"/>
            <w:u w:val="none"/>
          </w:rPr>
          <w:t>https://e.lanbook.com/</w:t>
        </w:r>
      </w:hyperlink>
      <w:r w:rsidRPr="0017780A">
        <w:rPr>
          <w:w w:val="104"/>
        </w:rPr>
        <w:t xml:space="preserve">. - Режим доступа: для </w:t>
      </w:r>
      <w:proofErr w:type="spellStart"/>
      <w:r w:rsidRPr="0017780A">
        <w:rPr>
          <w:w w:val="104"/>
        </w:rPr>
        <w:t>авториз</w:t>
      </w:r>
      <w:proofErr w:type="spellEnd"/>
      <w:r w:rsidRPr="0017780A">
        <w:rPr>
          <w:w w:val="104"/>
        </w:rPr>
        <w:t>. пользователей. - Текст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proofErr w:type="spellStart"/>
      <w:r w:rsidRPr="0017780A">
        <w:rPr>
          <w:w w:val="104"/>
        </w:rPr>
        <w:t>BOOK.ru</w:t>
      </w:r>
      <w:proofErr w:type="spellEnd"/>
      <w:r w:rsidRPr="0017780A">
        <w:rPr>
          <w:w w:val="104"/>
        </w:rPr>
        <w:t>: электронно-библиотечная система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сайт / КНОРУС : издательство учебной литературы. - URL</w:t>
      </w:r>
      <w:proofErr w:type="gramStart"/>
      <w:r w:rsidRPr="0017780A">
        <w:rPr>
          <w:w w:val="104"/>
        </w:rPr>
        <w:t xml:space="preserve">  :</w:t>
      </w:r>
      <w:proofErr w:type="gramEnd"/>
      <w:r w:rsidRPr="0017780A">
        <w:rPr>
          <w:w w:val="104"/>
        </w:rPr>
        <w:t xml:space="preserve"> </w:t>
      </w:r>
      <w:hyperlink r:id="rId22" w:history="1">
        <w:r w:rsidRPr="0017780A">
          <w:rPr>
            <w:rStyle w:val="af5"/>
            <w:color w:val="auto"/>
            <w:w w:val="104"/>
            <w:u w:val="none"/>
          </w:rPr>
          <w:t>https://book.ru/</w:t>
        </w:r>
      </w:hyperlink>
      <w:r w:rsidRPr="0017780A">
        <w:rPr>
          <w:w w:val="104"/>
        </w:rPr>
        <w:t xml:space="preserve">. - Режим доступа: для </w:t>
      </w:r>
      <w:proofErr w:type="spellStart"/>
      <w:r w:rsidRPr="0017780A">
        <w:rPr>
          <w:w w:val="104"/>
        </w:rPr>
        <w:t>авториз</w:t>
      </w:r>
      <w:proofErr w:type="spellEnd"/>
      <w:r w:rsidRPr="0017780A">
        <w:rPr>
          <w:w w:val="104"/>
        </w:rPr>
        <w:t>. пользователей  - Текст :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proofErr w:type="spellStart"/>
      <w:r w:rsidRPr="0017780A">
        <w:rPr>
          <w:w w:val="104"/>
        </w:rPr>
        <w:t>eLIBRARY.RU</w:t>
      </w:r>
      <w:proofErr w:type="spellEnd"/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научная электронная библиотека : сайт. - Москва, 2000. - URL : </w:t>
      </w:r>
      <w:hyperlink r:id="rId23" w:history="1">
        <w:r w:rsidRPr="0017780A">
          <w:rPr>
            <w:rStyle w:val="af5"/>
            <w:color w:val="auto"/>
            <w:w w:val="104"/>
            <w:u w:val="none"/>
          </w:rPr>
          <w:t>http://elibrary.ru</w:t>
        </w:r>
      </w:hyperlink>
      <w:r w:rsidRPr="0017780A">
        <w:rPr>
          <w:w w:val="104"/>
        </w:rPr>
        <w:t xml:space="preserve">. - Режим доступа: для </w:t>
      </w:r>
      <w:proofErr w:type="spellStart"/>
      <w:r w:rsidRPr="0017780A">
        <w:rPr>
          <w:w w:val="104"/>
        </w:rPr>
        <w:t>зарегистрир</w:t>
      </w:r>
      <w:proofErr w:type="spellEnd"/>
      <w:proofErr w:type="gramStart"/>
      <w:r w:rsidRPr="0017780A">
        <w:rPr>
          <w:w w:val="104"/>
        </w:rPr>
        <w:t xml:space="preserve">.. </w:t>
      </w:r>
      <w:proofErr w:type="gramEnd"/>
      <w:r w:rsidRPr="0017780A">
        <w:rPr>
          <w:w w:val="104"/>
        </w:rPr>
        <w:t>пользователей. - Текст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Министерство транспорта Российской Федерации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официальный сайт. - Москва, 2010-2023. - URL</w:t>
      </w:r>
      <w:proofErr w:type="gramStart"/>
      <w:r w:rsidRPr="0017780A">
        <w:rPr>
          <w:w w:val="104"/>
        </w:rPr>
        <w:t xml:space="preserve">  :</w:t>
      </w:r>
      <w:proofErr w:type="gramEnd"/>
      <w:r w:rsidRPr="0017780A">
        <w:rPr>
          <w:w w:val="104"/>
        </w:rPr>
        <w:t xml:space="preserve"> </w:t>
      </w:r>
      <w:hyperlink r:id="rId24" w:history="1">
        <w:r w:rsidRPr="0017780A">
          <w:rPr>
            <w:rStyle w:val="af5"/>
            <w:color w:val="auto"/>
            <w:w w:val="104"/>
            <w:u w:val="none"/>
          </w:rPr>
          <w:t>https://mintrans.gov.ru/</w:t>
        </w:r>
      </w:hyperlink>
      <w:r w:rsidRPr="0017780A">
        <w:rPr>
          <w:w w:val="104"/>
        </w:rPr>
        <w:t>. - Текст :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lastRenderedPageBreak/>
        <w:t>РЖД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официальный сайт. - URL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</w:t>
      </w:r>
      <w:hyperlink r:id="rId25" w:history="1">
        <w:r w:rsidRPr="0017780A">
          <w:rPr>
            <w:rStyle w:val="af5"/>
            <w:color w:val="auto"/>
            <w:w w:val="104"/>
            <w:u w:val="none"/>
          </w:rPr>
          <w:t>https://www.rzd.ru/</w:t>
        </w:r>
      </w:hyperlink>
      <w:r w:rsidRPr="0017780A">
        <w:rPr>
          <w:w w:val="104"/>
        </w:rPr>
        <w:t>. - Текст : электронный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Федеральное агентство железнодорожного транспорта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официальный сайт. - Москва, 2009-2023. - URL</w:t>
      </w:r>
      <w:proofErr w:type="gramStart"/>
      <w:r w:rsidRPr="0017780A">
        <w:rPr>
          <w:w w:val="104"/>
        </w:rPr>
        <w:t xml:space="preserve">  :</w:t>
      </w:r>
      <w:proofErr w:type="gramEnd"/>
      <w:r w:rsidRPr="0017780A">
        <w:rPr>
          <w:w w:val="104"/>
        </w:rPr>
        <w:t xml:space="preserve"> </w:t>
      </w:r>
      <w:hyperlink r:id="rId26" w:history="1">
        <w:r w:rsidRPr="0017780A">
          <w:rPr>
            <w:rStyle w:val="af5"/>
            <w:color w:val="auto"/>
            <w:w w:val="104"/>
            <w:u w:val="none"/>
          </w:rPr>
          <w:t>https://rlw.gov.ru/</w:t>
        </w:r>
      </w:hyperlink>
      <w:r w:rsidRPr="0017780A">
        <w:rPr>
          <w:w w:val="104"/>
        </w:rPr>
        <w:t>. - Текст : электронный.</w:t>
      </w:r>
    </w:p>
    <w:p w:rsidR="0017780A" w:rsidRPr="0017780A" w:rsidRDefault="0017780A" w:rsidP="00E548E0">
      <w:pPr>
        <w:numPr>
          <w:ilvl w:val="0"/>
          <w:numId w:val="19"/>
        </w:numPr>
        <w:tabs>
          <w:tab w:val="left" w:pos="426"/>
          <w:tab w:val="left" w:pos="1134"/>
        </w:tabs>
        <w:ind w:left="0" w:firstLine="720"/>
        <w:jc w:val="both"/>
        <w:rPr>
          <w:w w:val="104"/>
        </w:rPr>
      </w:pPr>
      <w:r w:rsidRPr="0017780A">
        <w:rPr>
          <w:w w:val="104"/>
        </w:rPr>
        <w:t>СЦБИСТ</w:t>
      </w:r>
      <w:proofErr w:type="gramStart"/>
      <w:r w:rsidRPr="0017780A">
        <w:rPr>
          <w:w w:val="104"/>
        </w:rPr>
        <w:t xml:space="preserve"> :</w:t>
      </w:r>
      <w:proofErr w:type="gramEnd"/>
      <w:r w:rsidRPr="0017780A">
        <w:rPr>
          <w:w w:val="104"/>
        </w:rPr>
        <w:t xml:space="preserve"> сайт железнодорожников № 1. - URL</w:t>
      </w:r>
      <w:proofErr w:type="gramStart"/>
      <w:r w:rsidRPr="0017780A">
        <w:rPr>
          <w:w w:val="104"/>
        </w:rPr>
        <w:t xml:space="preserve">  :</w:t>
      </w:r>
      <w:proofErr w:type="gramEnd"/>
      <w:r w:rsidRPr="0017780A">
        <w:rPr>
          <w:w w:val="104"/>
        </w:rPr>
        <w:t xml:space="preserve"> </w:t>
      </w:r>
      <w:hyperlink r:id="rId27" w:history="1">
        <w:r w:rsidRPr="0017780A">
          <w:rPr>
            <w:rStyle w:val="af5"/>
            <w:color w:val="auto"/>
            <w:w w:val="104"/>
            <w:u w:val="none"/>
          </w:rPr>
          <w:t>http://scbist.com</w:t>
        </w:r>
      </w:hyperlink>
      <w:r w:rsidRPr="0017780A">
        <w:rPr>
          <w:w w:val="104"/>
        </w:rPr>
        <w:t>. - Текст : электронный.</w:t>
      </w:r>
    </w:p>
    <w:sectPr w:rsidR="0017780A" w:rsidRPr="0017780A" w:rsidSect="002E4AB0">
      <w:footerReference w:type="default" r:id="rId28"/>
      <w:pgSz w:w="11906" w:h="16838"/>
      <w:pgMar w:top="567" w:right="566" w:bottom="567" w:left="1134" w:header="709" w:footer="2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29" w:rsidRDefault="00654429" w:rsidP="00911571">
      <w:r>
        <w:separator/>
      </w:r>
    </w:p>
  </w:endnote>
  <w:endnote w:type="continuationSeparator" w:id="0">
    <w:p w:rsidR="00654429" w:rsidRDefault="00654429" w:rsidP="0091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141"/>
      <w:docPartObj>
        <w:docPartGallery w:val="Page Numbers (Bottom of Page)"/>
        <w:docPartUnique/>
      </w:docPartObj>
    </w:sdtPr>
    <w:sdtContent>
      <w:p w:rsidR="00CB3919" w:rsidRDefault="00DD4E52">
        <w:pPr>
          <w:pStyle w:val="af2"/>
          <w:jc w:val="center"/>
        </w:pPr>
        <w:fldSimple w:instr=" PAGE   \* MERGEFORMAT ">
          <w:r w:rsidR="00E548E0">
            <w:rPr>
              <w:noProof/>
            </w:rPr>
            <w:t>20</w:t>
          </w:r>
        </w:fldSimple>
      </w:p>
    </w:sdtContent>
  </w:sdt>
  <w:p w:rsidR="00CB3919" w:rsidRDefault="00CB391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29" w:rsidRDefault="00654429" w:rsidP="00911571">
      <w:r>
        <w:separator/>
      </w:r>
    </w:p>
  </w:footnote>
  <w:footnote w:type="continuationSeparator" w:id="0">
    <w:p w:rsidR="00654429" w:rsidRDefault="00654429" w:rsidP="0091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9DB"/>
    <w:multiLevelType w:val="hybridMultilevel"/>
    <w:tmpl w:val="796CC2CE"/>
    <w:lvl w:ilvl="0" w:tplc="EA5417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40E3"/>
    <w:multiLevelType w:val="multilevel"/>
    <w:tmpl w:val="10AA9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17569"/>
    <w:multiLevelType w:val="hybridMultilevel"/>
    <w:tmpl w:val="19263052"/>
    <w:lvl w:ilvl="0" w:tplc="F69E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3314"/>
    <w:multiLevelType w:val="multilevel"/>
    <w:tmpl w:val="04884C3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95"/>
        </w:tabs>
        <w:ind w:left="169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4">
    <w:nsid w:val="28615618"/>
    <w:multiLevelType w:val="hybridMultilevel"/>
    <w:tmpl w:val="23D88A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1787EB8"/>
    <w:multiLevelType w:val="hybridMultilevel"/>
    <w:tmpl w:val="FEAE0992"/>
    <w:lvl w:ilvl="0" w:tplc="3B022D36">
      <w:start w:val="1"/>
      <w:numFmt w:val="decimal"/>
      <w:lvlText w:val="%1)"/>
      <w:lvlJc w:val="left"/>
      <w:pPr>
        <w:ind w:left="157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30A3296"/>
    <w:multiLevelType w:val="multilevel"/>
    <w:tmpl w:val="DC240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71F79"/>
    <w:multiLevelType w:val="multilevel"/>
    <w:tmpl w:val="8C9A663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36924634"/>
    <w:multiLevelType w:val="multilevel"/>
    <w:tmpl w:val="D660D816"/>
    <w:lvl w:ilvl="0">
      <w:start w:val="7"/>
      <w:numFmt w:val="decimal"/>
      <w:lvlText w:val="%1."/>
      <w:lvlJc w:val="left"/>
      <w:pPr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50" w:hanging="2160"/>
      </w:pPr>
      <w:rPr>
        <w:rFonts w:hint="default"/>
      </w:rPr>
    </w:lvl>
  </w:abstractNum>
  <w:abstractNum w:abstractNumId="9">
    <w:nsid w:val="3A806DC6"/>
    <w:multiLevelType w:val="multilevel"/>
    <w:tmpl w:val="D660D816"/>
    <w:lvl w:ilvl="0">
      <w:start w:val="7"/>
      <w:numFmt w:val="decimal"/>
      <w:lvlText w:val="%1."/>
      <w:lvlJc w:val="left"/>
      <w:pPr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50" w:hanging="2160"/>
      </w:pPr>
      <w:rPr>
        <w:rFonts w:hint="default"/>
      </w:rPr>
    </w:lvl>
  </w:abstractNum>
  <w:abstractNum w:abstractNumId="10">
    <w:nsid w:val="3CBA7182"/>
    <w:multiLevelType w:val="hybridMultilevel"/>
    <w:tmpl w:val="FC94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4FE5"/>
    <w:multiLevelType w:val="hybridMultilevel"/>
    <w:tmpl w:val="D3A62E88"/>
    <w:lvl w:ilvl="0" w:tplc="6E76116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57B61"/>
    <w:multiLevelType w:val="hybridMultilevel"/>
    <w:tmpl w:val="37E0DB00"/>
    <w:lvl w:ilvl="0" w:tplc="B6C8C90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923D0"/>
    <w:multiLevelType w:val="hybridMultilevel"/>
    <w:tmpl w:val="84FE8F38"/>
    <w:lvl w:ilvl="0" w:tplc="76B09BA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0295D83"/>
    <w:multiLevelType w:val="hybridMultilevel"/>
    <w:tmpl w:val="1554B46A"/>
    <w:lvl w:ilvl="0" w:tplc="DC1EF6E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66785F"/>
    <w:multiLevelType w:val="hybridMultilevel"/>
    <w:tmpl w:val="020AB9BE"/>
    <w:lvl w:ilvl="0" w:tplc="3BC2FD9A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32"/>
        <w:szCs w:val="28"/>
      </w:rPr>
    </w:lvl>
    <w:lvl w:ilvl="1" w:tplc="EFA07A3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53BA6"/>
    <w:multiLevelType w:val="hybridMultilevel"/>
    <w:tmpl w:val="0CEE5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2D1371"/>
    <w:multiLevelType w:val="hybridMultilevel"/>
    <w:tmpl w:val="BE74FA48"/>
    <w:lvl w:ilvl="0" w:tplc="36524454">
      <w:start w:val="1"/>
      <w:numFmt w:val="decimal"/>
      <w:lvlText w:val="%1."/>
      <w:lvlJc w:val="left"/>
      <w:pPr>
        <w:ind w:left="1849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801362"/>
    <w:multiLevelType w:val="hybridMultilevel"/>
    <w:tmpl w:val="CD48E4BA"/>
    <w:lvl w:ilvl="0" w:tplc="6260927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7"/>
  </w:num>
  <w:num w:numId="5">
    <w:abstractNumId w:val="11"/>
  </w:num>
  <w:num w:numId="6">
    <w:abstractNumId w:val="4"/>
  </w:num>
  <w:num w:numId="7">
    <w:abstractNumId w:val="18"/>
  </w:num>
  <w:num w:numId="8">
    <w:abstractNumId w:val="8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  <w:num w:numId="17">
    <w:abstractNumId w:val="12"/>
  </w:num>
  <w:num w:numId="18">
    <w:abstractNumId w:val="17"/>
  </w:num>
  <w:num w:numId="19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4C5"/>
    <w:rsid w:val="00014A42"/>
    <w:rsid w:val="000302E9"/>
    <w:rsid w:val="000519B2"/>
    <w:rsid w:val="000540B3"/>
    <w:rsid w:val="000545D7"/>
    <w:rsid w:val="00072816"/>
    <w:rsid w:val="00072A02"/>
    <w:rsid w:val="000809AB"/>
    <w:rsid w:val="00080DE3"/>
    <w:rsid w:val="000823CB"/>
    <w:rsid w:val="00084517"/>
    <w:rsid w:val="00086FC9"/>
    <w:rsid w:val="000968A5"/>
    <w:rsid w:val="000A5DBF"/>
    <w:rsid w:val="000B280A"/>
    <w:rsid w:val="000C3B6D"/>
    <w:rsid w:val="000F00EE"/>
    <w:rsid w:val="00105917"/>
    <w:rsid w:val="00110909"/>
    <w:rsid w:val="001117D2"/>
    <w:rsid w:val="00111BF5"/>
    <w:rsid w:val="00117A0C"/>
    <w:rsid w:val="001233DF"/>
    <w:rsid w:val="00142651"/>
    <w:rsid w:val="001525AF"/>
    <w:rsid w:val="0015678A"/>
    <w:rsid w:val="00162114"/>
    <w:rsid w:val="00162151"/>
    <w:rsid w:val="001625CD"/>
    <w:rsid w:val="00171995"/>
    <w:rsid w:val="00171DAD"/>
    <w:rsid w:val="001752FD"/>
    <w:rsid w:val="0017780A"/>
    <w:rsid w:val="00190BAF"/>
    <w:rsid w:val="001945EA"/>
    <w:rsid w:val="001A0A3F"/>
    <w:rsid w:val="001B181D"/>
    <w:rsid w:val="001B1F0E"/>
    <w:rsid w:val="001B78B2"/>
    <w:rsid w:val="001C60B6"/>
    <w:rsid w:val="001C6483"/>
    <w:rsid w:val="001D1591"/>
    <w:rsid w:val="001D4E04"/>
    <w:rsid w:val="001D7F88"/>
    <w:rsid w:val="001E1C40"/>
    <w:rsid w:val="001E3667"/>
    <w:rsid w:val="00200AAC"/>
    <w:rsid w:val="002020EB"/>
    <w:rsid w:val="002129F5"/>
    <w:rsid w:val="00221AF4"/>
    <w:rsid w:val="00222D1A"/>
    <w:rsid w:val="0024721A"/>
    <w:rsid w:val="002524BB"/>
    <w:rsid w:val="00252725"/>
    <w:rsid w:val="00255B17"/>
    <w:rsid w:val="00257F84"/>
    <w:rsid w:val="00262185"/>
    <w:rsid w:val="00266C7F"/>
    <w:rsid w:val="00271A19"/>
    <w:rsid w:val="00272E30"/>
    <w:rsid w:val="002731B2"/>
    <w:rsid w:val="00276B16"/>
    <w:rsid w:val="00276F87"/>
    <w:rsid w:val="00280268"/>
    <w:rsid w:val="00285B7A"/>
    <w:rsid w:val="002976B8"/>
    <w:rsid w:val="002A3514"/>
    <w:rsid w:val="002A7FBA"/>
    <w:rsid w:val="002B189E"/>
    <w:rsid w:val="002C04AA"/>
    <w:rsid w:val="002C04DC"/>
    <w:rsid w:val="002C06CB"/>
    <w:rsid w:val="002C1CCE"/>
    <w:rsid w:val="002C24D3"/>
    <w:rsid w:val="002D2B19"/>
    <w:rsid w:val="002D4436"/>
    <w:rsid w:val="002E141E"/>
    <w:rsid w:val="002E4AB0"/>
    <w:rsid w:val="002F117B"/>
    <w:rsid w:val="00305174"/>
    <w:rsid w:val="0032464F"/>
    <w:rsid w:val="00330030"/>
    <w:rsid w:val="003349F2"/>
    <w:rsid w:val="003524CA"/>
    <w:rsid w:val="003757C1"/>
    <w:rsid w:val="00382663"/>
    <w:rsid w:val="003926C2"/>
    <w:rsid w:val="00397335"/>
    <w:rsid w:val="003A0607"/>
    <w:rsid w:val="003B3C29"/>
    <w:rsid w:val="003B6E7F"/>
    <w:rsid w:val="003D465A"/>
    <w:rsid w:val="003E1373"/>
    <w:rsid w:val="003E2369"/>
    <w:rsid w:val="003E2537"/>
    <w:rsid w:val="003E613C"/>
    <w:rsid w:val="003F511A"/>
    <w:rsid w:val="003F6844"/>
    <w:rsid w:val="00401E61"/>
    <w:rsid w:val="0041378B"/>
    <w:rsid w:val="00420922"/>
    <w:rsid w:val="00454C62"/>
    <w:rsid w:val="004552F8"/>
    <w:rsid w:val="00455BD3"/>
    <w:rsid w:val="00460342"/>
    <w:rsid w:val="00471DB9"/>
    <w:rsid w:val="00475973"/>
    <w:rsid w:val="00485CE8"/>
    <w:rsid w:val="00486ABF"/>
    <w:rsid w:val="004918FD"/>
    <w:rsid w:val="004A2E1E"/>
    <w:rsid w:val="004B252E"/>
    <w:rsid w:val="004C37A4"/>
    <w:rsid w:val="004D4701"/>
    <w:rsid w:val="004D7FB4"/>
    <w:rsid w:val="004E5829"/>
    <w:rsid w:val="00504C35"/>
    <w:rsid w:val="00505BE0"/>
    <w:rsid w:val="00512BF6"/>
    <w:rsid w:val="00516086"/>
    <w:rsid w:val="00527139"/>
    <w:rsid w:val="00534A81"/>
    <w:rsid w:val="005361D3"/>
    <w:rsid w:val="00547CBB"/>
    <w:rsid w:val="005505FB"/>
    <w:rsid w:val="005534C4"/>
    <w:rsid w:val="00576EA5"/>
    <w:rsid w:val="00576F99"/>
    <w:rsid w:val="005821A1"/>
    <w:rsid w:val="00583A40"/>
    <w:rsid w:val="005855D0"/>
    <w:rsid w:val="00585D62"/>
    <w:rsid w:val="0058719F"/>
    <w:rsid w:val="00597FD7"/>
    <w:rsid w:val="005C3E51"/>
    <w:rsid w:val="005D00D9"/>
    <w:rsid w:val="005E45C0"/>
    <w:rsid w:val="005F1AAF"/>
    <w:rsid w:val="005F3CEF"/>
    <w:rsid w:val="005F690E"/>
    <w:rsid w:val="00600289"/>
    <w:rsid w:val="00606D0C"/>
    <w:rsid w:val="006104C5"/>
    <w:rsid w:val="00617D4F"/>
    <w:rsid w:val="006231A1"/>
    <w:rsid w:val="00623DB0"/>
    <w:rsid w:val="0062655B"/>
    <w:rsid w:val="0063707B"/>
    <w:rsid w:val="00654429"/>
    <w:rsid w:val="006570AB"/>
    <w:rsid w:val="0067663E"/>
    <w:rsid w:val="006955A3"/>
    <w:rsid w:val="006A2A29"/>
    <w:rsid w:val="006A393F"/>
    <w:rsid w:val="006B03E9"/>
    <w:rsid w:val="006B13A6"/>
    <w:rsid w:val="006B4D74"/>
    <w:rsid w:val="006C068A"/>
    <w:rsid w:val="006C0899"/>
    <w:rsid w:val="006F224C"/>
    <w:rsid w:val="006F28C7"/>
    <w:rsid w:val="00701306"/>
    <w:rsid w:val="00704A43"/>
    <w:rsid w:val="007106DD"/>
    <w:rsid w:val="00713C34"/>
    <w:rsid w:val="007168AC"/>
    <w:rsid w:val="007179B0"/>
    <w:rsid w:val="00730304"/>
    <w:rsid w:val="00744398"/>
    <w:rsid w:val="0075135D"/>
    <w:rsid w:val="00752224"/>
    <w:rsid w:val="00764A27"/>
    <w:rsid w:val="00770590"/>
    <w:rsid w:val="0077331F"/>
    <w:rsid w:val="00785EBC"/>
    <w:rsid w:val="00786DC8"/>
    <w:rsid w:val="007926B8"/>
    <w:rsid w:val="007A70EF"/>
    <w:rsid w:val="007B3954"/>
    <w:rsid w:val="007C72FB"/>
    <w:rsid w:val="007D397B"/>
    <w:rsid w:val="007E2059"/>
    <w:rsid w:val="007E631D"/>
    <w:rsid w:val="007F7A48"/>
    <w:rsid w:val="00800A31"/>
    <w:rsid w:val="008125CC"/>
    <w:rsid w:val="008153B6"/>
    <w:rsid w:val="00831656"/>
    <w:rsid w:val="00841130"/>
    <w:rsid w:val="0086009B"/>
    <w:rsid w:val="008660ED"/>
    <w:rsid w:val="00874C91"/>
    <w:rsid w:val="00874F36"/>
    <w:rsid w:val="008750AA"/>
    <w:rsid w:val="00885818"/>
    <w:rsid w:val="0088591C"/>
    <w:rsid w:val="00886F20"/>
    <w:rsid w:val="00894E35"/>
    <w:rsid w:val="008A5300"/>
    <w:rsid w:val="008A6877"/>
    <w:rsid w:val="008A7902"/>
    <w:rsid w:val="008C3715"/>
    <w:rsid w:val="008C4855"/>
    <w:rsid w:val="008C5911"/>
    <w:rsid w:val="008C754B"/>
    <w:rsid w:val="008D5CEA"/>
    <w:rsid w:val="008E1354"/>
    <w:rsid w:val="008F24BD"/>
    <w:rsid w:val="008F2DB8"/>
    <w:rsid w:val="00911571"/>
    <w:rsid w:val="0092427E"/>
    <w:rsid w:val="00937A8A"/>
    <w:rsid w:val="00957AD6"/>
    <w:rsid w:val="00965AA4"/>
    <w:rsid w:val="009A02F4"/>
    <w:rsid w:val="009B3282"/>
    <w:rsid w:val="009C0566"/>
    <w:rsid w:val="009D0DBF"/>
    <w:rsid w:val="009D2D56"/>
    <w:rsid w:val="009D2DE1"/>
    <w:rsid w:val="009F76E6"/>
    <w:rsid w:val="00A0005D"/>
    <w:rsid w:val="00A04C75"/>
    <w:rsid w:val="00A04D40"/>
    <w:rsid w:val="00A10635"/>
    <w:rsid w:val="00A12331"/>
    <w:rsid w:val="00A12D83"/>
    <w:rsid w:val="00A1562F"/>
    <w:rsid w:val="00A16AB8"/>
    <w:rsid w:val="00A2743B"/>
    <w:rsid w:val="00A31843"/>
    <w:rsid w:val="00A432AE"/>
    <w:rsid w:val="00A52013"/>
    <w:rsid w:val="00A57863"/>
    <w:rsid w:val="00A63160"/>
    <w:rsid w:val="00A70019"/>
    <w:rsid w:val="00A74E3D"/>
    <w:rsid w:val="00A76DDC"/>
    <w:rsid w:val="00A947E7"/>
    <w:rsid w:val="00AB3C28"/>
    <w:rsid w:val="00AC4B07"/>
    <w:rsid w:val="00AE3F86"/>
    <w:rsid w:val="00AF0D9C"/>
    <w:rsid w:val="00B00936"/>
    <w:rsid w:val="00B01310"/>
    <w:rsid w:val="00B026D7"/>
    <w:rsid w:val="00B0384C"/>
    <w:rsid w:val="00B050FF"/>
    <w:rsid w:val="00B13B78"/>
    <w:rsid w:val="00B15E26"/>
    <w:rsid w:val="00B23A08"/>
    <w:rsid w:val="00B32E1C"/>
    <w:rsid w:val="00B343B0"/>
    <w:rsid w:val="00B41A89"/>
    <w:rsid w:val="00B43A0B"/>
    <w:rsid w:val="00B5601A"/>
    <w:rsid w:val="00B5741E"/>
    <w:rsid w:val="00B63F66"/>
    <w:rsid w:val="00B73909"/>
    <w:rsid w:val="00B74BA3"/>
    <w:rsid w:val="00B76025"/>
    <w:rsid w:val="00B84D26"/>
    <w:rsid w:val="00B84FA3"/>
    <w:rsid w:val="00B91B71"/>
    <w:rsid w:val="00B92776"/>
    <w:rsid w:val="00BA0685"/>
    <w:rsid w:val="00BA4CB6"/>
    <w:rsid w:val="00BA6013"/>
    <w:rsid w:val="00BA64A4"/>
    <w:rsid w:val="00BB09DC"/>
    <w:rsid w:val="00BB2929"/>
    <w:rsid w:val="00BB5C27"/>
    <w:rsid w:val="00BC2440"/>
    <w:rsid w:val="00C3124A"/>
    <w:rsid w:val="00C4345F"/>
    <w:rsid w:val="00C60FDA"/>
    <w:rsid w:val="00C661CD"/>
    <w:rsid w:val="00C85250"/>
    <w:rsid w:val="00C86823"/>
    <w:rsid w:val="00C91D76"/>
    <w:rsid w:val="00CA244A"/>
    <w:rsid w:val="00CA322F"/>
    <w:rsid w:val="00CA4150"/>
    <w:rsid w:val="00CA4E84"/>
    <w:rsid w:val="00CA7FBE"/>
    <w:rsid w:val="00CB3919"/>
    <w:rsid w:val="00CB3FA9"/>
    <w:rsid w:val="00CE14FA"/>
    <w:rsid w:val="00CF79E5"/>
    <w:rsid w:val="00D11B18"/>
    <w:rsid w:val="00D15825"/>
    <w:rsid w:val="00D16633"/>
    <w:rsid w:val="00D326FA"/>
    <w:rsid w:val="00D32A92"/>
    <w:rsid w:val="00D5095A"/>
    <w:rsid w:val="00D54C6A"/>
    <w:rsid w:val="00D55991"/>
    <w:rsid w:val="00D60749"/>
    <w:rsid w:val="00D70923"/>
    <w:rsid w:val="00D70CBC"/>
    <w:rsid w:val="00D83635"/>
    <w:rsid w:val="00D84A5D"/>
    <w:rsid w:val="00D9119C"/>
    <w:rsid w:val="00DA30AB"/>
    <w:rsid w:val="00DB3039"/>
    <w:rsid w:val="00DB74FE"/>
    <w:rsid w:val="00DD4E52"/>
    <w:rsid w:val="00DE798A"/>
    <w:rsid w:val="00DF0977"/>
    <w:rsid w:val="00DF636C"/>
    <w:rsid w:val="00E034DC"/>
    <w:rsid w:val="00E14B60"/>
    <w:rsid w:val="00E220F2"/>
    <w:rsid w:val="00E33650"/>
    <w:rsid w:val="00E53B73"/>
    <w:rsid w:val="00E548E0"/>
    <w:rsid w:val="00E8393E"/>
    <w:rsid w:val="00E91855"/>
    <w:rsid w:val="00E92224"/>
    <w:rsid w:val="00E956E5"/>
    <w:rsid w:val="00EA5EFE"/>
    <w:rsid w:val="00EB131A"/>
    <w:rsid w:val="00EB799B"/>
    <w:rsid w:val="00EC385D"/>
    <w:rsid w:val="00EC64BB"/>
    <w:rsid w:val="00EC65B2"/>
    <w:rsid w:val="00ED49BF"/>
    <w:rsid w:val="00EE7DC0"/>
    <w:rsid w:val="00EF5422"/>
    <w:rsid w:val="00F10E38"/>
    <w:rsid w:val="00F17496"/>
    <w:rsid w:val="00F22047"/>
    <w:rsid w:val="00F2477E"/>
    <w:rsid w:val="00F26EEE"/>
    <w:rsid w:val="00F33D22"/>
    <w:rsid w:val="00F44C11"/>
    <w:rsid w:val="00F52ECA"/>
    <w:rsid w:val="00F5620B"/>
    <w:rsid w:val="00F73E35"/>
    <w:rsid w:val="00FA14EF"/>
    <w:rsid w:val="00FA1E7D"/>
    <w:rsid w:val="00FB5354"/>
    <w:rsid w:val="00FC1572"/>
    <w:rsid w:val="00FC7FEA"/>
    <w:rsid w:val="00F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6B8"/>
    <w:rPr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200AAC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0AAC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 w:val="0"/>
    </w:rPr>
  </w:style>
  <w:style w:type="paragraph" w:styleId="3">
    <w:name w:val="heading 3"/>
    <w:basedOn w:val="a"/>
    <w:next w:val="a"/>
    <w:link w:val="30"/>
    <w:semiHidden/>
    <w:unhideWhenUsed/>
    <w:qFormat/>
    <w:rsid w:val="00200AAC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0AA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00AAC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00AAC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0AAC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0AAC"/>
    <w:pPr>
      <w:numPr>
        <w:ilvl w:val="7"/>
        <w:numId w:val="4"/>
      </w:numPr>
      <w:tabs>
        <w:tab w:val="num" w:pos="360"/>
      </w:tabs>
      <w:spacing w:before="240" w:after="60"/>
      <w:ind w:left="0" w:firstLine="0"/>
      <w:outlineLvl w:val="7"/>
    </w:pPr>
    <w:rPr>
      <w:rFonts w:ascii="Calibri" w:hAnsi="Calibri"/>
      <w:i/>
      <w:iCs w:val="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00AAC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84D26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00AAC"/>
    <w:rPr>
      <w:rFonts w:ascii="Cambria" w:hAnsi="Cambria"/>
      <w:b/>
      <w:bCs/>
      <w:i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0AAC"/>
    <w:rPr>
      <w:rFonts w:ascii="Cambria" w:hAnsi="Cambria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00AAC"/>
    <w:rPr>
      <w:rFonts w:ascii="Cambria" w:hAnsi="Cambria"/>
      <w:b/>
      <w:bCs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00AAC"/>
    <w:rPr>
      <w:rFonts w:ascii="Calibri" w:hAnsi="Calibri"/>
      <w:b/>
      <w:bCs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00AA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00AAC"/>
    <w:rPr>
      <w:rFonts w:ascii="Calibri" w:hAnsi="Calibri"/>
      <w:b/>
      <w:bCs/>
      <w:i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00AAC"/>
    <w:rPr>
      <w:rFonts w:ascii="Calibri" w:hAnsi="Calibri"/>
      <w:i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00AAC"/>
    <w:rPr>
      <w:rFonts w:ascii="Calibri" w:hAnsi="Calibri"/>
      <w:i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00AAC"/>
    <w:rPr>
      <w:rFonts w:ascii="Cambria" w:hAnsi="Cambria"/>
      <w:iCs/>
      <w:sz w:val="22"/>
      <w:szCs w:val="22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200AAC"/>
    <w:pPr>
      <w:ind w:left="708"/>
    </w:pPr>
  </w:style>
  <w:style w:type="paragraph" w:styleId="a8">
    <w:name w:val="Title"/>
    <w:basedOn w:val="a"/>
    <w:next w:val="a"/>
    <w:link w:val="a9"/>
    <w:uiPriority w:val="10"/>
    <w:qFormat/>
    <w:rsid w:val="00F52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52ECA"/>
    <w:rPr>
      <w:rFonts w:ascii="Cambria" w:eastAsia="Times New Roman" w:hAnsi="Cambria" w:cs="Times New Roman"/>
      <w:b/>
      <w:bCs/>
      <w:iCs/>
      <w:kern w:val="28"/>
      <w:sz w:val="32"/>
      <w:szCs w:val="32"/>
    </w:rPr>
  </w:style>
  <w:style w:type="paragraph" w:styleId="aa">
    <w:name w:val="caption"/>
    <w:basedOn w:val="a"/>
    <w:next w:val="a"/>
    <w:unhideWhenUsed/>
    <w:qFormat/>
    <w:rsid w:val="008660ED"/>
    <w:rPr>
      <w:b/>
      <w:bCs/>
      <w:sz w:val="20"/>
      <w:szCs w:val="20"/>
    </w:rPr>
  </w:style>
  <w:style w:type="paragraph" w:styleId="ab">
    <w:name w:val="Balloon Text"/>
    <w:basedOn w:val="a"/>
    <w:link w:val="ac"/>
    <w:rsid w:val="001109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0909"/>
    <w:rPr>
      <w:rFonts w:ascii="Tahoma" w:hAnsi="Tahoma" w:cs="Tahoma"/>
      <w:iCs/>
      <w:sz w:val="16"/>
      <w:szCs w:val="16"/>
    </w:rPr>
  </w:style>
  <w:style w:type="character" w:customStyle="1" w:styleId="31">
    <w:name w:val="Основной текст (3)_"/>
    <w:basedOn w:val="a0"/>
    <w:rsid w:val="00CB3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32">
    <w:name w:val="Основной текст (3)"/>
    <w:basedOn w:val="31"/>
    <w:rsid w:val="00CB3FA9"/>
    <w:rPr>
      <w:color w:val="000000"/>
      <w:w w:val="100"/>
      <w:position w:val="0"/>
      <w:lang w:val="ru-RU"/>
    </w:rPr>
  </w:style>
  <w:style w:type="character" w:customStyle="1" w:styleId="ad">
    <w:name w:val="Основной текст_"/>
    <w:basedOn w:val="a0"/>
    <w:link w:val="41"/>
    <w:rsid w:val="00585D62"/>
    <w:rPr>
      <w:spacing w:val="-1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d"/>
    <w:rsid w:val="00585D62"/>
    <w:rPr>
      <w:color w:val="000000"/>
      <w:w w:val="100"/>
      <w:position w:val="0"/>
      <w:lang w:val="ru-RU"/>
    </w:rPr>
  </w:style>
  <w:style w:type="paragraph" w:customStyle="1" w:styleId="41">
    <w:name w:val="Основной текст4"/>
    <w:basedOn w:val="a"/>
    <w:link w:val="ad"/>
    <w:rsid w:val="00585D62"/>
    <w:pPr>
      <w:widowControl w:val="0"/>
      <w:shd w:val="clear" w:color="auto" w:fill="FFFFFF"/>
      <w:spacing w:after="300" w:line="245" w:lineRule="exact"/>
      <w:ind w:hanging="1260"/>
      <w:jc w:val="center"/>
    </w:pPr>
    <w:rPr>
      <w:iCs w:val="0"/>
      <w:spacing w:val="-1"/>
      <w:sz w:val="19"/>
      <w:szCs w:val="19"/>
    </w:rPr>
  </w:style>
  <w:style w:type="character" w:customStyle="1" w:styleId="0pt">
    <w:name w:val="Основной текст + Курсив;Интервал 0 pt"/>
    <w:basedOn w:val="ad"/>
    <w:rsid w:val="00B050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8pt0pt">
    <w:name w:val="Основной текст + 8 pt;Интервал 0 pt"/>
    <w:basedOn w:val="ad"/>
    <w:rsid w:val="00547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Курсив;Интервал 0 pt"/>
    <w:basedOn w:val="ad"/>
    <w:rsid w:val="00547C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33">
    <w:name w:val="Подпись к таблице (3)_"/>
    <w:basedOn w:val="a0"/>
    <w:rsid w:val="005C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34">
    <w:name w:val="Подпись к таблице (3)"/>
    <w:basedOn w:val="33"/>
    <w:rsid w:val="005C3E51"/>
    <w:rPr>
      <w:color w:val="000000"/>
      <w:w w:val="100"/>
      <w:position w:val="0"/>
      <w:lang w:val="ru-RU"/>
    </w:rPr>
  </w:style>
  <w:style w:type="character" w:styleId="ae">
    <w:name w:val="Placeholder Text"/>
    <w:basedOn w:val="a0"/>
    <w:uiPriority w:val="99"/>
    <w:semiHidden/>
    <w:rsid w:val="005C3E51"/>
    <w:rPr>
      <w:color w:val="808080"/>
    </w:rPr>
  </w:style>
  <w:style w:type="character" w:customStyle="1" w:styleId="100">
    <w:name w:val="Основной текст (10)_"/>
    <w:basedOn w:val="a0"/>
    <w:rsid w:val="00086FC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1"/>
      <w:sz w:val="20"/>
      <w:szCs w:val="20"/>
      <w:u w:val="none"/>
    </w:rPr>
  </w:style>
  <w:style w:type="character" w:customStyle="1" w:styleId="10TimesNewRoman75pt0pt">
    <w:name w:val="Основной текст (10) + Times New Roman;7;5 pt;Интервал 0 pt"/>
    <w:basedOn w:val="100"/>
    <w:rsid w:val="00086FC9"/>
    <w:rPr>
      <w:rFonts w:ascii="Times New Roman" w:eastAsia="Times New Roman" w:hAnsi="Times New Roman" w:cs="Times New Roman"/>
      <w:color w:val="000000"/>
      <w:spacing w:val="5"/>
      <w:w w:val="100"/>
      <w:position w:val="0"/>
      <w:sz w:val="15"/>
      <w:szCs w:val="15"/>
      <w:lang w:val="ru-RU"/>
    </w:rPr>
  </w:style>
  <w:style w:type="character" w:customStyle="1" w:styleId="10TimesNewRoman105pt0pt">
    <w:name w:val="Основной текст (10) + Times New Roman;10;5 pt;Курсив;Интервал 0 pt"/>
    <w:basedOn w:val="100"/>
    <w:rsid w:val="00086FC9"/>
    <w:rPr>
      <w:rFonts w:ascii="Times New Roman" w:eastAsia="Times New Roman" w:hAnsi="Times New Roman" w:cs="Times New Roman"/>
      <w:i/>
      <w:iCs/>
      <w:color w:val="000000"/>
      <w:spacing w:val="-5"/>
      <w:w w:val="100"/>
      <w:position w:val="0"/>
      <w:sz w:val="21"/>
      <w:szCs w:val="21"/>
    </w:rPr>
  </w:style>
  <w:style w:type="character" w:customStyle="1" w:styleId="101">
    <w:name w:val="Основной текст (10)"/>
    <w:basedOn w:val="100"/>
    <w:rsid w:val="00086FC9"/>
    <w:rPr>
      <w:color w:val="000000"/>
      <w:w w:val="100"/>
      <w:position w:val="0"/>
      <w:lang w:val="ru-RU"/>
    </w:rPr>
  </w:style>
  <w:style w:type="character" w:customStyle="1" w:styleId="110">
    <w:name w:val="Основной текст (11)_"/>
    <w:basedOn w:val="a0"/>
    <w:rsid w:val="00086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11">
    <w:name w:val="Основной текст (11)"/>
    <w:basedOn w:val="110"/>
    <w:rsid w:val="00086FC9"/>
    <w:rPr>
      <w:color w:val="000000"/>
      <w:w w:val="100"/>
      <w:position w:val="0"/>
      <w:lang w:val="ru-RU"/>
    </w:rPr>
  </w:style>
  <w:style w:type="character" w:customStyle="1" w:styleId="11105pt0pt">
    <w:name w:val="Основной текст (11) + 10;5 pt;Курсив;Интервал 0 pt"/>
    <w:basedOn w:val="110"/>
    <w:rsid w:val="00086FC9"/>
    <w:rPr>
      <w:i/>
      <w:iCs/>
      <w:color w:val="000000"/>
      <w:spacing w:val="-5"/>
      <w:w w:val="100"/>
      <w:position w:val="0"/>
      <w:sz w:val="21"/>
      <w:szCs w:val="21"/>
      <w:u w:val="single"/>
    </w:rPr>
  </w:style>
  <w:style w:type="character" w:customStyle="1" w:styleId="10pt0pt">
    <w:name w:val="Основной текст + 10 pt;Интервал 0 pt"/>
    <w:basedOn w:val="ad"/>
    <w:rsid w:val="00086F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0pt1">
    <w:name w:val="Основной текст + 8 pt;Малые прописные;Интервал 0 pt"/>
    <w:basedOn w:val="ad"/>
    <w:rsid w:val="00A7001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42">
    <w:name w:val="Оглавление 4 Знак"/>
    <w:basedOn w:val="a0"/>
    <w:link w:val="43"/>
    <w:rsid w:val="0063707B"/>
    <w:rPr>
      <w:spacing w:val="-1"/>
      <w:sz w:val="19"/>
      <w:szCs w:val="19"/>
      <w:shd w:val="clear" w:color="auto" w:fill="FFFFFF"/>
    </w:rPr>
  </w:style>
  <w:style w:type="character" w:customStyle="1" w:styleId="af">
    <w:name w:val="Оглавление"/>
    <w:basedOn w:val="42"/>
    <w:rsid w:val="0063707B"/>
    <w:rPr>
      <w:color w:val="000000"/>
      <w:w w:val="100"/>
      <w:position w:val="0"/>
      <w:lang w:val="ru-RU"/>
    </w:rPr>
  </w:style>
  <w:style w:type="character" w:customStyle="1" w:styleId="21">
    <w:name w:val="Оглавление (2)_"/>
    <w:basedOn w:val="a0"/>
    <w:rsid w:val="00637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u w:val="none"/>
    </w:rPr>
  </w:style>
  <w:style w:type="character" w:customStyle="1" w:styleId="22">
    <w:name w:val="Оглавление (2)"/>
    <w:basedOn w:val="21"/>
    <w:rsid w:val="0063707B"/>
    <w:rPr>
      <w:color w:val="000000"/>
      <w:w w:val="100"/>
      <w:position w:val="0"/>
      <w:lang w:val="ru-RU"/>
    </w:rPr>
  </w:style>
  <w:style w:type="character" w:customStyle="1" w:styleId="20pt">
    <w:name w:val="Оглавление (2) + Не курсив;Интервал 0 pt"/>
    <w:basedOn w:val="21"/>
    <w:rsid w:val="0063707B"/>
    <w:rPr>
      <w:color w:val="000000"/>
      <w:spacing w:val="-1"/>
      <w:w w:val="100"/>
      <w:position w:val="0"/>
      <w:lang w:val="ru-RU"/>
    </w:rPr>
  </w:style>
  <w:style w:type="paragraph" w:styleId="43">
    <w:name w:val="toc 4"/>
    <w:basedOn w:val="a"/>
    <w:link w:val="42"/>
    <w:autoRedefine/>
    <w:rsid w:val="0063707B"/>
    <w:pPr>
      <w:widowControl w:val="0"/>
      <w:shd w:val="clear" w:color="auto" w:fill="FFFFFF"/>
      <w:spacing w:line="250" w:lineRule="exact"/>
      <w:jc w:val="both"/>
    </w:pPr>
    <w:rPr>
      <w:iCs w:val="0"/>
      <w:spacing w:val="-1"/>
      <w:sz w:val="19"/>
      <w:szCs w:val="19"/>
    </w:rPr>
  </w:style>
  <w:style w:type="paragraph" w:styleId="51">
    <w:name w:val="toc 5"/>
    <w:basedOn w:val="a"/>
    <w:autoRedefine/>
    <w:rsid w:val="0063707B"/>
    <w:pPr>
      <w:widowControl w:val="0"/>
      <w:shd w:val="clear" w:color="auto" w:fill="FFFFFF"/>
      <w:spacing w:line="250" w:lineRule="exact"/>
      <w:jc w:val="both"/>
    </w:pPr>
    <w:rPr>
      <w:iCs w:val="0"/>
      <w:color w:val="000000"/>
      <w:spacing w:val="-1"/>
      <w:sz w:val="19"/>
      <w:szCs w:val="19"/>
    </w:rPr>
  </w:style>
  <w:style w:type="paragraph" w:styleId="af0">
    <w:name w:val="header"/>
    <w:basedOn w:val="a"/>
    <w:link w:val="af1"/>
    <w:rsid w:val="009115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11571"/>
    <w:rPr>
      <w:iCs/>
      <w:sz w:val="28"/>
      <w:szCs w:val="28"/>
    </w:rPr>
  </w:style>
  <w:style w:type="paragraph" w:styleId="af2">
    <w:name w:val="footer"/>
    <w:basedOn w:val="a"/>
    <w:link w:val="af3"/>
    <w:uiPriority w:val="99"/>
    <w:rsid w:val="009115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1571"/>
    <w:rPr>
      <w:iCs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1C648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1C6483"/>
    <w:pPr>
      <w:spacing w:after="100" w:line="276" w:lineRule="auto"/>
      <w:ind w:left="220"/>
    </w:pPr>
    <w:rPr>
      <w:rFonts w:asciiTheme="minorHAnsi" w:eastAsiaTheme="minorEastAsia" w:hAnsiTheme="minorHAnsi" w:cstheme="minorBidi"/>
      <w:iCs w:val="0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97335"/>
    <w:pPr>
      <w:tabs>
        <w:tab w:val="right" w:leader="dot" w:pos="9355"/>
      </w:tabs>
      <w:spacing w:line="360" w:lineRule="auto"/>
      <w:ind w:firstLine="709"/>
      <w:jc w:val="center"/>
    </w:pPr>
    <w:rPr>
      <w:rFonts w:eastAsiaTheme="minorEastAsia"/>
      <w:iCs w:val="0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1C6483"/>
    <w:pPr>
      <w:spacing w:after="100" w:line="276" w:lineRule="auto"/>
      <w:ind w:left="440"/>
    </w:pPr>
    <w:rPr>
      <w:rFonts w:asciiTheme="minorHAnsi" w:eastAsiaTheme="minorEastAsia" w:hAnsiTheme="minorHAnsi" w:cstheme="minorBidi"/>
      <w:iCs w:val="0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CB3919"/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17780A"/>
    <w:rPr>
      <w:color w:val="0000FF"/>
      <w:u w:val="single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17780A"/>
    <w:rPr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hyperlink" Target="https://www.consultant.ru/" TargetMode="External"/><Relationship Id="rId26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s://umczdt.ru/books/1196/230310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mczdt.ru/books/1197/280411/" TargetMode="External"/><Relationship Id="rId20" Type="http://schemas.openxmlformats.org/officeDocument/2006/relationships/hyperlink" Target="https://umczdt.ru/book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mintran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196/290006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hyperlink" Target="https://niias.ru/products-and-services/products/asu/avtomatizirovannaya-sistema-pravovoy-informatsii-na-zheleznodorozhnom-transport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hyperlink" Target="https://book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CC08-BB0A-404B-B105-E4F58016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20</Pages>
  <Words>4373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LenovoG560</Company>
  <LinksUpToDate>false</LinksUpToDate>
  <CharactersWithSpaces>29247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Ольга Трапицына</cp:lastModifiedBy>
  <cp:revision>74</cp:revision>
  <cp:lastPrinted>2022-02-16T10:55:00Z</cp:lastPrinted>
  <dcterms:created xsi:type="dcterms:W3CDTF">2017-01-27T12:41:00Z</dcterms:created>
  <dcterms:modified xsi:type="dcterms:W3CDTF">2025-04-16T16:14:00Z</dcterms:modified>
</cp:coreProperties>
</file>