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235A" w14:textId="77777777" w:rsidR="0035226C" w:rsidRPr="0065787F" w:rsidRDefault="0035226C" w:rsidP="0035226C">
      <w:pPr>
        <w:tabs>
          <w:tab w:val="left" w:pos="3686"/>
        </w:tabs>
        <w:ind w:left="3969"/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Приложение  №</w:t>
      </w:r>
      <w:proofErr w:type="gramEnd"/>
      <w:r>
        <w:rPr>
          <w:b/>
        </w:rPr>
        <w:t xml:space="preserve"> 9.3.26</w:t>
      </w:r>
    </w:p>
    <w:p w14:paraId="434B0CA3" w14:textId="624B33C5" w:rsidR="0035226C" w:rsidRDefault="005216A8" w:rsidP="0035226C">
      <w:pPr>
        <w:pStyle w:val="3"/>
        <w:ind w:left="4678"/>
        <w:rPr>
          <w:bCs/>
          <w:color w:val="000000"/>
          <w:sz w:val="24"/>
          <w:szCs w:val="24"/>
        </w:rPr>
      </w:pPr>
      <w:r w:rsidRPr="005216A8">
        <w:rPr>
          <w:bCs/>
          <w:color w:val="000000"/>
          <w:sz w:val="24"/>
          <w:szCs w:val="24"/>
          <w:lang w:val="ru-RU"/>
        </w:rPr>
        <w:t xml:space="preserve">ОПОП-ППССЗ </w:t>
      </w:r>
      <w:r w:rsidR="0035226C" w:rsidRPr="007A0871">
        <w:rPr>
          <w:bCs/>
          <w:color w:val="000000"/>
          <w:sz w:val="24"/>
          <w:szCs w:val="24"/>
        </w:rPr>
        <w:t>по специальности</w:t>
      </w:r>
      <w:r w:rsidR="0035226C">
        <w:rPr>
          <w:bCs/>
          <w:color w:val="000000"/>
          <w:sz w:val="24"/>
          <w:szCs w:val="24"/>
        </w:rPr>
        <w:t xml:space="preserve">   </w:t>
      </w:r>
      <w:proofErr w:type="gramStart"/>
      <w:r w:rsidR="0035226C">
        <w:rPr>
          <w:bCs/>
          <w:color w:val="000000"/>
          <w:sz w:val="24"/>
          <w:szCs w:val="24"/>
        </w:rPr>
        <w:t>23.02.06  Техническая</w:t>
      </w:r>
      <w:proofErr w:type="gramEnd"/>
      <w:r w:rsidR="0035226C">
        <w:rPr>
          <w:bCs/>
          <w:color w:val="000000"/>
          <w:sz w:val="24"/>
          <w:szCs w:val="24"/>
        </w:rPr>
        <w:t xml:space="preserve"> эксплуатация подвижного </w:t>
      </w:r>
    </w:p>
    <w:p w14:paraId="313093FF" w14:textId="77777777" w:rsidR="0035226C" w:rsidRDefault="0035226C" w:rsidP="0035226C">
      <w:pPr>
        <w:pStyle w:val="3"/>
        <w:ind w:left="467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состава  железных дорог</w:t>
      </w:r>
    </w:p>
    <w:p w14:paraId="2FAA5BC1" w14:textId="77777777" w:rsidR="0035226C" w:rsidRDefault="0035226C" w:rsidP="0035226C">
      <w:pPr>
        <w:jc w:val="right"/>
      </w:pPr>
    </w:p>
    <w:p w14:paraId="358EC4D8" w14:textId="77777777" w:rsidR="0035226C" w:rsidRPr="0065787F" w:rsidRDefault="0035226C" w:rsidP="0035226C">
      <w:pPr>
        <w:ind w:left="4678"/>
        <w:jc w:val="right"/>
      </w:pPr>
    </w:p>
    <w:p w14:paraId="4122621E" w14:textId="77777777" w:rsidR="0035226C" w:rsidRPr="0065787F" w:rsidRDefault="0035226C" w:rsidP="0035226C">
      <w:pPr>
        <w:ind w:left="4678"/>
        <w:rPr>
          <w:sz w:val="28"/>
          <w:szCs w:val="28"/>
        </w:rPr>
      </w:pPr>
    </w:p>
    <w:p w14:paraId="5F1AF5F5" w14:textId="77777777" w:rsidR="0035226C" w:rsidRDefault="0035226C" w:rsidP="0035226C">
      <w:pPr>
        <w:ind w:left="4678"/>
        <w:rPr>
          <w:sz w:val="28"/>
          <w:szCs w:val="28"/>
        </w:rPr>
      </w:pPr>
    </w:p>
    <w:p w14:paraId="285AA8C6" w14:textId="77777777" w:rsidR="0035226C" w:rsidRDefault="0035226C" w:rsidP="0035226C">
      <w:pPr>
        <w:ind w:left="4678"/>
        <w:rPr>
          <w:sz w:val="28"/>
          <w:szCs w:val="28"/>
        </w:rPr>
      </w:pPr>
    </w:p>
    <w:p w14:paraId="39097591" w14:textId="77777777" w:rsidR="0035226C" w:rsidRDefault="0035226C" w:rsidP="0035226C">
      <w:pPr>
        <w:ind w:left="4678"/>
        <w:rPr>
          <w:sz w:val="28"/>
          <w:szCs w:val="28"/>
        </w:rPr>
      </w:pPr>
    </w:p>
    <w:p w14:paraId="3AF01A03" w14:textId="77777777" w:rsidR="0035226C" w:rsidRDefault="0035226C" w:rsidP="0035226C">
      <w:pPr>
        <w:ind w:left="4678"/>
        <w:rPr>
          <w:sz w:val="28"/>
          <w:szCs w:val="28"/>
        </w:rPr>
      </w:pPr>
    </w:p>
    <w:p w14:paraId="2822B2DE" w14:textId="77777777" w:rsidR="0035226C" w:rsidRDefault="0035226C" w:rsidP="0035226C">
      <w:pPr>
        <w:ind w:left="4678"/>
        <w:rPr>
          <w:sz w:val="28"/>
          <w:szCs w:val="28"/>
        </w:rPr>
      </w:pPr>
    </w:p>
    <w:p w14:paraId="5634B6F4" w14:textId="77777777" w:rsidR="0035226C" w:rsidRDefault="0035226C" w:rsidP="0035226C">
      <w:pPr>
        <w:ind w:left="4678"/>
        <w:rPr>
          <w:sz w:val="28"/>
          <w:szCs w:val="28"/>
        </w:rPr>
      </w:pPr>
    </w:p>
    <w:p w14:paraId="3F5B9358" w14:textId="77777777" w:rsidR="0035226C" w:rsidRDefault="0035226C" w:rsidP="0035226C">
      <w:pPr>
        <w:ind w:left="4678"/>
        <w:rPr>
          <w:sz w:val="28"/>
          <w:szCs w:val="28"/>
        </w:rPr>
      </w:pPr>
    </w:p>
    <w:p w14:paraId="3730759B" w14:textId="77777777" w:rsidR="0035226C" w:rsidRDefault="0035226C" w:rsidP="0035226C">
      <w:pPr>
        <w:ind w:left="4678"/>
        <w:rPr>
          <w:sz w:val="28"/>
          <w:szCs w:val="28"/>
        </w:rPr>
      </w:pPr>
    </w:p>
    <w:p w14:paraId="591C7E98" w14:textId="77777777" w:rsidR="0035226C" w:rsidRDefault="0035226C" w:rsidP="0035226C">
      <w:pPr>
        <w:ind w:left="4678"/>
        <w:rPr>
          <w:sz w:val="28"/>
          <w:szCs w:val="28"/>
        </w:rPr>
      </w:pPr>
    </w:p>
    <w:p w14:paraId="35316B68" w14:textId="77777777" w:rsidR="0035226C" w:rsidRDefault="0035226C" w:rsidP="0035226C">
      <w:pPr>
        <w:ind w:left="4678"/>
        <w:rPr>
          <w:sz w:val="28"/>
          <w:szCs w:val="28"/>
        </w:rPr>
      </w:pPr>
    </w:p>
    <w:p w14:paraId="43F2349F" w14:textId="77777777" w:rsidR="0035226C" w:rsidRDefault="0035226C" w:rsidP="0035226C">
      <w:pPr>
        <w:ind w:left="4678"/>
        <w:rPr>
          <w:sz w:val="28"/>
          <w:szCs w:val="28"/>
        </w:rPr>
      </w:pPr>
    </w:p>
    <w:p w14:paraId="3DD9884F" w14:textId="77777777" w:rsidR="0035226C" w:rsidRDefault="0035226C" w:rsidP="0035226C">
      <w:pPr>
        <w:ind w:left="4678"/>
        <w:rPr>
          <w:sz w:val="28"/>
          <w:szCs w:val="28"/>
        </w:rPr>
      </w:pPr>
    </w:p>
    <w:p w14:paraId="5D4F22A7" w14:textId="77777777" w:rsidR="0035226C" w:rsidRDefault="0035226C" w:rsidP="0035226C">
      <w:pPr>
        <w:ind w:left="4678"/>
        <w:rPr>
          <w:sz w:val="28"/>
          <w:szCs w:val="28"/>
        </w:rPr>
      </w:pPr>
    </w:p>
    <w:p w14:paraId="3FF14659" w14:textId="77777777" w:rsidR="0035226C" w:rsidRDefault="0035226C" w:rsidP="0035226C">
      <w:pPr>
        <w:ind w:left="4678"/>
        <w:rPr>
          <w:sz w:val="28"/>
          <w:szCs w:val="28"/>
        </w:rPr>
      </w:pPr>
    </w:p>
    <w:p w14:paraId="26248A78" w14:textId="77777777" w:rsidR="0035226C" w:rsidRDefault="0035226C" w:rsidP="0035226C">
      <w:pPr>
        <w:ind w:left="4678"/>
        <w:rPr>
          <w:sz w:val="28"/>
          <w:szCs w:val="28"/>
        </w:rPr>
      </w:pPr>
    </w:p>
    <w:p w14:paraId="62E0D1AB" w14:textId="77777777" w:rsid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14:paraId="65D8702D" w14:textId="77777777" w:rsidR="0035226C" w:rsidRP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 xml:space="preserve">ПО УЧЕБНОЙ ДИСЦИПЛИНЕ </w:t>
      </w:r>
    </w:p>
    <w:p w14:paraId="3B544D22" w14:textId="77777777" w:rsidR="0035226C" w:rsidRPr="0035226C" w:rsidRDefault="008950B3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>ОП.04 ЭЛЕКТРОНИКА И МИКРОПРОЦЕССОРНАЯ ТЕХНИКА</w:t>
      </w:r>
    </w:p>
    <w:p w14:paraId="2C1FE293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E43F758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074D1EB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9FAD526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216A8">
        <w:rPr>
          <w:b/>
        </w:rPr>
        <w:t>для специальности</w:t>
      </w:r>
    </w:p>
    <w:p w14:paraId="36CFDDCF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216A8">
        <w:rPr>
          <w:b/>
        </w:rPr>
        <w:t xml:space="preserve">23.02.06 </w:t>
      </w:r>
      <w:r w:rsidRPr="005216A8">
        <w:rPr>
          <w:b/>
          <w:color w:val="000000"/>
        </w:rPr>
        <w:t>Техническая эксплуатация подвижного состава железных дорог</w:t>
      </w:r>
    </w:p>
    <w:p w14:paraId="5F7D2138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E704512" w14:textId="77777777" w:rsidR="005216A8" w:rsidRPr="005216A8" w:rsidRDefault="005216A8" w:rsidP="005216A8">
      <w:pPr>
        <w:spacing w:line="360" w:lineRule="auto"/>
        <w:jc w:val="center"/>
        <w:rPr>
          <w:i/>
        </w:rPr>
      </w:pPr>
    </w:p>
    <w:p w14:paraId="1416BAAE" w14:textId="77777777" w:rsidR="005216A8" w:rsidRPr="005216A8" w:rsidRDefault="005216A8" w:rsidP="005216A8">
      <w:pPr>
        <w:spacing w:line="360" w:lineRule="auto"/>
        <w:jc w:val="center"/>
        <w:rPr>
          <w:i/>
        </w:rPr>
      </w:pPr>
      <w:r w:rsidRPr="005216A8">
        <w:rPr>
          <w:i/>
        </w:rPr>
        <w:t xml:space="preserve">Базовая подготовка </w:t>
      </w:r>
    </w:p>
    <w:p w14:paraId="47045158" w14:textId="77777777" w:rsidR="005216A8" w:rsidRPr="005216A8" w:rsidRDefault="005216A8" w:rsidP="005216A8">
      <w:pPr>
        <w:spacing w:line="360" w:lineRule="auto"/>
        <w:jc w:val="center"/>
        <w:rPr>
          <w:i/>
        </w:rPr>
      </w:pPr>
      <w:r w:rsidRPr="005216A8">
        <w:rPr>
          <w:i/>
        </w:rPr>
        <w:t>среднего профессионального образования</w:t>
      </w:r>
    </w:p>
    <w:p w14:paraId="0BB17649" w14:textId="77777777" w:rsidR="005216A8" w:rsidRPr="005216A8" w:rsidRDefault="005216A8" w:rsidP="005216A8">
      <w:pPr>
        <w:spacing w:line="360" w:lineRule="auto"/>
        <w:jc w:val="center"/>
        <w:rPr>
          <w:i/>
        </w:rPr>
      </w:pPr>
      <w:r w:rsidRPr="005216A8">
        <w:rPr>
          <w:i/>
        </w:rPr>
        <w:t xml:space="preserve">(год начала подготовки: 2023) </w:t>
      </w:r>
    </w:p>
    <w:p w14:paraId="321395C7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14:paraId="648082BA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12415BA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0625996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813A13D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41D8184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AFE956D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3B71C5C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2C7E43F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1B16FB1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F168103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D603444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EC20F49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5D143A8" w14:textId="77777777" w:rsidR="0035226C" w:rsidRDefault="00167BB6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br w:type="page"/>
      </w:r>
    </w:p>
    <w:p w14:paraId="681D394E" w14:textId="77777777" w:rsidR="00167BB6" w:rsidRDefault="00167BB6" w:rsidP="00167BB6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67BB6" w14:paraId="596A6601" w14:textId="77777777" w:rsidTr="00F820FD">
        <w:tc>
          <w:tcPr>
            <w:tcW w:w="7526" w:type="dxa"/>
          </w:tcPr>
          <w:p w14:paraId="442C44CB" w14:textId="77777777" w:rsidR="00167BB6" w:rsidRDefault="00167BB6" w:rsidP="00F820FD">
            <w:pPr>
              <w:tabs>
                <w:tab w:val="left" w:pos="433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71580951" w14:textId="77777777" w:rsidR="00167BB6" w:rsidRDefault="00167BB6" w:rsidP="00F820FD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167BB6" w14:paraId="04EF0F3A" w14:textId="77777777" w:rsidTr="00F820FD">
        <w:tc>
          <w:tcPr>
            <w:tcW w:w="7526" w:type="dxa"/>
          </w:tcPr>
          <w:p w14:paraId="61D81EAF" w14:textId="77777777" w:rsidR="00167BB6" w:rsidRDefault="00167BB6" w:rsidP="00F820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B1E161D" w14:textId="77777777" w:rsidR="00167BB6" w:rsidRDefault="00167BB6" w:rsidP="00F820FD">
            <w:pPr>
              <w:ind w:left="567"/>
              <w:jc w:val="center"/>
              <w:rPr>
                <w:b/>
                <w:bCs/>
              </w:rPr>
            </w:pPr>
          </w:p>
          <w:p w14:paraId="0C4317A7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67BB6" w14:paraId="5C4FCD4E" w14:textId="77777777" w:rsidTr="00F820FD">
        <w:tc>
          <w:tcPr>
            <w:tcW w:w="7526" w:type="dxa"/>
          </w:tcPr>
          <w:p w14:paraId="6227E854" w14:textId="77777777" w:rsidR="00167BB6" w:rsidRDefault="00167BB6" w:rsidP="00F820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008CA90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67BB6" w14:paraId="5EBFD776" w14:textId="77777777" w:rsidTr="00F820FD">
        <w:trPr>
          <w:trHeight w:val="670"/>
        </w:trPr>
        <w:tc>
          <w:tcPr>
            <w:tcW w:w="7526" w:type="dxa"/>
          </w:tcPr>
          <w:p w14:paraId="7C83FEC0" w14:textId="77777777" w:rsidR="00167BB6" w:rsidRDefault="00167BB6" w:rsidP="00F820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6ED10EA6" w14:textId="77777777" w:rsidR="00167BB6" w:rsidRDefault="00167BB6" w:rsidP="00F820FD">
            <w:pPr>
              <w:ind w:left="567"/>
              <w:jc w:val="center"/>
              <w:rPr>
                <w:b/>
                <w:bCs/>
              </w:rPr>
            </w:pPr>
          </w:p>
          <w:p w14:paraId="652BDCBB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167BB6" w14:paraId="1BA99E73" w14:textId="77777777" w:rsidTr="00F820FD">
        <w:tc>
          <w:tcPr>
            <w:tcW w:w="7526" w:type="dxa"/>
          </w:tcPr>
          <w:p w14:paraId="00B9A86E" w14:textId="77777777" w:rsidR="00167BB6" w:rsidRDefault="00167BB6" w:rsidP="00F820FD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6D7F4047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</w:p>
          <w:p w14:paraId="45D1C61A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167BB6" w14:paraId="66393E1C" w14:textId="77777777" w:rsidTr="00F820FD">
        <w:tc>
          <w:tcPr>
            <w:tcW w:w="7526" w:type="dxa"/>
          </w:tcPr>
          <w:p w14:paraId="553074CC" w14:textId="77777777" w:rsidR="00167BB6" w:rsidRPr="001B519F" w:rsidRDefault="00167BB6" w:rsidP="00F820FD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1"/>
                <w:b/>
              </w:rPr>
              <w:t xml:space="preserve">5. </w:t>
            </w:r>
            <w:r w:rsidRPr="001B519F">
              <w:rPr>
                <w:rStyle w:val="11"/>
                <w:b/>
              </w:rPr>
              <w:t>ПЕРЕЧЕНЬ ИСПОЛЬЗУЕМЫХ МЕТОДОВ ОБУЧЕНИЯ</w:t>
            </w:r>
          </w:p>
          <w:p w14:paraId="3EFD99D7" w14:textId="77777777" w:rsidR="00167BB6" w:rsidRDefault="00167BB6" w:rsidP="00F820FD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22039DE1" w14:textId="77777777" w:rsidR="00167BB6" w:rsidRDefault="00167BB6" w:rsidP="00F820FD">
            <w:pPr>
              <w:ind w:left="567"/>
              <w:jc w:val="center"/>
              <w:rPr>
                <w:b/>
                <w:bCs/>
              </w:rPr>
            </w:pPr>
          </w:p>
          <w:p w14:paraId="7FCC933B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</w:tbl>
    <w:p w14:paraId="3D10A5CB" w14:textId="77777777" w:rsidR="00167BB6" w:rsidRPr="00AD0267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B52C9F" w14:textId="77777777" w:rsidR="00F61B51" w:rsidRPr="00FA7AEE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>
        <w:rPr>
          <w:b/>
          <w:bCs/>
          <w:sz w:val="28"/>
        </w:rPr>
        <w:br w:type="page"/>
      </w:r>
      <w:r w:rsidR="00F61B51" w:rsidRPr="00FA7AEE">
        <w:rPr>
          <w:b/>
          <w:caps/>
        </w:rPr>
        <w:lastRenderedPageBreak/>
        <w:t>1 паспорт рабочей ПРОГРАММЫ УЧЕБНОЙ ДИСЦИПЛИНЫ</w:t>
      </w:r>
    </w:p>
    <w:p w14:paraId="3B7D9B5D" w14:textId="77777777" w:rsidR="005E39C8" w:rsidRPr="00FA7AEE" w:rsidRDefault="005E39C8" w:rsidP="005E3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A7AEE">
        <w:rPr>
          <w:b/>
        </w:rPr>
        <w:t>ОП.04 Электроника и микропроцессорная техника</w:t>
      </w:r>
    </w:p>
    <w:p w14:paraId="0558D191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3B6C5515" w14:textId="77777777" w:rsidR="00F61B51" w:rsidRPr="00FA7AEE" w:rsidRDefault="00F61B51" w:rsidP="00E07DBD">
      <w:pPr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A7AEE">
        <w:rPr>
          <w:b/>
        </w:rPr>
        <w:t>Область применения рабочей программы</w:t>
      </w:r>
    </w:p>
    <w:p w14:paraId="4608E351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5E05685A" w14:textId="028BCF60" w:rsidR="00F61B51" w:rsidRPr="00FA7AEE" w:rsidRDefault="006A4B9C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7AEE">
        <w:t xml:space="preserve">     </w:t>
      </w:r>
      <w:r w:rsidR="00F61B51" w:rsidRPr="00FA7AEE"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специальностям </w:t>
      </w:r>
      <w:proofErr w:type="gramStart"/>
      <w:r w:rsidR="00F61B51" w:rsidRPr="00FA7AEE">
        <w:t xml:space="preserve">СПО  </w:t>
      </w:r>
      <w:r w:rsidR="00F61B51" w:rsidRPr="00FA7AEE">
        <w:rPr>
          <w:b/>
        </w:rPr>
        <w:t>23.02.06</w:t>
      </w:r>
      <w:proofErr w:type="gramEnd"/>
      <w:r w:rsidR="00F61B51" w:rsidRPr="00FA7AEE">
        <w:rPr>
          <w:b/>
        </w:rPr>
        <w:t xml:space="preserve"> </w:t>
      </w:r>
      <w:r w:rsidR="00F61B51" w:rsidRPr="00FA7AEE">
        <w:t xml:space="preserve"> </w:t>
      </w:r>
      <w:r w:rsidR="00F61B51" w:rsidRPr="00FA7AEE">
        <w:rPr>
          <w:color w:val="000000"/>
        </w:rPr>
        <w:t>Техническая эксплуатация подвижного состава железных дорог  (электроподвижной состав),  Техническая эксплуатация подвижного состава железных дорог (тепловозы и дизель - поезда),</w:t>
      </w:r>
      <w:r w:rsidR="00F61B51" w:rsidRPr="00FA7AEE">
        <w:t xml:space="preserve"> </w:t>
      </w:r>
      <w:r w:rsidR="00F61B51" w:rsidRPr="00FA7AEE">
        <w:rPr>
          <w:color w:val="000000"/>
        </w:rPr>
        <w:t>Техническая эксплуатация подвижного состава железных дорог  (вагоны)</w:t>
      </w:r>
      <w:r w:rsidR="002420B9">
        <w:rPr>
          <w:color w:val="000000"/>
        </w:rPr>
        <w:t>.</w:t>
      </w:r>
    </w:p>
    <w:p w14:paraId="43F345A6" w14:textId="77777777" w:rsidR="00F61B51" w:rsidRPr="00FA7AEE" w:rsidRDefault="00F61B51" w:rsidP="00F61B51">
      <w:pPr>
        <w:jc w:val="both"/>
        <w:rPr>
          <w:color w:val="000000"/>
        </w:rPr>
      </w:pPr>
      <w:r w:rsidRPr="00FA7AEE">
        <w:t xml:space="preserve">     Рабочая программа учебной дисциплины может быть использована</w:t>
      </w:r>
      <w:r w:rsidRPr="00FA7AEE">
        <w:rPr>
          <w:color w:val="000000"/>
        </w:rPr>
        <w:t xml:space="preserve"> в дополнительном профессиональном образовании и профессиональной подготовке рабочих по профессиям: </w:t>
      </w:r>
    </w:p>
    <w:p w14:paraId="66C3D0B0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16269 Осмотрщик вагонов; </w:t>
      </w:r>
    </w:p>
    <w:p w14:paraId="0129D28C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16275 Осмотрщик-ремонтник вагонов; </w:t>
      </w:r>
    </w:p>
    <w:p w14:paraId="3C7EF9D6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16783 Поездной электромеханик; </w:t>
      </w:r>
    </w:p>
    <w:p w14:paraId="6E434A54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16856 Помощник машиниста дизель - поезда; </w:t>
      </w:r>
    </w:p>
    <w:p w14:paraId="268757AD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16878 Помощник машиниста тепловоза; </w:t>
      </w:r>
    </w:p>
    <w:p w14:paraId="313B55B3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16885 Помощник машиниста электровоза; </w:t>
      </w:r>
    </w:p>
    <w:p w14:paraId="4C53834D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16887 Помощник машиниста электропоезда; </w:t>
      </w:r>
    </w:p>
    <w:p w14:paraId="3AE1018E" w14:textId="77777777" w:rsidR="00F61B51" w:rsidRPr="00FA7AEE" w:rsidRDefault="00F61B51" w:rsidP="00F61B51">
      <w:pPr>
        <w:autoSpaceDE w:val="0"/>
        <w:autoSpaceDN w:val="0"/>
        <w:adjustRightInd w:val="0"/>
        <w:ind w:left="851" w:hanging="851"/>
        <w:rPr>
          <w:color w:val="000000"/>
        </w:rPr>
      </w:pPr>
      <w:r w:rsidRPr="00FA7AEE">
        <w:rPr>
          <w:color w:val="000000"/>
        </w:rPr>
        <w:t xml:space="preserve">18507 Слесарь по осмотру и ремонту локомотивов на пунктах технического обслуживания; </w:t>
      </w:r>
    </w:p>
    <w:p w14:paraId="65058398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</w:pPr>
      <w:r w:rsidRPr="00FA7AEE">
        <w:rPr>
          <w:color w:val="000000"/>
        </w:rPr>
        <w:t>18540 Слесарь по ремонту подвижного состава.</w:t>
      </w:r>
    </w:p>
    <w:p w14:paraId="1F964459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36B54D2C" w14:textId="2D3C5BD8" w:rsidR="005216A8" w:rsidRPr="00FA7AEE" w:rsidRDefault="005216A8" w:rsidP="002420B9">
      <w:pPr>
        <w:pStyle w:val="af5"/>
        <w:numPr>
          <w:ilvl w:val="1"/>
          <w:numId w:val="2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FA7AEE">
        <w:rPr>
          <w:b/>
          <w:bCs/>
          <w:color w:val="000000"/>
        </w:rPr>
        <w:t>Место учебной дисциплины в структуре ОПОП-ППССЗ:</w:t>
      </w:r>
    </w:p>
    <w:p w14:paraId="55286D25" w14:textId="46AB74E7" w:rsidR="00E07DBD" w:rsidRPr="00FA7AEE" w:rsidRDefault="005216A8" w:rsidP="002420B9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color w:val="000000"/>
        </w:rPr>
      </w:pPr>
      <w:r w:rsidRPr="00FA7AEE">
        <w:rPr>
          <w:color w:val="000000"/>
        </w:rPr>
        <w:t>Дисциплина входит в п</w:t>
      </w:r>
      <w:r w:rsidR="00E07DBD" w:rsidRPr="00FA7AEE">
        <w:rPr>
          <w:color w:val="000000"/>
        </w:rPr>
        <w:t xml:space="preserve">рофессиональный цикл </w:t>
      </w:r>
    </w:p>
    <w:p w14:paraId="0AF01476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</w:p>
    <w:p w14:paraId="6F386DB9" w14:textId="77777777" w:rsidR="005216A8" w:rsidRPr="00FA7AEE" w:rsidRDefault="005216A8" w:rsidP="0024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1.3 Планируемые результаты освоения учебной дисциплины:</w:t>
      </w:r>
    </w:p>
    <w:p w14:paraId="3C20CB0B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511A2F0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bookmarkStart w:id="0" w:name="_Hlk133422232"/>
      <w:r w:rsidRPr="00FA7AEE">
        <w:rPr>
          <w:bCs/>
          <w:color w:val="000000"/>
        </w:rPr>
        <w:t>1.3.1</w:t>
      </w:r>
      <w:r w:rsidRPr="00FA7AEE">
        <w:rPr>
          <w:b/>
          <w:color w:val="000000"/>
        </w:rPr>
        <w:t xml:space="preserve"> </w:t>
      </w:r>
      <w:proofErr w:type="gramStart"/>
      <w:r w:rsidRPr="00FA7AEE">
        <w:rPr>
          <w:color w:val="000000"/>
        </w:rPr>
        <w:t>В</w:t>
      </w:r>
      <w:proofErr w:type="gramEnd"/>
      <w:r w:rsidRPr="00FA7AEE">
        <w:rPr>
          <w:color w:val="000000"/>
        </w:rPr>
        <w:t xml:space="preserve"> результате освоения учебной дисциплины обучающийся </w:t>
      </w:r>
      <w:r w:rsidRPr="00FA7AEE">
        <w:rPr>
          <w:b/>
          <w:i/>
          <w:color w:val="000000"/>
        </w:rPr>
        <w:t>должен уметь</w:t>
      </w:r>
      <w:r w:rsidRPr="00FA7AEE">
        <w:rPr>
          <w:color w:val="000000"/>
        </w:rPr>
        <w:t xml:space="preserve">: </w:t>
      </w:r>
    </w:p>
    <w:p w14:paraId="748AE4B3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1 собирать простейшие электрические цепи; </w:t>
      </w:r>
    </w:p>
    <w:p w14:paraId="0F7499F8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2 выбирать электроизмерительные приборы; </w:t>
      </w:r>
    </w:p>
    <w:p w14:paraId="07438B2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3 определять параметры электрических цепей. </w:t>
      </w:r>
    </w:p>
    <w:p w14:paraId="453DF24B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 В результате освоения учебной дисциплины обучающийся </w:t>
      </w:r>
      <w:r w:rsidRPr="00FA7AEE">
        <w:rPr>
          <w:b/>
          <w:i/>
        </w:rPr>
        <w:t>должен знать</w:t>
      </w:r>
      <w:r w:rsidRPr="00FA7AEE">
        <w:t xml:space="preserve">: </w:t>
      </w:r>
    </w:p>
    <w:p w14:paraId="7484F7A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З.1 сущность физических процессов, протекающих в электрических и магнитных цепях; </w:t>
      </w:r>
    </w:p>
    <w:p w14:paraId="2C1D4AF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2 построение электрических цепей, порядок расчета их параметров; </w:t>
      </w:r>
    </w:p>
    <w:p w14:paraId="7AD186E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3 способы включения электроизмерительных приборов и методы измерений электрических величин. </w:t>
      </w:r>
    </w:p>
    <w:p w14:paraId="5331F77B" w14:textId="77777777" w:rsidR="00E07DBD" w:rsidRPr="00FA7AEE" w:rsidRDefault="00E07DBD" w:rsidP="00FA7AEE">
      <w:pPr>
        <w:spacing w:line="276" w:lineRule="auto"/>
        <w:ind w:firstLine="709"/>
        <w:jc w:val="both"/>
      </w:pPr>
    </w:p>
    <w:p w14:paraId="3EF00B51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FA7AEE">
        <w:rPr>
          <w:bCs/>
        </w:rPr>
        <w:t>1.3.2</w:t>
      </w:r>
      <w:r w:rsidRPr="00FA7AEE">
        <w:t xml:space="preserve"> </w:t>
      </w:r>
      <w:proofErr w:type="gramStart"/>
      <w:r w:rsidRPr="00FA7AEE">
        <w:t>В</w:t>
      </w:r>
      <w:proofErr w:type="gramEnd"/>
      <w:r w:rsidRPr="00FA7AEE">
        <w:t xml:space="preserve"> результате освоения учебной дисциплины студент должен сформировать следующие </w:t>
      </w:r>
      <w:r w:rsidRPr="00FA7AEE">
        <w:rPr>
          <w:b/>
          <w:i/>
        </w:rPr>
        <w:t>компетенции</w:t>
      </w:r>
      <w:r w:rsidRPr="00FA7AEE">
        <w:t>:</w:t>
      </w:r>
    </w:p>
    <w:p w14:paraId="19EEEFE7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общие</w:t>
      </w:r>
      <w:r w:rsidRPr="00FA7AEE">
        <w:t>:</w:t>
      </w:r>
    </w:p>
    <w:p w14:paraId="7E7643B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01. Выбирать способы решения задач профессиональной деятельности применительно к различным контекстам;</w:t>
      </w:r>
    </w:p>
    <w:p w14:paraId="1A10924F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08C9977A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38C4CE5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04. Эффективно взаимодействовать и работать в коллективе и команде;</w:t>
      </w:r>
    </w:p>
    <w:p w14:paraId="712C506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C15116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F4966A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DF4AE8D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ED91770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09. Пользоваться профессиональной документацией на государственном и иностранном языках.</w:t>
      </w:r>
    </w:p>
    <w:p w14:paraId="30736BD5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профессиональные</w:t>
      </w:r>
      <w:r w:rsidRPr="00FA7AEE">
        <w:t>:</w:t>
      </w:r>
    </w:p>
    <w:p w14:paraId="3185F470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1.1. Эксплуатировать подвижной состав железных дорог.</w:t>
      </w:r>
    </w:p>
    <w:p w14:paraId="7AFF28B4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9C96E30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1.3. Обеспечивать безопасность движения подвижного состава.</w:t>
      </w:r>
    </w:p>
    <w:p w14:paraId="2E6E5F0E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2.3. Контролировать и оценивать качество выполняемых работ.</w:t>
      </w:r>
    </w:p>
    <w:p w14:paraId="5B415F39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3.1. Оформлять техническую и технологическую документацию.</w:t>
      </w:r>
    </w:p>
    <w:p w14:paraId="75EEE974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2AD3D7E5" w14:textId="77777777" w:rsidR="00E07DBD" w:rsidRPr="00FA7AEE" w:rsidRDefault="00E07DBD" w:rsidP="00FA7AEE">
      <w:pPr>
        <w:spacing w:line="276" w:lineRule="auto"/>
        <w:ind w:firstLine="709"/>
        <w:rPr>
          <w:rFonts w:ascii="Calibri" w:eastAsia="Calibri" w:hAnsi="Calibri"/>
          <w:lang w:eastAsia="en-US"/>
        </w:rPr>
      </w:pPr>
    </w:p>
    <w:p w14:paraId="419CA475" w14:textId="77777777" w:rsidR="005216A8" w:rsidRPr="00FA7AEE" w:rsidRDefault="005216A8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Cs/>
          <w:lang w:eastAsia="en-US"/>
        </w:rPr>
      </w:pPr>
      <w:r w:rsidRPr="00FA7AEE">
        <w:rPr>
          <w:rFonts w:eastAsia="Calibri"/>
          <w:bCs/>
          <w:lang w:eastAsia="en-US"/>
        </w:rPr>
        <w:t xml:space="preserve">1.3.3 </w:t>
      </w:r>
      <w:proofErr w:type="gramStart"/>
      <w:r w:rsidRPr="00FA7AEE">
        <w:rPr>
          <w:rFonts w:eastAsia="Calibri"/>
          <w:bCs/>
          <w:lang w:eastAsia="en-US"/>
        </w:rPr>
        <w:t>В</w:t>
      </w:r>
      <w:proofErr w:type="gramEnd"/>
      <w:r w:rsidRPr="00FA7AEE">
        <w:rPr>
          <w:rFonts w:eastAsia="Calibri"/>
          <w:bCs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6C930E49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FA7AEE">
        <w:rPr>
          <w:rFonts w:eastAsia="Calibri"/>
          <w:lang w:eastAsia="en-US"/>
        </w:rPr>
        <w:t>проектно</w:t>
      </w:r>
      <w:proofErr w:type="spellEnd"/>
      <w:r w:rsidRPr="00FA7AEE">
        <w:rPr>
          <w:rFonts w:eastAsia="Calibri"/>
          <w:lang w:eastAsia="en-US"/>
        </w:rPr>
        <w:t xml:space="preserve"> мыслящий.</w:t>
      </w:r>
    </w:p>
    <w:p w14:paraId="60980645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433579BB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758BCDA7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bookmarkEnd w:id="0"/>
    <w:p w14:paraId="0E4D7ECD" w14:textId="77777777" w:rsidR="00F61B51" w:rsidRPr="00FA7AEE" w:rsidRDefault="0064056B" w:rsidP="00FA7AEE">
      <w:pPr>
        <w:pStyle w:val="22"/>
        <w:widowControl w:val="0"/>
        <w:spacing w:after="0" w:line="276" w:lineRule="auto"/>
        <w:ind w:firstLine="708"/>
        <w:jc w:val="both"/>
        <w:rPr>
          <w:b/>
        </w:rPr>
      </w:pPr>
      <w:r w:rsidRPr="00FA7AEE">
        <w:br w:type="page"/>
      </w:r>
      <w:r w:rsidR="00F61B51" w:rsidRPr="00FA7AEE">
        <w:rPr>
          <w:b/>
        </w:rPr>
        <w:lastRenderedPageBreak/>
        <w:t>2. СТРУКТУРА И СОДЕРЖАНИЕ УЧЕБНОЙ ДИСЦИПЛИНЫ</w:t>
      </w:r>
    </w:p>
    <w:p w14:paraId="4E063013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E6F2C2E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A7AEE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4"/>
        <w:gridCol w:w="1841"/>
      </w:tblGrid>
      <w:tr w:rsidR="00F61B51" w:rsidRPr="00FA7AEE" w14:paraId="2BA6D2DC" w14:textId="77777777" w:rsidTr="00E07DBD">
        <w:trPr>
          <w:trHeight w:val="460"/>
        </w:trPr>
        <w:tc>
          <w:tcPr>
            <w:tcW w:w="8257" w:type="dxa"/>
            <w:shd w:val="clear" w:color="auto" w:fill="auto"/>
          </w:tcPr>
          <w:p w14:paraId="69FED466" w14:textId="77777777" w:rsidR="00F61B51" w:rsidRPr="00FA7AEE" w:rsidRDefault="00F61B51" w:rsidP="00122A94">
            <w:pPr>
              <w:jc w:val="center"/>
            </w:pPr>
            <w:r w:rsidRPr="00FA7AEE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70273846" w14:textId="77777777" w:rsidR="00F61B51" w:rsidRPr="00FA7AEE" w:rsidRDefault="00F61B51" w:rsidP="00122A94">
            <w:pPr>
              <w:jc w:val="center"/>
              <w:rPr>
                <w:i/>
                <w:iCs/>
              </w:rPr>
            </w:pPr>
            <w:r w:rsidRPr="00FA7AEE">
              <w:rPr>
                <w:b/>
                <w:i/>
                <w:iCs/>
              </w:rPr>
              <w:t>Объем часов</w:t>
            </w:r>
          </w:p>
        </w:tc>
      </w:tr>
      <w:tr w:rsidR="00F61B51" w:rsidRPr="00FA7AEE" w14:paraId="1661340C" w14:textId="77777777" w:rsidTr="00E07DBD">
        <w:trPr>
          <w:trHeight w:val="285"/>
        </w:trPr>
        <w:tc>
          <w:tcPr>
            <w:tcW w:w="8257" w:type="dxa"/>
            <w:shd w:val="clear" w:color="auto" w:fill="auto"/>
          </w:tcPr>
          <w:p w14:paraId="39F41E76" w14:textId="77777777" w:rsidR="00F61B51" w:rsidRPr="00FA7AEE" w:rsidRDefault="00F61B51" w:rsidP="00122A94">
            <w:pPr>
              <w:rPr>
                <w:b/>
              </w:rPr>
            </w:pPr>
            <w:bookmarkStart w:id="1" w:name="_GoBack" w:colFirst="1" w:colLast="1"/>
            <w:r w:rsidRPr="00FA7AEE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14:paraId="654154DB" w14:textId="77777777" w:rsidR="00F61B51" w:rsidRPr="0050261E" w:rsidRDefault="00AF7AB9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162</w:t>
            </w:r>
          </w:p>
        </w:tc>
      </w:tr>
      <w:tr w:rsidR="00F61B51" w:rsidRPr="00FA7AEE" w14:paraId="58A8452A" w14:textId="77777777" w:rsidTr="00E07DBD">
        <w:tc>
          <w:tcPr>
            <w:tcW w:w="8257" w:type="dxa"/>
            <w:shd w:val="clear" w:color="auto" w:fill="auto"/>
          </w:tcPr>
          <w:p w14:paraId="2A1665B6" w14:textId="77777777" w:rsidR="00F61B51" w:rsidRPr="00FA7AEE" w:rsidRDefault="00F61B51" w:rsidP="00122A94">
            <w:pPr>
              <w:jc w:val="both"/>
            </w:pPr>
            <w:r w:rsidRPr="00FA7AE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14:paraId="3848B72F" w14:textId="77777777" w:rsidR="00F61B51" w:rsidRPr="0050261E" w:rsidRDefault="00AF7AB9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108</w:t>
            </w:r>
          </w:p>
        </w:tc>
      </w:tr>
      <w:tr w:rsidR="00F61B51" w:rsidRPr="00FA7AEE" w14:paraId="08D812C9" w14:textId="77777777" w:rsidTr="00E07DBD">
        <w:tc>
          <w:tcPr>
            <w:tcW w:w="8257" w:type="dxa"/>
            <w:shd w:val="clear" w:color="auto" w:fill="auto"/>
          </w:tcPr>
          <w:p w14:paraId="4A7233D9" w14:textId="77777777" w:rsidR="00F61B51" w:rsidRPr="00FA7AEE" w:rsidRDefault="00F61B51" w:rsidP="00122A94">
            <w:pPr>
              <w:jc w:val="both"/>
            </w:pPr>
            <w:r w:rsidRPr="00FA7AEE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1A3BF2A3" w14:textId="77777777" w:rsidR="00F61B51" w:rsidRPr="0050261E" w:rsidRDefault="00F61B51" w:rsidP="00122A94">
            <w:pPr>
              <w:jc w:val="center"/>
              <w:rPr>
                <w:iCs/>
              </w:rPr>
            </w:pPr>
          </w:p>
        </w:tc>
      </w:tr>
      <w:tr w:rsidR="00F61B51" w:rsidRPr="00FA7AEE" w14:paraId="4AD48EF5" w14:textId="77777777" w:rsidTr="00E07DBD">
        <w:tc>
          <w:tcPr>
            <w:tcW w:w="8257" w:type="dxa"/>
            <w:shd w:val="clear" w:color="auto" w:fill="auto"/>
          </w:tcPr>
          <w:p w14:paraId="64556C01" w14:textId="77777777" w:rsidR="00F61B51" w:rsidRPr="00FA7AEE" w:rsidRDefault="00F61B51" w:rsidP="00122A94">
            <w:pPr>
              <w:jc w:val="both"/>
            </w:pPr>
            <w:r w:rsidRPr="00FA7AEE">
              <w:t xml:space="preserve">     </w:t>
            </w:r>
            <w:proofErr w:type="gramStart"/>
            <w:r w:rsidRPr="00FA7AEE">
              <w:t>лабораторные  работы</w:t>
            </w:r>
            <w:proofErr w:type="gramEnd"/>
            <w:r w:rsidR="00AC3930" w:rsidRPr="00FA7AEE">
              <w:t xml:space="preserve"> </w:t>
            </w:r>
            <w:r w:rsidR="001D3404" w:rsidRPr="00FA7AEE">
              <w:t>в форме практической подготовки</w:t>
            </w:r>
          </w:p>
        </w:tc>
        <w:tc>
          <w:tcPr>
            <w:tcW w:w="1880" w:type="dxa"/>
            <w:shd w:val="clear" w:color="auto" w:fill="auto"/>
          </w:tcPr>
          <w:p w14:paraId="3C1D4B0A" w14:textId="77777777" w:rsidR="00F61B51" w:rsidRPr="0050261E" w:rsidRDefault="00F61B51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40</w:t>
            </w:r>
          </w:p>
        </w:tc>
      </w:tr>
      <w:tr w:rsidR="00F61B51" w:rsidRPr="00FA7AEE" w14:paraId="1851F437" w14:textId="77777777" w:rsidTr="00E07DBD">
        <w:tc>
          <w:tcPr>
            <w:tcW w:w="8257" w:type="dxa"/>
            <w:shd w:val="clear" w:color="auto" w:fill="auto"/>
          </w:tcPr>
          <w:p w14:paraId="577D1C0D" w14:textId="77777777" w:rsidR="00F61B51" w:rsidRPr="00FA7AEE" w:rsidRDefault="00F61B51" w:rsidP="00122A94">
            <w:pPr>
              <w:jc w:val="both"/>
              <w:rPr>
                <w:b/>
              </w:rPr>
            </w:pPr>
            <w:r w:rsidRPr="00FA7AE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14:paraId="75AA10C3" w14:textId="77777777" w:rsidR="00F61B51" w:rsidRPr="0050261E" w:rsidRDefault="00AF7AB9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54</w:t>
            </w:r>
          </w:p>
        </w:tc>
      </w:tr>
      <w:tr w:rsidR="00F61B51" w:rsidRPr="00FA7AEE" w14:paraId="78009790" w14:textId="77777777" w:rsidTr="00E07DBD">
        <w:tc>
          <w:tcPr>
            <w:tcW w:w="8257" w:type="dxa"/>
            <w:shd w:val="clear" w:color="auto" w:fill="auto"/>
          </w:tcPr>
          <w:p w14:paraId="1B12A0B3" w14:textId="77777777" w:rsidR="00F61B51" w:rsidRPr="00FA7AEE" w:rsidRDefault="00F61B51" w:rsidP="00122A94">
            <w:pPr>
              <w:jc w:val="both"/>
              <w:rPr>
                <w:i/>
              </w:rPr>
            </w:pPr>
            <w:r w:rsidRPr="00FA7AEE">
              <w:rPr>
                <w:i/>
              </w:rPr>
              <w:t>Подготовка сообщений</w:t>
            </w:r>
          </w:p>
          <w:p w14:paraId="34ABA7C7" w14:textId="77777777" w:rsidR="00F61B51" w:rsidRPr="00FA7AEE" w:rsidRDefault="00A0414A" w:rsidP="00122A94">
            <w:pPr>
              <w:jc w:val="both"/>
              <w:rPr>
                <w:i/>
              </w:rPr>
            </w:pPr>
            <w:r w:rsidRPr="00FA7AEE">
              <w:rPr>
                <w:i/>
              </w:rPr>
              <w:t>Работа с учебником</w:t>
            </w:r>
          </w:p>
        </w:tc>
        <w:tc>
          <w:tcPr>
            <w:tcW w:w="1880" w:type="dxa"/>
            <w:shd w:val="clear" w:color="auto" w:fill="auto"/>
          </w:tcPr>
          <w:p w14:paraId="38505256" w14:textId="77777777" w:rsidR="00F61B51" w:rsidRPr="0050261E" w:rsidRDefault="00A0414A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14</w:t>
            </w:r>
          </w:p>
          <w:p w14:paraId="7C738D4C" w14:textId="77777777" w:rsidR="00F61B51" w:rsidRPr="0050261E" w:rsidRDefault="00A0414A" w:rsidP="00A0414A">
            <w:pPr>
              <w:jc w:val="center"/>
              <w:rPr>
                <w:iCs/>
              </w:rPr>
            </w:pPr>
            <w:r w:rsidRPr="0050261E">
              <w:rPr>
                <w:iCs/>
              </w:rPr>
              <w:t>40</w:t>
            </w:r>
          </w:p>
        </w:tc>
      </w:tr>
      <w:bookmarkEnd w:id="1"/>
      <w:tr w:rsidR="00F61B51" w:rsidRPr="00FA7AEE" w14:paraId="2F8E273B" w14:textId="77777777" w:rsidTr="00E07DBD">
        <w:tc>
          <w:tcPr>
            <w:tcW w:w="10137" w:type="dxa"/>
            <w:gridSpan w:val="2"/>
            <w:shd w:val="clear" w:color="auto" w:fill="auto"/>
          </w:tcPr>
          <w:p w14:paraId="49C3725D" w14:textId="7CD991D5" w:rsidR="00F61B51" w:rsidRPr="00FA7AEE" w:rsidRDefault="00FA7AEE" w:rsidP="00122A94">
            <w:pPr>
              <w:rPr>
                <w:i/>
                <w:iCs/>
              </w:rPr>
            </w:pPr>
            <w:r w:rsidRPr="00FA7AEE">
              <w:rPr>
                <w:i/>
                <w:iCs/>
              </w:rPr>
              <w:t>Промежуточная</w:t>
            </w:r>
            <w:r w:rsidR="00F61B51" w:rsidRPr="00FA7AEE">
              <w:rPr>
                <w:i/>
                <w:iCs/>
              </w:rPr>
              <w:t xml:space="preserve"> аттестация</w:t>
            </w:r>
            <w:r w:rsidR="00C03040" w:rsidRPr="00FA7AEE">
              <w:rPr>
                <w:i/>
                <w:iCs/>
              </w:rPr>
              <w:t xml:space="preserve"> в 4 семестре </w:t>
            </w:r>
            <w:r w:rsidR="00F61B51" w:rsidRPr="00FA7AEE">
              <w:rPr>
                <w:i/>
                <w:iCs/>
              </w:rPr>
              <w:t xml:space="preserve">в форме экзамена     </w:t>
            </w:r>
          </w:p>
          <w:p w14:paraId="6A0727C9" w14:textId="77777777" w:rsidR="00F61B51" w:rsidRPr="00FA7AEE" w:rsidRDefault="00F61B51" w:rsidP="00122A94">
            <w:pPr>
              <w:jc w:val="right"/>
              <w:rPr>
                <w:i/>
                <w:iCs/>
              </w:rPr>
            </w:pPr>
            <w:r w:rsidRPr="00FA7AEE">
              <w:rPr>
                <w:i/>
                <w:iCs/>
              </w:rPr>
              <w:t xml:space="preserve">  </w:t>
            </w:r>
          </w:p>
        </w:tc>
      </w:tr>
    </w:tbl>
    <w:p w14:paraId="7B83DAC5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0E669F2E" w14:textId="77777777" w:rsidR="00DF0535" w:rsidRPr="00FA7AEE" w:rsidRDefault="00DF0535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  <w:r w:rsidRPr="00FA7AEE">
        <w:rPr>
          <w:b/>
          <w:bCs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4"/>
        <w:gridCol w:w="1959"/>
      </w:tblGrid>
      <w:tr w:rsidR="00DF0535" w:rsidRPr="00FA7AEE" w14:paraId="143725D2" w14:textId="77777777" w:rsidTr="00E75C19">
        <w:trPr>
          <w:trHeight w:val="568"/>
        </w:trPr>
        <w:tc>
          <w:tcPr>
            <w:tcW w:w="7964" w:type="dxa"/>
            <w:vAlign w:val="center"/>
          </w:tcPr>
          <w:p w14:paraId="11F565FB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FA7AEE">
              <w:rPr>
                <w:b/>
                <w:bCs/>
              </w:rPr>
              <w:t>Вид учебной работы</w:t>
            </w:r>
          </w:p>
        </w:tc>
        <w:tc>
          <w:tcPr>
            <w:tcW w:w="1959" w:type="dxa"/>
            <w:vAlign w:val="center"/>
          </w:tcPr>
          <w:p w14:paraId="0E55FF7D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FA7AEE">
              <w:rPr>
                <w:b/>
                <w:bCs/>
              </w:rPr>
              <w:t>Объем часов</w:t>
            </w:r>
          </w:p>
        </w:tc>
      </w:tr>
      <w:tr w:rsidR="00DF0535" w:rsidRPr="00FA7AEE" w14:paraId="109E42F9" w14:textId="77777777" w:rsidTr="00E75C19">
        <w:trPr>
          <w:trHeight w:val="285"/>
        </w:trPr>
        <w:tc>
          <w:tcPr>
            <w:tcW w:w="7964" w:type="dxa"/>
          </w:tcPr>
          <w:p w14:paraId="22B2A0BD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FA7AE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959" w:type="dxa"/>
          </w:tcPr>
          <w:p w14:paraId="39CD3605" w14:textId="4DBB088F" w:rsidR="00DF0535" w:rsidRPr="00FA7AEE" w:rsidRDefault="00DF0535" w:rsidP="00E75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7AEE">
              <w:rPr>
                <w:bCs/>
              </w:rPr>
              <w:t>162</w:t>
            </w:r>
          </w:p>
        </w:tc>
      </w:tr>
      <w:tr w:rsidR="00DF0535" w:rsidRPr="00FA7AEE" w14:paraId="763AE07F" w14:textId="77777777" w:rsidTr="00E75C19">
        <w:tc>
          <w:tcPr>
            <w:tcW w:w="7964" w:type="dxa"/>
          </w:tcPr>
          <w:p w14:paraId="227C062D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FA7AE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959" w:type="dxa"/>
          </w:tcPr>
          <w:p w14:paraId="0B05BD46" w14:textId="2A517FCA" w:rsidR="00DF0535" w:rsidRPr="00FA7AEE" w:rsidRDefault="00DF0535" w:rsidP="00E75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7AEE">
              <w:rPr>
                <w:bCs/>
              </w:rPr>
              <w:t>16</w:t>
            </w:r>
          </w:p>
        </w:tc>
      </w:tr>
      <w:tr w:rsidR="00DF0535" w:rsidRPr="00FA7AEE" w14:paraId="3C0A0EB7" w14:textId="77777777" w:rsidTr="00E75C19">
        <w:trPr>
          <w:trHeight w:val="338"/>
        </w:trPr>
        <w:tc>
          <w:tcPr>
            <w:tcW w:w="7964" w:type="dxa"/>
            <w:tcBorders>
              <w:bottom w:val="single" w:sz="4" w:space="0" w:color="auto"/>
            </w:tcBorders>
          </w:tcPr>
          <w:p w14:paraId="4BC35F92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FA7AEE">
              <w:rPr>
                <w:b/>
              </w:rPr>
              <w:t>в том числе: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2136528F" w14:textId="2E746DEC" w:rsidR="00DF0535" w:rsidRPr="00FA7AEE" w:rsidRDefault="00DF0535" w:rsidP="00E75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7AEE">
              <w:rPr>
                <w:bCs/>
              </w:rPr>
              <w:t>8</w:t>
            </w:r>
          </w:p>
        </w:tc>
      </w:tr>
      <w:tr w:rsidR="00DF0535" w:rsidRPr="00FA7AEE" w14:paraId="7A8A8C3B" w14:textId="77777777" w:rsidTr="00E75C19">
        <w:trPr>
          <w:trHeight w:val="238"/>
        </w:trPr>
        <w:tc>
          <w:tcPr>
            <w:tcW w:w="7964" w:type="dxa"/>
            <w:tcBorders>
              <w:top w:val="single" w:sz="4" w:space="0" w:color="auto"/>
            </w:tcBorders>
          </w:tcPr>
          <w:p w14:paraId="68E3695B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FA7AEE">
              <w:rPr>
                <w:b/>
              </w:rPr>
              <w:t>лекции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14:paraId="774DB0F5" w14:textId="49FEEE8D" w:rsidR="00DF0535" w:rsidRPr="00FA7AEE" w:rsidRDefault="00DF0535" w:rsidP="00E75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FA7AEE">
              <w:t>8</w:t>
            </w:r>
          </w:p>
        </w:tc>
      </w:tr>
      <w:tr w:rsidR="00DF0535" w:rsidRPr="00FA7AEE" w14:paraId="252B6867" w14:textId="77777777" w:rsidTr="00E75C19">
        <w:tc>
          <w:tcPr>
            <w:tcW w:w="7964" w:type="dxa"/>
          </w:tcPr>
          <w:p w14:paraId="30329C8F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FA7AEE">
              <w:rPr>
                <w:b/>
              </w:rPr>
              <w:t>практические занятия</w:t>
            </w:r>
          </w:p>
        </w:tc>
        <w:tc>
          <w:tcPr>
            <w:tcW w:w="1959" w:type="dxa"/>
          </w:tcPr>
          <w:p w14:paraId="20ACEDCC" w14:textId="77777777" w:rsidR="00DF0535" w:rsidRPr="00FA7AEE" w:rsidRDefault="00DF0535" w:rsidP="00E75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DF0535" w:rsidRPr="00FA7AEE" w14:paraId="1F9A4F18" w14:textId="77777777" w:rsidTr="00E75C19">
        <w:tc>
          <w:tcPr>
            <w:tcW w:w="7964" w:type="dxa"/>
          </w:tcPr>
          <w:p w14:paraId="0D51013A" w14:textId="7777777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FA7AE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959" w:type="dxa"/>
          </w:tcPr>
          <w:p w14:paraId="77A8BE52" w14:textId="558F499E" w:rsidR="00DF0535" w:rsidRPr="00FA7AEE" w:rsidRDefault="00DF0535" w:rsidP="00E75C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A7AEE">
              <w:rPr>
                <w:bCs/>
              </w:rPr>
              <w:t>146</w:t>
            </w:r>
          </w:p>
        </w:tc>
      </w:tr>
      <w:tr w:rsidR="00DF0535" w:rsidRPr="00FA7AEE" w14:paraId="0C43CA7D" w14:textId="77777777" w:rsidTr="00FA7AEE">
        <w:tc>
          <w:tcPr>
            <w:tcW w:w="9923" w:type="dxa"/>
            <w:gridSpan w:val="2"/>
          </w:tcPr>
          <w:p w14:paraId="7DD91692" w14:textId="10006557" w:rsidR="00DF0535" w:rsidRPr="00FA7AEE" w:rsidRDefault="00DF0535" w:rsidP="00DF05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FA7AEE">
              <w:rPr>
                <w:b/>
                <w:bCs/>
                <w:i/>
                <w:iCs/>
              </w:rPr>
              <w:t xml:space="preserve">Промежуточная аттестация </w:t>
            </w:r>
            <w:r w:rsidRPr="00FA7AEE">
              <w:rPr>
                <w:i/>
                <w:iCs/>
              </w:rPr>
              <w:t>во 2 семестре в форме экзамена</w:t>
            </w:r>
          </w:p>
        </w:tc>
      </w:tr>
    </w:tbl>
    <w:p w14:paraId="0C6CBDB1" w14:textId="77777777" w:rsidR="00CE532E" w:rsidRPr="00FA7AEE" w:rsidRDefault="00CE532E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14:paraId="42B5E82C" w14:textId="77777777" w:rsidR="00156049" w:rsidRPr="00FA7AEE" w:rsidRDefault="0015604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798B4A7" w14:textId="77777777" w:rsidR="000950D9" w:rsidRPr="00FA7AEE" w:rsidRDefault="000950D9" w:rsidP="0009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sectPr w:rsidR="000950D9" w:rsidRPr="00FA7AEE" w:rsidSect="00E76CE8">
          <w:footerReference w:type="even" r:id="rId7"/>
          <w:footerReference w:type="default" r:id="rId8"/>
          <w:pgSz w:w="11906" w:h="16838"/>
          <w:pgMar w:top="719" w:right="851" w:bottom="360" w:left="1134" w:header="709" w:footer="709" w:gutter="0"/>
          <w:pgNumType w:start="0"/>
          <w:cols w:space="720"/>
          <w:titlePg/>
        </w:sectPr>
      </w:pPr>
    </w:p>
    <w:p w14:paraId="18574E40" w14:textId="77777777" w:rsidR="000812DB" w:rsidRPr="00CE081D" w:rsidRDefault="000812DB" w:rsidP="00E52C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CE081D">
        <w:rPr>
          <w:b/>
          <w:sz w:val="28"/>
          <w:szCs w:val="28"/>
        </w:rPr>
        <w:lastRenderedPageBreak/>
        <w:t>2.2 Тематический план и содержание учебной дисциплины ОП.04 Электроника и микропроцессорная техника</w:t>
      </w:r>
    </w:p>
    <w:p w14:paraId="6861B015" w14:textId="77777777" w:rsidR="00405C50" w:rsidRPr="00CE081D" w:rsidRDefault="00405C50" w:rsidP="00405C5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9555"/>
        <w:gridCol w:w="911"/>
        <w:gridCol w:w="1701"/>
      </w:tblGrid>
      <w:tr w:rsidR="000812DB" w:rsidRPr="002420B9" w14:paraId="4D193BE6" w14:textId="77777777" w:rsidTr="00572EC6">
        <w:trPr>
          <w:trHeight w:val="1376"/>
        </w:trPr>
        <w:tc>
          <w:tcPr>
            <w:tcW w:w="2967" w:type="dxa"/>
            <w:vAlign w:val="center"/>
          </w:tcPr>
          <w:p w14:paraId="06AD16BC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55" w:type="dxa"/>
            <w:vAlign w:val="center"/>
          </w:tcPr>
          <w:p w14:paraId="394DDC80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материала, </w:t>
            </w:r>
            <w:proofErr w:type="gramStart"/>
            <w:r w:rsidRPr="002420B9">
              <w:rPr>
                <w:b/>
                <w:bCs/>
              </w:rPr>
              <w:t>лабораторные  работы</w:t>
            </w:r>
            <w:proofErr w:type="gramEnd"/>
            <w:r w:rsidRPr="002420B9">
              <w:rPr>
                <w:b/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  <w:r w:rsidRPr="002420B9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B10E8CC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Объем часов</w:t>
            </w:r>
          </w:p>
          <w:p w14:paraId="52BFD331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32BA12" w14:textId="17A80F20" w:rsidR="000812DB" w:rsidRPr="002420B9" w:rsidRDefault="00FA7AEE" w:rsidP="00572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0812DB" w:rsidRPr="002420B9" w14:paraId="6ADE214F" w14:textId="77777777" w:rsidTr="00572EC6">
        <w:trPr>
          <w:trHeight w:val="21"/>
        </w:trPr>
        <w:tc>
          <w:tcPr>
            <w:tcW w:w="2967" w:type="dxa"/>
          </w:tcPr>
          <w:p w14:paraId="5C1BCE07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1</w:t>
            </w:r>
          </w:p>
        </w:tc>
        <w:tc>
          <w:tcPr>
            <w:tcW w:w="9555" w:type="dxa"/>
          </w:tcPr>
          <w:p w14:paraId="31BBDCD4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</w:p>
        </w:tc>
        <w:tc>
          <w:tcPr>
            <w:tcW w:w="911" w:type="dxa"/>
            <w:shd w:val="clear" w:color="auto" w:fill="auto"/>
          </w:tcPr>
          <w:p w14:paraId="0F137547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886EA79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0812DB" w:rsidRPr="002420B9" w14:paraId="182574A9" w14:textId="77777777" w:rsidTr="00572EC6">
        <w:trPr>
          <w:trHeight w:val="21"/>
        </w:trPr>
        <w:tc>
          <w:tcPr>
            <w:tcW w:w="2967" w:type="dxa"/>
            <w:vAlign w:val="center"/>
          </w:tcPr>
          <w:p w14:paraId="66B0CF8E" w14:textId="77777777" w:rsidR="00A7273D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1</w:t>
            </w:r>
            <w:r w:rsidR="00A7273D" w:rsidRPr="002420B9">
              <w:rPr>
                <w:b/>
                <w:bCs/>
              </w:rPr>
              <w:t xml:space="preserve"> </w:t>
            </w:r>
          </w:p>
          <w:p w14:paraId="28175E2B" w14:textId="77777777" w:rsidR="000812DB" w:rsidRPr="002420B9" w:rsidRDefault="00A7273D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приборы</w:t>
            </w:r>
          </w:p>
        </w:tc>
        <w:tc>
          <w:tcPr>
            <w:tcW w:w="9555" w:type="dxa"/>
            <w:vAlign w:val="center"/>
          </w:tcPr>
          <w:p w14:paraId="23845A76" w14:textId="77777777" w:rsidR="000812DB" w:rsidRPr="002420B9" w:rsidRDefault="000812DB" w:rsidP="00081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78F153E" w14:textId="77777777" w:rsidR="000812DB" w:rsidRPr="002420B9" w:rsidRDefault="006A4B9C" w:rsidP="00AD5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  <w:r w:rsidR="00BD71F9" w:rsidRPr="002420B9"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EC417" w14:textId="77777777" w:rsidR="001D3404" w:rsidRPr="002420B9" w:rsidRDefault="001D3404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415CE" w:rsidRPr="002420B9" w14:paraId="61C5F0B7" w14:textId="77777777" w:rsidTr="00572EC6">
        <w:trPr>
          <w:trHeight w:val="510"/>
        </w:trPr>
        <w:tc>
          <w:tcPr>
            <w:tcW w:w="2967" w:type="dxa"/>
            <w:vMerge w:val="restart"/>
          </w:tcPr>
          <w:p w14:paraId="6FF923C0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</w:t>
            </w:r>
          </w:p>
          <w:p w14:paraId="43DD6AF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Физические основы полупроводниковых приборов</w:t>
            </w:r>
          </w:p>
        </w:tc>
        <w:tc>
          <w:tcPr>
            <w:tcW w:w="9555" w:type="dxa"/>
            <w:vAlign w:val="center"/>
          </w:tcPr>
          <w:p w14:paraId="205D8D6E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0076690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Собственная и примесная проводимость полупроводников. Влияние примесей в кремниевом кристалле на работоспособность полупроводников. Физические основы образования и свойства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 Ёмкость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перехода, пробой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F68597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9EE853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8D85617" w14:textId="1304450D" w:rsidR="006415CE" w:rsidRPr="002420B9" w:rsidRDefault="0085639E" w:rsidP="006415CE">
            <w:r w:rsidRPr="002420B9">
              <w:t>ОК1, ОК2, ОК4, ОК9, ПК1.3</w:t>
            </w:r>
          </w:p>
          <w:p w14:paraId="6A6FE58B" w14:textId="40FC2E5C" w:rsidR="00DF0535" w:rsidRPr="002420B9" w:rsidRDefault="002569C1" w:rsidP="006415CE">
            <w:r w:rsidRPr="002420B9">
              <w:t>ЛР 13, ЛР 25, ЛР 27, ЛР 29</w:t>
            </w:r>
          </w:p>
        </w:tc>
      </w:tr>
      <w:tr w:rsidR="006415CE" w:rsidRPr="002420B9" w14:paraId="44D221AC" w14:textId="77777777" w:rsidTr="00572EC6">
        <w:trPr>
          <w:trHeight w:val="100"/>
        </w:trPr>
        <w:tc>
          <w:tcPr>
            <w:tcW w:w="2967" w:type="dxa"/>
            <w:vMerge/>
            <w:vAlign w:val="center"/>
          </w:tcPr>
          <w:p w14:paraId="01B099EA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6F0D5C07" w14:textId="77777777" w:rsidR="006415CE" w:rsidRPr="002420B9" w:rsidRDefault="006415CE" w:rsidP="006415CE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E907752" w14:textId="4203B821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6-72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3E829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424DA2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05F3BCC" w14:textId="77777777" w:rsidTr="00572EC6">
        <w:trPr>
          <w:trHeight w:val="595"/>
        </w:trPr>
        <w:tc>
          <w:tcPr>
            <w:tcW w:w="2967" w:type="dxa"/>
            <w:vMerge w:val="restart"/>
          </w:tcPr>
          <w:p w14:paraId="4C62A8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1.2</w:t>
            </w:r>
          </w:p>
          <w:p w14:paraId="7FD8383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диоды</w:t>
            </w:r>
          </w:p>
        </w:tc>
        <w:tc>
          <w:tcPr>
            <w:tcW w:w="9555" w:type="dxa"/>
            <w:vAlign w:val="center"/>
          </w:tcPr>
          <w:p w14:paraId="24F0EA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95943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диодов. Основные характеристики и параметры полупроводниковых диодов. Классификация полупроводниковых диодов. Условные обозначения; маркировка, применение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07F297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4B0D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4475E96" w14:textId="28693AB2" w:rsidR="00DF0535" w:rsidRPr="002420B9" w:rsidRDefault="0085639E" w:rsidP="00DF0535">
            <w:r w:rsidRPr="002420B9">
              <w:t>ОК1, ОК2, ОК4, ОК9, ПК1.3</w:t>
            </w:r>
          </w:p>
          <w:p w14:paraId="29669B44" w14:textId="6CEC5C85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40B99980" w14:textId="77777777" w:rsidTr="00FA7AEE">
        <w:trPr>
          <w:trHeight w:val="21"/>
        </w:trPr>
        <w:tc>
          <w:tcPr>
            <w:tcW w:w="2967" w:type="dxa"/>
            <w:vMerge/>
            <w:vAlign w:val="center"/>
          </w:tcPr>
          <w:p w14:paraId="4085DA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6A097F9A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97120F9" w14:textId="5DB42BB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73-108</w:t>
            </w:r>
          </w:p>
          <w:p w14:paraId="540AA4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«Полупроводниковые диоды отечественного производства».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5F781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48E435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89FF18D" w14:textId="77777777" w:rsidTr="00FA7AEE">
        <w:trPr>
          <w:trHeight w:val="423"/>
        </w:trPr>
        <w:tc>
          <w:tcPr>
            <w:tcW w:w="2967" w:type="dxa"/>
            <w:vMerge/>
            <w:vAlign w:val="center"/>
          </w:tcPr>
          <w:p w14:paraId="2B428EE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33701D3D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6F1E7C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1: </w:t>
            </w:r>
            <w:r w:rsidRPr="002420B9">
              <w:rPr>
                <w:bCs/>
              </w:rPr>
              <w:t>Исследование работы диодов.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F92CF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3E2265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4EDDC42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3B0281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1.3</w:t>
            </w:r>
          </w:p>
          <w:p w14:paraId="6A364A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Тиристоры</w:t>
            </w:r>
          </w:p>
        </w:tc>
        <w:tc>
          <w:tcPr>
            <w:tcW w:w="9555" w:type="dxa"/>
          </w:tcPr>
          <w:p w14:paraId="3FD408B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45FC2A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тиристоров. Принцип действия тиристоров. Классификация, условные обозначения</w:t>
            </w:r>
          </w:p>
          <w:p w14:paraId="28BC516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Cs/>
              </w:rPr>
              <w:t>Основные характеристики и параметры тиристоров. Применение тиристоров.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B8B74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CA1F5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C20FE48" w14:textId="049FD7C2" w:rsidR="00DF0535" w:rsidRPr="002420B9" w:rsidRDefault="0085639E" w:rsidP="00DF0535">
            <w:r w:rsidRPr="002420B9">
              <w:t>ОК1, ОК2, ОК4, ОК9, ПК1.3</w:t>
            </w:r>
          </w:p>
          <w:p w14:paraId="100B84AF" w14:textId="00536FDE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17B6B65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542789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BD96015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D47BBE1" w14:textId="5116E3C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275-314</w:t>
            </w:r>
          </w:p>
          <w:p w14:paraId="33FF6D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тиристоров на локомотивах».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920200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07988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336B523" w14:textId="77777777" w:rsidTr="00572EC6">
        <w:trPr>
          <w:trHeight w:val="21"/>
        </w:trPr>
        <w:tc>
          <w:tcPr>
            <w:tcW w:w="2967" w:type="dxa"/>
            <w:vMerge/>
          </w:tcPr>
          <w:p w14:paraId="16D3D28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5740D199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6CB5AFC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2: </w:t>
            </w:r>
            <w:r w:rsidRPr="002420B9">
              <w:rPr>
                <w:bCs/>
              </w:rPr>
              <w:t>Исследование работы тиристора.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252CE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5A394C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66990F5" w14:textId="77777777" w:rsidTr="00572EC6">
        <w:trPr>
          <w:trHeight w:val="284"/>
        </w:trPr>
        <w:tc>
          <w:tcPr>
            <w:tcW w:w="2967" w:type="dxa"/>
            <w:vMerge w:val="restart"/>
          </w:tcPr>
          <w:p w14:paraId="44CFE5F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1.4</w:t>
            </w:r>
          </w:p>
          <w:p w14:paraId="76B718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Полупроводниковый транзистор</w:t>
            </w:r>
          </w:p>
        </w:tc>
        <w:tc>
          <w:tcPr>
            <w:tcW w:w="9555" w:type="dxa"/>
          </w:tcPr>
          <w:p w14:paraId="693EDD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BB96D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Классификация транзисторов. Условнее графические обозначения транзисторов. Принцип действия и способы применения. Разновидности транзисторов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39B94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8440D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5BEEE0F" w14:textId="3877E695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02A671D4" w14:textId="77E7895B" w:rsidR="00DF0535" w:rsidRPr="002420B9" w:rsidRDefault="002569C1" w:rsidP="00DF0535">
            <w:r w:rsidRPr="002420B9">
              <w:t>ЛР 13, ЛР 25, ЛР 27, ЛР 29</w:t>
            </w:r>
          </w:p>
        </w:tc>
      </w:tr>
      <w:tr w:rsidR="006415CE" w:rsidRPr="002420B9" w14:paraId="0D568F78" w14:textId="77777777" w:rsidTr="00572EC6">
        <w:trPr>
          <w:trHeight w:val="21"/>
        </w:trPr>
        <w:tc>
          <w:tcPr>
            <w:tcW w:w="2967" w:type="dxa"/>
            <w:vMerge/>
          </w:tcPr>
          <w:p w14:paraId="5AEAD0A9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7D53C313" w14:textId="77777777" w:rsidR="006415CE" w:rsidRPr="002420B9" w:rsidRDefault="006415CE" w:rsidP="006415CE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16FAE62" w14:textId="3E952AE9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lastRenderedPageBreak/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109-124, 206-220.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481B075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E5B3D96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C43CF18" w14:textId="77777777" w:rsidTr="00572EC6">
        <w:trPr>
          <w:trHeight w:val="113"/>
        </w:trPr>
        <w:tc>
          <w:tcPr>
            <w:tcW w:w="2967" w:type="dxa"/>
            <w:vMerge w:val="restart"/>
          </w:tcPr>
          <w:p w14:paraId="4CCA985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1.5</w:t>
            </w:r>
          </w:p>
          <w:p w14:paraId="1342AF0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rPr>
                <w:bCs/>
              </w:rPr>
              <w:t>Схемы включения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004151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64D5BB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iCs/>
              </w:rPr>
              <w:t>Схема с общим эмиттером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общей базой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общим коллектором</w:t>
            </w:r>
            <w:r w:rsidRPr="002420B9">
              <w:rPr>
                <w:rFonts w:ascii="TimesNewRoman" w:hAnsi="TimesNewRoman" w:cs="TimesNewRoman"/>
                <w:iCs/>
              </w:rP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8A7F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FB9FD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409ED4" w14:textId="21EA00AE" w:rsidR="00DF0535" w:rsidRPr="002420B9" w:rsidRDefault="0085639E" w:rsidP="00DF0535">
            <w:r w:rsidRPr="002420B9">
              <w:t>ОК1, ОК2, ОК4, ОК9, ПК1.3</w:t>
            </w:r>
          </w:p>
          <w:p w14:paraId="3A474C38" w14:textId="351EF5EB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15459BB8" w14:textId="77777777" w:rsidTr="00572EC6">
        <w:trPr>
          <w:trHeight w:val="100"/>
        </w:trPr>
        <w:tc>
          <w:tcPr>
            <w:tcW w:w="2967" w:type="dxa"/>
            <w:vMerge/>
          </w:tcPr>
          <w:p w14:paraId="306CA1E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528B56F5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693D882" w14:textId="2983EDC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 125-142</w:t>
            </w:r>
          </w:p>
          <w:p w14:paraId="30E5D57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NewRoman" w:hAnsi="TimesNewRoman" w:cs="TimesNewRoman"/>
                <w:i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C3AC85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6256FF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1367E6A2" w14:textId="77777777" w:rsidTr="00572EC6">
        <w:trPr>
          <w:trHeight w:val="81"/>
        </w:trPr>
        <w:tc>
          <w:tcPr>
            <w:tcW w:w="2967" w:type="dxa"/>
            <w:vMerge w:val="restart"/>
          </w:tcPr>
          <w:p w14:paraId="593506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1.6</w:t>
            </w:r>
          </w:p>
          <w:p w14:paraId="623EE79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proofErr w:type="gramStart"/>
            <w:r w:rsidRPr="002420B9">
              <w:t>Основные  параметры</w:t>
            </w:r>
            <w:proofErr w:type="gramEnd"/>
            <w:r w:rsidRPr="002420B9">
              <w:t xml:space="preserve"> транзисторов</w:t>
            </w:r>
          </w:p>
        </w:tc>
        <w:tc>
          <w:tcPr>
            <w:tcW w:w="9555" w:type="dxa"/>
            <w:vMerge w:val="restart"/>
            <w:shd w:val="clear" w:color="auto" w:fill="auto"/>
          </w:tcPr>
          <w:p w14:paraId="2246D01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1A8D19A" w14:textId="77777777" w:rsidR="00DF0535" w:rsidRPr="002420B9" w:rsidRDefault="00DF0535" w:rsidP="00DF0535">
            <w:r w:rsidRPr="002420B9">
              <w:t xml:space="preserve">Предельно допустимые параметры. Основные параметры биполярных транзисторов. </w:t>
            </w:r>
            <w:r w:rsidRPr="002420B9">
              <w:rPr>
                <w:rFonts w:ascii="TimesNewRoman" w:hAnsi="TimesNewRoman" w:cs="TimesNewRoman"/>
                <w:iCs/>
              </w:rPr>
              <w:t xml:space="preserve">Система h </w:t>
            </w:r>
            <w:r w:rsidRPr="002420B9">
              <w:rPr>
                <w:iCs/>
              </w:rPr>
              <w:t>параметров</w:t>
            </w:r>
            <w:r w:rsidRPr="002420B9">
              <w:t>.</w:t>
            </w:r>
          </w:p>
          <w:p w14:paraId="147DC7FB" w14:textId="77777777" w:rsidR="00DF0535" w:rsidRPr="002420B9" w:rsidRDefault="00DF0535" w:rsidP="00DF053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420B9">
              <w:rPr>
                <w:iCs/>
              </w:rPr>
              <w:t>Влияние температуры на характеристики и параметры транзисторов</w:t>
            </w:r>
            <w:r w:rsidRPr="002420B9">
              <w:rPr>
                <w:rFonts w:ascii="TimesNewRoman" w:hAnsi="TimesNewRoman" w:cs="TimesNewRoman"/>
              </w:rPr>
              <w:t xml:space="preserve">. </w:t>
            </w:r>
            <w:r w:rsidRPr="002420B9">
              <w:t>Основные параметры полевых транзисторов.</w:t>
            </w:r>
          </w:p>
        </w:tc>
        <w:tc>
          <w:tcPr>
            <w:tcW w:w="911" w:type="dxa"/>
            <w:shd w:val="clear" w:color="auto" w:fill="auto"/>
          </w:tcPr>
          <w:p w14:paraId="386DA3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8B0852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6F08833" w14:textId="57D789A5" w:rsidR="00DF0535" w:rsidRPr="002420B9" w:rsidRDefault="0085639E" w:rsidP="00DF0535">
            <w:r w:rsidRPr="002420B9">
              <w:t>ОК1, ОК2, ОК4, ОК9, ПК1.3</w:t>
            </w:r>
          </w:p>
          <w:p w14:paraId="6118E722" w14:textId="54EE0BC7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0596A595" w14:textId="77777777" w:rsidTr="00572EC6">
        <w:trPr>
          <w:trHeight w:val="396"/>
        </w:trPr>
        <w:tc>
          <w:tcPr>
            <w:tcW w:w="2967" w:type="dxa"/>
            <w:vMerge/>
            <w:tcBorders>
              <w:bottom w:val="single" w:sz="4" w:space="0" w:color="auto"/>
            </w:tcBorders>
          </w:tcPr>
          <w:p w14:paraId="1407A2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E58393" w14:textId="77777777" w:rsidR="00DF0535" w:rsidRPr="002420B9" w:rsidRDefault="00DF0535" w:rsidP="00DF0535"/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54F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E89B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12CD84D1" w14:textId="77777777" w:rsidTr="00572EC6">
        <w:trPr>
          <w:trHeight w:val="74"/>
        </w:trPr>
        <w:tc>
          <w:tcPr>
            <w:tcW w:w="2967" w:type="dxa"/>
            <w:vMerge/>
          </w:tcPr>
          <w:p w14:paraId="7F5B057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1EE8DBC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7C052EB" w14:textId="4DA974A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143-145, 171-183,255-258.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839D1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D1D297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15B531C2" w14:textId="77777777" w:rsidTr="00572EC6">
        <w:trPr>
          <w:trHeight w:val="409"/>
        </w:trPr>
        <w:tc>
          <w:tcPr>
            <w:tcW w:w="2967" w:type="dxa"/>
            <w:vMerge w:val="restart"/>
          </w:tcPr>
          <w:p w14:paraId="716D08A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1.7</w:t>
            </w:r>
          </w:p>
          <w:p w14:paraId="7EF31B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Режимы работы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4F7ACB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34E13BC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Режимы работы биполярных транзисторов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FAFB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4C5E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4CAB38C" w14:textId="5D86A55C" w:rsidR="00DF0535" w:rsidRPr="002420B9" w:rsidRDefault="0085639E" w:rsidP="00DF0535">
            <w:r w:rsidRPr="002420B9">
              <w:t>ОК1, ОК2, ОК4, ОК9, ПК1.3</w:t>
            </w:r>
          </w:p>
          <w:p w14:paraId="37C4D892" w14:textId="7475C29C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08898DE8" w14:textId="77777777" w:rsidTr="00572EC6">
        <w:trPr>
          <w:trHeight w:val="99"/>
        </w:trPr>
        <w:tc>
          <w:tcPr>
            <w:tcW w:w="2967" w:type="dxa"/>
            <w:vMerge/>
          </w:tcPr>
          <w:p w14:paraId="6342955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0C68682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C714EF5" w14:textId="685A51F3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125-128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1EEC0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F695F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040067A" w14:textId="77777777" w:rsidTr="00572EC6">
        <w:trPr>
          <w:trHeight w:val="99"/>
        </w:trPr>
        <w:tc>
          <w:tcPr>
            <w:tcW w:w="2967" w:type="dxa"/>
            <w:vMerge/>
          </w:tcPr>
          <w:p w14:paraId="2015A7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79BAE4B3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1E49D3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3: </w:t>
            </w:r>
            <w:r w:rsidRPr="002420B9">
              <w:rPr>
                <w:bCs/>
              </w:rPr>
              <w:t>Исследование работы транзистора.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A6F25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64FEDBB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37282BB" w14:textId="77777777" w:rsidTr="00572EC6">
        <w:trPr>
          <w:trHeight w:val="652"/>
        </w:trPr>
        <w:tc>
          <w:tcPr>
            <w:tcW w:w="2967" w:type="dxa"/>
            <w:vMerge w:val="restart"/>
          </w:tcPr>
          <w:p w14:paraId="5345279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1.8</w:t>
            </w:r>
          </w:p>
          <w:p w14:paraId="1F0DEC8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 xml:space="preserve">Интегральные микросхемы. </w:t>
            </w:r>
          </w:p>
        </w:tc>
        <w:tc>
          <w:tcPr>
            <w:tcW w:w="9555" w:type="dxa"/>
          </w:tcPr>
          <w:p w14:paraId="7437FB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22AD56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История создания.</w:t>
            </w:r>
            <w:r w:rsidRPr="002420B9">
              <w:rPr>
                <w:bCs/>
              </w:rPr>
              <w:t xml:space="preserve"> </w:t>
            </w:r>
            <w:r w:rsidRPr="002420B9">
              <w:t xml:space="preserve">Перспективы развития. Технология изготовления микросхем. Классификация по типу реализации логических элементов. Классификация по технологии изготовления.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EE41C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46ED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5161A0B" w14:textId="59117BEE" w:rsidR="00DF0535" w:rsidRPr="002420B9" w:rsidRDefault="0085639E" w:rsidP="00DF0535">
            <w:r w:rsidRPr="002420B9">
              <w:t>ОК1, ОК2, ОК4, ОК9, ПК1.3</w:t>
            </w:r>
          </w:p>
          <w:p w14:paraId="402AC273" w14:textId="7CD02FA2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9D8541C" w14:textId="77777777" w:rsidTr="00572EC6">
        <w:trPr>
          <w:trHeight w:val="21"/>
        </w:trPr>
        <w:tc>
          <w:tcPr>
            <w:tcW w:w="2967" w:type="dxa"/>
            <w:vMerge/>
          </w:tcPr>
          <w:p w14:paraId="1B0E085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461D0B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79196D0" w14:textId="6F3B5CB0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382-384, 388-442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7536D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691FE6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A14109D" w14:textId="77777777" w:rsidTr="00572EC6">
        <w:trPr>
          <w:trHeight w:val="652"/>
        </w:trPr>
        <w:tc>
          <w:tcPr>
            <w:tcW w:w="2967" w:type="dxa"/>
            <w:vMerge w:val="restart"/>
          </w:tcPr>
          <w:p w14:paraId="6B1F88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1.9</w:t>
            </w:r>
          </w:p>
          <w:p w14:paraId="33C801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Классификация интегральных микросхем</w:t>
            </w:r>
          </w:p>
        </w:tc>
        <w:tc>
          <w:tcPr>
            <w:tcW w:w="9555" w:type="dxa"/>
          </w:tcPr>
          <w:p w14:paraId="1AF0E3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6463F75" w14:textId="77777777" w:rsidR="00DF0535" w:rsidRPr="002420B9" w:rsidRDefault="00DF0535" w:rsidP="00DF0535">
            <w:r w:rsidRPr="002420B9">
              <w:t>Элементы и компоненты ГИС. Степень интеграции микросхем. Классификация микросхем по виду обрабатываемого сигнала. Серии микросхем. Условное обозначение ИМС.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FD368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2FE9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122EDB5" w14:textId="49E48DA3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6020EC3F" w14:textId="41C1CEA0" w:rsidR="00DF0535" w:rsidRPr="002420B9" w:rsidRDefault="002569C1" w:rsidP="00DF0535">
            <w:r w:rsidRPr="002420B9">
              <w:t>ЛР 13, ЛР 25, ЛР 27, ЛР 29</w:t>
            </w:r>
          </w:p>
        </w:tc>
      </w:tr>
      <w:tr w:rsidR="006415CE" w:rsidRPr="002420B9" w14:paraId="7A93E4CB" w14:textId="77777777" w:rsidTr="00572EC6">
        <w:trPr>
          <w:trHeight w:val="74"/>
        </w:trPr>
        <w:tc>
          <w:tcPr>
            <w:tcW w:w="2967" w:type="dxa"/>
            <w:vMerge/>
          </w:tcPr>
          <w:p w14:paraId="1ECE4E2C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6B99C07A" w14:textId="77777777" w:rsidR="006415CE" w:rsidRPr="002420B9" w:rsidRDefault="006415CE" w:rsidP="006415CE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47A0801" w14:textId="19FCB74C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384-386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91AF41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7FD46D9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6892D29" w14:textId="77777777" w:rsidTr="00572EC6">
        <w:trPr>
          <w:cantSplit/>
          <w:trHeight w:val="20"/>
        </w:trPr>
        <w:tc>
          <w:tcPr>
            <w:tcW w:w="2967" w:type="dxa"/>
            <w:vMerge w:val="restart"/>
          </w:tcPr>
          <w:p w14:paraId="16BD4A8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1.10</w:t>
            </w:r>
          </w:p>
          <w:p w14:paraId="76E06CB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фотоприборы</w:t>
            </w:r>
          </w:p>
        </w:tc>
        <w:tc>
          <w:tcPr>
            <w:tcW w:w="9555" w:type="dxa"/>
          </w:tcPr>
          <w:p w14:paraId="1AB77C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C26801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Полупроводниковые фотоприборы</w:t>
            </w:r>
            <w:r w:rsidRPr="002420B9">
              <w:rPr>
                <w:bCs/>
              </w:rPr>
              <w:t xml:space="preserve">. </w:t>
            </w:r>
            <w:r w:rsidRPr="002420B9">
              <w:t>История оптоэлектронных приборов</w:t>
            </w:r>
            <w:r w:rsidRPr="002420B9">
              <w:rPr>
                <w:bCs/>
              </w:rPr>
              <w:t xml:space="preserve">. </w:t>
            </w:r>
            <w:r w:rsidRPr="002420B9">
              <w:t>Достоинства оптоэлектронных приборов</w:t>
            </w:r>
            <w:r w:rsidRPr="002420B9">
              <w:rPr>
                <w:bCs/>
              </w:rPr>
              <w:t xml:space="preserve">. </w:t>
            </w:r>
            <w:r w:rsidRPr="002420B9">
              <w:t>Типы оптоэлектронных приборов.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C0CA7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E2661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1737C49" w14:textId="745EC2DE" w:rsidR="00DF0535" w:rsidRPr="002420B9" w:rsidRDefault="0085639E" w:rsidP="00DF0535">
            <w:r w:rsidRPr="002420B9">
              <w:t>ОК1, ОК2, ОК4, ОК9, ПК1.3</w:t>
            </w:r>
          </w:p>
          <w:p w14:paraId="4C904A8F" w14:textId="5789D5E0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37D75684" w14:textId="77777777" w:rsidTr="00572EC6">
        <w:trPr>
          <w:trHeight w:val="21"/>
        </w:trPr>
        <w:tc>
          <w:tcPr>
            <w:tcW w:w="2967" w:type="dxa"/>
            <w:vMerge/>
          </w:tcPr>
          <w:p w14:paraId="6796563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D771B8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D68F5AC" w14:textId="5BDBEE7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420-469</w:t>
            </w:r>
          </w:p>
          <w:p w14:paraId="2EA58E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«Полупроводниковые фотоприборы».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04DBF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1C403E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7CA7B4F8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5B1EE15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1.11</w:t>
            </w:r>
          </w:p>
          <w:p w14:paraId="4AB89D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Оптроны, термисторы</w:t>
            </w:r>
          </w:p>
        </w:tc>
        <w:tc>
          <w:tcPr>
            <w:tcW w:w="9555" w:type="dxa"/>
            <w:shd w:val="clear" w:color="auto" w:fill="auto"/>
          </w:tcPr>
          <w:p w14:paraId="2786D1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</w:t>
            </w:r>
            <w:proofErr w:type="spellStart"/>
            <w:proofErr w:type="gramStart"/>
            <w:r w:rsidRPr="002420B9">
              <w:rPr>
                <w:b/>
                <w:bCs/>
              </w:rPr>
              <w:t>материала:</w:t>
            </w:r>
            <w:r w:rsidRPr="002420B9">
              <w:rPr>
                <w:bCs/>
              </w:rPr>
              <w:t>Оптроны</w:t>
            </w:r>
            <w:proofErr w:type="spellEnd"/>
            <w:proofErr w:type="gramEnd"/>
            <w:r w:rsidRPr="002420B9">
              <w:rPr>
                <w:bCs/>
              </w:rPr>
              <w:t>. Терморезисторы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31C6D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BD9AD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E9D869" w14:textId="6775C864" w:rsidR="00DF0535" w:rsidRPr="002420B9" w:rsidRDefault="0085639E" w:rsidP="00DF0535">
            <w:r w:rsidRPr="002420B9">
              <w:t>ОК1, ОК2, ОК4, ОК9, ПК1.3</w:t>
            </w:r>
          </w:p>
          <w:p w14:paraId="62A55B2D" w14:textId="489D7C85" w:rsidR="00DF0535" w:rsidRPr="002420B9" w:rsidRDefault="002569C1" w:rsidP="00DF0535">
            <w:r w:rsidRPr="002420B9">
              <w:t>ЛР 13, ЛР 25, ЛР 27, ЛР 29</w:t>
            </w:r>
          </w:p>
        </w:tc>
      </w:tr>
      <w:tr w:rsidR="00F65CF9" w:rsidRPr="002420B9" w14:paraId="0CB1FB07" w14:textId="77777777" w:rsidTr="00572EC6">
        <w:trPr>
          <w:trHeight w:val="70"/>
        </w:trPr>
        <w:tc>
          <w:tcPr>
            <w:tcW w:w="2967" w:type="dxa"/>
            <w:vMerge/>
          </w:tcPr>
          <w:p w14:paraId="48D69650" w14:textId="77777777" w:rsidR="00F65CF9" w:rsidRPr="002420B9" w:rsidRDefault="00F65CF9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B515D97" w14:textId="77777777" w:rsidR="006E5111" w:rsidRPr="002420B9" w:rsidRDefault="006E5111" w:rsidP="006E5111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B806497" w14:textId="40EFEABC" w:rsidR="00572EC6" w:rsidRPr="002420B9" w:rsidRDefault="006E5111" w:rsidP="00572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="00505A85" w:rsidRPr="002420B9">
              <w:t xml:space="preserve">, </w:t>
            </w:r>
            <w:proofErr w:type="spellStart"/>
            <w:r w:rsidR="00505A85" w:rsidRPr="002420B9">
              <w:t>стр</w:t>
            </w:r>
            <w:proofErr w:type="spellEnd"/>
            <w:r w:rsidR="00505A85" w:rsidRPr="002420B9">
              <w:t xml:space="preserve"> 470-477,315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79FBCB5" w14:textId="77777777" w:rsidR="00F65CF9" w:rsidRPr="002420B9" w:rsidRDefault="006E5111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46177360" w14:textId="77777777" w:rsidR="00F65CF9" w:rsidRPr="002420B9" w:rsidRDefault="00F65CF9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F25D3" w:rsidRPr="002420B9" w14:paraId="07EF7847" w14:textId="77777777" w:rsidTr="00572EC6">
        <w:trPr>
          <w:trHeight w:val="79"/>
        </w:trPr>
        <w:tc>
          <w:tcPr>
            <w:tcW w:w="2967" w:type="dxa"/>
            <w:vAlign w:val="center"/>
          </w:tcPr>
          <w:p w14:paraId="22F7E428" w14:textId="77777777" w:rsidR="00FF25D3" w:rsidRPr="002420B9" w:rsidRDefault="00FF25D3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1</w:t>
            </w:r>
          </w:p>
        </w:tc>
        <w:tc>
          <w:tcPr>
            <w:tcW w:w="9555" w:type="dxa"/>
            <w:shd w:val="clear" w:color="auto" w:fill="auto"/>
            <w:vAlign w:val="center"/>
          </w:tcPr>
          <w:p w14:paraId="1AF8973E" w14:textId="77777777" w:rsidR="00FF25D3" w:rsidRPr="002420B9" w:rsidRDefault="00FF25D3" w:rsidP="00FF2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DCEEEA7" w14:textId="77777777" w:rsidR="00FF25D3" w:rsidRPr="002420B9" w:rsidRDefault="00FF25D3" w:rsidP="00FF2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6614D" w14:textId="77777777" w:rsidR="00FF25D3" w:rsidRPr="002420B9" w:rsidRDefault="00FF25D3" w:rsidP="00FF2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0812DB" w:rsidRPr="002420B9" w14:paraId="445F12E3" w14:textId="77777777" w:rsidTr="00572EC6">
        <w:trPr>
          <w:trHeight w:val="21"/>
        </w:trPr>
        <w:tc>
          <w:tcPr>
            <w:tcW w:w="2967" w:type="dxa"/>
          </w:tcPr>
          <w:p w14:paraId="08E60334" w14:textId="77777777" w:rsidR="000812DB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2</w:t>
            </w:r>
          </w:p>
          <w:p w14:paraId="7B159956" w14:textId="77777777" w:rsidR="006E5111" w:rsidRPr="002420B9" w:rsidRDefault="006E5111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усилители и генераторы</w:t>
            </w:r>
          </w:p>
        </w:tc>
        <w:tc>
          <w:tcPr>
            <w:tcW w:w="9555" w:type="dxa"/>
          </w:tcPr>
          <w:p w14:paraId="06A861F8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4C325F6" w14:textId="77777777" w:rsidR="000812DB" w:rsidRPr="002420B9" w:rsidRDefault="000812DB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  <w:r w:rsidR="00A92FEA" w:rsidRPr="002420B9"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D94110E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770663A" w14:textId="77777777" w:rsidTr="00572EC6">
        <w:trPr>
          <w:trHeight w:val="409"/>
        </w:trPr>
        <w:tc>
          <w:tcPr>
            <w:tcW w:w="2967" w:type="dxa"/>
            <w:vMerge w:val="restart"/>
          </w:tcPr>
          <w:p w14:paraId="0E646F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2.1</w:t>
            </w:r>
          </w:p>
          <w:p w14:paraId="3E0D9D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</w:t>
            </w:r>
          </w:p>
        </w:tc>
        <w:tc>
          <w:tcPr>
            <w:tcW w:w="9555" w:type="dxa"/>
          </w:tcPr>
          <w:p w14:paraId="2B727F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2A357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усилители.</w:t>
            </w:r>
            <w:r w:rsidRPr="002420B9">
              <w:t xml:space="preserve"> Классификация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усилителей</w:t>
            </w:r>
            <w:r w:rsidRPr="002420B9">
              <w:rPr>
                <w:bCs/>
              </w:rPr>
              <w:t xml:space="preserve">. </w:t>
            </w:r>
            <w:r w:rsidRPr="002420B9">
              <w:t>Каскады усиления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F7315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5039C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1C56DA6" w14:textId="00606EEA" w:rsidR="00DF0535" w:rsidRPr="002420B9" w:rsidRDefault="0085639E" w:rsidP="00DF0535">
            <w:r w:rsidRPr="002420B9">
              <w:t>ОК1, ОК2, ОК4, ОК9, ПК1.3</w:t>
            </w:r>
          </w:p>
          <w:p w14:paraId="6D141B83" w14:textId="2247D866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D4103F4" w14:textId="77777777" w:rsidTr="00572EC6">
        <w:trPr>
          <w:trHeight w:val="21"/>
        </w:trPr>
        <w:tc>
          <w:tcPr>
            <w:tcW w:w="2967" w:type="dxa"/>
            <w:vMerge/>
          </w:tcPr>
          <w:p w14:paraId="6E0E9FC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4215686B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A53AEE8" w14:textId="0C6A6904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6-31</w:t>
            </w:r>
          </w:p>
          <w:p w14:paraId="0769D2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электронных усилителей».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1BF1D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BE14C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6088E7E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324161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2.2</w:t>
            </w:r>
          </w:p>
          <w:p w14:paraId="113D14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Основные характеристики, параметры и режимы усилителей.</w:t>
            </w:r>
          </w:p>
        </w:tc>
        <w:tc>
          <w:tcPr>
            <w:tcW w:w="9555" w:type="dxa"/>
          </w:tcPr>
          <w:p w14:paraId="6F5A287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0CF23CF" w14:textId="77777777" w:rsidR="00DF0535" w:rsidRPr="002420B9" w:rsidRDefault="00DF0535" w:rsidP="00DF0535">
            <w:r w:rsidRPr="002420B9">
              <w:t>Режимы (</w:t>
            </w:r>
            <w:proofErr w:type="gramStart"/>
            <w:r w:rsidRPr="002420B9">
              <w:t>классы)  усилительных</w:t>
            </w:r>
            <w:proofErr w:type="gramEnd"/>
            <w:r w:rsidRPr="002420B9">
              <w:t xml:space="preserve"> каскадов. Параметры и характеристики усилителей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59DC09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45D6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B52687B" w14:textId="21EB33CF" w:rsidR="00DF0535" w:rsidRPr="002420B9" w:rsidRDefault="0085639E" w:rsidP="00DF0535">
            <w:r w:rsidRPr="002420B9">
              <w:t>ОК1, ОК2, ОК4, ОК9, ПК1.3</w:t>
            </w:r>
          </w:p>
          <w:p w14:paraId="1FF285ED" w14:textId="3DB5FBFA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5D7B6413" w14:textId="77777777" w:rsidTr="00572EC6">
        <w:trPr>
          <w:trHeight w:val="100"/>
        </w:trPr>
        <w:tc>
          <w:tcPr>
            <w:tcW w:w="2967" w:type="dxa"/>
            <w:vMerge/>
          </w:tcPr>
          <w:p w14:paraId="014F56D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5BC3FCA7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8C07E7F" w14:textId="1169861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95-122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BC175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27BECAE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2892235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61BB0A6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2.3</w:t>
            </w:r>
          </w:p>
          <w:p w14:paraId="5F8B525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lastRenderedPageBreak/>
              <w:t>Усилители напряжения, мощности и тока.  Операционные усилители.</w:t>
            </w:r>
          </w:p>
        </w:tc>
        <w:tc>
          <w:tcPr>
            <w:tcW w:w="9555" w:type="dxa"/>
            <w:shd w:val="clear" w:color="auto" w:fill="auto"/>
          </w:tcPr>
          <w:p w14:paraId="7EE362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Содержание учебного материала:</w:t>
            </w:r>
          </w:p>
          <w:p w14:paraId="744E27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Операционные усилители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ОУ</w:t>
            </w:r>
            <w:r w:rsidRPr="002420B9">
              <w:rPr>
                <w:bCs/>
              </w:rPr>
              <w:t xml:space="preserve">. </w:t>
            </w:r>
            <w:r w:rsidRPr="002420B9">
              <w:t>Классификация ОУ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5447A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7DF1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2ACCCE5" w14:textId="4C47D6F2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5F2E6943" w14:textId="06E5EEED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0C76BC80" w14:textId="77777777" w:rsidTr="00FA7AEE">
        <w:trPr>
          <w:trHeight w:val="99"/>
        </w:trPr>
        <w:tc>
          <w:tcPr>
            <w:tcW w:w="2967" w:type="dxa"/>
            <w:vMerge/>
          </w:tcPr>
          <w:p w14:paraId="31F210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2E63DF7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880FD39" w14:textId="629B4C32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lastRenderedPageBreak/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11-22</w:t>
            </w:r>
          </w:p>
          <w:p w14:paraId="177F4C8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«Операционные усилители».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A6875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4A301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71512360" w14:textId="77777777" w:rsidTr="00FA7AEE">
        <w:trPr>
          <w:trHeight w:val="99"/>
        </w:trPr>
        <w:tc>
          <w:tcPr>
            <w:tcW w:w="2967" w:type="dxa"/>
            <w:vMerge/>
          </w:tcPr>
          <w:p w14:paraId="422A2AD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6B9E6EC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04DCD8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4: </w:t>
            </w:r>
            <w:r w:rsidRPr="002420B9">
              <w:rPr>
                <w:bCs/>
              </w:rPr>
              <w:t>Исследование электронного усилителя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77448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332018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CD8E854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50C71F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203BA3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2.4</w:t>
            </w:r>
          </w:p>
          <w:p w14:paraId="640BCB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 xml:space="preserve">Электронные генераторы </w:t>
            </w:r>
          </w:p>
        </w:tc>
        <w:tc>
          <w:tcPr>
            <w:tcW w:w="9555" w:type="dxa"/>
          </w:tcPr>
          <w:p w14:paraId="337815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0E441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электронных генераторов</w:t>
            </w:r>
            <w:r w:rsidRPr="002420B9">
              <w:rPr>
                <w:bCs/>
              </w:rPr>
              <w:t xml:space="preserve">. </w:t>
            </w:r>
            <w:r w:rsidRPr="002420B9">
              <w:t>Автоколебания</w:t>
            </w:r>
            <w:r w:rsidRPr="002420B9">
              <w:rPr>
                <w:bCs/>
              </w:rPr>
              <w:t xml:space="preserve">. </w:t>
            </w:r>
            <w:r w:rsidRPr="002420B9">
              <w:t>RC-генераторы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AADED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3210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9B9C143" w14:textId="611B4599" w:rsidR="00DF0535" w:rsidRPr="002420B9" w:rsidRDefault="0085639E" w:rsidP="00DF0535">
            <w:r w:rsidRPr="002420B9">
              <w:t>ОК1, ОК2, ОК4, ОК9, ПК1.3</w:t>
            </w:r>
          </w:p>
          <w:p w14:paraId="09145A4D" w14:textId="5F3A272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50CC16D3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5855CCB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E9C29A0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7F5DD73" w14:textId="41E409FC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170-214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E3D8E9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A93526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5696DE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4094705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2.5</w:t>
            </w:r>
          </w:p>
          <w:p w14:paraId="19A6DC0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Стабилизация частоты генераторов. Электрические импульсы.</w:t>
            </w:r>
          </w:p>
        </w:tc>
        <w:tc>
          <w:tcPr>
            <w:tcW w:w="9555" w:type="dxa"/>
            <w:shd w:val="clear" w:color="auto" w:fill="auto"/>
          </w:tcPr>
          <w:p w14:paraId="3154B0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90E4B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420B9">
              <w:t>Стабилизация частоты. Электрические сигналы. Примеры детерминированных сигналов. Форма импульсов. Прямоугольный импульс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470C1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E5CDE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BD32A2E" w14:textId="248A1BAE" w:rsidR="00DF0535" w:rsidRPr="002420B9" w:rsidRDefault="0085639E" w:rsidP="00DF0535">
            <w:r w:rsidRPr="002420B9">
              <w:t>ОК1, ОК2, ОК4, ОК9, ПК1.3</w:t>
            </w:r>
          </w:p>
          <w:p w14:paraId="04B4C154" w14:textId="0694666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4F3109" w:rsidRPr="002420B9" w14:paraId="1C378543" w14:textId="77777777" w:rsidTr="00572EC6">
        <w:trPr>
          <w:trHeight w:val="339"/>
        </w:trPr>
        <w:tc>
          <w:tcPr>
            <w:tcW w:w="2967" w:type="dxa"/>
            <w:vMerge/>
          </w:tcPr>
          <w:p w14:paraId="58A9640C" w14:textId="77777777" w:rsidR="004F3109" w:rsidRPr="002420B9" w:rsidRDefault="004F3109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756FFE3E" w14:textId="77777777" w:rsidR="00AF3AAA" w:rsidRPr="002420B9" w:rsidRDefault="00AF3AAA" w:rsidP="00AF3AAA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4798137" w14:textId="4FE3E5F6" w:rsidR="004F3109" w:rsidRPr="002420B9" w:rsidRDefault="00AF3AA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="003E26C4" w:rsidRPr="002420B9">
              <w:t xml:space="preserve">, </w:t>
            </w:r>
            <w:proofErr w:type="spellStart"/>
            <w:r w:rsidR="003E26C4" w:rsidRPr="002420B9">
              <w:t>стр</w:t>
            </w:r>
            <w:proofErr w:type="spellEnd"/>
            <w:r w:rsidR="003E26C4" w:rsidRPr="002420B9">
              <w:t xml:space="preserve"> </w:t>
            </w:r>
            <w:r w:rsidR="006D70B9" w:rsidRPr="002420B9">
              <w:t>215-223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5EFC04" w14:textId="77777777" w:rsidR="004F3109" w:rsidRPr="002420B9" w:rsidRDefault="00AF3AAA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F6E18B" w14:textId="77777777" w:rsidR="004F3109" w:rsidRPr="002420B9" w:rsidRDefault="004F3109" w:rsidP="00FF6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23DFFD0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190027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2.6</w:t>
            </w:r>
          </w:p>
          <w:p w14:paraId="35EE4F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ГЛИН. Симметричный мультивибратор</w:t>
            </w:r>
          </w:p>
        </w:tc>
        <w:tc>
          <w:tcPr>
            <w:tcW w:w="9555" w:type="dxa"/>
            <w:shd w:val="clear" w:color="auto" w:fill="auto"/>
          </w:tcPr>
          <w:p w14:paraId="126A54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31EF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Симметричный мультивибратор на транзисторах. Ждущий мультивибратор. Генераторы линейно изменяющегося напряжения. Схема простого генератора пилообразного напряжения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AC8C0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3D33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CF73A5E" w14:textId="0915A38A" w:rsidR="00DF0535" w:rsidRPr="002420B9" w:rsidRDefault="0085639E" w:rsidP="00DF0535">
            <w:r w:rsidRPr="002420B9">
              <w:t>ОК1, ОК2, ОК4, ОК9, ПК1.3</w:t>
            </w:r>
          </w:p>
          <w:p w14:paraId="62925BFE" w14:textId="15710059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5BDEAFDC" w14:textId="77777777" w:rsidTr="00572EC6">
        <w:trPr>
          <w:trHeight w:val="66"/>
        </w:trPr>
        <w:tc>
          <w:tcPr>
            <w:tcW w:w="2967" w:type="dxa"/>
            <w:vMerge/>
          </w:tcPr>
          <w:p w14:paraId="62FA18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2F8A0FF6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E930BB5" w14:textId="324E0AED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343-378</w:t>
            </w:r>
          </w:p>
          <w:p w14:paraId="4A3519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«Симметричные мультивибраторы».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2277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61F4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72FA283A" w14:textId="77777777" w:rsidTr="00572EC6">
        <w:trPr>
          <w:trHeight w:val="66"/>
        </w:trPr>
        <w:tc>
          <w:tcPr>
            <w:tcW w:w="2967" w:type="dxa"/>
            <w:vMerge/>
          </w:tcPr>
          <w:p w14:paraId="090D750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44F2272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AE963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5: </w:t>
            </w:r>
            <w:r w:rsidRPr="002420B9">
              <w:t>Исследование мультивибратора.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91876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0495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F76F35C" w14:textId="77777777" w:rsidTr="00FA7AEE">
        <w:trPr>
          <w:trHeight w:val="409"/>
        </w:trPr>
        <w:tc>
          <w:tcPr>
            <w:tcW w:w="2967" w:type="dxa"/>
          </w:tcPr>
          <w:p w14:paraId="29F7EF7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2.7</w:t>
            </w:r>
          </w:p>
          <w:p w14:paraId="27A9B2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Мультивибратор на операционном усилителе</w:t>
            </w:r>
          </w:p>
        </w:tc>
        <w:tc>
          <w:tcPr>
            <w:tcW w:w="9555" w:type="dxa"/>
            <w:shd w:val="clear" w:color="auto" w:fill="auto"/>
          </w:tcPr>
          <w:p w14:paraId="3440C3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3A443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Мультивибратор на операционном усилителе. Практические схемы с мультивибраторами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795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1174C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BB9C08C" w14:textId="2257B1D9" w:rsidR="00DF0535" w:rsidRPr="002420B9" w:rsidRDefault="0085639E" w:rsidP="00DF0535">
            <w:r w:rsidRPr="002420B9">
              <w:t>ОК1, ОК2, ОК4, ОК9, ПК1.3</w:t>
            </w:r>
          </w:p>
          <w:p w14:paraId="00E79620" w14:textId="14FAAD00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BB48FBE" w14:textId="77777777" w:rsidTr="00572EC6">
        <w:trPr>
          <w:trHeight w:val="21"/>
        </w:trPr>
        <w:tc>
          <w:tcPr>
            <w:tcW w:w="2967" w:type="dxa"/>
          </w:tcPr>
          <w:p w14:paraId="2162F0E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3</w:t>
            </w:r>
          </w:p>
          <w:p w14:paraId="6BC1BD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Источники вторичного питания</w:t>
            </w:r>
          </w:p>
        </w:tc>
        <w:tc>
          <w:tcPr>
            <w:tcW w:w="9555" w:type="dxa"/>
            <w:vAlign w:val="center"/>
          </w:tcPr>
          <w:p w14:paraId="02A18E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AF652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638CE8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FB41BFB" w14:textId="759EEAE2" w:rsidR="00DF0535" w:rsidRPr="002420B9" w:rsidRDefault="0085639E" w:rsidP="00DF0535">
            <w:r w:rsidRPr="002420B9">
              <w:t>ОК1, ОК2, ОК4, ОК9, ПК1.3</w:t>
            </w:r>
          </w:p>
          <w:p w14:paraId="3676840C" w14:textId="727F2BF5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1B4175BE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58FB6A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3.1</w:t>
            </w:r>
          </w:p>
          <w:p w14:paraId="4026223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lastRenderedPageBreak/>
              <w:t>Классификация выпрямителей</w:t>
            </w:r>
          </w:p>
        </w:tc>
        <w:tc>
          <w:tcPr>
            <w:tcW w:w="9555" w:type="dxa"/>
          </w:tcPr>
          <w:p w14:paraId="11FC2D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Содержание учебного материала:</w:t>
            </w:r>
          </w:p>
          <w:p w14:paraId="126533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lastRenderedPageBreak/>
              <w:t>Классификация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Применение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Однофазный однополупериодный выпрямитель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F6C491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1789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FD2547" w14:textId="325BA4EE" w:rsidR="00DF0535" w:rsidRPr="002420B9" w:rsidRDefault="0085639E" w:rsidP="00DF0535">
            <w:r w:rsidRPr="002420B9">
              <w:t>ОК1, ОК2, ОК4, ОК9, ПК1.3</w:t>
            </w:r>
          </w:p>
          <w:p w14:paraId="083CB03B" w14:textId="3B58FBD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38A8E57" w14:textId="77777777" w:rsidTr="00572EC6">
        <w:trPr>
          <w:trHeight w:val="21"/>
        </w:trPr>
        <w:tc>
          <w:tcPr>
            <w:tcW w:w="2967" w:type="dxa"/>
            <w:vMerge/>
          </w:tcPr>
          <w:p w14:paraId="394EB7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1BD8885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CF40C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>. Составитель: О. Б. Локтионов 2016г., стр. 103-107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83597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F0BD22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0E9CAE8B" w14:textId="77777777" w:rsidTr="00FA7AEE">
        <w:trPr>
          <w:trHeight w:val="595"/>
        </w:trPr>
        <w:tc>
          <w:tcPr>
            <w:tcW w:w="2967" w:type="dxa"/>
            <w:vMerge w:val="restart"/>
          </w:tcPr>
          <w:p w14:paraId="55838DD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3.2</w:t>
            </w:r>
          </w:p>
          <w:p w14:paraId="32E4B8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Однофазные и трехфазные неуправляемые выпрямители</w:t>
            </w:r>
          </w:p>
        </w:tc>
        <w:tc>
          <w:tcPr>
            <w:tcW w:w="9555" w:type="dxa"/>
          </w:tcPr>
          <w:p w14:paraId="0B9693A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AAAE1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Однофазный </w:t>
            </w:r>
            <w:proofErr w:type="spellStart"/>
            <w:r w:rsidRPr="002420B9">
              <w:t>двухполупериодный</w:t>
            </w:r>
            <w:proofErr w:type="spellEnd"/>
            <w:r w:rsidRPr="002420B9">
              <w:t xml:space="preserve"> выпрямитель со средней точкой</w:t>
            </w:r>
            <w:r w:rsidRPr="002420B9">
              <w:rPr>
                <w:bCs/>
              </w:rPr>
              <w:t xml:space="preserve">. </w:t>
            </w:r>
            <w:r w:rsidRPr="002420B9">
              <w:t>Мостовая схема выпрямителя</w:t>
            </w:r>
            <w:r w:rsidRPr="002420B9">
              <w:rPr>
                <w:bCs/>
              </w:rPr>
              <w:t xml:space="preserve">. </w:t>
            </w:r>
            <w:r w:rsidRPr="002420B9">
              <w:t>Трёхфазный однополупериодный выпрямитель</w:t>
            </w:r>
            <w:r w:rsidRPr="002420B9">
              <w:rPr>
                <w:bCs/>
              </w:rPr>
              <w:t xml:space="preserve">. </w:t>
            </w:r>
            <w:r w:rsidRPr="002420B9">
              <w:t xml:space="preserve">Трехфазный </w:t>
            </w:r>
            <w:proofErr w:type="spellStart"/>
            <w:r w:rsidRPr="002420B9">
              <w:t>двухполупериодный</w:t>
            </w:r>
            <w:proofErr w:type="spellEnd"/>
            <w:r w:rsidRPr="002420B9">
              <w:t xml:space="preserve"> выпрямитель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AC27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4D87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594684" w14:textId="3AABF26D" w:rsidR="00DF0535" w:rsidRPr="002420B9" w:rsidRDefault="0085639E" w:rsidP="00DF0535">
            <w:r w:rsidRPr="002420B9">
              <w:t>ОК1, ОК2, ОК4, ОК9, ПК1.3</w:t>
            </w:r>
          </w:p>
          <w:p w14:paraId="7F663218" w14:textId="284844A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96003D5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2BE0CC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A1831C7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D3A9C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108-111</w:t>
            </w:r>
          </w:p>
          <w:p w14:paraId="0CA3E1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неуправляемых выпрямителей на локомотивах».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037A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E77EA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8D1A003" w14:textId="77777777" w:rsidTr="00572EC6">
        <w:trPr>
          <w:trHeight w:val="21"/>
        </w:trPr>
        <w:tc>
          <w:tcPr>
            <w:tcW w:w="2967" w:type="dxa"/>
            <w:vMerge/>
          </w:tcPr>
          <w:p w14:paraId="237FFEC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05D4667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5627C7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6: </w:t>
            </w:r>
            <w:r w:rsidRPr="002420B9">
              <w:rPr>
                <w:bCs/>
              </w:rPr>
              <w:t>Исследование однофазных неуправляемых выпрямителей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4CB6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FF583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C38E50C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4CF479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3.3</w:t>
            </w:r>
          </w:p>
          <w:p w14:paraId="59DE02C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Принцип действия управляемых выпрямителей</w:t>
            </w:r>
          </w:p>
        </w:tc>
        <w:tc>
          <w:tcPr>
            <w:tcW w:w="9555" w:type="dxa"/>
            <w:shd w:val="clear" w:color="auto" w:fill="auto"/>
          </w:tcPr>
          <w:p w14:paraId="351E09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C66FD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Принцип действия управляемых выпрямителей. Трёхфазные управляемые выпрямители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1FCE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520B0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07DA924" w14:textId="57CD584F" w:rsidR="00DF0535" w:rsidRPr="002420B9" w:rsidRDefault="0085639E" w:rsidP="00DF0535">
            <w:r w:rsidRPr="002420B9">
              <w:t>ОК1, ОК2, ОК4, ОК9, ПК1.3</w:t>
            </w:r>
          </w:p>
          <w:p w14:paraId="3D50B4E7" w14:textId="36E9FB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502D4C9" w14:textId="77777777" w:rsidTr="00572EC6">
        <w:trPr>
          <w:trHeight w:val="284"/>
        </w:trPr>
        <w:tc>
          <w:tcPr>
            <w:tcW w:w="2967" w:type="dxa"/>
            <w:vMerge/>
          </w:tcPr>
          <w:p w14:paraId="0DB7E31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2909CA2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0D5EF8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112-116</w:t>
            </w:r>
          </w:p>
          <w:p w14:paraId="0A5317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управляемых выпрямителей».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0C648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1C5315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9FCEE4A" w14:textId="77777777" w:rsidTr="00572EC6">
        <w:trPr>
          <w:trHeight w:val="340"/>
        </w:trPr>
        <w:tc>
          <w:tcPr>
            <w:tcW w:w="2967" w:type="dxa"/>
            <w:vMerge/>
          </w:tcPr>
          <w:p w14:paraId="18A9F8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BA9DD5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E9DB0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7: </w:t>
            </w:r>
            <w:r w:rsidRPr="002420B9">
              <w:t>Исследование мостового управляемого выпрямителя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27C3FB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43A5C8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097F464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074E707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3.4</w:t>
            </w:r>
          </w:p>
          <w:p w14:paraId="673D481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Сглаживающие фильтры</w:t>
            </w:r>
          </w:p>
        </w:tc>
        <w:tc>
          <w:tcPr>
            <w:tcW w:w="9555" w:type="dxa"/>
            <w:shd w:val="clear" w:color="auto" w:fill="auto"/>
          </w:tcPr>
          <w:p w14:paraId="35028EE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E317F9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Классификация фильтров. Типы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F7F8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37CD8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D4ACFA" w14:textId="50FDF5B3" w:rsidR="00DF0535" w:rsidRPr="002420B9" w:rsidRDefault="0085639E" w:rsidP="00DF0535">
            <w:r w:rsidRPr="002420B9">
              <w:t>ОК1, ОК2, ОК4, ОК9, ПК1.3</w:t>
            </w:r>
          </w:p>
          <w:p w14:paraId="430CE41D" w14:textId="7ADA3F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C4582B4" w14:textId="77777777" w:rsidTr="00FA7AEE">
        <w:trPr>
          <w:trHeight w:val="340"/>
        </w:trPr>
        <w:tc>
          <w:tcPr>
            <w:tcW w:w="2967" w:type="dxa"/>
            <w:vMerge/>
          </w:tcPr>
          <w:p w14:paraId="408781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  <w:shd w:val="clear" w:color="auto" w:fill="auto"/>
          </w:tcPr>
          <w:p w14:paraId="2983287E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7B52A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122-126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383A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4429A2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5D3F8F3A" w14:textId="77777777" w:rsidTr="00FA7AEE">
        <w:trPr>
          <w:trHeight w:val="340"/>
        </w:trPr>
        <w:tc>
          <w:tcPr>
            <w:tcW w:w="2967" w:type="dxa"/>
            <w:vMerge/>
          </w:tcPr>
          <w:p w14:paraId="61B3F5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  <w:shd w:val="clear" w:color="auto" w:fill="auto"/>
          </w:tcPr>
          <w:p w14:paraId="4FDD2B1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72CB5F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8: </w:t>
            </w:r>
            <w:r w:rsidRPr="002420B9">
              <w:t>Исследование свойств сглаживающих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F29457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D5B28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35986478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6E22962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3.5</w:t>
            </w:r>
          </w:p>
          <w:p w14:paraId="3FE831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Активные фильтры</w:t>
            </w:r>
          </w:p>
        </w:tc>
        <w:tc>
          <w:tcPr>
            <w:tcW w:w="9555" w:type="dxa"/>
          </w:tcPr>
          <w:p w14:paraId="49D271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9509DB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транзисторных сглаживающих фильтров</w:t>
            </w:r>
            <w:r w:rsidRPr="002420B9">
              <w:rPr>
                <w:bCs/>
              </w:rPr>
              <w:t xml:space="preserve">. </w:t>
            </w:r>
            <w:r w:rsidRPr="002420B9">
              <w:t>Достоинства ТСФ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4C039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BB627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EBE4F3E" w14:textId="5DBB8C11" w:rsidR="00DF0535" w:rsidRPr="002420B9" w:rsidRDefault="0085639E" w:rsidP="00DF0535">
            <w:r w:rsidRPr="002420B9">
              <w:t>ОК1, ОК2, ОК4, ОК9, ПК1.3</w:t>
            </w:r>
          </w:p>
          <w:p w14:paraId="2D6C7A31" w14:textId="1D80A282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528E301" w14:textId="77777777" w:rsidTr="00572EC6">
        <w:trPr>
          <w:trHeight w:val="21"/>
        </w:trPr>
        <w:tc>
          <w:tcPr>
            <w:tcW w:w="2967" w:type="dxa"/>
            <w:vMerge/>
          </w:tcPr>
          <w:p w14:paraId="3253320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3CB3EA20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D2999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127-129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FF0CA1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858AC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1767F6F" w14:textId="77777777" w:rsidTr="00FA7AEE">
        <w:trPr>
          <w:trHeight w:val="595"/>
        </w:trPr>
        <w:tc>
          <w:tcPr>
            <w:tcW w:w="2967" w:type="dxa"/>
            <w:vMerge w:val="restart"/>
          </w:tcPr>
          <w:p w14:paraId="6C9995E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3.6</w:t>
            </w:r>
          </w:p>
          <w:p w14:paraId="5B19628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Стабилизаторы напряжения и тока</w:t>
            </w:r>
          </w:p>
        </w:tc>
        <w:tc>
          <w:tcPr>
            <w:tcW w:w="9555" w:type="dxa"/>
          </w:tcPr>
          <w:p w14:paraId="77E61FD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261A2C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стабилизаторов</w:t>
            </w:r>
            <w:r w:rsidRPr="002420B9">
              <w:rPr>
                <w:bCs/>
              </w:rPr>
              <w:t xml:space="preserve">. Параметры стабилизатора. </w:t>
            </w:r>
            <w:r w:rsidRPr="002420B9">
              <w:t>Стабилизирующие элементы</w:t>
            </w:r>
            <w:r w:rsidRPr="002420B9">
              <w:rPr>
                <w:bCs/>
              </w:rPr>
              <w:t xml:space="preserve">. </w:t>
            </w:r>
            <w:r w:rsidRPr="002420B9">
              <w:t>Параметрические стабилизаторы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AD799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BD8E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C027E3B" w14:textId="4034ADC6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481E6787" w14:textId="3D9BC3AC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0E3D8443" w14:textId="77777777" w:rsidTr="00572EC6">
        <w:trPr>
          <w:trHeight w:val="21"/>
        </w:trPr>
        <w:tc>
          <w:tcPr>
            <w:tcW w:w="2967" w:type="dxa"/>
            <w:vMerge/>
          </w:tcPr>
          <w:p w14:paraId="4A0393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64053FB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CE269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lastRenderedPageBreak/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130-134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0197F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930BFD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4FB032B" w14:textId="77777777" w:rsidTr="00572EC6">
        <w:trPr>
          <w:trHeight w:val="21"/>
        </w:trPr>
        <w:tc>
          <w:tcPr>
            <w:tcW w:w="2967" w:type="dxa"/>
            <w:vMerge/>
          </w:tcPr>
          <w:p w14:paraId="6907C5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A28CEF8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A99028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9: </w:t>
            </w:r>
            <w:r w:rsidRPr="002420B9">
              <w:rPr>
                <w:bCs/>
              </w:rPr>
              <w:t>Исследование параметрического стабилизатора напряжения.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B03716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E224D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346CCB5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CB55D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3.7</w:t>
            </w:r>
          </w:p>
          <w:p w14:paraId="74E2A2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Компенсационный стабилизатор напряжения (КСН).</w:t>
            </w:r>
          </w:p>
        </w:tc>
        <w:tc>
          <w:tcPr>
            <w:tcW w:w="9555" w:type="dxa"/>
          </w:tcPr>
          <w:p w14:paraId="3579281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4038BD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Компенсационные стабилизаторы напряжения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71790C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5D81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84151A0" w14:textId="29867C35" w:rsidR="00DF0535" w:rsidRPr="002420B9" w:rsidRDefault="0085639E" w:rsidP="00DF0535">
            <w:r w:rsidRPr="002420B9">
              <w:t>ОК1, ОК2, ОК4, ОК9, ПК1.3</w:t>
            </w:r>
          </w:p>
          <w:p w14:paraId="7E197FBF" w14:textId="10552F1E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10793A9" w14:textId="77777777" w:rsidTr="00FA7AEE">
        <w:trPr>
          <w:trHeight w:val="199"/>
        </w:trPr>
        <w:tc>
          <w:tcPr>
            <w:tcW w:w="2967" w:type="dxa"/>
            <w:vMerge/>
          </w:tcPr>
          <w:p w14:paraId="3E27FB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EDD676A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ED51F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135-138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12E20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2195F5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3CF52A9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6AB86DB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3.8</w:t>
            </w:r>
          </w:p>
          <w:p w14:paraId="405615F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Компенсационный стабилизатор тока. Импульсные стабилизаторы.</w:t>
            </w:r>
          </w:p>
        </w:tc>
        <w:tc>
          <w:tcPr>
            <w:tcW w:w="9555" w:type="dxa"/>
          </w:tcPr>
          <w:p w14:paraId="4194A02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DD1F8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Компенсационные стабилизаторы тока</w:t>
            </w:r>
            <w:r w:rsidRPr="002420B9">
              <w:rPr>
                <w:bCs/>
              </w:rPr>
              <w:t xml:space="preserve">. </w:t>
            </w:r>
            <w:r w:rsidRPr="002420B9">
              <w:t>Импульсные стабилизаторы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B390C0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87A1A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E516021" w14:textId="6AE17F11" w:rsidR="00DF0535" w:rsidRPr="002420B9" w:rsidRDefault="0085639E" w:rsidP="00DF0535">
            <w:r w:rsidRPr="002420B9">
              <w:t>ОК1, ОК2, ОК4, ОК9, ПК1.3</w:t>
            </w:r>
          </w:p>
          <w:p w14:paraId="568EEAB7" w14:textId="48D09DB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2B5A186" w14:textId="77777777" w:rsidTr="00572EC6">
        <w:trPr>
          <w:trHeight w:val="159"/>
        </w:trPr>
        <w:tc>
          <w:tcPr>
            <w:tcW w:w="2967" w:type="dxa"/>
            <w:vMerge/>
          </w:tcPr>
          <w:p w14:paraId="03A2F1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1D1BF42C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472F12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139-142</w:t>
            </w:r>
          </w:p>
          <w:p w14:paraId="589B70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«Импульсные стабилизаторы».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E3A32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99D4D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78E0931" w14:textId="77777777" w:rsidTr="00572EC6">
        <w:trPr>
          <w:trHeight w:val="21"/>
        </w:trPr>
        <w:tc>
          <w:tcPr>
            <w:tcW w:w="2967" w:type="dxa"/>
          </w:tcPr>
          <w:p w14:paraId="2D0250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4</w:t>
            </w:r>
          </w:p>
          <w:p w14:paraId="4CCD4E1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Логические устройства</w:t>
            </w:r>
          </w:p>
        </w:tc>
        <w:tc>
          <w:tcPr>
            <w:tcW w:w="9555" w:type="dxa"/>
          </w:tcPr>
          <w:p w14:paraId="7B38991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556336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16FE5E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44B0F7C" w14:textId="77777777" w:rsidTr="00FA7AEE">
        <w:trPr>
          <w:cantSplit/>
          <w:trHeight w:val="20"/>
        </w:trPr>
        <w:tc>
          <w:tcPr>
            <w:tcW w:w="2967" w:type="dxa"/>
            <w:vMerge w:val="restart"/>
          </w:tcPr>
          <w:p w14:paraId="5F0360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4.1</w:t>
            </w:r>
          </w:p>
          <w:p w14:paraId="1F872A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Цифровые коды. Основы алгебры логики</w:t>
            </w:r>
          </w:p>
        </w:tc>
        <w:tc>
          <w:tcPr>
            <w:tcW w:w="9555" w:type="dxa"/>
          </w:tcPr>
          <w:p w14:paraId="1F6EDC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B140F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Цифровые коды.</w:t>
            </w:r>
            <w:r w:rsidRPr="002420B9">
              <w:rPr>
                <w:bCs/>
              </w:rPr>
              <w:t xml:space="preserve"> </w:t>
            </w:r>
            <w:r w:rsidRPr="002420B9">
              <w:t>Основы алгебры логики</w:t>
            </w:r>
            <w:r w:rsidRPr="002420B9">
              <w:rPr>
                <w:bCs/>
              </w:rPr>
              <w:t xml:space="preserve">. </w:t>
            </w:r>
            <w:r w:rsidRPr="002420B9">
              <w:t>Математические операции над двоичными числами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A615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E2462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5AA86E1" w14:textId="64C374B5" w:rsidR="00DF0535" w:rsidRPr="002420B9" w:rsidRDefault="0085639E" w:rsidP="00DF0535">
            <w:r w:rsidRPr="002420B9">
              <w:t>ОК1, ОК2, ОК4, ОК9, ПК1.3</w:t>
            </w:r>
          </w:p>
          <w:p w14:paraId="3D864D2A" w14:textId="454314E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3C153454" w14:textId="77777777" w:rsidTr="00FA7AEE">
        <w:trPr>
          <w:trHeight w:val="21"/>
        </w:trPr>
        <w:tc>
          <w:tcPr>
            <w:tcW w:w="2967" w:type="dxa"/>
            <w:vMerge/>
          </w:tcPr>
          <w:p w14:paraId="2E9DEFF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7C0BFAD2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2A242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148-152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5DFE3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91D175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3BB22A02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4855E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4.2</w:t>
            </w:r>
          </w:p>
          <w:p w14:paraId="5B88E72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Логические элементы цифровой техники</w:t>
            </w:r>
          </w:p>
        </w:tc>
        <w:tc>
          <w:tcPr>
            <w:tcW w:w="9555" w:type="dxa"/>
          </w:tcPr>
          <w:p w14:paraId="2E18387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23A94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Логические элементы цифровой техники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C7134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57471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42BDDA" w14:textId="62118FD7" w:rsidR="00DF0535" w:rsidRPr="002420B9" w:rsidRDefault="0085639E" w:rsidP="00DF0535">
            <w:r w:rsidRPr="002420B9">
              <w:t>ОК1, ОК2, ОК4, ОК9, ПК1.3</w:t>
            </w:r>
          </w:p>
          <w:p w14:paraId="2DEB6C9A" w14:textId="7F102E0F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3121A8AA" w14:textId="77777777" w:rsidTr="00FA7AEE">
        <w:trPr>
          <w:trHeight w:val="149"/>
        </w:trPr>
        <w:tc>
          <w:tcPr>
            <w:tcW w:w="2967" w:type="dxa"/>
            <w:vMerge/>
          </w:tcPr>
          <w:p w14:paraId="3D0275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225AFE5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7DD052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153-156</w:t>
            </w:r>
          </w:p>
          <w:p w14:paraId="151AD0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«Логические элементы цифровой техники».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0CD08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4D7AD5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79EA4B4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735055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4.3</w:t>
            </w:r>
          </w:p>
          <w:p w14:paraId="6BE279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Базисные элементы. Применение элементов логических микросхем.</w:t>
            </w:r>
          </w:p>
        </w:tc>
        <w:tc>
          <w:tcPr>
            <w:tcW w:w="9555" w:type="dxa"/>
          </w:tcPr>
          <w:p w14:paraId="6A5244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115CC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Логический базис</w:t>
            </w:r>
            <w:r w:rsidRPr="002420B9">
              <w:rPr>
                <w:bCs/>
              </w:rPr>
              <w:t xml:space="preserve">. </w:t>
            </w:r>
            <w:r w:rsidRPr="002420B9">
              <w:t>Реализация логических элементов на полупроводниковых приборах</w:t>
            </w:r>
            <w:r w:rsidRPr="002420B9">
              <w:rPr>
                <w:bCs/>
              </w:rPr>
              <w:t xml:space="preserve">. </w:t>
            </w:r>
            <w:r w:rsidRPr="002420B9">
              <w:t>Микросхемы с логическими элементами.</w:t>
            </w:r>
            <w:r w:rsidRPr="002420B9">
              <w:rPr>
                <w:bCs/>
              </w:rPr>
              <w:t xml:space="preserve"> </w:t>
            </w:r>
            <w:r w:rsidRPr="002420B9">
              <w:t>Составление схем с логическими элементами на основании логических функций.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4B6D0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3E1DE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D0DCE40" w14:textId="54D6CE0A" w:rsidR="00DF0535" w:rsidRPr="002420B9" w:rsidRDefault="0085639E" w:rsidP="00DF0535">
            <w:r w:rsidRPr="002420B9">
              <w:t>ОК1, ОК2, ОК4, ОК9, ПК1.3</w:t>
            </w:r>
          </w:p>
          <w:p w14:paraId="24A1A0B2" w14:textId="3BFB8AAC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F5D6EE9" w14:textId="77777777" w:rsidTr="00572EC6">
        <w:trPr>
          <w:trHeight w:val="99"/>
        </w:trPr>
        <w:tc>
          <w:tcPr>
            <w:tcW w:w="2967" w:type="dxa"/>
            <w:vMerge/>
          </w:tcPr>
          <w:p w14:paraId="4C2177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3AF797C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786BF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157-161</w:t>
            </w:r>
          </w:p>
          <w:p w14:paraId="1763F4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«Применение элементов логических микросхем.».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09A90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AD17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3FC6A71" w14:textId="77777777" w:rsidTr="00572EC6">
        <w:trPr>
          <w:trHeight w:val="99"/>
        </w:trPr>
        <w:tc>
          <w:tcPr>
            <w:tcW w:w="2967" w:type="dxa"/>
            <w:vMerge/>
          </w:tcPr>
          <w:p w14:paraId="2E74A8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4C6B5804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D1C6A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lastRenderedPageBreak/>
              <w:t>Лабораторная работа № 10:</w:t>
            </w:r>
            <w:r w:rsidRPr="002420B9">
              <w:rPr>
                <w:bCs/>
              </w:rPr>
              <w:t xml:space="preserve"> Исследование работы логических элементов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35EEF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1CDA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069D5837" w14:textId="77777777" w:rsidTr="00572EC6">
        <w:trPr>
          <w:trHeight w:val="99"/>
        </w:trPr>
        <w:tc>
          <w:tcPr>
            <w:tcW w:w="2967" w:type="dxa"/>
            <w:vAlign w:val="center"/>
          </w:tcPr>
          <w:p w14:paraId="658C58F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1</w:t>
            </w:r>
          </w:p>
        </w:tc>
        <w:tc>
          <w:tcPr>
            <w:tcW w:w="9555" w:type="dxa"/>
            <w:vAlign w:val="center"/>
          </w:tcPr>
          <w:p w14:paraId="543E46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2420B9">
              <w:rPr>
                <w:b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41771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3B8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DF0535" w:rsidRPr="002420B9" w14:paraId="6EE109F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5D4DDC7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4.4</w:t>
            </w:r>
          </w:p>
          <w:p w14:paraId="0F10B5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Триггеры</w:t>
            </w:r>
          </w:p>
        </w:tc>
        <w:tc>
          <w:tcPr>
            <w:tcW w:w="9555" w:type="dxa"/>
          </w:tcPr>
          <w:p w14:paraId="0F11ABA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3F2FFC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Классификация по функциональному признаку. Классификация по способу ввода информации. Входы триггеров. RS-триггеры, D-триггеры, T-триггеры. JK-триггеры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C4C6F6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7B07B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2E477F6" w14:textId="75E71F83" w:rsidR="00DF0535" w:rsidRPr="002420B9" w:rsidRDefault="0085639E" w:rsidP="00DF0535">
            <w:r w:rsidRPr="002420B9">
              <w:t>ОК1, ОК2, ОК4, ОК9, ПК1.3</w:t>
            </w:r>
          </w:p>
          <w:p w14:paraId="6B59CB81" w14:textId="76D2A0D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A808DFA" w14:textId="77777777" w:rsidTr="00FA7AEE">
        <w:trPr>
          <w:trHeight w:val="36"/>
        </w:trPr>
        <w:tc>
          <w:tcPr>
            <w:tcW w:w="2967" w:type="dxa"/>
            <w:vMerge/>
          </w:tcPr>
          <w:p w14:paraId="4A4793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36EB040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1077C6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162-166</w:t>
            </w:r>
          </w:p>
          <w:p w14:paraId="473D5E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электронных триггеров».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8650C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7A3304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A6B6A83" w14:textId="77777777" w:rsidTr="00FA7AEE">
        <w:trPr>
          <w:trHeight w:val="36"/>
        </w:trPr>
        <w:tc>
          <w:tcPr>
            <w:tcW w:w="2967" w:type="dxa"/>
            <w:vMerge/>
          </w:tcPr>
          <w:p w14:paraId="40D39C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134C8F6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10E4B9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>Лабораторная работа № 11:</w:t>
            </w:r>
            <w:r w:rsidRPr="002420B9">
              <w:t xml:space="preserve"> Исследование работы триггеров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C7627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2BE20F2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BD28EF7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25E1F1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4.5</w:t>
            </w:r>
          </w:p>
          <w:p w14:paraId="67F28B9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Регистры</w:t>
            </w:r>
          </w:p>
        </w:tc>
        <w:tc>
          <w:tcPr>
            <w:tcW w:w="9555" w:type="dxa"/>
          </w:tcPr>
          <w:p w14:paraId="5EE1BBF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F45D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Регистры. Параллельные регистры. Регистровая память. Сдвигающие регистры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DC32DB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FD8F0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165857E" w14:textId="23BBEC1E" w:rsidR="00DF0535" w:rsidRPr="002420B9" w:rsidRDefault="0085639E" w:rsidP="00DF0535">
            <w:r w:rsidRPr="002420B9">
              <w:t>ОК1, ОК2, ОК4, ОК9, ПК1.3</w:t>
            </w:r>
          </w:p>
          <w:p w14:paraId="43BE04FF" w14:textId="7FD9A776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38EB04F" w14:textId="77777777" w:rsidTr="00FA7AEE">
        <w:trPr>
          <w:trHeight w:val="66"/>
        </w:trPr>
        <w:tc>
          <w:tcPr>
            <w:tcW w:w="2967" w:type="dxa"/>
            <w:vMerge/>
          </w:tcPr>
          <w:p w14:paraId="07C37B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1748B81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F18BE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167-171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34227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C0128F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253DE31E" w14:textId="77777777" w:rsidTr="00FA7AEE">
        <w:trPr>
          <w:trHeight w:val="452"/>
        </w:trPr>
        <w:tc>
          <w:tcPr>
            <w:tcW w:w="2967" w:type="dxa"/>
            <w:vMerge w:val="restart"/>
          </w:tcPr>
          <w:p w14:paraId="140E68F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4.6</w:t>
            </w:r>
          </w:p>
          <w:p w14:paraId="07DCBF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Счётчики электрических импульсов. Шифраторы и дешифраторы</w:t>
            </w:r>
          </w:p>
        </w:tc>
        <w:tc>
          <w:tcPr>
            <w:tcW w:w="9555" w:type="dxa"/>
          </w:tcPr>
          <w:p w14:paraId="3AB5905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26FB7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Счётчики электрических импульсов</w:t>
            </w:r>
            <w:r w:rsidRPr="002420B9">
              <w:rPr>
                <w:bCs/>
              </w:rPr>
              <w:t xml:space="preserve">. </w:t>
            </w:r>
            <w:r w:rsidRPr="002420B9">
              <w:t>Шифраторы и дешифраторы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ECA9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7BAC4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8CA44A" w14:textId="60EA23E0" w:rsidR="00DF0535" w:rsidRPr="002420B9" w:rsidRDefault="0085639E" w:rsidP="00DF0535">
            <w:r w:rsidRPr="002420B9">
              <w:t>ОК1, ОК2, ОК4, ОК9, ПК1.3</w:t>
            </w:r>
          </w:p>
          <w:p w14:paraId="7C32002E" w14:textId="2BEE726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6244B499" w14:textId="77777777" w:rsidTr="00FA7AEE">
        <w:trPr>
          <w:trHeight w:val="114"/>
        </w:trPr>
        <w:tc>
          <w:tcPr>
            <w:tcW w:w="2967" w:type="dxa"/>
            <w:vMerge/>
          </w:tcPr>
          <w:p w14:paraId="523EB9D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B6CFD1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F3669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172-175</w:t>
            </w:r>
          </w:p>
          <w:p w14:paraId="556E771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шифраторов и дешифраторов».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DB4B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CE2C2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D9C8FEC" w14:textId="77777777" w:rsidTr="00FA7AEE">
        <w:trPr>
          <w:trHeight w:val="114"/>
        </w:trPr>
        <w:tc>
          <w:tcPr>
            <w:tcW w:w="2967" w:type="dxa"/>
            <w:vMerge/>
          </w:tcPr>
          <w:p w14:paraId="00D14D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891C552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0B4BC12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12: </w:t>
            </w:r>
            <w:r w:rsidRPr="002420B9">
              <w:t>Исследование работы дешифраторов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43D6C1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7368FC1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7A95F1C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1A4A0A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4.7</w:t>
            </w:r>
          </w:p>
          <w:p w14:paraId="258D51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 xml:space="preserve">Мультиплексоры и </w:t>
            </w:r>
            <w:proofErr w:type="spellStart"/>
            <w:r w:rsidRPr="002420B9">
              <w:t>демультиплексоры</w:t>
            </w:r>
            <w:proofErr w:type="spellEnd"/>
            <w:r w:rsidRPr="002420B9">
              <w:t>. Сумматоры и полусумматоры. Шинные формирователи</w:t>
            </w:r>
          </w:p>
        </w:tc>
        <w:tc>
          <w:tcPr>
            <w:tcW w:w="9555" w:type="dxa"/>
            <w:shd w:val="clear" w:color="auto" w:fill="auto"/>
          </w:tcPr>
          <w:p w14:paraId="398C1F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FA712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Мультиплексоры и </w:t>
            </w:r>
            <w:proofErr w:type="spellStart"/>
            <w:r w:rsidRPr="002420B9">
              <w:t>демультиплексоры</w:t>
            </w:r>
            <w:proofErr w:type="spellEnd"/>
            <w:r w:rsidRPr="002420B9">
              <w:t>. Сумматоры и полусумматоры. Шинные формирователи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77D81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F1D4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07E10AB" w14:textId="74826FF8" w:rsidR="00DF0535" w:rsidRPr="002420B9" w:rsidRDefault="0085639E" w:rsidP="00DF0535">
            <w:r w:rsidRPr="002420B9">
              <w:t>ОК1, ОК2, ОК4, ОК9, ПК1.3</w:t>
            </w:r>
          </w:p>
          <w:p w14:paraId="04D482C4" w14:textId="5E21E5BB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DFF8B3D" w14:textId="77777777" w:rsidTr="00FA7AEE">
        <w:trPr>
          <w:trHeight w:val="199"/>
        </w:trPr>
        <w:tc>
          <w:tcPr>
            <w:tcW w:w="2967" w:type="dxa"/>
            <w:vMerge/>
          </w:tcPr>
          <w:p w14:paraId="67B2A11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AD9F89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722BC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176-180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B4DF8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7F0051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F4E01AC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6F8D54C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4.8</w:t>
            </w:r>
          </w:p>
          <w:p w14:paraId="1BF9A01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АЛУ</w:t>
            </w:r>
          </w:p>
        </w:tc>
        <w:tc>
          <w:tcPr>
            <w:tcW w:w="9555" w:type="dxa"/>
            <w:shd w:val="clear" w:color="auto" w:fill="auto"/>
          </w:tcPr>
          <w:p w14:paraId="528092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9874F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proofErr w:type="spellStart"/>
            <w:r w:rsidRPr="002420B9">
              <w:t>Арифметическо</w:t>
            </w:r>
            <w:proofErr w:type="spellEnd"/>
            <w:r w:rsidRPr="002420B9">
              <w:t>-логические устройства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0500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CB46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8540795" w14:textId="065C9930" w:rsidR="00DF0535" w:rsidRPr="002420B9" w:rsidRDefault="0085639E" w:rsidP="00DF0535">
            <w:r w:rsidRPr="002420B9">
              <w:t>ОК1, ОК2, ОК4, ОК9, ПК1.3</w:t>
            </w:r>
          </w:p>
          <w:p w14:paraId="25EEA573" w14:textId="5718679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6FDAD3AF" w14:textId="77777777" w:rsidTr="00572EC6">
        <w:trPr>
          <w:trHeight w:val="199"/>
        </w:trPr>
        <w:tc>
          <w:tcPr>
            <w:tcW w:w="2967" w:type="dxa"/>
            <w:vMerge/>
          </w:tcPr>
          <w:p w14:paraId="7EA2F5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CB51825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A6C1F6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181-184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0FCA1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6C1475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692D541" w14:textId="77777777" w:rsidTr="00572EC6">
        <w:trPr>
          <w:trHeight w:val="21"/>
        </w:trPr>
        <w:tc>
          <w:tcPr>
            <w:tcW w:w="2967" w:type="dxa"/>
          </w:tcPr>
          <w:p w14:paraId="38F7C8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5</w:t>
            </w:r>
          </w:p>
          <w:p w14:paraId="14CDEE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Микропроцессорные системы</w:t>
            </w:r>
          </w:p>
        </w:tc>
        <w:tc>
          <w:tcPr>
            <w:tcW w:w="9555" w:type="dxa"/>
            <w:vAlign w:val="center"/>
          </w:tcPr>
          <w:p w14:paraId="3B37FB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Chars="197" w:firstLine="475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DBD5F4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14FCF01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C363CB9" w14:textId="77777777" w:rsidTr="00FA7AEE">
        <w:trPr>
          <w:cantSplit/>
          <w:trHeight w:val="20"/>
        </w:trPr>
        <w:tc>
          <w:tcPr>
            <w:tcW w:w="2967" w:type="dxa"/>
            <w:vMerge w:val="restart"/>
          </w:tcPr>
          <w:p w14:paraId="0A0BFBF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5.1</w:t>
            </w:r>
          </w:p>
          <w:p w14:paraId="08CE65B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Назначение и классификация запоминающих устройств</w:t>
            </w:r>
          </w:p>
        </w:tc>
        <w:tc>
          <w:tcPr>
            <w:tcW w:w="9555" w:type="dxa"/>
          </w:tcPr>
          <w:p w14:paraId="7121B4C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5226F6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ЗУ (запоминающих устройств) по функциональному назначению</w:t>
            </w:r>
            <w:r w:rsidRPr="002420B9">
              <w:rPr>
                <w:bCs/>
              </w:rPr>
              <w:t xml:space="preserve">. </w:t>
            </w:r>
            <w:r w:rsidRPr="002420B9">
              <w:t>Обозначения выводов</w:t>
            </w:r>
            <w:r w:rsidRPr="002420B9">
              <w:rPr>
                <w:bCs/>
              </w:rPr>
              <w:t xml:space="preserve">. </w:t>
            </w:r>
            <w:r w:rsidRPr="002420B9">
              <w:t>Обобщенная структурная схема запоминающего устройства</w:t>
            </w:r>
            <w:r w:rsidRPr="002420B9">
              <w:rPr>
                <w:bCs/>
              </w:rPr>
              <w:t xml:space="preserve">. </w:t>
            </w:r>
            <w:r w:rsidRPr="002420B9">
              <w:t>ОЗУ</w:t>
            </w:r>
            <w:r w:rsidRPr="002420B9">
              <w:rPr>
                <w:bCs/>
              </w:rPr>
              <w:t xml:space="preserve">. </w:t>
            </w:r>
            <w:r w:rsidRPr="002420B9">
              <w:t>ПЗУ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5185BD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5EC6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CE6F988" w14:textId="67300015" w:rsidR="00DF0535" w:rsidRPr="002420B9" w:rsidRDefault="0085639E" w:rsidP="00DF0535">
            <w:r w:rsidRPr="002420B9">
              <w:t>ОК1, ОК2, ОК4, ОК9, ПК1.3</w:t>
            </w:r>
          </w:p>
          <w:p w14:paraId="128750DF" w14:textId="6B715B1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2871013" w14:textId="77777777" w:rsidTr="00572EC6">
        <w:trPr>
          <w:trHeight w:val="21"/>
        </w:trPr>
        <w:tc>
          <w:tcPr>
            <w:tcW w:w="2967" w:type="dxa"/>
            <w:vMerge/>
          </w:tcPr>
          <w:p w14:paraId="77C46A8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</w:tcPr>
          <w:p w14:paraId="4536ED3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73852A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189-193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C745B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5CADC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2406F72" w14:textId="77777777" w:rsidTr="00572EC6">
        <w:trPr>
          <w:trHeight w:val="21"/>
        </w:trPr>
        <w:tc>
          <w:tcPr>
            <w:tcW w:w="2967" w:type="dxa"/>
            <w:vAlign w:val="center"/>
          </w:tcPr>
          <w:p w14:paraId="72809F4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1</w:t>
            </w:r>
          </w:p>
        </w:tc>
        <w:tc>
          <w:tcPr>
            <w:tcW w:w="9555" w:type="dxa"/>
            <w:vAlign w:val="center"/>
          </w:tcPr>
          <w:p w14:paraId="4B6BB3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DCF127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476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DF0535" w:rsidRPr="002420B9" w14:paraId="196E5F04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D002A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420B9">
              <w:t>Тема 5.2</w:t>
            </w:r>
          </w:p>
          <w:p w14:paraId="2A5FD2C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Внешние запоминающие устройства</w:t>
            </w:r>
          </w:p>
        </w:tc>
        <w:tc>
          <w:tcPr>
            <w:tcW w:w="9555" w:type="dxa"/>
          </w:tcPr>
          <w:p w14:paraId="3926C8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FD3BD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Внешние запоминающие устройства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247F5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46AB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1400A0E" w14:textId="4A0D0FFE" w:rsidR="00DF0535" w:rsidRPr="002420B9" w:rsidRDefault="0085639E" w:rsidP="00DF0535">
            <w:r w:rsidRPr="002420B9">
              <w:t>ОК1, ОК2, ОК4, ОК9, ПК1.3</w:t>
            </w:r>
          </w:p>
          <w:p w14:paraId="28352237" w14:textId="3EECBAE1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77C0C5EE" w14:textId="77777777" w:rsidTr="00572EC6">
        <w:trPr>
          <w:trHeight w:val="21"/>
        </w:trPr>
        <w:tc>
          <w:tcPr>
            <w:tcW w:w="2967" w:type="dxa"/>
            <w:vMerge/>
          </w:tcPr>
          <w:p w14:paraId="3A3FD7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3E382233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A84E1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194-197</w:t>
            </w:r>
          </w:p>
          <w:p w14:paraId="26D78F8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«Внешние запоминающие устройства».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6A9F2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0D85E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DA0B8EA" w14:textId="77777777" w:rsidTr="00FA7AEE">
        <w:trPr>
          <w:trHeight w:val="652"/>
        </w:trPr>
        <w:tc>
          <w:tcPr>
            <w:tcW w:w="2967" w:type="dxa"/>
            <w:vMerge w:val="restart"/>
          </w:tcPr>
          <w:p w14:paraId="39763A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5.3</w:t>
            </w:r>
          </w:p>
          <w:p w14:paraId="07A51C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Цифровая     обработка     электрических    сигналов: дискретизация, квантование</w:t>
            </w:r>
          </w:p>
        </w:tc>
        <w:tc>
          <w:tcPr>
            <w:tcW w:w="9555" w:type="dxa"/>
          </w:tcPr>
          <w:p w14:paraId="64520B6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A8D4212" w14:textId="77777777" w:rsidR="00DF0535" w:rsidRPr="002420B9" w:rsidRDefault="00DF0535" w:rsidP="00DF0535">
            <w:r w:rsidRPr="002420B9">
              <w:t>Дискретизация и квантование (Обработка сигналов). Аналоговый и цифровой сигнал. Непрерывная и дискретная информация.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2C6E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0408F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BD9BE41" w14:textId="0252ADB9" w:rsidR="00DF0535" w:rsidRPr="002420B9" w:rsidRDefault="0085639E" w:rsidP="00DF0535">
            <w:r w:rsidRPr="002420B9">
              <w:t>ОК1, ОК2, ОК4, ОК9, ПК1.3</w:t>
            </w:r>
          </w:p>
          <w:p w14:paraId="3B97122A" w14:textId="562B88C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E6985AA" w14:textId="77777777" w:rsidTr="00FA7AEE">
        <w:trPr>
          <w:trHeight w:val="21"/>
        </w:trPr>
        <w:tc>
          <w:tcPr>
            <w:tcW w:w="2967" w:type="dxa"/>
            <w:vMerge/>
          </w:tcPr>
          <w:p w14:paraId="09E2B2D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58F2AC2E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0C439A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198-202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2E486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406A80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03FEDC52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013992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5.4</w:t>
            </w:r>
          </w:p>
          <w:p w14:paraId="18A9331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Цифро-аналоговые преобразователи</w:t>
            </w:r>
          </w:p>
        </w:tc>
        <w:tc>
          <w:tcPr>
            <w:tcW w:w="9555" w:type="dxa"/>
          </w:tcPr>
          <w:p w14:paraId="2E18FC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FAAF4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Цифро-аналоговые преобразователи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85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0CAC2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3357CC3" w14:textId="68925B78" w:rsidR="00DF0535" w:rsidRPr="002420B9" w:rsidRDefault="0085639E" w:rsidP="00DF0535">
            <w:r w:rsidRPr="002420B9">
              <w:t>ОК1, ОК2, ОК4, ОК9, ПК1.3</w:t>
            </w:r>
          </w:p>
          <w:p w14:paraId="1A8BE5E2" w14:textId="369310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CB125B9" w14:textId="77777777" w:rsidTr="00FA7AEE">
        <w:trPr>
          <w:trHeight w:val="149"/>
        </w:trPr>
        <w:tc>
          <w:tcPr>
            <w:tcW w:w="2967" w:type="dxa"/>
            <w:vMerge/>
          </w:tcPr>
          <w:p w14:paraId="6356DD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669AC86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F0C462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203-206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4ED20B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0CC36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204AC31D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33012C3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5.5</w:t>
            </w:r>
          </w:p>
          <w:p w14:paraId="4F09CC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Аналогово-цифровые преобразователи</w:t>
            </w:r>
          </w:p>
        </w:tc>
        <w:tc>
          <w:tcPr>
            <w:tcW w:w="9555" w:type="dxa"/>
          </w:tcPr>
          <w:p w14:paraId="46022B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C4E066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Аналогово-цифровые преобразователи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858AE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1C0D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485571" w14:textId="1B73A989" w:rsidR="00DF0535" w:rsidRPr="002420B9" w:rsidRDefault="0085639E" w:rsidP="00DF0535">
            <w:r w:rsidRPr="002420B9">
              <w:t>ОК1, ОК2, ОК4, ОК9, ПК1.3</w:t>
            </w:r>
          </w:p>
          <w:p w14:paraId="3D2A7156" w14:textId="367E784E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9B10602" w14:textId="77777777" w:rsidTr="00572EC6">
        <w:trPr>
          <w:trHeight w:val="149"/>
        </w:trPr>
        <w:tc>
          <w:tcPr>
            <w:tcW w:w="2967" w:type="dxa"/>
            <w:vMerge/>
          </w:tcPr>
          <w:p w14:paraId="6F2C05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06D5408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E1973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207-210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637F8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20282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7CE1C502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37404A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5.6</w:t>
            </w:r>
          </w:p>
          <w:p w14:paraId="386982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Структура процессора, назначение структурных блоков</w:t>
            </w:r>
          </w:p>
        </w:tc>
        <w:tc>
          <w:tcPr>
            <w:tcW w:w="9555" w:type="dxa"/>
          </w:tcPr>
          <w:p w14:paraId="42B980E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1939E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Структура процессора</w:t>
            </w:r>
            <w:r w:rsidRPr="002420B9">
              <w:rPr>
                <w:bCs/>
              </w:rPr>
              <w:t xml:space="preserve">. </w:t>
            </w:r>
            <w:r w:rsidRPr="002420B9">
              <w:t>Алгоритм работы процессора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72ABF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34BF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7A7604C" w14:textId="6E17BBB4" w:rsidR="00DF0535" w:rsidRPr="002420B9" w:rsidRDefault="0085639E" w:rsidP="00DF0535">
            <w:r w:rsidRPr="002420B9">
              <w:t>ОК1, ОК2, ОК4, ОК9, ПК1.3</w:t>
            </w:r>
          </w:p>
          <w:p w14:paraId="3E0C6740" w14:textId="48CDD97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83E05DD" w14:textId="77777777" w:rsidTr="00FA7AEE">
        <w:trPr>
          <w:trHeight w:val="159"/>
        </w:trPr>
        <w:tc>
          <w:tcPr>
            <w:tcW w:w="2967" w:type="dxa"/>
            <w:vMerge/>
          </w:tcPr>
          <w:p w14:paraId="7C4FD7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E18EFC3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DB2C16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211-214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DB2D4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208E256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F43623C" w14:textId="77777777" w:rsidTr="00FA7AEE">
        <w:trPr>
          <w:trHeight w:val="609"/>
        </w:trPr>
        <w:tc>
          <w:tcPr>
            <w:tcW w:w="2967" w:type="dxa"/>
            <w:vMerge w:val="restart"/>
          </w:tcPr>
          <w:p w14:paraId="4E73A52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5.7</w:t>
            </w:r>
          </w:p>
          <w:p w14:paraId="4593E06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Архитектура процессоров. CISC-, RISC-, VLIW-процессоры</w:t>
            </w:r>
          </w:p>
        </w:tc>
        <w:tc>
          <w:tcPr>
            <w:tcW w:w="9555" w:type="dxa"/>
          </w:tcPr>
          <w:p w14:paraId="55138B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9DAC7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/>
              </w:rPr>
              <w:t>CISC – процессоры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b/>
              </w:rPr>
              <w:t>RISC – процессоры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b/>
              </w:rPr>
              <w:t>VLIW - процессоры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3390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EEB1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31C472E" w14:textId="5E422FBA" w:rsidR="00DF0535" w:rsidRPr="002420B9" w:rsidRDefault="0085639E" w:rsidP="00DF0535">
            <w:r w:rsidRPr="002420B9">
              <w:t>ОК1, ОК2, ОК4, ОК9, ПК1.3</w:t>
            </w:r>
          </w:p>
          <w:p w14:paraId="1A43348A" w14:textId="0E622870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8429FB0" w14:textId="77777777" w:rsidTr="00572EC6">
        <w:trPr>
          <w:trHeight w:val="133"/>
        </w:trPr>
        <w:tc>
          <w:tcPr>
            <w:tcW w:w="2967" w:type="dxa"/>
            <w:vMerge/>
          </w:tcPr>
          <w:p w14:paraId="771C51F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480629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C5325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215-218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CC625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A8369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C6DE9F0" w14:textId="77777777" w:rsidTr="00572EC6">
        <w:trPr>
          <w:trHeight w:val="1008"/>
        </w:trPr>
        <w:tc>
          <w:tcPr>
            <w:tcW w:w="2967" w:type="dxa"/>
          </w:tcPr>
          <w:p w14:paraId="7EF4E7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5.8</w:t>
            </w:r>
          </w:p>
          <w:p w14:paraId="145655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proofErr w:type="gramStart"/>
            <w:r w:rsidRPr="002420B9">
              <w:t xml:space="preserve">Микропроцессоры,   </w:t>
            </w:r>
            <w:proofErr w:type="gramEnd"/>
            <w:r w:rsidRPr="002420B9">
              <w:t xml:space="preserve">  разновидности, применение. Цифровые сигнальные процессоры, применение</w:t>
            </w:r>
          </w:p>
        </w:tc>
        <w:tc>
          <w:tcPr>
            <w:tcW w:w="9555" w:type="dxa"/>
          </w:tcPr>
          <w:p w14:paraId="4F0FCF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CA228D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Разновидности микропроцессоров. </w:t>
            </w:r>
            <w:r w:rsidRPr="002420B9">
              <w:t>Классификация микропроцессорных систем</w:t>
            </w:r>
            <w:r w:rsidRPr="002420B9">
              <w:rPr>
                <w:bCs/>
              </w:rPr>
              <w:t xml:space="preserve">. Применение микропроцессорных </w:t>
            </w:r>
            <w:proofErr w:type="spellStart"/>
            <w:r w:rsidRPr="002420B9">
              <w:rPr>
                <w:bCs/>
              </w:rPr>
              <w:t>смстем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14:paraId="640547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B78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2ABE5B2" w14:textId="77777777" w:rsidTr="00572EC6">
        <w:trPr>
          <w:trHeight w:val="20"/>
        </w:trPr>
        <w:tc>
          <w:tcPr>
            <w:tcW w:w="15134" w:type="dxa"/>
            <w:gridSpan w:val="4"/>
          </w:tcPr>
          <w:p w14:paraId="3FB44E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ИТОГО                                                                                                                    162 часа</w:t>
            </w:r>
          </w:p>
          <w:p w14:paraId="033BA0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217A3AC6" w14:textId="77777777" w:rsidR="00DF0535" w:rsidRPr="002420B9" w:rsidRDefault="00DF0535" w:rsidP="00DF0535">
            <w:r w:rsidRPr="002420B9">
              <w:t xml:space="preserve">Итоговая аттестация в 4 семестре в форме экзамена     </w:t>
            </w:r>
          </w:p>
          <w:p w14:paraId="692D874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</w:tbl>
    <w:p w14:paraId="3EDE2A46" w14:textId="77777777" w:rsidR="0035226C" w:rsidRPr="00CE081D" w:rsidRDefault="00572EC6" w:rsidP="00572EC6">
      <w:pPr>
        <w:rPr>
          <w:b/>
          <w:sz w:val="28"/>
          <w:szCs w:val="28"/>
        </w:rPr>
      </w:pPr>
      <w:r>
        <w:br w:type="page"/>
      </w:r>
      <w:r w:rsidR="0035226C" w:rsidRPr="00CE081D">
        <w:rPr>
          <w:b/>
          <w:sz w:val="28"/>
          <w:szCs w:val="28"/>
        </w:rPr>
        <w:lastRenderedPageBreak/>
        <w:t>2.3 Тематический план и содержание учебной дисциплины ОП.04 Электроника и микропроцессорная техника (заочное отделение)</w:t>
      </w:r>
    </w:p>
    <w:p w14:paraId="6C089299" w14:textId="77777777" w:rsidR="009B55C5" w:rsidRPr="00CE081D" w:rsidRDefault="009B55C5" w:rsidP="009B55C5"/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9555"/>
        <w:gridCol w:w="1006"/>
        <w:gridCol w:w="1401"/>
      </w:tblGrid>
      <w:tr w:rsidR="009B55C5" w:rsidRPr="00FA7AEE" w14:paraId="3D642FD1" w14:textId="77777777" w:rsidTr="00D01B55">
        <w:trPr>
          <w:trHeight w:val="849"/>
        </w:trPr>
        <w:tc>
          <w:tcPr>
            <w:tcW w:w="2967" w:type="dxa"/>
            <w:vAlign w:val="center"/>
          </w:tcPr>
          <w:p w14:paraId="1FECE940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55" w:type="dxa"/>
            <w:vAlign w:val="center"/>
          </w:tcPr>
          <w:p w14:paraId="5EBD04DB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FA7AEE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4701FC6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Объем часов</w:t>
            </w:r>
          </w:p>
          <w:p w14:paraId="2C7FBD15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B85936A" w14:textId="77777777" w:rsidR="00C64118" w:rsidRPr="00D04D65" w:rsidRDefault="00C64118" w:rsidP="00C64118">
            <w:pPr>
              <w:jc w:val="center"/>
              <w:rPr>
                <w:sz w:val="20"/>
                <w:szCs w:val="20"/>
              </w:rPr>
            </w:pPr>
            <w:r w:rsidRPr="00D04D65">
              <w:rPr>
                <w:b/>
                <w:bCs/>
                <w:w w:val="99"/>
                <w:sz w:val="20"/>
                <w:szCs w:val="20"/>
              </w:rPr>
              <w:t>Коды компетен</w:t>
            </w:r>
            <w:r w:rsidRPr="00D04D65">
              <w:rPr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14:paraId="0E75199C" w14:textId="77777777" w:rsidR="009B55C5" w:rsidRPr="00FA7AEE" w:rsidRDefault="00C64118" w:rsidP="00C64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D04D65"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9B55C5" w:rsidRPr="00FA7AEE" w14:paraId="0AAF37DC" w14:textId="77777777" w:rsidTr="00D01B55">
        <w:trPr>
          <w:trHeight w:val="21"/>
        </w:trPr>
        <w:tc>
          <w:tcPr>
            <w:tcW w:w="2967" w:type="dxa"/>
          </w:tcPr>
          <w:p w14:paraId="478B3CF7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1</w:t>
            </w:r>
          </w:p>
        </w:tc>
        <w:tc>
          <w:tcPr>
            <w:tcW w:w="9555" w:type="dxa"/>
          </w:tcPr>
          <w:p w14:paraId="43AEB9FB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2</w:t>
            </w:r>
          </w:p>
        </w:tc>
        <w:tc>
          <w:tcPr>
            <w:tcW w:w="1006" w:type="dxa"/>
            <w:shd w:val="clear" w:color="auto" w:fill="auto"/>
          </w:tcPr>
          <w:p w14:paraId="21219B64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 w14:paraId="21531090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4</w:t>
            </w:r>
          </w:p>
        </w:tc>
      </w:tr>
      <w:tr w:rsidR="00DF0535" w:rsidRPr="00FA7AEE" w14:paraId="067A6970" w14:textId="77777777" w:rsidTr="006415CE">
        <w:trPr>
          <w:trHeight w:val="595"/>
        </w:trPr>
        <w:tc>
          <w:tcPr>
            <w:tcW w:w="2967" w:type="dxa"/>
            <w:vMerge w:val="restart"/>
          </w:tcPr>
          <w:p w14:paraId="7EFEBAB3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1</w:t>
            </w:r>
          </w:p>
          <w:p w14:paraId="0D4D65AF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Полупроводниковые диоды</w:t>
            </w:r>
          </w:p>
        </w:tc>
        <w:tc>
          <w:tcPr>
            <w:tcW w:w="9555" w:type="dxa"/>
            <w:vAlign w:val="center"/>
          </w:tcPr>
          <w:p w14:paraId="6D429967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материала:</w:t>
            </w:r>
          </w:p>
          <w:p w14:paraId="2F03F26A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FA7AEE">
              <w:rPr>
                <w:bCs/>
              </w:rPr>
              <w:t>Конструкция диодов. Основные характеристики и параметры полупроводниковых диодов. Классификация полупроводниковых диодов. Условные обозначения; маркировка, применение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57798DC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2</w:t>
            </w:r>
          </w:p>
        </w:tc>
        <w:tc>
          <w:tcPr>
            <w:tcW w:w="1401" w:type="dxa"/>
            <w:vMerge w:val="restart"/>
            <w:shd w:val="clear" w:color="auto" w:fill="auto"/>
          </w:tcPr>
          <w:p w14:paraId="7D9887C0" w14:textId="77777777" w:rsidR="00DF0535" w:rsidRPr="00FA7AEE" w:rsidRDefault="00DF0535" w:rsidP="00DF0535">
            <w:r w:rsidRPr="00FA7AEE">
              <w:t>Уровень 2</w:t>
            </w:r>
          </w:p>
          <w:p w14:paraId="18300D49" w14:textId="74C84126" w:rsidR="00DF0535" w:rsidRPr="00FA7AEE" w:rsidRDefault="0085639E" w:rsidP="00DF0535">
            <w:r w:rsidRPr="00FA7AEE">
              <w:t>ОК1, ОК2, ОК4, ОК9, ПК1.3</w:t>
            </w:r>
          </w:p>
        </w:tc>
      </w:tr>
      <w:tr w:rsidR="00DF0535" w:rsidRPr="00FA7AEE" w14:paraId="0D44E6CB" w14:textId="77777777" w:rsidTr="006415CE">
        <w:trPr>
          <w:trHeight w:val="423"/>
        </w:trPr>
        <w:tc>
          <w:tcPr>
            <w:tcW w:w="2967" w:type="dxa"/>
            <w:vMerge/>
            <w:vAlign w:val="center"/>
          </w:tcPr>
          <w:p w14:paraId="212B9ED8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21797DF1" w14:textId="77777777" w:rsidR="00DF0535" w:rsidRPr="00FA7AEE" w:rsidRDefault="00DF0535" w:rsidP="00DF0535">
            <w:pPr>
              <w:rPr>
                <w:rFonts w:eastAsia="Calibri"/>
                <w:b/>
                <w:bCs/>
              </w:rPr>
            </w:pPr>
            <w:r w:rsidRPr="00FA7AEE">
              <w:rPr>
                <w:rFonts w:eastAsia="Calibri"/>
                <w:b/>
                <w:bCs/>
              </w:rPr>
              <w:t>Лабораторные занятия:</w:t>
            </w:r>
            <w:r w:rsidRPr="00FA7AEE">
              <w:t xml:space="preserve"> в форме практической подготовки</w:t>
            </w:r>
          </w:p>
          <w:p w14:paraId="4CE1463D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rFonts w:eastAsia="Calibri"/>
                <w:bCs/>
              </w:rPr>
              <w:t xml:space="preserve">Лабораторная работа № 1: </w:t>
            </w:r>
            <w:r w:rsidRPr="00FA7AEE">
              <w:rPr>
                <w:bCs/>
              </w:rPr>
              <w:t>Исследование работы диодов.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507B22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14:paraId="1F90B38D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FA7AEE" w14:paraId="03A7D215" w14:textId="77777777" w:rsidTr="006415CE">
        <w:trPr>
          <w:trHeight w:val="20"/>
        </w:trPr>
        <w:tc>
          <w:tcPr>
            <w:tcW w:w="2967" w:type="dxa"/>
            <w:vMerge w:val="restart"/>
          </w:tcPr>
          <w:p w14:paraId="2756A090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2</w:t>
            </w:r>
          </w:p>
          <w:p w14:paraId="415A6B3C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Тиристоры</w:t>
            </w:r>
          </w:p>
        </w:tc>
        <w:tc>
          <w:tcPr>
            <w:tcW w:w="9555" w:type="dxa"/>
          </w:tcPr>
          <w:p w14:paraId="44D0BC1B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материала:</w:t>
            </w:r>
          </w:p>
          <w:p w14:paraId="16CD3373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FA7AEE">
              <w:rPr>
                <w:bCs/>
              </w:rPr>
              <w:t>Конструкция тиристоров. Принцип действия тиристоров. Классификация, условные обозначения</w:t>
            </w:r>
          </w:p>
          <w:p w14:paraId="593B7BDF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Cs/>
              </w:rPr>
              <w:t>Основные характеристики и параметры тиристоров. Применение тиристоров.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A0C0396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2</w:t>
            </w:r>
          </w:p>
        </w:tc>
        <w:tc>
          <w:tcPr>
            <w:tcW w:w="1401" w:type="dxa"/>
            <w:vMerge w:val="restart"/>
            <w:shd w:val="clear" w:color="auto" w:fill="auto"/>
          </w:tcPr>
          <w:p w14:paraId="658C0422" w14:textId="6F1E18B0" w:rsidR="00DF0535" w:rsidRPr="00FA7AEE" w:rsidRDefault="002569C1" w:rsidP="00DF0535">
            <w:r w:rsidRPr="00FA7AEE">
              <w:t>ЛР 13, ЛР 25, ЛР 27, ЛР 29</w:t>
            </w:r>
          </w:p>
          <w:p w14:paraId="19F268B6" w14:textId="4787746D" w:rsidR="00DF0535" w:rsidRPr="00FA7AEE" w:rsidRDefault="00DF0535" w:rsidP="00DF0535">
            <w:r w:rsidRPr="00FA7AEE">
              <w:t>Уровень 2</w:t>
            </w:r>
          </w:p>
        </w:tc>
      </w:tr>
      <w:tr w:rsidR="00DF0535" w:rsidRPr="00FA7AEE" w14:paraId="4E5071F1" w14:textId="77777777" w:rsidTr="006415CE">
        <w:trPr>
          <w:trHeight w:val="21"/>
        </w:trPr>
        <w:tc>
          <w:tcPr>
            <w:tcW w:w="2967" w:type="dxa"/>
            <w:vMerge/>
          </w:tcPr>
          <w:p w14:paraId="58331970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3B63C52A" w14:textId="77777777" w:rsidR="00DF0535" w:rsidRPr="00FA7AEE" w:rsidRDefault="00DF0535" w:rsidP="00DF0535">
            <w:pPr>
              <w:rPr>
                <w:rFonts w:eastAsia="Calibri"/>
                <w:b/>
                <w:bCs/>
              </w:rPr>
            </w:pPr>
            <w:r w:rsidRPr="00FA7AEE">
              <w:rPr>
                <w:rFonts w:eastAsia="Calibri"/>
                <w:b/>
                <w:bCs/>
              </w:rPr>
              <w:t>Лабораторные занятия:</w:t>
            </w:r>
            <w:r w:rsidRPr="00FA7AEE">
              <w:t xml:space="preserve"> в форме практической подготовки</w:t>
            </w:r>
          </w:p>
          <w:p w14:paraId="7D8FB02D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rFonts w:eastAsia="Calibri"/>
                <w:bCs/>
              </w:rPr>
              <w:t xml:space="preserve">Лабораторная работа № 2: </w:t>
            </w:r>
            <w:r w:rsidRPr="00FA7AEE">
              <w:rPr>
                <w:bCs/>
              </w:rPr>
              <w:t>Исследование работы тиристора.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C6698F9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14:paraId="57074E37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FA7AEE" w14:paraId="471774AE" w14:textId="77777777" w:rsidTr="006415CE">
        <w:trPr>
          <w:trHeight w:val="284"/>
        </w:trPr>
        <w:tc>
          <w:tcPr>
            <w:tcW w:w="2967" w:type="dxa"/>
          </w:tcPr>
          <w:p w14:paraId="7F2FFBD8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3</w:t>
            </w:r>
          </w:p>
          <w:p w14:paraId="6EDD90BE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Полупроводниковый транзистор</w:t>
            </w:r>
          </w:p>
        </w:tc>
        <w:tc>
          <w:tcPr>
            <w:tcW w:w="9555" w:type="dxa"/>
          </w:tcPr>
          <w:p w14:paraId="4506ABDB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материала:</w:t>
            </w:r>
          </w:p>
          <w:p w14:paraId="2BFBBA84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FA7AEE">
              <w:rPr>
                <w:bCs/>
              </w:rPr>
              <w:t>Классификация транзисторов. Условнее графические обозначения транзисторов. Принцип действия и способы применения. Разновидности транзисторов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32F1824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14:paraId="70BE1423" w14:textId="3E483F3D" w:rsidR="00DF0535" w:rsidRPr="00FA7AEE" w:rsidRDefault="0085639E" w:rsidP="00DF0535">
            <w:r w:rsidRPr="00FA7AEE">
              <w:t>ОК1, ОК2, ОК4, ОК9, ПК1.3</w:t>
            </w:r>
          </w:p>
        </w:tc>
      </w:tr>
      <w:tr w:rsidR="00DF0535" w:rsidRPr="00FA7AEE" w14:paraId="3FC9928B" w14:textId="77777777" w:rsidTr="006415CE">
        <w:trPr>
          <w:trHeight w:val="113"/>
        </w:trPr>
        <w:tc>
          <w:tcPr>
            <w:tcW w:w="2967" w:type="dxa"/>
          </w:tcPr>
          <w:p w14:paraId="69E41BB0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4</w:t>
            </w:r>
          </w:p>
          <w:p w14:paraId="6F071F07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FA7AEE">
              <w:rPr>
                <w:bCs/>
              </w:rPr>
              <w:t>Схемы включения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7F3E458D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 xml:space="preserve">Содержание учебного материала: </w:t>
            </w:r>
          </w:p>
          <w:p w14:paraId="12FF35BA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FA7AEE">
              <w:rPr>
                <w:iCs/>
              </w:rPr>
              <w:t>Схема с общим эмиттером</w:t>
            </w:r>
            <w:r w:rsidRPr="00FA7AEE">
              <w:rPr>
                <w:bCs/>
              </w:rPr>
              <w:t xml:space="preserve">. </w:t>
            </w:r>
            <w:r w:rsidRPr="00FA7AEE">
              <w:rPr>
                <w:iCs/>
              </w:rPr>
              <w:t>Схема с общей базой</w:t>
            </w:r>
            <w:r w:rsidRPr="00FA7AEE">
              <w:rPr>
                <w:bCs/>
              </w:rPr>
              <w:t xml:space="preserve">. </w:t>
            </w:r>
            <w:r w:rsidRPr="00FA7AEE">
              <w:rPr>
                <w:iCs/>
              </w:rPr>
              <w:t>Схема с общим коллектором.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BCCBA7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14:paraId="5CDDB084" w14:textId="2BB75455" w:rsidR="00DF0535" w:rsidRPr="00FA7AEE" w:rsidRDefault="002569C1" w:rsidP="00DF0535">
            <w:r w:rsidRPr="00FA7AEE">
              <w:t>ЛР 13, ЛР 25, ЛР 27, ЛР 29</w:t>
            </w:r>
          </w:p>
        </w:tc>
      </w:tr>
      <w:tr w:rsidR="00DF0535" w:rsidRPr="00FA7AEE" w14:paraId="2093894B" w14:textId="77777777" w:rsidTr="006415CE">
        <w:trPr>
          <w:trHeight w:val="100"/>
        </w:trPr>
        <w:tc>
          <w:tcPr>
            <w:tcW w:w="2967" w:type="dxa"/>
          </w:tcPr>
          <w:p w14:paraId="3307A920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5</w:t>
            </w:r>
          </w:p>
          <w:p w14:paraId="47F0072B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t>Классификация выпрямителей</w:t>
            </w:r>
          </w:p>
        </w:tc>
        <w:tc>
          <w:tcPr>
            <w:tcW w:w="9555" w:type="dxa"/>
          </w:tcPr>
          <w:p w14:paraId="5E4FCE97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материала:</w:t>
            </w:r>
          </w:p>
          <w:p w14:paraId="36B56C1E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t>Классификация выпрямителей</w:t>
            </w:r>
            <w:r w:rsidRPr="00FA7AEE">
              <w:rPr>
                <w:bCs/>
              </w:rPr>
              <w:t xml:space="preserve">. </w:t>
            </w:r>
            <w:r w:rsidRPr="00FA7AEE">
              <w:t>Применение выпрямителей</w:t>
            </w:r>
            <w:r w:rsidRPr="00FA7AEE">
              <w:rPr>
                <w:bCs/>
              </w:rPr>
              <w:t xml:space="preserve">. </w:t>
            </w:r>
            <w:r w:rsidRPr="00FA7AEE">
              <w:t>Однофазный однополупериодный выпрямитель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9019F00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14:paraId="7E3DB69C" w14:textId="29ACFC55" w:rsidR="00DF0535" w:rsidRPr="00FA7AEE" w:rsidRDefault="00DF0535" w:rsidP="00DF0535">
            <w:r w:rsidRPr="00FA7AEE">
              <w:t>Уровень 2</w:t>
            </w:r>
          </w:p>
        </w:tc>
      </w:tr>
      <w:tr w:rsidR="00DF0535" w:rsidRPr="00FA7AEE" w14:paraId="11DFFA46" w14:textId="77777777" w:rsidTr="006415CE">
        <w:trPr>
          <w:trHeight w:val="100"/>
        </w:trPr>
        <w:tc>
          <w:tcPr>
            <w:tcW w:w="2967" w:type="dxa"/>
          </w:tcPr>
          <w:p w14:paraId="5706B738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6</w:t>
            </w:r>
          </w:p>
          <w:p w14:paraId="37AFC94B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t>Однофазные и трехфазные неуправляемые выпрямители</w:t>
            </w:r>
          </w:p>
        </w:tc>
        <w:tc>
          <w:tcPr>
            <w:tcW w:w="9555" w:type="dxa"/>
          </w:tcPr>
          <w:p w14:paraId="6DCA15F0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материала:</w:t>
            </w:r>
          </w:p>
          <w:p w14:paraId="7CB89444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FA7AEE">
              <w:t xml:space="preserve">Однофазный </w:t>
            </w:r>
            <w:proofErr w:type="spellStart"/>
            <w:r w:rsidRPr="00FA7AEE">
              <w:t>двухполупериодный</w:t>
            </w:r>
            <w:proofErr w:type="spellEnd"/>
            <w:r w:rsidRPr="00FA7AEE">
              <w:t xml:space="preserve"> выпрямитель со средней точкой</w:t>
            </w:r>
            <w:r w:rsidRPr="00FA7AEE">
              <w:rPr>
                <w:bCs/>
              </w:rPr>
              <w:t xml:space="preserve">. </w:t>
            </w:r>
            <w:r w:rsidRPr="00FA7AEE">
              <w:t>Мостовая схема выпрямителя</w:t>
            </w:r>
            <w:r w:rsidRPr="00FA7AEE">
              <w:rPr>
                <w:bCs/>
              </w:rPr>
              <w:t xml:space="preserve">. </w:t>
            </w:r>
            <w:r w:rsidRPr="00FA7AEE">
              <w:t>Трёхфазный однополупериодный выпрямитель</w:t>
            </w:r>
            <w:r w:rsidRPr="00FA7AEE">
              <w:rPr>
                <w:bCs/>
              </w:rPr>
              <w:t xml:space="preserve">. </w:t>
            </w:r>
            <w:r w:rsidRPr="00FA7AEE">
              <w:t xml:space="preserve">Трехфазный </w:t>
            </w:r>
            <w:proofErr w:type="spellStart"/>
            <w:r w:rsidRPr="00FA7AEE">
              <w:t>двухполупериодный</w:t>
            </w:r>
            <w:proofErr w:type="spellEnd"/>
            <w:r w:rsidRPr="00FA7AEE">
              <w:t xml:space="preserve"> выпрямитель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1CED1D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14:paraId="00C1477B" w14:textId="7100D0F1" w:rsidR="00DF0535" w:rsidRPr="00FA7AEE" w:rsidRDefault="0085639E" w:rsidP="00DF0535">
            <w:r w:rsidRPr="00FA7AEE">
              <w:t>ОК1, ОК2, ОК4, ОК9, ПК1.3</w:t>
            </w:r>
          </w:p>
        </w:tc>
      </w:tr>
      <w:tr w:rsidR="00DF0535" w:rsidRPr="00FA7AEE" w14:paraId="46B630D7" w14:textId="77777777" w:rsidTr="006415CE">
        <w:trPr>
          <w:trHeight w:val="74"/>
        </w:trPr>
        <w:tc>
          <w:tcPr>
            <w:tcW w:w="2967" w:type="dxa"/>
            <w:vMerge w:val="restart"/>
          </w:tcPr>
          <w:p w14:paraId="589118EF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7</w:t>
            </w:r>
          </w:p>
          <w:p w14:paraId="5176756F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FA7AEE">
              <w:t>Логические элементы цифровой техники</w:t>
            </w:r>
          </w:p>
        </w:tc>
        <w:tc>
          <w:tcPr>
            <w:tcW w:w="9555" w:type="dxa"/>
          </w:tcPr>
          <w:p w14:paraId="4883F4FF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материала:</w:t>
            </w:r>
          </w:p>
          <w:p w14:paraId="095AB408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t>Логические элементы цифровой техники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7B93EC4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14:paraId="18A9D752" w14:textId="13CA4344" w:rsidR="00DF0535" w:rsidRPr="00FA7AEE" w:rsidRDefault="002569C1" w:rsidP="00DF0535">
            <w:r w:rsidRPr="00FA7AEE">
              <w:t>ЛР 13, ЛР 25, ЛР 27, ЛР 29</w:t>
            </w:r>
          </w:p>
        </w:tc>
      </w:tr>
      <w:tr w:rsidR="00DF0535" w:rsidRPr="00FA7AEE" w14:paraId="053CD98D" w14:textId="77777777" w:rsidTr="006415CE">
        <w:trPr>
          <w:trHeight w:val="99"/>
        </w:trPr>
        <w:tc>
          <w:tcPr>
            <w:tcW w:w="2967" w:type="dxa"/>
            <w:vMerge/>
          </w:tcPr>
          <w:p w14:paraId="567C8FF4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03AB7A68" w14:textId="77777777" w:rsidR="00DF0535" w:rsidRPr="00FA7AEE" w:rsidRDefault="00DF0535" w:rsidP="00DF0535">
            <w:pPr>
              <w:rPr>
                <w:rFonts w:eastAsia="Calibri"/>
                <w:b/>
                <w:bCs/>
              </w:rPr>
            </w:pPr>
            <w:r w:rsidRPr="00FA7AEE">
              <w:rPr>
                <w:rFonts w:eastAsia="Calibri"/>
                <w:b/>
                <w:bCs/>
              </w:rPr>
              <w:t>Лабораторные занятия:</w:t>
            </w:r>
            <w:r w:rsidRPr="00FA7AEE">
              <w:t xml:space="preserve"> в форме практической подготовки</w:t>
            </w:r>
          </w:p>
          <w:p w14:paraId="6483976F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FA7AEE">
              <w:rPr>
                <w:rFonts w:eastAsia="Calibri"/>
                <w:bCs/>
              </w:rPr>
              <w:lastRenderedPageBreak/>
              <w:t xml:space="preserve">Лабораторная работа № 3: </w:t>
            </w:r>
            <w:r w:rsidRPr="00FA7AEE">
              <w:rPr>
                <w:bCs/>
              </w:rPr>
              <w:t>Исследование работы логических элементов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556B3F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lastRenderedPageBreak/>
              <w:t>2</w:t>
            </w:r>
          </w:p>
        </w:tc>
        <w:tc>
          <w:tcPr>
            <w:tcW w:w="1401" w:type="dxa"/>
            <w:shd w:val="clear" w:color="auto" w:fill="auto"/>
          </w:tcPr>
          <w:p w14:paraId="13001546" w14:textId="033CBF2A" w:rsidR="00DF0535" w:rsidRPr="00FA7AEE" w:rsidRDefault="00DF0535" w:rsidP="00DF0535">
            <w:r w:rsidRPr="00FA7AEE">
              <w:t>Уровень 2</w:t>
            </w:r>
          </w:p>
        </w:tc>
      </w:tr>
      <w:tr w:rsidR="00DF0535" w:rsidRPr="00FA7AEE" w14:paraId="179143BE" w14:textId="77777777" w:rsidTr="006415CE">
        <w:trPr>
          <w:trHeight w:val="99"/>
        </w:trPr>
        <w:tc>
          <w:tcPr>
            <w:tcW w:w="2967" w:type="dxa"/>
          </w:tcPr>
          <w:p w14:paraId="0A72B5C4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FA7AEE">
              <w:rPr>
                <w:bCs/>
              </w:rPr>
              <w:t>Тема 6</w:t>
            </w:r>
          </w:p>
          <w:p w14:paraId="6DB3D4E0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FA7AEE">
              <w:t>Назначение и классификация запоминающих устройств</w:t>
            </w:r>
          </w:p>
        </w:tc>
        <w:tc>
          <w:tcPr>
            <w:tcW w:w="9555" w:type="dxa"/>
          </w:tcPr>
          <w:p w14:paraId="26FA89D1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FA7AEE">
              <w:rPr>
                <w:b/>
                <w:bCs/>
              </w:rPr>
              <w:t>Содержание учебного материала:</w:t>
            </w:r>
          </w:p>
          <w:p w14:paraId="7485D4E3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FA7AEE">
              <w:t>Классификация ЗУ (запоминающих устройств) по функциональному назначению</w:t>
            </w:r>
            <w:r w:rsidRPr="00FA7AEE">
              <w:rPr>
                <w:bCs/>
              </w:rPr>
              <w:t xml:space="preserve">. </w:t>
            </w:r>
            <w:r w:rsidRPr="00FA7AEE">
              <w:t>Обозначения выводов</w:t>
            </w:r>
            <w:r w:rsidRPr="00FA7AEE">
              <w:rPr>
                <w:bCs/>
              </w:rPr>
              <w:t xml:space="preserve">. </w:t>
            </w:r>
            <w:r w:rsidRPr="00FA7AEE">
              <w:t>Обобщенная структурная схема запоминающего устройства</w:t>
            </w:r>
            <w:r w:rsidRPr="00FA7AEE">
              <w:rPr>
                <w:bCs/>
              </w:rPr>
              <w:t xml:space="preserve">. </w:t>
            </w:r>
            <w:r w:rsidRPr="00FA7AEE">
              <w:t>ОЗУ</w:t>
            </w:r>
            <w:r w:rsidRPr="00FA7AEE">
              <w:rPr>
                <w:bCs/>
              </w:rPr>
              <w:t xml:space="preserve">. </w:t>
            </w:r>
            <w:r w:rsidRPr="00FA7AEE">
              <w:t>ПЗУ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D4510FC" w14:textId="77777777" w:rsidR="00DF0535" w:rsidRPr="00FA7AEE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14:paraId="6DA96B96" w14:textId="46637AD0" w:rsidR="00DF0535" w:rsidRPr="00FA7AEE" w:rsidRDefault="0085639E" w:rsidP="00DF0535">
            <w:r w:rsidRPr="00FA7AEE">
              <w:t>ОК1, ОК2, ОК4, ОК9, ПК1.3</w:t>
            </w:r>
          </w:p>
        </w:tc>
      </w:tr>
      <w:tr w:rsidR="009B55C5" w:rsidRPr="00FA7AEE" w14:paraId="0BC30CDA" w14:textId="77777777" w:rsidTr="00D01B55">
        <w:trPr>
          <w:trHeight w:val="652"/>
        </w:trPr>
        <w:tc>
          <w:tcPr>
            <w:tcW w:w="2967" w:type="dxa"/>
          </w:tcPr>
          <w:p w14:paraId="3AE09961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5568F168" w14:textId="77777777" w:rsidR="009B55C5" w:rsidRPr="00FA7AEE" w:rsidRDefault="009B55C5" w:rsidP="00D01B55">
            <w:pPr>
              <w:rPr>
                <w:b/>
                <w:bCs/>
              </w:rPr>
            </w:pPr>
            <w:r w:rsidRPr="00FA7AEE">
              <w:rPr>
                <w:b/>
                <w:bCs/>
              </w:rPr>
              <w:t>Самостоятельная работа обучающихся:</w:t>
            </w:r>
          </w:p>
          <w:p w14:paraId="36021473" w14:textId="77777777" w:rsidR="009B55C5" w:rsidRPr="00FA7AEE" w:rsidRDefault="009B55C5" w:rsidP="00D01B55">
            <w:pPr>
              <w:jc w:val="both"/>
              <w:rPr>
                <w:bCs/>
              </w:rPr>
            </w:pPr>
            <w:r w:rsidRPr="00FA7AEE">
              <w:t>Элементы и компоненты ГИС. Степень интеграции микросхем. Классификация микросхем по виду обрабатываемого сигнала. Серии микросхем. Условное обозначение ИМС. Полупроводниковые фотоприборы</w:t>
            </w:r>
            <w:r w:rsidRPr="00FA7AEE">
              <w:rPr>
                <w:bCs/>
              </w:rPr>
              <w:t xml:space="preserve">. </w:t>
            </w:r>
            <w:r w:rsidRPr="00FA7AEE">
              <w:t>История оптоэлектронных приборов</w:t>
            </w:r>
            <w:r w:rsidRPr="00FA7AEE">
              <w:rPr>
                <w:bCs/>
              </w:rPr>
              <w:t xml:space="preserve">. </w:t>
            </w:r>
            <w:r w:rsidRPr="00FA7AEE">
              <w:t>Достоинства оптоэлектронных приборов</w:t>
            </w:r>
            <w:r w:rsidRPr="00FA7AEE">
              <w:rPr>
                <w:bCs/>
              </w:rPr>
              <w:t xml:space="preserve">. </w:t>
            </w:r>
            <w:r w:rsidRPr="00FA7AEE">
              <w:t>Типы оптоэлектронных приборов.</w:t>
            </w:r>
            <w:r w:rsidRPr="00FA7AEE">
              <w:rPr>
                <w:bCs/>
              </w:rPr>
              <w:t xml:space="preserve"> Оптроны. Терморезисторы Электронные усилители.</w:t>
            </w:r>
            <w:r w:rsidRPr="00FA7AEE">
              <w:t xml:space="preserve"> Классификация</w:t>
            </w:r>
            <w:r w:rsidRPr="00FA7AEE">
              <w:rPr>
                <w:bCs/>
              </w:rPr>
              <w:t xml:space="preserve">. </w:t>
            </w:r>
            <w:r w:rsidRPr="00FA7AEE">
              <w:t>История создания усилителей</w:t>
            </w:r>
            <w:r w:rsidRPr="00FA7AEE">
              <w:rPr>
                <w:bCs/>
              </w:rPr>
              <w:t xml:space="preserve">. </w:t>
            </w:r>
            <w:r w:rsidRPr="00FA7AEE">
              <w:t>Каскады усиления Режимы (</w:t>
            </w:r>
            <w:proofErr w:type="gramStart"/>
            <w:r w:rsidRPr="00FA7AEE">
              <w:t>классы)  усилительных</w:t>
            </w:r>
            <w:proofErr w:type="gramEnd"/>
            <w:r w:rsidRPr="00FA7AEE">
              <w:t xml:space="preserve"> каскадов. Параметры и характеристики усилителей Операционные усилители</w:t>
            </w:r>
            <w:r w:rsidRPr="00FA7AEE">
              <w:rPr>
                <w:bCs/>
              </w:rPr>
              <w:t xml:space="preserve">. </w:t>
            </w:r>
            <w:r w:rsidRPr="00FA7AEE">
              <w:t>История создания ОУ</w:t>
            </w:r>
            <w:r w:rsidRPr="00FA7AEE">
              <w:rPr>
                <w:bCs/>
              </w:rPr>
              <w:t xml:space="preserve">. </w:t>
            </w:r>
            <w:r w:rsidRPr="00FA7AEE">
              <w:t>Классификация ОУ Классификация электронных генераторов</w:t>
            </w:r>
            <w:r w:rsidRPr="00FA7AEE">
              <w:rPr>
                <w:bCs/>
              </w:rPr>
              <w:t xml:space="preserve">. </w:t>
            </w:r>
            <w:r w:rsidRPr="00FA7AEE">
              <w:t>Автоколебания</w:t>
            </w:r>
            <w:r w:rsidRPr="00FA7AEE">
              <w:rPr>
                <w:bCs/>
              </w:rPr>
              <w:t xml:space="preserve">. </w:t>
            </w:r>
            <w:r w:rsidRPr="00FA7AEE">
              <w:t xml:space="preserve">RC-генераторы Стабилизация частоты. Электрические сигналы. Примеры детерминированных сигналов. Форма импульсов. Прямоугольный импульс Симметричный мультивибратор на транзисторах. Ждущий мультивибратор. Генераторы линейно изменяющегося напряжения. Схема простого генератора пилообразного </w:t>
            </w:r>
            <w:proofErr w:type="gramStart"/>
            <w:r w:rsidRPr="00FA7AEE">
              <w:t>напряжения  Мультивибратор</w:t>
            </w:r>
            <w:proofErr w:type="gramEnd"/>
            <w:r w:rsidRPr="00FA7AEE">
              <w:t xml:space="preserve"> на операционном усилителе. Практические схемы с мультивибраторами Классификация выпрямителей</w:t>
            </w:r>
            <w:r w:rsidRPr="00FA7AEE">
              <w:rPr>
                <w:bCs/>
              </w:rPr>
              <w:t xml:space="preserve">. </w:t>
            </w:r>
            <w:r w:rsidRPr="00FA7AEE">
              <w:t>Применение выпрямителей</w:t>
            </w:r>
            <w:r w:rsidRPr="00FA7AEE">
              <w:rPr>
                <w:bCs/>
              </w:rPr>
              <w:t xml:space="preserve">. </w:t>
            </w:r>
            <w:r w:rsidRPr="00FA7AEE">
              <w:t xml:space="preserve">Однофазный однополупериодный выпрямитель Однофазный </w:t>
            </w:r>
            <w:proofErr w:type="spellStart"/>
            <w:r w:rsidRPr="00FA7AEE">
              <w:t>двухполупериодный</w:t>
            </w:r>
            <w:proofErr w:type="spellEnd"/>
            <w:r w:rsidRPr="00FA7AEE">
              <w:t xml:space="preserve"> выпрямитель со средней точкой</w:t>
            </w:r>
            <w:r w:rsidRPr="00FA7AEE">
              <w:rPr>
                <w:bCs/>
              </w:rPr>
              <w:t xml:space="preserve">. </w:t>
            </w:r>
            <w:r w:rsidRPr="00FA7AEE">
              <w:t>Мостовая схема выпрямителя</w:t>
            </w:r>
            <w:r w:rsidRPr="00FA7AEE">
              <w:rPr>
                <w:bCs/>
              </w:rPr>
              <w:t xml:space="preserve">. </w:t>
            </w:r>
            <w:r w:rsidRPr="00FA7AEE">
              <w:t>Трёхфазный однополупериодный выпрямитель</w:t>
            </w:r>
            <w:r w:rsidRPr="00FA7AEE">
              <w:rPr>
                <w:bCs/>
              </w:rPr>
              <w:t xml:space="preserve">. </w:t>
            </w:r>
            <w:r w:rsidRPr="00FA7AEE">
              <w:t xml:space="preserve">Трехфазный </w:t>
            </w:r>
            <w:proofErr w:type="spellStart"/>
            <w:r w:rsidRPr="00FA7AEE">
              <w:t>двухполупериодный</w:t>
            </w:r>
            <w:proofErr w:type="spellEnd"/>
            <w:r w:rsidRPr="00FA7AEE">
              <w:t xml:space="preserve"> выпрямитель Классификация фильтров. Типы фильтров   Принцип действия управляемых выпрямителей. Трёхфазные управляемые выпрямители Классификация транзисторных сглаживающих фильтров</w:t>
            </w:r>
            <w:r w:rsidRPr="00FA7AEE">
              <w:rPr>
                <w:bCs/>
              </w:rPr>
              <w:t xml:space="preserve">. </w:t>
            </w:r>
            <w:r w:rsidRPr="00FA7AEE">
              <w:t>Достоинства ТСФ Классификация стабилизаторов</w:t>
            </w:r>
            <w:r w:rsidRPr="00FA7AEE">
              <w:rPr>
                <w:bCs/>
              </w:rPr>
              <w:t xml:space="preserve">. Параметры стабилизатора. </w:t>
            </w:r>
            <w:r w:rsidRPr="00FA7AEE">
              <w:t>Стабилизирующие элементы</w:t>
            </w:r>
            <w:r w:rsidRPr="00FA7AEE">
              <w:rPr>
                <w:bCs/>
              </w:rPr>
              <w:t xml:space="preserve">. </w:t>
            </w:r>
            <w:r w:rsidRPr="00FA7AEE">
              <w:t>Параметрические стабилизаторы Компенсационные стабилизаторы напряжения Компенсационные стабилизаторы тока</w:t>
            </w:r>
            <w:r w:rsidRPr="00FA7AEE">
              <w:rPr>
                <w:bCs/>
              </w:rPr>
              <w:t xml:space="preserve">. </w:t>
            </w:r>
            <w:r w:rsidRPr="00FA7AEE">
              <w:t>Импульсные стабилизаторы Цифровые коды.</w:t>
            </w:r>
            <w:r w:rsidRPr="00FA7AEE">
              <w:rPr>
                <w:bCs/>
              </w:rPr>
              <w:t xml:space="preserve"> </w:t>
            </w:r>
            <w:r w:rsidRPr="00FA7AEE">
              <w:t>Основы алгебры логики</w:t>
            </w:r>
            <w:r w:rsidRPr="00FA7AEE">
              <w:rPr>
                <w:bCs/>
              </w:rPr>
              <w:t xml:space="preserve">. </w:t>
            </w:r>
            <w:r w:rsidRPr="00FA7AEE">
              <w:t>Математические операции над двоичными числами Логические элементы цифровой техники Логический базис</w:t>
            </w:r>
            <w:r w:rsidRPr="00FA7AEE">
              <w:rPr>
                <w:bCs/>
              </w:rPr>
              <w:t xml:space="preserve">. </w:t>
            </w:r>
            <w:r w:rsidRPr="00FA7AEE">
              <w:t>Реализация логических элементов на полупроводниковых приборах</w:t>
            </w:r>
            <w:r w:rsidRPr="00FA7AEE">
              <w:rPr>
                <w:bCs/>
              </w:rPr>
              <w:t xml:space="preserve">. </w:t>
            </w:r>
            <w:r w:rsidRPr="00FA7AEE">
              <w:t>Микросхемы с логическими элементами.</w:t>
            </w:r>
            <w:r w:rsidRPr="00FA7AEE">
              <w:rPr>
                <w:bCs/>
              </w:rPr>
              <w:t xml:space="preserve"> </w:t>
            </w:r>
            <w:r w:rsidRPr="00FA7AEE">
              <w:t>Составление схем с логическими элементами на основании логических функций Классификация по функциональному признаку. Классификация по способу ввода информации. Входы триггеров. RS-триггеры, D-триггеры, T-триггеры. JK-триггеры Регистры. Параллельные регистры. Регистровая память. Сдвигающие регистры Счётчики электрических импульсов</w:t>
            </w:r>
            <w:r w:rsidRPr="00FA7AEE">
              <w:rPr>
                <w:bCs/>
              </w:rPr>
              <w:t xml:space="preserve">. </w:t>
            </w:r>
            <w:r w:rsidRPr="00FA7AEE">
              <w:t xml:space="preserve">Шифраторы и дешифраторы Мультиплексоры и </w:t>
            </w:r>
            <w:proofErr w:type="spellStart"/>
            <w:r w:rsidRPr="00FA7AEE">
              <w:t>демультиплексоры</w:t>
            </w:r>
            <w:proofErr w:type="spellEnd"/>
            <w:r w:rsidRPr="00FA7AEE">
              <w:t>. Сумматоры и полусумматоры. Шинные формирователи Классификация ЗУ (запоминающих устройств) по функциональному назначению</w:t>
            </w:r>
            <w:r w:rsidRPr="00FA7AEE">
              <w:rPr>
                <w:bCs/>
              </w:rPr>
              <w:t xml:space="preserve">. </w:t>
            </w:r>
            <w:r w:rsidRPr="00FA7AEE">
              <w:lastRenderedPageBreak/>
              <w:t>Обозначения выводов</w:t>
            </w:r>
            <w:r w:rsidRPr="00FA7AEE">
              <w:rPr>
                <w:bCs/>
              </w:rPr>
              <w:t xml:space="preserve">. </w:t>
            </w:r>
            <w:r w:rsidRPr="00FA7AEE">
              <w:t>Обобщенная структурная схема запоминающего устройства</w:t>
            </w:r>
            <w:r w:rsidRPr="00FA7AEE">
              <w:rPr>
                <w:bCs/>
              </w:rPr>
              <w:t xml:space="preserve">. </w:t>
            </w:r>
            <w:r w:rsidRPr="00FA7AEE">
              <w:t>ОЗУ</w:t>
            </w:r>
            <w:r w:rsidRPr="00FA7AEE">
              <w:rPr>
                <w:bCs/>
              </w:rPr>
              <w:t xml:space="preserve">. </w:t>
            </w:r>
            <w:r w:rsidRPr="00FA7AEE">
              <w:t>ПЗУ Дискретизация и квантование (Обработка сигналов). Аналоговый и цифровой сигнал. Непрерывная и дискретная информация. Цифро-аналоговые преобразователи Аналогово-цифровые преобразователи Структура процессора</w:t>
            </w:r>
            <w:r w:rsidRPr="00FA7AEE">
              <w:rPr>
                <w:bCs/>
              </w:rPr>
              <w:t xml:space="preserve">. </w:t>
            </w:r>
            <w:r w:rsidRPr="00FA7AEE">
              <w:t>Алгоритм работы процессора</w:t>
            </w:r>
            <w:r w:rsidRPr="00FA7AEE">
              <w:rPr>
                <w:b/>
              </w:rPr>
              <w:t xml:space="preserve"> </w:t>
            </w:r>
            <w:r w:rsidRPr="00FA7AEE">
              <w:t>CISC – процессоры</w:t>
            </w:r>
            <w:r w:rsidRPr="00FA7AEE">
              <w:rPr>
                <w:bCs/>
              </w:rPr>
              <w:t xml:space="preserve">. </w:t>
            </w:r>
            <w:r w:rsidRPr="00FA7AEE">
              <w:t>RISC – процессоры</w:t>
            </w:r>
            <w:r w:rsidRPr="00FA7AEE">
              <w:rPr>
                <w:bCs/>
              </w:rPr>
              <w:t xml:space="preserve">. </w:t>
            </w:r>
            <w:r w:rsidRPr="00FA7AEE">
              <w:t>VLIW - процессоры</w:t>
            </w:r>
            <w:r w:rsidRPr="00FA7AEE">
              <w:rPr>
                <w:bCs/>
              </w:rPr>
              <w:t xml:space="preserve"> Разновидности микропроцессоров. </w:t>
            </w:r>
            <w:r w:rsidRPr="00FA7AEE">
              <w:t>Классификация микропроцессорных систем</w:t>
            </w:r>
            <w:r w:rsidRPr="00FA7AEE">
              <w:rPr>
                <w:bCs/>
              </w:rPr>
              <w:t>. Применение микропроцессорных систем</w:t>
            </w:r>
          </w:p>
          <w:p w14:paraId="08D74850" w14:textId="33600125" w:rsidR="009B55C5" w:rsidRPr="00FA7AEE" w:rsidRDefault="00114404" w:rsidP="00D01B55">
            <w:pPr>
              <w:jc w:val="both"/>
            </w:pPr>
            <w:r w:rsidRPr="00FA7AEE">
              <w:t>1.</w:t>
            </w:r>
            <w:r w:rsidRPr="00FA7AEE">
              <w:tab/>
              <w:t xml:space="preserve">Горбачев, А. А. Электроника и </w:t>
            </w:r>
            <w:proofErr w:type="gramStart"/>
            <w:r w:rsidRPr="00FA7AEE">
              <w:t>схемотехника :</w:t>
            </w:r>
            <w:proofErr w:type="gramEnd"/>
            <w:r w:rsidRPr="00FA7AEE">
              <w:t xml:space="preserve"> учебно-методическое пособие</w:t>
            </w:r>
            <w:r w:rsidR="009B55C5" w:rsidRPr="00FA7AEE">
              <w:t xml:space="preserve"> – М.: ФГБОУ «УМЦ по образованию на железнодорожном транспорте», 2015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5FDD1F2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FA7AEE">
              <w:rPr>
                <w:bCs/>
              </w:rPr>
              <w:lastRenderedPageBreak/>
              <w:t>144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56C0330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B55C5" w:rsidRPr="00FA7AEE" w14:paraId="7F32157D" w14:textId="77777777" w:rsidTr="00D01B55">
        <w:trPr>
          <w:trHeight w:val="20"/>
        </w:trPr>
        <w:tc>
          <w:tcPr>
            <w:tcW w:w="14929" w:type="dxa"/>
            <w:gridSpan w:val="4"/>
          </w:tcPr>
          <w:p w14:paraId="54D0B473" w14:textId="77777777" w:rsidR="009B55C5" w:rsidRPr="00FA7AEE" w:rsidRDefault="009B55C5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ИТОГО                                                                                                                    162 часа</w:t>
            </w:r>
          </w:p>
          <w:p w14:paraId="65A794E3" w14:textId="77777777" w:rsidR="00572EC6" w:rsidRPr="00FA7AEE" w:rsidRDefault="00572EC6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6907C4FE" w14:textId="77777777" w:rsidR="00572EC6" w:rsidRPr="00FA7AEE" w:rsidRDefault="00572EC6" w:rsidP="00572EC6">
            <w:r w:rsidRPr="00FA7AEE">
              <w:t>Итоговая аттестация в форме экзамена</w:t>
            </w:r>
          </w:p>
          <w:p w14:paraId="6A1D4021" w14:textId="77777777" w:rsidR="00572EC6" w:rsidRPr="00FA7AEE" w:rsidRDefault="00572EC6" w:rsidP="00D01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</w:tbl>
    <w:p w14:paraId="3F6F6501" w14:textId="77777777" w:rsidR="009B55C5" w:rsidRPr="00CE081D" w:rsidRDefault="009B55C5" w:rsidP="009B55C5"/>
    <w:p w14:paraId="2F82B64C" w14:textId="77777777" w:rsidR="0035226C" w:rsidRPr="00CE081D" w:rsidRDefault="0035226C" w:rsidP="0035226C"/>
    <w:p w14:paraId="449860C5" w14:textId="77777777" w:rsidR="0035226C" w:rsidRPr="00CE081D" w:rsidRDefault="0035226C" w:rsidP="0035226C">
      <w:pPr>
        <w:sectPr w:rsidR="0035226C" w:rsidRPr="00CE081D" w:rsidSect="000812DB">
          <w:pgSz w:w="16838" w:h="11906" w:orient="landscape"/>
          <w:pgMar w:top="851" w:right="1134" w:bottom="1134" w:left="1134" w:header="709" w:footer="709" w:gutter="0"/>
          <w:cols w:space="720"/>
        </w:sectPr>
      </w:pPr>
    </w:p>
    <w:p w14:paraId="24C53345" w14:textId="77777777" w:rsidR="00A97476" w:rsidRPr="00FA7AEE" w:rsidRDefault="00A97476" w:rsidP="00A974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</w:rPr>
      </w:pPr>
      <w:r w:rsidRPr="00CE081D">
        <w:rPr>
          <w:b/>
          <w:caps/>
          <w:sz w:val="28"/>
          <w:szCs w:val="28"/>
        </w:rPr>
        <w:lastRenderedPageBreak/>
        <w:t xml:space="preserve">3 </w:t>
      </w:r>
      <w:r w:rsidRPr="00FA7AEE">
        <w:rPr>
          <w:b/>
          <w:caps/>
        </w:rPr>
        <w:t>условия реализации УЧЕБНОЙ дисциплины</w:t>
      </w:r>
    </w:p>
    <w:p w14:paraId="3C4C9F68" w14:textId="77777777" w:rsidR="00A97476" w:rsidRPr="00FA7AEE" w:rsidRDefault="00A97476" w:rsidP="00A97476"/>
    <w:p w14:paraId="628C1B3E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A7AEE">
        <w:rPr>
          <w:b/>
          <w:bCs/>
        </w:rPr>
        <w:t>3.1 Материально-техническое обеспечение реализации учебной дисциплины:</w:t>
      </w:r>
    </w:p>
    <w:p w14:paraId="33FDF7C9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117A0D4" w14:textId="77777777" w:rsidR="00A97476" w:rsidRPr="00FA7AEE" w:rsidRDefault="00BC3098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Учебная дисци</w:t>
      </w:r>
      <w:r w:rsidRPr="00FA7AEE">
        <w:rPr>
          <w:bCs/>
        </w:rPr>
        <w:t xml:space="preserve">плина реализуется в учебных </w:t>
      </w:r>
      <w:proofErr w:type="gramStart"/>
      <w:r w:rsidRPr="00FA7AEE">
        <w:rPr>
          <w:bCs/>
        </w:rPr>
        <w:t>аудиториях</w:t>
      </w:r>
      <w:r w:rsidR="00A97476" w:rsidRPr="00FA7AEE">
        <w:rPr>
          <w:bCs/>
        </w:rPr>
        <w:t xml:space="preserve">  </w:t>
      </w:r>
      <w:r w:rsidRPr="00FA7AEE">
        <w:rPr>
          <w:bCs/>
        </w:rPr>
        <w:t>№</w:t>
      </w:r>
      <w:proofErr w:type="gramEnd"/>
      <w:r w:rsidRPr="00FA7AEE">
        <w:rPr>
          <w:bCs/>
        </w:rPr>
        <w:t>2315 «Лаборатория электроники и микропроцессорной техники»</w:t>
      </w:r>
      <w:r w:rsidR="00744273" w:rsidRPr="00FA7AEE">
        <w:rPr>
          <w:bCs/>
        </w:rPr>
        <w:t xml:space="preserve"> №3401 «Кабинет информатики и информационных технологий в профессиональной деятельности»,</w:t>
      </w:r>
    </w:p>
    <w:p w14:paraId="74812060" w14:textId="77777777" w:rsidR="00BC3098" w:rsidRPr="00FA7AEE" w:rsidRDefault="00BC3098" w:rsidP="00BC3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Оборудование учебного кабинета №</w:t>
      </w:r>
      <w:proofErr w:type="gramStart"/>
      <w:r w:rsidR="00A97476" w:rsidRPr="00FA7AEE">
        <w:rPr>
          <w:bCs/>
        </w:rPr>
        <w:t>3401:  компьютерный</w:t>
      </w:r>
      <w:proofErr w:type="gramEnd"/>
      <w:r w:rsidR="00A97476" w:rsidRPr="00FA7AEE">
        <w:rPr>
          <w:bCs/>
        </w:rPr>
        <w:t xml:space="preserve"> класс; конструкторская программа </w:t>
      </w:r>
      <w:proofErr w:type="spellStart"/>
      <w:r w:rsidR="00A97476" w:rsidRPr="00FA7AEE">
        <w:rPr>
          <w:bCs/>
        </w:rPr>
        <w:t>Electronics</w:t>
      </w:r>
      <w:proofErr w:type="spellEnd"/>
      <w:r w:rsidR="00A97476" w:rsidRPr="00FA7AEE">
        <w:rPr>
          <w:bCs/>
        </w:rPr>
        <w:t xml:space="preserve"> </w:t>
      </w:r>
      <w:proofErr w:type="spellStart"/>
      <w:r w:rsidR="00A97476" w:rsidRPr="00FA7AEE">
        <w:rPr>
          <w:bCs/>
        </w:rPr>
        <w:t>Workbench</w:t>
      </w:r>
      <w:proofErr w:type="spellEnd"/>
      <w:r w:rsidR="00A97476" w:rsidRPr="00FA7AEE">
        <w:rPr>
          <w:bCs/>
        </w:rPr>
        <w:t>; комплект учебно-наглядных пособий по электронике.</w:t>
      </w:r>
      <w:r w:rsidRPr="00FA7AEE">
        <w:rPr>
          <w:bCs/>
        </w:rPr>
        <w:t xml:space="preserve"> Оборудование лаборатории №</w:t>
      </w:r>
      <w:proofErr w:type="gramStart"/>
      <w:r w:rsidRPr="00FA7AEE">
        <w:rPr>
          <w:bCs/>
        </w:rPr>
        <w:t>2315:  лабораторные</w:t>
      </w:r>
      <w:proofErr w:type="gramEnd"/>
      <w:r w:rsidRPr="00FA7AEE">
        <w:rPr>
          <w:bCs/>
        </w:rPr>
        <w:t xml:space="preserve"> стенды по электронике.</w:t>
      </w:r>
    </w:p>
    <w:p w14:paraId="18C40B79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>Технические средства обучения: компьютерный класс; мультимедиапроектор BE</w:t>
      </w:r>
      <w:r w:rsidRPr="00FA7AEE">
        <w:rPr>
          <w:bCs/>
          <w:lang w:val="en-US"/>
        </w:rPr>
        <w:t>N</w:t>
      </w:r>
      <w:r w:rsidRPr="00FA7AEE">
        <w:rPr>
          <w:bCs/>
        </w:rPr>
        <w:t xml:space="preserve">Q </w:t>
      </w:r>
      <w:proofErr w:type="spellStart"/>
      <w:r w:rsidRPr="00FA7AEE">
        <w:rPr>
          <w:bCs/>
        </w:rPr>
        <w:t>Simens</w:t>
      </w:r>
      <w:proofErr w:type="spellEnd"/>
      <w:r w:rsidR="00BC3098" w:rsidRPr="00FA7AEE">
        <w:rPr>
          <w:bCs/>
        </w:rPr>
        <w:t>; лабораторные стенды.</w:t>
      </w:r>
    </w:p>
    <w:p w14:paraId="33F8D987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Перечень лицензионного и свободно распространяемого программного обеспечения:</w:t>
      </w:r>
    </w:p>
    <w:p w14:paraId="6CBDEF33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>Программа обеспечена необходимым комплектом лицензионного программного обеспечения.</w:t>
      </w:r>
    </w:p>
    <w:p w14:paraId="4D8E6B97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BC267A1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При изучении дисциплины в формате электронного обучения с использованием ДОТ:</w:t>
      </w:r>
    </w:p>
    <w:p w14:paraId="1C0E7B49" w14:textId="77777777" w:rsidR="00A97476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>Информационно-образовательная среда филиала СамГУПС в г. Саратове (</w:t>
      </w:r>
      <w:proofErr w:type="spellStart"/>
      <w:r w:rsidRPr="00FA7AEE">
        <w:rPr>
          <w:lang w:val="en-US"/>
        </w:rPr>
        <w:t>moodle</w:t>
      </w:r>
      <w:proofErr w:type="spellEnd"/>
      <w:r w:rsidRPr="00FA7AEE">
        <w:t>).</w:t>
      </w:r>
    </w:p>
    <w:p w14:paraId="729C534B" w14:textId="77777777" w:rsidR="00B0453E" w:rsidRPr="00FA7AEE" w:rsidRDefault="00B0453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23451CA" w14:textId="77777777" w:rsidR="00B0453E" w:rsidRPr="00FA7AEE" w:rsidRDefault="00B0453E" w:rsidP="00D04D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3.2 Информационное обеспечение реализации программы</w:t>
      </w:r>
    </w:p>
    <w:p w14:paraId="5C32A1CD" w14:textId="77777777" w:rsidR="00B0453E" w:rsidRPr="00FA7AEE" w:rsidRDefault="00B0453E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1D761336" w14:textId="77777777" w:rsidR="00B0453E" w:rsidRPr="00FA7AEE" w:rsidRDefault="00B0453E" w:rsidP="00D04D65">
      <w:pPr>
        <w:shd w:val="clear" w:color="auto" w:fill="FFFFFF"/>
        <w:jc w:val="both"/>
      </w:pPr>
      <w:r w:rsidRPr="00FA7AEE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5CBBB02" w14:textId="77777777" w:rsidR="00B0453E" w:rsidRPr="00FA7AEE" w:rsidRDefault="00B0453E" w:rsidP="00D04D65">
      <w:pPr>
        <w:shd w:val="clear" w:color="auto" w:fill="FFFFFF"/>
        <w:tabs>
          <w:tab w:val="left" w:pos="426"/>
        </w:tabs>
        <w:jc w:val="both"/>
        <w:rPr>
          <w:b/>
          <w:color w:val="000000"/>
        </w:rPr>
      </w:pPr>
    </w:p>
    <w:p w14:paraId="03D22501" w14:textId="77777777" w:rsidR="00B0453E" w:rsidRPr="00FA7AEE" w:rsidRDefault="00B0453E" w:rsidP="00B0453E">
      <w:pPr>
        <w:shd w:val="clear" w:color="auto" w:fill="FFFFFF"/>
        <w:jc w:val="both"/>
        <w:rPr>
          <w:bCs/>
          <w:color w:val="000000"/>
        </w:rPr>
      </w:pPr>
      <w:r w:rsidRPr="00FA7AEE">
        <w:rPr>
          <w:bCs/>
          <w:color w:val="000000"/>
        </w:rPr>
        <w:t>3.2.1 Основные источники:</w:t>
      </w:r>
    </w:p>
    <w:p w14:paraId="2FE252B5" w14:textId="77777777" w:rsidR="00694D3F" w:rsidRPr="00FA7AEE" w:rsidRDefault="00694D3F" w:rsidP="00B0453E">
      <w:pPr>
        <w:shd w:val="clear" w:color="auto" w:fill="FFFFFF"/>
        <w:jc w:val="both"/>
        <w:rPr>
          <w:bCs/>
          <w:color w:val="000000"/>
        </w:rPr>
      </w:pPr>
    </w:p>
    <w:p w14:paraId="2D928F17" w14:textId="4FF01C61" w:rsidR="00A97476" w:rsidRPr="00FA7AEE" w:rsidRDefault="00CF4CCE" w:rsidP="00D04D65">
      <w:pPr>
        <w:pStyle w:val="af5"/>
        <w:numPr>
          <w:ilvl w:val="0"/>
          <w:numId w:val="22"/>
        </w:numPr>
        <w:tabs>
          <w:tab w:val="left" w:pos="284"/>
        </w:tabs>
        <w:ind w:left="0" w:firstLine="0"/>
      </w:pPr>
      <w:r w:rsidRPr="00FA7AEE">
        <w:t xml:space="preserve">Горбачев, А. А. Электроника и </w:t>
      </w:r>
      <w:proofErr w:type="gramStart"/>
      <w:r w:rsidRPr="00FA7AEE">
        <w:t>схемотехника :</w:t>
      </w:r>
      <w:proofErr w:type="gramEnd"/>
      <w:r w:rsidRPr="00FA7AEE">
        <w:t xml:space="preserve"> учебно-методическое пособие / А. А. Горбачев, И. А. Ветров. — </w:t>
      </w:r>
      <w:proofErr w:type="gramStart"/>
      <w:r w:rsidRPr="00FA7AEE">
        <w:t>Калининград :</w:t>
      </w:r>
      <w:proofErr w:type="gramEnd"/>
      <w:r w:rsidRPr="00FA7AEE">
        <w:t xml:space="preserve"> БФУ им. </w:t>
      </w:r>
      <w:proofErr w:type="spellStart"/>
      <w:r w:rsidRPr="00FA7AEE">
        <w:t>И.Канта</w:t>
      </w:r>
      <w:proofErr w:type="spellEnd"/>
      <w:r w:rsidRPr="00FA7AEE">
        <w:t xml:space="preserve">, 2022 — Электроника — 2022. — 104 с. — ISBN 978-5-9971-0723-9. — </w:t>
      </w:r>
      <w:proofErr w:type="gramStart"/>
      <w:r w:rsidRPr="00FA7AEE">
        <w:t>Текст :</w:t>
      </w:r>
      <w:proofErr w:type="gramEnd"/>
      <w:r w:rsidRPr="00FA7AEE">
        <w:t xml:space="preserve"> электронный // Лань : электронно-библиотечная система. — URL: https://e.lanbook.com/book/310151 (дата обращения: 28.04.2023). — Режим доступа: для </w:t>
      </w:r>
      <w:proofErr w:type="spellStart"/>
      <w:r w:rsidRPr="00FA7AEE">
        <w:t>авториз</w:t>
      </w:r>
      <w:proofErr w:type="spellEnd"/>
      <w:r w:rsidRPr="00FA7AEE">
        <w:t>. пользователей.</w:t>
      </w:r>
    </w:p>
    <w:p w14:paraId="01239F7F" w14:textId="77777777" w:rsidR="00CF4CCE" w:rsidRPr="00FA7AEE" w:rsidRDefault="00CF4CCE" w:rsidP="00A97476">
      <w:pPr>
        <w:ind w:left="720"/>
      </w:pPr>
    </w:p>
    <w:p w14:paraId="6A883EF8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2" w:name="_Hlk133424762"/>
      <w:r w:rsidRPr="00FA7AEE">
        <w:rPr>
          <w:bCs/>
        </w:rPr>
        <w:t>3.2.2 Дополнительные источники:</w:t>
      </w:r>
    </w:p>
    <w:bookmarkEnd w:id="2"/>
    <w:p w14:paraId="07E4933A" w14:textId="39555731" w:rsidR="00A97476" w:rsidRPr="00FA7AEE" w:rsidRDefault="002F6622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1. </w:t>
      </w:r>
      <w:r w:rsidR="009B55C5" w:rsidRPr="00FA7AEE">
        <w:t>Акимова Г. Н. Электронная техника: учебник. – М.: ФГБОУ «Учебно-методический центр по образованию на железнодорожном транспорте», 2017</w:t>
      </w:r>
    </w:p>
    <w:p w14:paraId="66F0D775" w14:textId="6A7565A3" w:rsidR="00F36653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rPr>
          <w:bCs/>
        </w:rPr>
        <w:t>2.</w:t>
      </w:r>
      <w:r w:rsidRPr="00FA7AEE">
        <w:t xml:space="preserve"> Лекции для студентов специальности </w:t>
      </w:r>
      <w:proofErr w:type="gramStart"/>
      <w:r w:rsidRPr="00FA7AEE">
        <w:t>23.02.06  «</w:t>
      </w:r>
      <w:proofErr w:type="gramEnd"/>
      <w:r w:rsidRPr="00FA7AEE">
        <w:t>Техническая эксплуатация подвижного состава железных дорог» по дисциплине ОП.04. «Электроника и микропроцессорная техника» Саратов 2016г., Составитель Локтионов О.Б.</w:t>
      </w:r>
    </w:p>
    <w:p w14:paraId="2C2ED67E" w14:textId="271C8E96" w:rsidR="00CF4CCE" w:rsidRPr="00FA7AEE" w:rsidRDefault="00CF4CCE" w:rsidP="00CF4CCE">
      <w:r w:rsidRPr="00FA7AEE">
        <w:t xml:space="preserve">3. </w:t>
      </w:r>
      <w:r w:rsidR="00114404" w:rsidRPr="00FA7AEE">
        <w:t>1.</w:t>
      </w:r>
      <w:r w:rsidR="00114404" w:rsidRPr="00FA7AEE">
        <w:tab/>
        <w:t xml:space="preserve">Горбачев, А. А. Электроника и </w:t>
      </w:r>
      <w:proofErr w:type="gramStart"/>
      <w:r w:rsidR="00114404" w:rsidRPr="00FA7AEE">
        <w:t>схемотехника :</w:t>
      </w:r>
      <w:proofErr w:type="gramEnd"/>
      <w:r w:rsidR="00114404" w:rsidRPr="00FA7AEE">
        <w:t xml:space="preserve"> учебно-методическое пособие</w:t>
      </w:r>
      <w:r w:rsidRPr="00FA7AEE">
        <w:t xml:space="preserve"> – М.: ФГБОУ «Учебно-методический центр по образованию на железнодорожном транспорте», 2015. 532 с.</w:t>
      </w:r>
      <w:r w:rsidRPr="00FA7AEE">
        <w:rPr>
          <w:bCs/>
        </w:rPr>
        <w:t xml:space="preserve"> </w:t>
      </w:r>
    </w:p>
    <w:p w14:paraId="34C91547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47D9EA6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23593AB" w14:textId="77777777" w:rsidR="00D86B8A" w:rsidRPr="00FA7AEE" w:rsidRDefault="00B0453E" w:rsidP="003C0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FA7AEE">
        <w:rPr>
          <w:bCs/>
        </w:rPr>
        <w:br w:type="page"/>
      </w:r>
      <w:r w:rsidR="00D86B8A" w:rsidRPr="00CE081D">
        <w:rPr>
          <w:b/>
          <w:caps/>
          <w:sz w:val="28"/>
          <w:szCs w:val="28"/>
        </w:rPr>
        <w:lastRenderedPageBreak/>
        <w:t xml:space="preserve">4. </w:t>
      </w:r>
      <w:r w:rsidR="00D86B8A" w:rsidRPr="00FA7AEE">
        <w:rPr>
          <w:b/>
          <w:caps/>
        </w:rPr>
        <w:t>Контроль и оценка результатов освоения УЧЕБНОЙ Дисциплины</w:t>
      </w:r>
    </w:p>
    <w:p w14:paraId="5C6EC3BD" w14:textId="77777777" w:rsidR="00D86B8A" w:rsidRPr="00FA7AEE" w:rsidRDefault="00D86B8A" w:rsidP="00D86B8A"/>
    <w:p w14:paraId="6478DEE0" w14:textId="77777777" w:rsidR="0077795E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rPr>
          <w:bCs/>
        </w:rPr>
        <w:tab/>
        <w:t>Контроль и оценка</w:t>
      </w:r>
      <w:r w:rsidRPr="00FA7AEE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</w:t>
      </w:r>
    </w:p>
    <w:p w14:paraId="2058017B" w14:textId="5C5C8576" w:rsidR="006B71C4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t>Промежуточная аттестация в форме экзамена.</w:t>
      </w:r>
    </w:p>
    <w:p w14:paraId="6B3D91AA" w14:textId="77777777" w:rsidR="00346162" w:rsidRPr="00FA7AEE" w:rsidRDefault="00346162" w:rsidP="0077795E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4638"/>
        <w:gridCol w:w="2506"/>
      </w:tblGrid>
      <w:tr w:rsidR="0077795E" w:rsidRPr="00FA7AEE" w14:paraId="29196B77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624EC" w14:textId="77777777" w:rsidR="0077795E" w:rsidRPr="00FA7AEE" w:rsidRDefault="0077795E" w:rsidP="00FA7AEE">
            <w:pPr>
              <w:jc w:val="center"/>
            </w:pPr>
            <w:bookmarkStart w:id="3" w:name="_Hlk134011493"/>
            <w:r w:rsidRPr="00FA7AEE">
              <w:rPr>
                <w:b/>
                <w:bCs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34968" w14:textId="77777777" w:rsidR="0077795E" w:rsidRPr="00FA7AEE" w:rsidRDefault="0077795E" w:rsidP="00FA7AEE">
            <w:pPr>
              <w:jc w:val="center"/>
            </w:pPr>
            <w:r w:rsidRPr="00FA7AEE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13BBD2" w14:textId="77777777" w:rsidR="0077795E" w:rsidRPr="00FA7AEE" w:rsidRDefault="0077795E" w:rsidP="00FA7AEE">
            <w:pPr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7795E" w:rsidRPr="00FA7AEE" w14:paraId="5DC4C102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7797" w14:textId="7777777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Уметь:</w:t>
            </w:r>
          </w:p>
        </w:tc>
      </w:tr>
      <w:tr w:rsidR="00A47E7A" w:rsidRPr="00FA7AEE" w14:paraId="10EB7B5D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D4BCE" w14:textId="404373B3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 xml:space="preserve">У1 </w:t>
            </w:r>
          </w:p>
          <w:p w14:paraId="44C2151F" w14:textId="4DAF718E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</w:t>
            </w:r>
            <w:r w:rsidR="002420B9">
              <w:t>.</w:t>
            </w:r>
            <w:r w:rsidRPr="00FA7AEE">
              <w:t xml:space="preserve"> 01 </w:t>
            </w:r>
            <w:r w:rsidR="002420B9">
              <w:t>– ОК. 09</w:t>
            </w:r>
          </w:p>
          <w:p w14:paraId="64B126B1" w14:textId="3A1D1CF8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</w:t>
            </w:r>
            <w:r w:rsidR="00FA7AEE">
              <w:t>1.1-</w:t>
            </w:r>
            <w:r w:rsidRPr="00FA7AEE">
              <w:t>1.3</w:t>
            </w:r>
            <w:r w:rsidR="00FA7AEE">
              <w:t>, 2.3, 3.1,</w:t>
            </w:r>
            <w:r w:rsidR="002420B9">
              <w:t xml:space="preserve"> </w:t>
            </w:r>
            <w:r w:rsidR="00FA7AEE">
              <w:t>3.2</w:t>
            </w:r>
          </w:p>
          <w:p w14:paraId="7B264BBC" w14:textId="36A83FB5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8948A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собирать простейшие электрические цепи;</w:t>
            </w:r>
          </w:p>
          <w:p w14:paraId="6E3732A5" w14:textId="0841801D" w:rsidR="00A47E7A" w:rsidRPr="00FA7AEE" w:rsidRDefault="00A47E7A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569ECCD7" w14:textId="6781B023" w:rsidR="00A47E7A" w:rsidRPr="00FA7AEE" w:rsidRDefault="00A47E7A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54F1E6E" w14:textId="414D26D5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50641E24" w14:textId="6AC3026D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A7AEE">
              <w:rPr>
                <w:rFonts w:eastAsia="Calibri"/>
                <w:lang w:eastAsia="en-US"/>
              </w:rPr>
              <w:t>проектно</w:t>
            </w:r>
            <w:proofErr w:type="spellEnd"/>
            <w:r w:rsidRPr="00FA7AEE">
              <w:rPr>
                <w:rFonts w:eastAsia="Calibri"/>
                <w:lang w:eastAsia="en-US"/>
              </w:rPr>
              <w:t xml:space="preserve">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525E5" w14:textId="47BE8DCF" w:rsidR="00A47E7A" w:rsidRPr="00FA7AEE" w:rsidRDefault="00A47E7A" w:rsidP="00FA7AEE"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4F90FA5C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04D9" w14:textId="6947C434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 2</w:t>
            </w:r>
          </w:p>
          <w:p w14:paraId="10249AED" w14:textId="669F667A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 04</w:t>
            </w:r>
          </w:p>
          <w:p w14:paraId="5F67709C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16AA6F38" w14:textId="021F1F8A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CFDD2" w14:textId="2D99383E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выбирать электроизмерительные приборы</w:t>
            </w:r>
          </w:p>
          <w:p w14:paraId="13675828" w14:textId="1F73566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05BFA8D8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3797ADB" w14:textId="37100A3C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F04A" w14:textId="745321A0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00EC8540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8F88E" w14:textId="77777777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У. 3</w:t>
            </w:r>
          </w:p>
          <w:p w14:paraId="295604B9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63ADE653" w14:textId="63FFF97B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1194C19E" w14:textId="032E076A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E380A" w14:textId="6A6B83C6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определять параметры электрических цепей</w:t>
            </w:r>
          </w:p>
          <w:p w14:paraId="4E354FDA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13689141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12D47B7B" w14:textId="5F435DCF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 xml:space="preserve">Понимающий сущность и социальную значимость своей будущей </w:t>
            </w:r>
            <w:r w:rsidRPr="00FA7AEE">
              <w:rPr>
                <w:rFonts w:eastAsia="Calibri"/>
                <w:lang w:eastAsia="en-US"/>
              </w:rPr>
              <w:lastRenderedPageBreak/>
              <w:t>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1D02F" w14:textId="343DF8C1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77795E" w:rsidRPr="00FA7AEE" w14:paraId="530F9ED3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868F7" w14:textId="77777777" w:rsidR="0077795E" w:rsidRPr="00FA7AEE" w:rsidRDefault="0077795E" w:rsidP="00FA7AEE">
            <w:r w:rsidRPr="00FA7AEE">
              <w:rPr>
                <w:b/>
              </w:rPr>
              <w:t>Знать:</w:t>
            </w:r>
          </w:p>
        </w:tc>
      </w:tr>
      <w:tr w:rsidR="0077795E" w:rsidRPr="00FA7AEE" w14:paraId="148B2DF3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EF5A" w14:textId="5733244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З.1</w:t>
            </w:r>
          </w:p>
          <w:p w14:paraId="4DA86983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774D5D63" w14:textId="50E4A812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126C81B0" w14:textId="71B01039" w:rsidR="0077795E" w:rsidRPr="00FA7AEE" w:rsidRDefault="0085639E" w:rsidP="00FA7AEE">
            <w:pPr>
              <w:jc w:val="both"/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EB5E" w14:textId="77777777" w:rsidR="0077795E" w:rsidRPr="00FA7AEE" w:rsidRDefault="0085639E" w:rsidP="00FA7AEE">
            <w:pPr>
              <w:jc w:val="center"/>
            </w:pPr>
            <w:r w:rsidRPr="00FA7AEE">
              <w:t>сущность физических процессов, протекающих в электрических и магнитных цепях</w:t>
            </w:r>
          </w:p>
          <w:p w14:paraId="5C773EE0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65B40D63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7726C07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CDA7F2B" w14:textId="0BA712F3" w:rsidR="0085639E" w:rsidRPr="00FA7AEE" w:rsidRDefault="0085639E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A7AEE">
              <w:rPr>
                <w:rFonts w:eastAsia="Calibri"/>
                <w:lang w:eastAsia="en-US"/>
              </w:rPr>
              <w:t>проектно</w:t>
            </w:r>
            <w:proofErr w:type="spellEnd"/>
            <w:r w:rsidRPr="00FA7AEE">
              <w:rPr>
                <w:rFonts w:eastAsia="Calibri"/>
                <w:lang w:eastAsia="en-US"/>
              </w:rPr>
              <w:t xml:space="preserve">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24CA3" w14:textId="77777777" w:rsidR="00A47E7A" w:rsidRPr="00FA7AEE" w:rsidRDefault="0077795E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554D60E6" w14:textId="360E81CF" w:rsidR="0077795E" w:rsidRPr="00FA7AEE" w:rsidRDefault="00A47E7A" w:rsidP="00FA7AEE">
            <w:pPr>
              <w:rPr>
                <w:highlight w:val="yellow"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="0077795E"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2926943A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2D91" w14:textId="0B6CA47B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З.2</w:t>
            </w:r>
          </w:p>
          <w:p w14:paraId="2F4A75F1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113551C" w14:textId="569B65A8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5348C870" w14:textId="1F06E59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1CBC4" w14:textId="77777777" w:rsidR="00A47E7A" w:rsidRPr="00FA7AEE" w:rsidRDefault="00A47E7A" w:rsidP="00FA7AEE">
            <w:pPr>
              <w:jc w:val="center"/>
            </w:pPr>
            <w:r w:rsidRPr="00FA7AEE">
              <w:t>построение электрических цепей, порядок расчета их параметров</w:t>
            </w:r>
          </w:p>
          <w:p w14:paraId="5DE30228" w14:textId="7777777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68D69E35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A3E62F4" w14:textId="0C8043C1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7048E" w14:textId="44E06499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5A09E9B5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2269E" w14:textId="1EA98ABD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З.3</w:t>
            </w:r>
          </w:p>
          <w:p w14:paraId="7E2F8E64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35C8216" w14:textId="0176801A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25E7D48E" w14:textId="31BAE631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84C87" w14:textId="77777777" w:rsidR="00A47E7A" w:rsidRPr="00FA7AEE" w:rsidRDefault="00A47E7A" w:rsidP="00FA7AEE">
            <w:pPr>
              <w:jc w:val="center"/>
            </w:pPr>
            <w:r w:rsidRPr="00FA7AEE">
              <w:t>способы включения электроизмерительных приборов и методы измерений электрических величин</w:t>
            </w:r>
          </w:p>
          <w:p w14:paraId="1A3CA2F3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2343F7D5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49D20A87" w14:textId="018758A9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AA6B3" w14:textId="6F8024A2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bookmarkEnd w:id="3"/>
    </w:tbl>
    <w:p w14:paraId="334B70AB" w14:textId="77777777" w:rsidR="00166B7A" w:rsidRPr="00FA7AEE" w:rsidRDefault="00166B7A" w:rsidP="0077795E"/>
    <w:p w14:paraId="702E28E9" w14:textId="77777777" w:rsidR="00166B7A" w:rsidRPr="00FA7AEE" w:rsidRDefault="00166B7A" w:rsidP="0077795E"/>
    <w:p w14:paraId="16ACB9DC" w14:textId="77777777" w:rsidR="00B251C8" w:rsidRPr="00FA7AEE" w:rsidRDefault="003C0307" w:rsidP="00B251C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AEE">
        <w:rPr>
          <w:rFonts w:ascii="Times New Roman" w:hAnsi="Times New Roman"/>
          <w:b/>
          <w:sz w:val="24"/>
          <w:szCs w:val="24"/>
        </w:rPr>
        <w:br w:type="page"/>
      </w:r>
      <w:r w:rsidR="00B251C8" w:rsidRPr="00FA7AEE">
        <w:rPr>
          <w:rStyle w:val="11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14:paraId="7B62D861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</w:pPr>
    </w:p>
    <w:p w14:paraId="1A13E891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5.1 Пассивные:</w:t>
      </w:r>
    </w:p>
    <w:p w14:paraId="08CDC8BD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лекция;</w:t>
      </w:r>
    </w:p>
    <w:p w14:paraId="599AA7C4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устный опрос;</w:t>
      </w:r>
    </w:p>
    <w:p w14:paraId="1D22F162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письменный опрос.</w:t>
      </w:r>
    </w:p>
    <w:p w14:paraId="6092F4A5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</w:p>
    <w:p w14:paraId="00C0590E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5.2 Активные:</w:t>
      </w:r>
    </w:p>
    <w:p w14:paraId="6E250BE8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беседа;</w:t>
      </w:r>
    </w:p>
    <w:p w14:paraId="1E46A85D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решение ситуационных задач;</w:t>
      </w:r>
    </w:p>
    <w:p w14:paraId="17B5B827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дискуссия.</w:t>
      </w:r>
    </w:p>
    <w:p w14:paraId="316664C5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i/>
        </w:rPr>
      </w:pPr>
    </w:p>
    <w:p w14:paraId="5D505829" w14:textId="4A3CB9B2" w:rsidR="001D709D" w:rsidRPr="00FA7AEE" w:rsidRDefault="001D709D" w:rsidP="00B251C8">
      <w:pPr>
        <w:pStyle w:val="22"/>
        <w:widowControl w:val="0"/>
        <w:spacing w:after="0" w:line="240" w:lineRule="auto"/>
        <w:jc w:val="both"/>
      </w:pPr>
    </w:p>
    <w:p w14:paraId="6E53093D" w14:textId="77777777" w:rsidR="001D709D" w:rsidRPr="00FA7AEE" w:rsidRDefault="001D709D" w:rsidP="001D709D">
      <w:pPr>
        <w:pStyle w:val="22"/>
        <w:widowControl w:val="0"/>
        <w:spacing w:after="0" w:line="240" w:lineRule="auto"/>
        <w:jc w:val="both"/>
      </w:pPr>
    </w:p>
    <w:p w14:paraId="02965C08" w14:textId="77777777" w:rsidR="00D86B8A" w:rsidRPr="00FA7AEE" w:rsidRDefault="00D86B8A" w:rsidP="00166B7A">
      <w:pPr>
        <w:tabs>
          <w:tab w:val="left" w:pos="6658"/>
        </w:tabs>
        <w:sectPr w:rsidR="00D86B8A" w:rsidRPr="00FA7AEE" w:rsidSect="00D86B8A">
          <w:pgSz w:w="11906" w:h="16838"/>
          <w:pgMar w:top="1134" w:right="851" w:bottom="1134" w:left="1134" w:header="709" w:footer="709" w:gutter="0"/>
          <w:cols w:space="720"/>
        </w:sectPr>
      </w:pPr>
    </w:p>
    <w:p w14:paraId="5D553D8D" w14:textId="77777777" w:rsidR="007327DB" w:rsidRPr="00CE081D" w:rsidRDefault="007327DB" w:rsidP="007327DB"/>
    <w:sectPr w:rsidR="007327DB" w:rsidRPr="00CE081D" w:rsidSect="000812DB">
      <w:pgSz w:w="16838" w:h="11906" w:orient="landscape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55647" w14:textId="77777777" w:rsidR="00332B53" w:rsidRDefault="00332B53">
      <w:r>
        <w:separator/>
      </w:r>
    </w:p>
  </w:endnote>
  <w:endnote w:type="continuationSeparator" w:id="0">
    <w:p w14:paraId="7F1D2DDB" w14:textId="77777777" w:rsidR="00332B53" w:rsidRDefault="0033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411C2" w14:textId="77777777" w:rsidR="00FA7AEE" w:rsidRDefault="00FA7AEE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FAA0742" w14:textId="77777777" w:rsidR="00FA7AEE" w:rsidRDefault="00FA7AEE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88AD3" w14:textId="380C2977" w:rsidR="00FA7AEE" w:rsidRDefault="00FA7AEE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0261E">
      <w:rPr>
        <w:rStyle w:val="af0"/>
        <w:noProof/>
      </w:rPr>
      <w:t>4</w:t>
    </w:r>
    <w:r>
      <w:rPr>
        <w:rStyle w:val="af0"/>
      </w:rPr>
      <w:fldChar w:fldCharType="end"/>
    </w:r>
  </w:p>
  <w:p w14:paraId="07328152" w14:textId="77777777" w:rsidR="00FA7AEE" w:rsidRDefault="00FA7AEE" w:rsidP="0026060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928E4" w14:textId="77777777" w:rsidR="00332B53" w:rsidRDefault="00332B53">
      <w:r>
        <w:separator/>
      </w:r>
    </w:p>
  </w:footnote>
  <w:footnote w:type="continuationSeparator" w:id="0">
    <w:p w14:paraId="0F28B8A5" w14:textId="77777777" w:rsidR="00332B53" w:rsidRDefault="0033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14FC"/>
    <w:multiLevelType w:val="hybridMultilevel"/>
    <w:tmpl w:val="8A3810A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DA0281"/>
    <w:multiLevelType w:val="hybridMultilevel"/>
    <w:tmpl w:val="4588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44EFC"/>
    <w:multiLevelType w:val="hybridMultilevel"/>
    <w:tmpl w:val="C53E7C8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86D12"/>
    <w:multiLevelType w:val="hybridMultilevel"/>
    <w:tmpl w:val="FE7A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654E6"/>
    <w:multiLevelType w:val="multilevel"/>
    <w:tmpl w:val="8902AD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170C3"/>
    <w:multiLevelType w:val="hybridMultilevel"/>
    <w:tmpl w:val="E4CCE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E1B2B"/>
    <w:multiLevelType w:val="hybridMultilevel"/>
    <w:tmpl w:val="AA4C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DE1E94"/>
    <w:multiLevelType w:val="hybridMultilevel"/>
    <w:tmpl w:val="7260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B752BE"/>
    <w:multiLevelType w:val="hybridMultilevel"/>
    <w:tmpl w:val="EED639F0"/>
    <w:lvl w:ilvl="0" w:tplc="BF36E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3F331F"/>
    <w:multiLevelType w:val="hybridMultilevel"/>
    <w:tmpl w:val="BE426EDC"/>
    <w:lvl w:ilvl="0" w:tplc="3D8CA0B6">
      <w:start w:val="1"/>
      <w:numFmt w:val="bullet"/>
      <w:lvlText w:val=""/>
      <w:lvlJc w:val="left"/>
      <w:pPr>
        <w:tabs>
          <w:tab w:val="num" w:pos="2461"/>
        </w:tabs>
        <w:ind w:left="1894" w:firstLine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492CF4"/>
    <w:multiLevelType w:val="multilevel"/>
    <w:tmpl w:val="943E78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B2D2D66"/>
    <w:multiLevelType w:val="hybridMultilevel"/>
    <w:tmpl w:val="0B760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3"/>
  </w:num>
  <w:num w:numId="5">
    <w:abstractNumId w:val="8"/>
  </w:num>
  <w:num w:numId="6">
    <w:abstractNumId w:val="18"/>
  </w:num>
  <w:num w:numId="7">
    <w:abstractNumId w:val="20"/>
  </w:num>
  <w:num w:numId="8">
    <w:abstractNumId w:val="7"/>
  </w:num>
  <w:num w:numId="9">
    <w:abstractNumId w:val="0"/>
  </w:num>
  <w:num w:numId="10">
    <w:abstractNumId w:val="2"/>
  </w:num>
  <w:num w:numId="11">
    <w:abstractNumId w:val="19"/>
  </w:num>
  <w:num w:numId="12">
    <w:abstractNumId w:val="12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13EC"/>
    <w:rsid w:val="000025CA"/>
    <w:rsid w:val="000034D7"/>
    <w:rsid w:val="00004734"/>
    <w:rsid w:val="00004839"/>
    <w:rsid w:val="00010333"/>
    <w:rsid w:val="00010B1D"/>
    <w:rsid w:val="00013A54"/>
    <w:rsid w:val="00022A89"/>
    <w:rsid w:val="0002556F"/>
    <w:rsid w:val="00026532"/>
    <w:rsid w:val="00030102"/>
    <w:rsid w:val="00033BD9"/>
    <w:rsid w:val="00040E09"/>
    <w:rsid w:val="0004628E"/>
    <w:rsid w:val="000473FC"/>
    <w:rsid w:val="0004786A"/>
    <w:rsid w:val="00056CB0"/>
    <w:rsid w:val="00060370"/>
    <w:rsid w:val="0006135B"/>
    <w:rsid w:val="0006313A"/>
    <w:rsid w:val="00064D79"/>
    <w:rsid w:val="00067808"/>
    <w:rsid w:val="000711D1"/>
    <w:rsid w:val="00071E0E"/>
    <w:rsid w:val="00074CF0"/>
    <w:rsid w:val="00077E6E"/>
    <w:rsid w:val="000812DB"/>
    <w:rsid w:val="0008156B"/>
    <w:rsid w:val="0008224F"/>
    <w:rsid w:val="0008446C"/>
    <w:rsid w:val="0008753D"/>
    <w:rsid w:val="00093D2E"/>
    <w:rsid w:val="000948D6"/>
    <w:rsid w:val="000950D9"/>
    <w:rsid w:val="00096AE4"/>
    <w:rsid w:val="000A0A3B"/>
    <w:rsid w:val="000A28F1"/>
    <w:rsid w:val="000B5996"/>
    <w:rsid w:val="000D16F6"/>
    <w:rsid w:val="000D5A3F"/>
    <w:rsid w:val="000D5CDF"/>
    <w:rsid w:val="000D6978"/>
    <w:rsid w:val="000E0275"/>
    <w:rsid w:val="000E1077"/>
    <w:rsid w:val="000E387B"/>
    <w:rsid w:val="000E3F39"/>
    <w:rsid w:val="000E4568"/>
    <w:rsid w:val="000F370D"/>
    <w:rsid w:val="000F74B1"/>
    <w:rsid w:val="000F7A83"/>
    <w:rsid w:val="0010297B"/>
    <w:rsid w:val="00104DD1"/>
    <w:rsid w:val="00106480"/>
    <w:rsid w:val="001066C9"/>
    <w:rsid w:val="0011375E"/>
    <w:rsid w:val="00114404"/>
    <w:rsid w:val="00122A94"/>
    <w:rsid w:val="001366F5"/>
    <w:rsid w:val="00137812"/>
    <w:rsid w:val="0014522E"/>
    <w:rsid w:val="00156049"/>
    <w:rsid w:val="00156078"/>
    <w:rsid w:val="00156F1B"/>
    <w:rsid w:val="001615D1"/>
    <w:rsid w:val="00166B7A"/>
    <w:rsid w:val="00167BB6"/>
    <w:rsid w:val="00172693"/>
    <w:rsid w:val="001804CB"/>
    <w:rsid w:val="001813DB"/>
    <w:rsid w:val="001824C5"/>
    <w:rsid w:val="001846B1"/>
    <w:rsid w:val="00185914"/>
    <w:rsid w:val="00186EA0"/>
    <w:rsid w:val="00192E44"/>
    <w:rsid w:val="001933B4"/>
    <w:rsid w:val="00195B82"/>
    <w:rsid w:val="001A14F3"/>
    <w:rsid w:val="001A3433"/>
    <w:rsid w:val="001A3618"/>
    <w:rsid w:val="001B04C2"/>
    <w:rsid w:val="001B26F1"/>
    <w:rsid w:val="001B40C3"/>
    <w:rsid w:val="001B494D"/>
    <w:rsid w:val="001B75B1"/>
    <w:rsid w:val="001C27B4"/>
    <w:rsid w:val="001C6B72"/>
    <w:rsid w:val="001D0E7B"/>
    <w:rsid w:val="001D1AC7"/>
    <w:rsid w:val="001D2214"/>
    <w:rsid w:val="001D3404"/>
    <w:rsid w:val="001D709D"/>
    <w:rsid w:val="001E06DE"/>
    <w:rsid w:val="001E7128"/>
    <w:rsid w:val="00203CF6"/>
    <w:rsid w:val="00203DF7"/>
    <w:rsid w:val="00206C48"/>
    <w:rsid w:val="00207059"/>
    <w:rsid w:val="002071E6"/>
    <w:rsid w:val="00211E37"/>
    <w:rsid w:val="00213C63"/>
    <w:rsid w:val="002162A2"/>
    <w:rsid w:val="00220E9B"/>
    <w:rsid w:val="002268A2"/>
    <w:rsid w:val="00240935"/>
    <w:rsid w:val="002420B9"/>
    <w:rsid w:val="002553F8"/>
    <w:rsid w:val="002560EA"/>
    <w:rsid w:val="002569C1"/>
    <w:rsid w:val="00260608"/>
    <w:rsid w:val="00260648"/>
    <w:rsid w:val="00260AAC"/>
    <w:rsid w:val="00265AFD"/>
    <w:rsid w:val="002830A1"/>
    <w:rsid w:val="00291F32"/>
    <w:rsid w:val="00292B5A"/>
    <w:rsid w:val="002975F4"/>
    <w:rsid w:val="002A1D49"/>
    <w:rsid w:val="002B0804"/>
    <w:rsid w:val="002B4C5E"/>
    <w:rsid w:val="002B5A27"/>
    <w:rsid w:val="002B6A2B"/>
    <w:rsid w:val="002C5116"/>
    <w:rsid w:val="002D0793"/>
    <w:rsid w:val="002D1CA3"/>
    <w:rsid w:val="002D3BD3"/>
    <w:rsid w:val="002E3D48"/>
    <w:rsid w:val="002E5403"/>
    <w:rsid w:val="002E6833"/>
    <w:rsid w:val="002F118B"/>
    <w:rsid w:val="002F1EDC"/>
    <w:rsid w:val="002F3F03"/>
    <w:rsid w:val="002F6622"/>
    <w:rsid w:val="003029BA"/>
    <w:rsid w:val="003141CF"/>
    <w:rsid w:val="003144AE"/>
    <w:rsid w:val="0031681C"/>
    <w:rsid w:val="00321CAE"/>
    <w:rsid w:val="00322EE8"/>
    <w:rsid w:val="00324C0B"/>
    <w:rsid w:val="003263DA"/>
    <w:rsid w:val="003275AB"/>
    <w:rsid w:val="00332B53"/>
    <w:rsid w:val="0033637C"/>
    <w:rsid w:val="00346162"/>
    <w:rsid w:val="003509A1"/>
    <w:rsid w:val="0035226C"/>
    <w:rsid w:val="003537AE"/>
    <w:rsid w:val="00361C74"/>
    <w:rsid w:val="003648A6"/>
    <w:rsid w:val="00371C3A"/>
    <w:rsid w:val="003750C8"/>
    <w:rsid w:val="00382197"/>
    <w:rsid w:val="00387FA0"/>
    <w:rsid w:val="00395AAD"/>
    <w:rsid w:val="003A0448"/>
    <w:rsid w:val="003A595F"/>
    <w:rsid w:val="003A7696"/>
    <w:rsid w:val="003B2B6F"/>
    <w:rsid w:val="003B3E3F"/>
    <w:rsid w:val="003B4EDB"/>
    <w:rsid w:val="003C0307"/>
    <w:rsid w:val="003C5AF2"/>
    <w:rsid w:val="003D341E"/>
    <w:rsid w:val="003D3916"/>
    <w:rsid w:val="003D69CC"/>
    <w:rsid w:val="003E0FBC"/>
    <w:rsid w:val="003E26C4"/>
    <w:rsid w:val="003E402F"/>
    <w:rsid w:val="003E47E4"/>
    <w:rsid w:val="003F3540"/>
    <w:rsid w:val="003F3775"/>
    <w:rsid w:val="003F6B77"/>
    <w:rsid w:val="00404874"/>
    <w:rsid w:val="00405C50"/>
    <w:rsid w:val="00413F18"/>
    <w:rsid w:val="00413F6B"/>
    <w:rsid w:val="00420547"/>
    <w:rsid w:val="0042381A"/>
    <w:rsid w:val="00433CC6"/>
    <w:rsid w:val="00434EA9"/>
    <w:rsid w:val="00436C91"/>
    <w:rsid w:val="00440E26"/>
    <w:rsid w:val="00463EFB"/>
    <w:rsid w:val="00470413"/>
    <w:rsid w:val="004745D6"/>
    <w:rsid w:val="004759F0"/>
    <w:rsid w:val="00480D6F"/>
    <w:rsid w:val="00482C6E"/>
    <w:rsid w:val="00483561"/>
    <w:rsid w:val="004859BA"/>
    <w:rsid w:val="00492935"/>
    <w:rsid w:val="00492BE6"/>
    <w:rsid w:val="00495308"/>
    <w:rsid w:val="0049646A"/>
    <w:rsid w:val="004A1296"/>
    <w:rsid w:val="004B4CA0"/>
    <w:rsid w:val="004B5D49"/>
    <w:rsid w:val="004B6916"/>
    <w:rsid w:val="004C00DF"/>
    <w:rsid w:val="004C08ED"/>
    <w:rsid w:val="004C3D21"/>
    <w:rsid w:val="004C5780"/>
    <w:rsid w:val="004C79A1"/>
    <w:rsid w:val="004C7E46"/>
    <w:rsid w:val="004D58E1"/>
    <w:rsid w:val="004E2076"/>
    <w:rsid w:val="004E67A5"/>
    <w:rsid w:val="004E683A"/>
    <w:rsid w:val="004E6BB1"/>
    <w:rsid w:val="004F3109"/>
    <w:rsid w:val="004F69AC"/>
    <w:rsid w:val="0050261E"/>
    <w:rsid w:val="005040D8"/>
    <w:rsid w:val="0050502E"/>
    <w:rsid w:val="00505A85"/>
    <w:rsid w:val="00512333"/>
    <w:rsid w:val="00516A53"/>
    <w:rsid w:val="005216A8"/>
    <w:rsid w:val="00525E5B"/>
    <w:rsid w:val="00531020"/>
    <w:rsid w:val="005565E0"/>
    <w:rsid w:val="00561C69"/>
    <w:rsid w:val="005701F6"/>
    <w:rsid w:val="00572EC6"/>
    <w:rsid w:val="00583BB5"/>
    <w:rsid w:val="0058449B"/>
    <w:rsid w:val="005869AA"/>
    <w:rsid w:val="00586B54"/>
    <w:rsid w:val="00595532"/>
    <w:rsid w:val="0059554C"/>
    <w:rsid w:val="005A6D17"/>
    <w:rsid w:val="005B4CF8"/>
    <w:rsid w:val="005B5F6C"/>
    <w:rsid w:val="005B643A"/>
    <w:rsid w:val="005C1794"/>
    <w:rsid w:val="005C57A8"/>
    <w:rsid w:val="005C7DD0"/>
    <w:rsid w:val="005D09B7"/>
    <w:rsid w:val="005D12B8"/>
    <w:rsid w:val="005D342B"/>
    <w:rsid w:val="005E39C8"/>
    <w:rsid w:val="005E6053"/>
    <w:rsid w:val="005F16D6"/>
    <w:rsid w:val="00604875"/>
    <w:rsid w:val="0060546D"/>
    <w:rsid w:val="00612C1E"/>
    <w:rsid w:val="0061330B"/>
    <w:rsid w:val="00620DBD"/>
    <w:rsid w:val="00621D35"/>
    <w:rsid w:val="006254FB"/>
    <w:rsid w:val="00627E4F"/>
    <w:rsid w:val="00630530"/>
    <w:rsid w:val="006320D4"/>
    <w:rsid w:val="0064056B"/>
    <w:rsid w:val="006415CE"/>
    <w:rsid w:val="006509EE"/>
    <w:rsid w:val="00654CA8"/>
    <w:rsid w:val="006550D7"/>
    <w:rsid w:val="0065737E"/>
    <w:rsid w:val="00661610"/>
    <w:rsid w:val="006662C9"/>
    <w:rsid w:val="00674E5B"/>
    <w:rsid w:val="00690215"/>
    <w:rsid w:val="006937BD"/>
    <w:rsid w:val="00693FBB"/>
    <w:rsid w:val="00694D3F"/>
    <w:rsid w:val="006963A9"/>
    <w:rsid w:val="006A3648"/>
    <w:rsid w:val="006A4B9C"/>
    <w:rsid w:val="006A5323"/>
    <w:rsid w:val="006A7E81"/>
    <w:rsid w:val="006B22AA"/>
    <w:rsid w:val="006B2892"/>
    <w:rsid w:val="006B71C4"/>
    <w:rsid w:val="006C4B80"/>
    <w:rsid w:val="006C4B96"/>
    <w:rsid w:val="006C5F7E"/>
    <w:rsid w:val="006C745C"/>
    <w:rsid w:val="006D4657"/>
    <w:rsid w:val="006D478C"/>
    <w:rsid w:val="006D70B9"/>
    <w:rsid w:val="006E3244"/>
    <w:rsid w:val="006E5111"/>
    <w:rsid w:val="006E58D4"/>
    <w:rsid w:val="006E6B64"/>
    <w:rsid w:val="006E7AAF"/>
    <w:rsid w:val="006F2430"/>
    <w:rsid w:val="006F30E3"/>
    <w:rsid w:val="006F73C1"/>
    <w:rsid w:val="007017F6"/>
    <w:rsid w:val="007041B2"/>
    <w:rsid w:val="00706A6E"/>
    <w:rsid w:val="0070727F"/>
    <w:rsid w:val="00707986"/>
    <w:rsid w:val="007105CC"/>
    <w:rsid w:val="00720AB1"/>
    <w:rsid w:val="00726EA9"/>
    <w:rsid w:val="007327DB"/>
    <w:rsid w:val="0074290D"/>
    <w:rsid w:val="00744273"/>
    <w:rsid w:val="00747972"/>
    <w:rsid w:val="007502A3"/>
    <w:rsid w:val="00751CB1"/>
    <w:rsid w:val="00763C3A"/>
    <w:rsid w:val="00764F06"/>
    <w:rsid w:val="00771B34"/>
    <w:rsid w:val="00772CC6"/>
    <w:rsid w:val="0077795E"/>
    <w:rsid w:val="00780509"/>
    <w:rsid w:val="007851AB"/>
    <w:rsid w:val="00785CBA"/>
    <w:rsid w:val="00786C51"/>
    <w:rsid w:val="00793311"/>
    <w:rsid w:val="007A7067"/>
    <w:rsid w:val="007B579D"/>
    <w:rsid w:val="007B6FA7"/>
    <w:rsid w:val="007C0CCF"/>
    <w:rsid w:val="007C1809"/>
    <w:rsid w:val="007C534B"/>
    <w:rsid w:val="007E2272"/>
    <w:rsid w:val="007E30AF"/>
    <w:rsid w:val="007E369F"/>
    <w:rsid w:val="007E42F1"/>
    <w:rsid w:val="007E587B"/>
    <w:rsid w:val="007F0B2F"/>
    <w:rsid w:val="007F5832"/>
    <w:rsid w:val="007F6CCD"/>
    <w:rsid w:val="00800280"/>
    <w:rsid w:val="00821F87"/>
    <w:rsid w:val="008240ED"/>
    <w:rsid w:val="0083409E"/>
    <w:rsid w:val="008363B7"/>
    <w:rsid w:val="00840FA0"/>
    <w:rsid w:val="008442B0"/>
    <w:rsid w:val="0084539A"/>
    <w:rsid w:val="008504ED"/>
    <w:rsid w:val="00855202"/>
    <w:rsid w:val="0085639E"/>
    <w:rsid w:val="00857324"/>
    <w:rsid w:val="00861D65"/>
    <w:rsid w:val="008821C4"/>
    <w:rsid w:val="008837DA"/>
    <w:rsid w:val="00883A1C"/>
    <w:rsid w:val="00887643"/>
    <w:rsid w:val="008950B3"/>
    <w:rsid w:val="008A26EB"/>
    <w:rsid w:val="008A5244"/>
    <w:rsid w:val="008B3081"/>
    <w:rsid w:val="008B3467"/>
    <w:rsid w:val="008B3D5F"/>
    <w:rsid w:val="008B5B91"/>
    <w:rsid w:val="008D18FD"/>
    <w:rsid w:val="008D361C"/>
    <w:rsid w:val="008D5270"/>
    <w:rsid w:val="008E2112"/>
    <w:rsid w:val="008F4989"/>
    <w:rsid w:val="008F57C1"/>
    <w:rsid w:val="008F6B24"/>
    <w:rsid w:val="009010E2"/>
    <w:rsid w:val="009151D9"/>
    <w:rsid w:val="009177F3"/>
    <w:rsid w:val="00917851"/>
    <w:rsid w:val="009221F0"/>
    <w:rsid w:val="00933F21"/>
    <w:rsid w:val="009437A8"/>
    <w:rsid w:val="00950922"/>
    <w:rsid w:val="00950EF0"/>
    <w:rsid w:val="009560B9"/>
    <w:rsid w:val="00957766"/>
    <w:rsid w:val="00963770"/>
    <w:rsid w:val="00964095"/>
    <w:rsid w:val="00966270"/>
    <w:rsid w:val="00972654"/>
    <w:rsid w:val="00972F4C"/>
    <w:rsid w:val="00973FC5"/>
    <w:rsid w:val="00975120"/>
    <w:rsid w:val="0099171F"/>
    <w:rsid w:val="0099354D"/>
    <w:rsid w:val="009939C2"/>
    <w:rsid w:val="009A1309"/>
    <w:rsid w:val="009A266A"/>
    <w:rsid w:val="009A36E2"/>
    <w:rsid w:val="009B059F"/>
    <w:rsid w:val="009B36B7"/>
    <w:rsid w:val="009B55C5"/>
    <w:rsid w:val="009B5AA0"/>
    <w:rsid w:val="009B5D61"/>
    <w:rsid w:val="009C0342"/>
    <w:rsid w:val="009C1201"/>
    <w:rsid w:val="009C1ABC"/>
    <w:rsid w:val="009C6C97"/>
    <w:rsid w:val="009C7244"/>
    <w:rsid w:val="009C7802"/>
    <w:rsid w:val="009D1A04"/>
    <w:rsid w:val="009E0BB7"/>
    <w:rsid w:val="009E16AC"/>
    <w:rsid w:val="009E6B1A"/>
    <w:rsid w:val="009E7B01"/>
    <w:rsid w:val="009F2346"/>
    <w:rsid w:val="009F35F5"/>
    <w:rsid w:val="00A00A54"/>
    <w:rsid w:val="00A01D81"/>
    <w:rsid w:val="00A0414A"/>
    <w:rsid w:val="00A042A5"/>
    <w:rsid w:val="00A108E0"/>
    <w:rsid w:val="00A1183A"/>
    <w:rsid w:val="00A11A58"/>
    <w:rsid w:val="00A14BC4"/>
    <w:rsid w:val="00A17B18"/>
    <w:rsid w:val="00A20A8B"/>
    <w:rsid w:val="00A22CB0"/>
    <w:rsid w:val="00A242D8"/>
    <w:rsid w:val="00A32109"/>
    <w:rsid w:val="00A379AB"/>
    <w:rsid w:val="00A45B4D"/>
    <w:rsid w:val="00A47300"/>
    <w:rsid w:val="00A47E7A"/>
    <w:rsid w:val="00A50E70"/>
    <w:rsid w:val="00A55148"/>
    <w:rsid w:val="00A55387"/>
    <w:rsid w:val="00A56E15"/>
    <w:rsid w:val="00A70633"/>
    <w:rsid w:val="00A7273D"/>
    <w:rsid w:val="00A740BB"/>
    <w:rsid w:val="00A74573"/>
    <w:rsid w:val="00A81357"/>
    <w:rsid w:val="00A87F2A"/>
    <w:rsid w:val="00A90274"/>
    <w:rsid w:val="00A9037C"/>
    <w:rsid w:val="00A905C0"/>
    <w:rsid w:val="00A9088D"/>
    <w:rsid w:val="00A92FEA"/>
    <w:rsid w:val="00A93046"/>
    <w:rsid w:val="00A97476"/>
    <w:rsid w:val="00A9792D"/>
    <w:rsid w:val="00AA1F86"/>
    <w:rsid w:val="00AA482B"/>
    <w:rsid w:val="00AA773A"/>
    <w:rsid w:val="00AB0C38"/>
    <w:rsid w:val="00AB7940"/>
    <w:rsid w:val="00AC3930"/>
    <w:rsid w:val="00AC7685"/>
    <w:rsid w:val="00AD1837"/>
    <w:rsid w:val="00AD58EE"/>
    <w:rsid w:val="00AE0094"/>
    <w:rsid w:val="00AF0C9B"/>
    <w:rsid w:val="00AF2488"/>
    <w:rsid w:val="00AF3AAA"/>
    <w:rsid w:val="00AF5393"/>
    <w:rsid w:val="00AF7AB9"/>
    <w:rsid w:val="00B039C1"/>
    <w:rsid w:val="00B0453E"/>
    <w:rsid w:val="00B06A4C"/>
    <w:rsid w:val="00B2420E"/>
    <w:rsid w:val="00B251C8"/>
    <w:rsid w:val="00B35234"/>
    <w:rsid w:val="00B36467"/>
    <w:rsid w:val="00B378A8"/>
    <w:rsid w:val="00B41039"/>
    <w:rsid w:val="00B43ABE"/>
    <w:rsid w:val="00B4612E"/>
    <w:rsid w:val="00B521B4"/>
    <w:rsid w:val="00B56D52"/>
    <w:rsid w:val="00B715F0"/>
    <w:rsid w:val="00B86673"/>
    <w:rsid w:val="00B86843"/>
    <w:rsid w:val="00B87620"/>
    <w:rsid w:val="00B92485"/>
    <w:rsid w:val="00B946EA"/>
    <w:rsid w:val="00B95FC9"/>
    <w:rsid w:val="00BA7845"/>
    <w:rsid w:val="00BB0551"/>
    <w:rsid w:val="00BB4B14"/>
    <w:rsid w:val="00BB5632"/>
    <w:rsid w:val="00BB5C4B"/>
    <w:rsid w:val="00BB6FB0"/>
    <w:rsid w:val="00BC0AAA"/>
    <w:rsid w:val="00BC3098"/>
    <w:rsid w:val="00BC3E70"/>
    <w:rsid w:val="00BC631A"/>
    <w:rsid w:val="00BC7608"/>
    <w:rsid w:val="00BD4709"/>
    <w:rsid w:val="00BD71F9"/>
    <w:rsid w:val="00BE5AC2"/>
    <w:rsid w:val="00BF4341"/>
    <w:rsid w:val="00BF6BDD"/>
    <w:rsid w:val="00C03040"/>
    <w:rsid w:val="00C03607"/>
    <w:rsid w:val="00C0365B"/>
    <w:rsid w:val="00C164A2"/>
    <w:rsid w:val="00C2232C"/>
    <w:rsid w:val="00C258B1"/>
    <w:rsid w:val="00C26FA3"/>
    <w:rsid w:val="00C27509"/>
    <w:rsid w:val="00C30C2C"/>
    <w:rsid w:val="00C33EE8"/>
    <w:rsid w:val="00C3786F"/>
    <w:rsid w:val="00C52589"/>
    <w:rsid w:val="00C6074A"/>
    <w:rsid w:val="00C608EA"/>
    <w:rsid w:val="00C62F06"/>
    <w:rsid w:val="00C63BD5"/>
    <w:rsid w:val="00C63DCC"/>
    <w:rsid w:val="00C64118"/>
    <w:rsid w:val="00C64517"/>
    <w:rsid w:val="00C67A07"/>
    <w:rsid w:val="00C71824"/>
    <w:rsid w:val="00C73A47"/>
    <w:rsid w:val="00C845AE"/>
    <w:rsid w:val="00C86D78"/>
    <w:rsid w:val="00C879D2"/>
    <w:rsid w:val="00C92546"/>
    <w:rsid w:val="00C9289F"/>
    <w:rsid w:val="00C94FAB"/>
    <w:rsid w:val="00C976B2"/>
    <w:rsid w:val="00CA35C7"/>
    <w:rsid w:val="00CA4D59"/>
    <w:rsid w:val="00CA4E38"/>
    <w:rsid w:val="00CB0575"/>
    <w:rsid w:val="00CB2AAE"/>
    <w:rsid w:val="00CB4237"/>
    <w:rsid w:val="00CC1CCC"/>
    <w:rsid w:val="00CC6AB8"/>
    <w:rsid w:val="00CD1014"/>
    <w:rsid w:val="00CD5F05"/>
    <w:rsid w:val="00CD6E56"/>
    <w:rsid w:val="00CD7EC8"/>
    <w:rsid w:val="00CE081D"/>
    <w:rsid w:val="00CE2957"/>
    <w:rsid w:val="00CE4132"/>
    <w:rsid w:val="00CE532E"/>
    <w:rsid w:val="00CF024D"/>
    <w:rsid w:val="00CF4CCE"/>
    <w:rsid w:val="00CF6A34"/>
    <w:rsid w:val="00D01B55"/>
    <w:rsid w:val="00D04456"/>
    <w:rsid w:val="00D04D65"/>
    <w:rsid w:val="00D056DA"/>
    <w:rsid w:val="00D116F9"/>
    <w:rsid w:val="00D2035F"/>
    <w:rsid w:val="00D2150A"/>
    <w:rsid w:val="00D27B74"/>
    <w:rsid w:val="00D31178"/>
    <w:rsid w:val="00D328B2"/>
    <w:rsid w:val="00D37CB7"/>
    <w:rsid w:val="00D5599C"/>
    <w:rsid w:val="00D560BF"/>
    <w:rsid w:val="00D57AFC"/>
    <w:rsid w:val="00D57B49"/>
    <w:rsid w:val="00D665D1"/>
    <w:rsid w:val="00D70832"/>
    <w:rsid w:val="00D73DA2"/>
    <w:rsid w:val="00D745EB"/>
    <w:rsid w:val="00D7719E"/>
    <w:rsid w:val="00D7771A"/>
    <w:rsid w:val="00D8618F"/>
    <w:rsid w:val="00D86B8A"/>
    <w:rsid w:val="00D922EF"/>
    <w:rsid w:val="00D968B3"/>
    <w:rsid w:val="00D977A6"/>
    <w:rsid w:val="00DA6C64"/>
    <w:rsid w:val="00DA78DF"/>
    <w:rsid w:val="00DB2B30"/>
    <w:rsid w:val="00DB579A"/>
    <w:rsid w:val="00DC7756"/>
    <w:rsid w:val="00DD41C0"/>
    <w:rsid w:val="00DE00CB"/>
    <w:rsid w:val="00DE26EC"/>
    <w:rsid w:val="00DF0403"/>
    <w:rsid w:val="00DF0535"/>
    <w:rsid w:val="00DF1538"/>
    <w:rsid w:val="00DF4E91"/>
    <w:rsid w:val="00E0455E"/>
    <w:rsid w:val="00E05F9C"/>
    <w:rsid w:val="00E07DBD"/>
    <w:rsid w:val="00E10A04"/>
    <w:rsid w:val="00E1401B"/>
    <w:rsid w:val="00E16532"/>
    <w:rsid w:val="00E16ABB"/>
    <w:rsid w:val="00E20F97"/>
    <w:rsid w:val="00E21C40"/>
    <w:rsid w:val="00E26C24"/>
    <w:rsid w:val="00E46089"/>
    <w:rsid w:val="00E47020"/>
    <w:rsid w:val="00E47D67"/>
    <w:rsid w:val="00E52CF5"/>
    <w:rsid w:val="00E557C9"/>
    <w:rsid w:val="00E57BEB"/>
    <w:rsid w:val="00E70CB7"/>
    <w:rsid w:val="00E7147F"/>
    <w:rsid w:val="00E746F8"/>
    <w:rsid w:val="00E75C19"/>
    <w:rsid w:val="00E75ED4"/>
    <w:rsid w:val="00E76CE8"/>
    <w:rsid w:val="00E84C25"/>
    <w:rsid w:val="00E8731C"/>
    <w:rsid w:val="00E878D4"/>
    <w:rsid w:val="00E91095"/>
    <w:rsid w:val="00E9123A"/>
    <w:rsid w:val="00E94BDC"/>
    <w:rsid w:val="00EC0516"/>
    <w:rsid w:val="00EC3E1D"/>
    <w:rsid w:val="00ED3F41"/>
    <w:rsid w:val="00ED51D1"/>
    <w:rsid w:val="00ED678C"/>
    <w:rsid w:val="00ED7401"/>
    <w:rsid w:val="00EE5EE6"/>
    <w:rsid w:val="00EE650F"/>
    <w:rsid w:val="00EF3B81"/>
    <w:rsid w:val="00F00D95"/>
    <w:rsid w:val="00F02DDE"/>
    <w:rsid w:val="00F03990"/>
    <w:rsid w:val="00F06CCF"/>
    <w:rsid w:val="00F12A71"/>
    <w:rsid w:val="00F14837"/>
    <w:rsid w:val="00F25BB6"/>
    <w:rsid w:val="00F33D1A"/>
    <w:rsid w:val="00F34FB3"/>
    <w:rsid w:val="00F352C7"/>
    <w:rsid w:val="00F36653"/>
    <w:rsid w:val="00F36E71"/>
    <w:rsid w:val="00F4731F"/>
    <w:rsid w:val="00F473CD"/>
    <w:rsid w:val="00F478C0"/>
    <w:rsid w:val="00F51748"/>
    <w:rsid w:val="00F52BAA"/>
    <w:rsid w:val="00F57A98"/>
    <w:rsid w:val="00F61B51"/>
    <w:rsid w:val="00F65CF9"/>
    <w:rsid w:val="00F6792F"/>
    <w:rsid w:val="00F72B8A"/>
    <w:rsid w:val="00F72C5C"/>
    <w:rsid w:val="00F747BF"/>
    <w:rsid w:val="00F76771"/>
    <w:rsid w:val="00F820FD"/>
    <w:rsid w:val="00F833D7"/>
    <w:rsid w:val="00F84EB1"/>
    <w:rsid w:val="00F9502D"/>
    <w:rsid w:val="00FA7AEE"/>
    <w:rsid w:val="00FB6E93"/>
    <w:rsid w:val="00FB7475"/>
    <w:rsid w:val="00FC2E3C"/>
    <w:rsid w:val="00FD00D5"/>
    <w:rsid w:val="00FD0D46"/>
    <w:rsid w:val="00FD15D4"/>
    <w:rsid w:val="00FF25D3"/>
    <w:rsid w:val="00FF3176"/>
    <w:rsid w:val="00FF6AC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727596"/>
  <w15:chartTrackingRefBased/>
  <w15:docId w15:val="{7C05144D-96D5-4D48-A961-5DC449F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EE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endnote text"/>
    <w:basedOn w:val="a"/>
    <w:semiHidden/>
    <w:rsid w:val="00F84EB1"/>
    <w:rPr>
      <w:sz w:val="20"/>
      <w:szCs w:val="20"/>
    </w:rPr>
  </w:style>
  <w:style w:type="character" w:styleId="af3">
    <w:name w:val="endnote reference"/>
    <w:semiHidden/>
    <w:rsid w:val="00F84EB1"/>
    <w:rPr>
      <w:vertAlign w:val="superscript"/>
    </w:rPr>
  </w:style>
  <w:style w:type="paragraph" w:customStyle="1" w:styleId="ConsTitle">
    <w:name w:val="ConsTitle"/>
    <w:rsid w:val="002268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6"/>
    <w:basedOn w:val="a"/>
    <w:rsid w:val="002B5A27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2B5A27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D328B2"/>
  </w:style>
  <w:style w:type="paragraph" w:customStyle="1" w:styleId="formattexttopleveltext">
    <w:name w:val="formattext topleveltext"/>
    <w:basedOn w:val="a"/>
    <w:rsid w:val="00D328B2"/>
    <w:pPr>
      <w:spacing w:before="100" w:beforeAutospacing="1" w:after="100" w:afterAutospacing="1"/>
    </w:pPr>
  </w:style>
  <w:style w:type="character" w:styleId="af4">
    <w:name w:val="Hyperlink"/>
    <w:rsid w:val="00D328B2"/>
    <w:rPr>
      <w:color w:val="0000FF"/>
      <w:u w:val="single"/>
    </w:rPr>
  </w:style>
  <w:style w:type="paragraph" w:styleId="3">
    <w:name w:val="Body Text 3"/>
    <w:basedOn w:val="a"/>
    <w:link w:val="30"/>
    <w:rsid w:val="0035226C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35226C"/>
    <w:rPr>
      <w:sz w:val="16"/>
      <w:szCs w:val="16"/>
    </w:rPr>
  </w:style>
  <w:style w:type="character" w:customStyle="1" w:styleId="11">
    <w:name w:val="Основной шрифт абзаца1"/>
    <w:rsid w:val="00167BB6"/>
  </w:style>
  <w:style w:type="paragraph" w:styleId="af5">
    <w:name w:val="List Paragraph"/>
    <w:basedOn w:val="a"/>
    <w:uiPriority w:val="34"/>
    <w:qFormat/>
    <w:rsid w:val="005216A8"/>
    <w:pPr>
      <w:ind w:left="720"/>
      <w:contextualSpacing/>
    </w:pPr>
  </w:style>
  <w:style w:type="paragraph" w:customStyle="1" w:styleId="12">
    <w:name w:val="Обычный1"/>
    <w:qFormat/>
    <w:rsid w:val="00B251C8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21">
          <w:marLeft w:val="214"/>
          <w:marRight w:val="214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679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881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22</Pages>
  <Words>5808</Words>
  <Characters>33108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Администратор</cp:lastModifiedBy>
  <cp:revision>7</cp:revision>
  <cp:lastPrinted>2015-05-27T12:46:00Z</cp:lastPrinted>
  <dcterms:created xsi:type="dcterms:W3CDTF">2023-04-26T15:44:00Z</dcterms:created>
  <dcterms:modified xsi:type="dcterms:W3CDTF">2023-05-03T11:21:00Z</dcterms:modified>
</cp:coreProperties>
</file>