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Приложение 1</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Приложение</w:t>
      </w:r>
      <w:r w:rsidR="00410F8B">
        <w:rPr>
          <w:rFonts w:ascii="Times New Roman" w:hAnsi="Times New Roman"/>
          <w:b/>
          <w:bCs/>
          <w:sz w:val="28"/>
          <w:szCs w:val="28"/>
        </w:rPr>
        <w:t xml:space="preserve"> 9.4.</w:t>
      </w:r>
      <w:r w:rsidR="009D0368">
        <w:rPr>
          <w:rFonts w:ascii="Times New Roman" w:hAnsi="Times New Roman"/>
          <w:b/>
          <w:bCs/>
          <w:sz w:val="28"/>
          <w:szCs w:val="28"/>
        </w:rPr>
        <w:t>30</w:t>
      </w:r>
      <w:r w:rsidRPr="00236536">
        <w:rPr>
          <w:rFonts w:ascii="Times New Roman" w:hAnsi="Times New Roman"/>
          <w:b/>
          <w:bCs/>
          <w:sz w:val="28"/>
          <w:szCs w:val="28"/>
        </w:rPr>
        <w:t xml:space="preserve"> к </w:t>
      </w:r>
      <w:r w:rsidR="000F5D15">
        <w:rPr>
          <w:rFonts w:ascii="Times New Roman" w:hAnsi="Times New Roman"/>
          <w:b/>
          <w:bCs/>
          <w:sz w:val="28"/>
          <w:szCs w:val="28"/>
        </w:rPr>
        <w:t>ОПОП-</w:t>
      </w:r>
      <w:r w:rsidRPr="00236536">
        <w:rPr>
          <w:rFonts w:ascii="Times New Roman" w:hAnsi="Times New Roman"/>
          <w:b/>
          <w:bCs/>
          <w:sz w:val="28"/>
          <w:szCs w:val="28"/>
        </w:rPr>
        <w:t xml:space="preserve">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 xml:space="preserve">Транспортной системы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 а также личностными результатами осваиваемыми в рамках программы воспитания:</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У1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З1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ОК 02</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1.1</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1.2</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Оформлять документы, регламентирующие организацию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2.1</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планированию и организации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2.2</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Обеспечивать безопасность движения и решать профессиональные задачи посредством применения нормативно-правовых документов.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технологическому обслуживанию перевозочного процесса.</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10. Заботящийся о защите окружающей среды, собственной и чужой безопасности, в том числе цифровой;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27. Проявляющий способности к непрерывному развитию в области профессиональных компетенций и междисциплинарных знаний;</w:t>
      </w:r>
    </w:p>
    <w:p w:rsidR="004C795C" w:rsidRPr="00236536" w:rsidRDefault="00626674" w:rsidP="0088486B">
      <w:pPr>
        <w:pStyle w:val="Style24"/>
        <w:widowControl/>
        <w:tabs>
          <w:tab w:val="left" w:pos="216"/>
          <w:tab w:val="left" w:pos="1440"/>
        </w:tabs>
        <w:spacing w:line="240" w:lineRule="auto"/>
        <w:ind w:firstLine="737"/>
        <w:jc w:val="both"/>
        <w:rPr>
          <w:rFonts w:eastAsia="Calibri"/>
          <w:sz w:val="28"/>
          <w:szCs w:val="28"/>
        </w:rPr>
      </w:pPr>
      <w:r w:rsidRPr="00236536">
        <w:rPr>
          <w:color w:val="000000"/>
          <w:sz w:val="28"/>
          <w:szCs w:val="28"/>
        </w:rPr>
        <w:t xml:space="preserve">ЛР 29. </w:t>
      </w:r>
      <w:r w:rsidRPr="00236536">
        <w:rPr>
          <w:rFonts w:eastAsia="Calibri"/>
          <w:sz w:val="28"/>
          <w:szCs w:val="28"/>
        </w:rPr>
        <w:t>Понимающий сущность и социальную значимость своей будущей профессии, проявляющий к ней устойчивый интерес.</w:t>
      </w:r>
      <w:bookmarkEnd w:id="0"/>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lastRenderedPageBreak/>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 xml:space="preserve">(очная форма обучения) </w:t>
      </w:r>
      <w:r w:rsidR="004C795C" w:rsidRPr="00236536">
        <w:rPr>
          <w:rFonts w:ascii="Times New Roman" w:hAnsi="Times New Roman"/>
          <w:sz w:val="28"/>
        </w:rPr>
        <w:t xml:space="preserve">и </w:t>
      </w:r>
      <w:r w:rsidR="004C795C" w:rsidRPr="008E667C">
        <w:rPr>
          <w:rFonts w:ascii="Times New Roman" w:hAnsi="Times New Roman"/>
          <w:b/>
          <w:i/>
          <w:sz w:val="28"/>
        </w:rPr>
        <w:t>экзамен</w:t>
      </w:r>
      <w:r w:rsidR="007E74DF" w:rsidRPr="00236536">
        <w:rPr>
          <w:rFonts w:ascii="Times New Roman" w:hAnsi="Times New Roman"/>
          <w:b/>
          <w:sz w:val="28"/>
        </w:rPr>
        <w:t xml:space="preserve"> </w:t>
      </w:r>
      <w:r w:rsidR="007E74DF" w:rsidRPr="00236536">
        <w:rPr>
          <w:rFonts w:ascii="Times New Roman" w:hAnsi="Times New Roman"/>
          <w:sz w:val="28"/>
        </w:rPr>
        <w:t>(заочная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(У, З, ОК/ПК, ЛР)</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У1</w:t>
            </w:r>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2E0F6D" w:rsidRPr="00236536" w:rsidRDefault="002E0F6D"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5603D5">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З1</w:t>
            </w:r>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85703E" w:rsidRPr="00236536" w:rsidRDefault="0085703E"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406278">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r>
      <w:tr w:rsidR="00932025" w:rsidRPr="00236536" w:rsidTr="005A3132">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A3373E" w:rsidRDefault="00A3373E" w:rsidP="002E2288">
            <w:pPr>
              <w:pStyle w:val="11"/>
              <w:widowControl w:val="0"/>
              <w:ind w:left="0"/>
              <w:jc w:val="center"/>
              <w:rPr>
                <w:rFonts w:ascii="Times New Roman" w:hAnsi="Times New Roman"/>
                <w:i/>
                <w:sz w:val="24"/>
                <w:szCs w:val="24"/>
              </w:rPr>
            </w:pPr>
            <w:r w:rsidRPr="00236536">
              <w:rPr>
                <w:rFonts w:ascii="Times New Roman" w:hAnsi="Times New Roman"/>
                <w:i/>
                <w:sz w:val="24"/>
                <w:szCs w:val="24"/>
              </w:rPr>
              <w:t>СР 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p>
          <w:p w:rsidR="00882162" w:rsidRPr="00236536" w:rsidRDefault="00882162" w:rsidP="00932025">
            <w:pPr>
              <w:pStyle w:val="11"/>
              <w:widowControl w:val="0"/>
              <w:ind w:left="0"/>
              <w:jc w:val="center"/>
              <w:rPr>
                <w:rFonts w:ascii="Times New Roman" w:hAnsi="Times New Roman"/>
                <w:i/>
                <w:sz w:val="24"/>
                <w:szCs w:val="24"/>
              </w:rPr>
            </w:pPr>
            <w:r>
              <w:rPr>
                <w:rFonts w:ascii="Times New Roman" w:hAnsi="Times New Roman"/>
                <w:i/>
                <w:sz w:val="24"/>
                <w:szCs w:val="24"/>
              </w:rPr>
              <w:t>презентаци</w:t>
            </w:r>
            <w:r w:rsidR="00932025">
              <w:rPr>
                <w:rFonts w:ascii="Times New Roman" w:hAnsi="Times New Roman"/>
                <w:i/>
                <w:sz w:val="24"/>
                <w:szCs w:val="24"/>
              </w:rPr>
              <w:t>и</w:t>
            </w:r>
          </w:p>
        </w:tc>
        <w:tc>
          <w:tcPr>
            <w:tcW w:w="1843" w:type="dxa"/>
            <w:vAlign w:val="center"/>
          </w:tcPr>
          <w:p w:rsidR="00A3373E" w:rsidRPr="00236536" w:rsidRDefault="00E06CFB" w:rsidP="002E2288">
            <w:pPr>
              <w:pStyle w:val="11"/>
              <w:widowControl w:val="0"/>
              <w:ind w:left="0"/>
              <w:jc w:val="both"/>
              <w:rPr>
                <w:rFonts w:ascii="Times New Roman" w:hAnsi="Times New Roman"/>
                <w:i/>
                <w:sz w:val="24"/>
                <w:szCs w:val="24"/>
              </w:rPr>
            </w:pPr>
            <w:r w:rsidRPr="00236536">
              <w:rPr>
                <w:rFonts w:ascii="Times New Roman" w:hAnsi="Times New Roman"/>
                <w:i/>
                <w:sz w:val="24"/>
                <w:szCs w:val="24"/>
              </w:rPr>
              <w:t>ОК 02</w:t>
            </w:r>
            <w:r w:rsidR="002E2288" w:rsidRPr="00236536">
              <w:rPr>
                <w:rFonts w:ascii="Times New Roman" w:hAnsi="Times New Roman"/>
                <w:i/>
                <w:sz w:val="24"/>
                <w:szCs w:val="24"/>
              </w:rPr>
              <w:t>,</w:t>
            </w:r>
            <w:r w:rsidRPr="00236536">
              <w:rPr>
                <w:rFonts w:ascii="Times New Roman" w:hAnsi="Times New Roman"/>
                <w:i/>
                <w:sz w:val="24"/>
                <w:szCs w:val="24"/>
              </w:rPr>
              <w:t xml:space="preserve"> У1, З1, ЛР 10, ЛР 13, ЛР 27, ЛР 29</w:t>
            </w:r>
          </w:p>
        </w:tc>
        <w:tc>
          <w:tcPr>
            <w:tcW w:w="1644" w:type="dxa"/>
          </w:tcPr>
          <w:p w:rsidR="00A3373E" w:rsidRPr="00236536" w:rsidRDefault="00A3373E" w:rsidP="002E2288">
            <w:pPr>
              <w:jc w:val="center"/>
              <w:rPr>
                <w:rFonts w:ascii="Times New Roman" w:hAnsi="Times New Roman"/>
                <w:i/>
                <w:color w:val="FF0000"/>
                <w:sz w:val="24"/>
                <w:szCs w:val="24"/>
              </w:rPr>
            </w:pPr>
          </w:p>
        </w:tc>
        <w:tc>
          <w:tcPr>
            <w:tcW w:w="1900" w:type="dxa"/>
          </w:tcPr>
          <w:p w:rsidR="00A3373E" w:rsidRPr="00236536" w:rsidRDefault="00A3373E" w:rsidP="004F79BC">
            <w:pPr>
              <w:jc w:val="center"/>
              <w:rPr>
                <w:rFonts w:ascii="Times New Roman" w:hAnsi="Times New Roman"/>
                <w:i/>
                <w:color w:val="FF0000"/>
                <w:sz w:val="24"/>
                <w:szCs w:val="24"/>
              </w:rPr>
            </w:pPr>
          </w:p>
        </w:tc>
        <w:tc>
          <w:tcPr>
            <w:tcW w:w="2872" w:type="dxa"/>
            <w:vMerge w:val="restart"/>
          </w:tcPr>
          <w:p w:rsidR="00A3373E" w:rsidRPr="00236536" w:rsidRDefault="00A3373E" w:rsidP="00A3373E">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 /</w:t>
            </w:r>
          </w:p>
          <w:p w:rsidR="00A3373E" w:rsidRPr="00236536" w:rsidRDefault="00A3373E" w:rsidP="00A3373E">
            <w:pPr>
              <w:pStyle w:val="11"/>
              <w:widowControl w:val="0"/>
              <w:ind w:left="0"/>
              <w:jc w:val="center"/>
              <w:rPr>
                <w:rFonts w:ascii="Times New Roman" w:hAnsi="Times New Roman"/>
                <w:i/>
                <w:sz w:val="24"/>
                <w:szCs w:val="24"/>
              </w:rPr>
            </w:pPr>
          </w:p>
          <w:p w:rsidR="00A3373E" w:rsidRPr="00236536" w:rsidRDefault="00A3373E" w:rsidP="00A3373E">
            <w:pPr>
              <w:jc w:val="center"/>
              <w:rPr>
                <w:rFonts w:ascii="Times New Roman" w:hAnsi="Times New Roman"/>
                <w:i/>
                <w:sz w:val="24"/>
                <w:szCs w:val="24"/>
              </w:rPr>
            </w:pPr>
            <w:r w:rsidRPr="00236536">
              <w:rPr>
                <w:rFonts w:ascii="Times New Roman" w:hAnsi="Times New Roman"/>
                <w:i/>
                <w:sz w:val="24"/>
                <w:szCs w:val="24"/>
              </w:rPr>
              <w:t>Э (заочная форма обучения)</w:t>
            </w:r>
          </w:p>
        </w:tc>
        <w:tc>
          <w:tcPr>
            <w:tcW w:w="1883" w:type="dxa"/>
            <w:vMerge w:val="restart"/>
          </w:tcPr>
          <w:p w:rsidR="00A3373E" w:rsidRPr="00236536" w:rsidRDefault="00A3373E" w:rsidP="00150682">
            <w:pPr>
              <w:pStyle w:val="11"/>
              <w:widowControl w:val="0"/>
              <w:ind w:left="0" w:right="-31"/>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Pr="00236536"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A3373E"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2</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A3373E"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pStyle w:val="11"/>
              <w:widowControl w:val="0"/>
              <w:ind w:left="0"/>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3</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№1</w:t>
            </w:r>
          </w:p>
        </w:tc>
        <w:tc>
          <w:tcPr>
            <w:tcW w:w="1900"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4</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№2</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lastRenderedPageBreak/>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5</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Тема 2.2. Грузовые перевозки</w:t>
            </w:r>
          </w:p>
        </w:tc>
        <w:tc>
          <w:tcPr>
            <w:tcW w:w="1923" w:type="dxa"/>
          </w:tcPr>
          <w:p w:rsidR="00E06CFB" w:rsidRPr="00236536"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6</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t>Тема 2.3. Пассажирские пере</w:t>
            </w:r>
            <w:r w:rsidRPr="00236536">
              <w:rPr>
                <w:rStyle w:val="10pt"/>
                <w:rFonts w:eastAsia="Calibri"/>
                <w:sz w:val="24"/>
                <w:szCs w:val="24"/>
              </w:rPr>
              <w:softHyphen/>
              <w:t>возки</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7</w:t>
            </w:r>
          </w:p>
        </w:tc>
        <w:tc>
          <w:tcPr>
            <w:tcW w:w="1843" w:type="dxa"/>
          </w:tcPr>
          <w:p w:rsidR="00E06CFB" w:rsidRPr="00236536" w:rsidRDefault="00E06CFB"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ОК 02, ПК 1.1, ПК 1.2, ПК 1.3, ПК 2.1, ПК 2.2, ПК 2.3, У1, З1, ЛР 10, ЛР 13, </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Pr="00236536"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3230F7" w:rsidRDefault="003230F7" w:rsidP="00E06CFB">
            <w:pPr>
              <w:jc w:val="center"/>
              <w:rPr>
                <w:rFonts w:ascii="Times New Roman" w:hAnsi="Times New Roman"/>
                <w:i/>
                <w:sz w:val="24"/>
                <w:szCs w:val="24"/>
              </w:rPr>
            </w:pPr>
            <w:r w:rsidRPr="00236536">
              <w:rPr>
                <w:rFonts w:ascii="Times New Roman" w:hAnsi="Times New Roman"/>
                <w:i/>
                <w:sz w:val="24"/>
                <w:szCs w:val="24"/>
              </w:rPr>
              <w:t>СР 8</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3230F7"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tc>
        <w:tc>
          <w:tcPr>
            <w:tcW w:w="1644" w:type="dxa"/>
          </w:tcPr>
          <w:p w:rsidR="003230F7" w:rsidRPr="00236536" w:rsidRDefault="003230F7" w:rsidP="002E2288">
            <w:pPr>
              <w:jc w:val="center"/>
              <w:rPr>
                <w:rFonts w:ascii="Times New Roman" w:hAnsi="Times New Roman"/>
                <w:i/>
                <w:sz w:val="24"/>
                <w:szCs w:val="24"/>
              </w:rPr>
            </w:pPr>
            <w:r w:rsidRPr="00236536">
              <w:rPr>
                <w:rFonts w:ascii="Times New Roman" w:hAnsi="Times New Roman"/>
                <w:i/>
                <w:sz w:val="24"/>
                <w:szCs w:val="24"/>
              </w:rPr>
              <w:t>ПР №3</w:t>
            </w:r>
          </w:p>
        </w:tc>
        <w:tc>
          <w:tcPr>
            <w:tcW w:w="1900" w:type="dxa"/>
          </w:tcPr>
          <w:p w:rsidR="003230F7" w:rsidRPr="00236536" w:rsidRDefault="003230F7"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9</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3230F7"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У1, З1, ЛР 10, ЛР 13, ЛР 27, ЛР 29</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10</w:t>
            </w:r>
          </w:p>
        </w:tc>
        <w:tc>
          <w:tcPr>
            <w:tcW w:w="1843" w:type="dxa"/>
          </w:tcPr>
          <w:p w:rsidR="003230F7" w:rsidRPr="00236536" w:rsidRDefault="003230F7"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t xml:space="preserve">Раздел 4. Основные характеристики, </w:t>
            </w:r>
            <w:r w:rsidRPr="00236536">
              <w:rPr>
                <w:rStyle w:val="10pt"/>
                <w:rFonts w:eastAsia="Calibri"/>
                <w:b/>
                <w:sz w:val="24"/>
                <w:szCs w:val="24"/>
              </w:rPr>
              <w:lastRenderedPageBreak/>
              <w:t>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Т</w:t>
            </w:r>
          </w:p>
        </w:tc>
        <w:tc>
          <w:tcPr>
            <w:tcW w:w="1843" w:type="dxa"/>
          </w:tcPr>
          <w:p w:rsidR="002E0F6D" w:rsidRPr="00236536" w:rsidRDefault="002E0F6D"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ОК 02, ПК 1.1, ПК 2.2, У1,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lastRenderedPageBreak/>
              <w:t>Тема 4.1. Автомобильный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t>Тема 4.2. Морской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12</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13</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14</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15</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16</w:t>
            </w:r>
          </w:p>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4.7. Транспортные узлы и терминалы</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3230F7">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17</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 xml:space="preserve">ОК 02, ПК 1.1, ПК 2.2, У1,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lastRenderedPageBreak/>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18</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19</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5C485F">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20</w:t>
            </w:r>
          </w:p>
        </w:tc>
        <w:tc>
          <w:tcPr>
            <w:tcW w:w="1843" w:type="dxa"/>
          </w:tcPr>
          <w:p w:rsidR="002E0F6D" w:rsidRPr="00236536" w:rsidRDefault="002E0F6D"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5.4 Безопасность и экология на транспорте</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21</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r w:rsidRPr="00236536">
              <w:rPr>
                <w:rFonts w:ascii="Times New Roman" w:hAnsi="Times New Roman"/>
                <w:sz w:val="28"/>
              </w:rPr>
              <w:t>ПР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Экзамен</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 2.2, ПК 2.3</w:t>
      </w:r>
    </w:p>
    <w:p w:rsidR="005F51E7" w:rsidRPr="00236536" w:rsidRDefault="005F51E7" w:rsidP="005F51E7">
      <w:pPr>
        <w:tabs>
          <w:tab w:val="left" w:pos="0"/>
          <w:tab w:val="left" w:pos="1134"/>
        </w:tabs>
        <w:spacing w:after="0" w:line="240" w:lineRule="auto"/>
        <w:ind w:right="-1" w:firstLine="567"/>
        <w:jc w:val="both"/>
        <w:rPr>
          <w:rFonts w:ascii="Times New Roman" w:eastAsia="Times New Roman" w:hAnsi="Times New Roman" w:cs="Times New Roman"/>
          <w:bCs/>
          <w:sz w:val="28"/>
          <w:szCs w:val="28"/>
          <w:lang w:eastAsia="en-US"/>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lastRenderedPageBreak/>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обучающийся не допускается к защите отчета. 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количественные показатели работы: грузооборот, пассажирооборот, грузонапряженность;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r w:rsidRPr="00236536">
        <w:rPr>
          <w:rFonts w:ascii="Times New Roman" w:hAnsi="Times New Roman" w:cs="Times New Roman"/>
          <w:sz w:val="28"/>
          <w:szCs w:val="28"/>
        </w:rPr>
        <w:lastRenderedPageBreak/>
        <w:t>ресурсосберегаемость,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096517"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пассажиро-километрах (при необходимости в количестве перевезенных пассажиров).</w:t>
      </w:r>
    </w:p>
    <w:p w:rsidR="006D00C4" w:rsidRPr="00236536" w:rsidRDefault="00096517"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Грузонапряженность</w:t>
      </w:r>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096517"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вагоно-километров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096517"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096517"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ваг-сут.</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количество локомотиво-километров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та, исчисляемом в тонно-километрах, пассажиро-километрах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на 10 тонно-километров или пассажиро-километров.</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 xml:space="preserve">где </w:t>
      </w:r>
      <m:oMath>
        <m:r>
          <m:rPr>
            <m:sty m:val="p"/>
          </m:rPr>
          <w:rPr>
            <w:sz w:val="28"/>
            <w:szCs w:val="28"/>
          </w:rPr>
          <m:t>Σ</m:t>
        </m:r>
        <m:r>
          <w:rPr>
            <w:sz w:val="28"/>
            <w:szCs w:val="28"/>
          </w:rPr>
          <m:t>Э</m:t>
        </m:r>
      </m:oMath>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количественных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096517"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096517"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096517"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096517"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09651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09651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096517"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Сеть РЖД состоит из 16 железных дорог: Восточно-Сибирской, Горьковской, Дальневосточной, Забайкальской, Западно-Сибирской,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Северо-Кавказской, Юго- Восточной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r w:rsidRPr="00236536">
        <w:rPr>
          <w:sz w:val="28"/>
          <w:szCs w:val="28"/>
        </w:rPr>
        <w:t>Западно-Сибирская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r w:rsidRPr="00236536">
        <w:rPr>
          <w:sz w:val="28"/>
          <w:szCs w:val="28"/>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 По размерам грузовых перевозок Восточно-Сибирская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Южно-Уральская дорога входит в число крупнейших железных до¬рог страны. Она обслуживает территории 7 субъектов Российской Федерации: Челябинскую, Курганскую, Оренбургскую, частично Куйбышевскую, Саратовскую, Свердловскую области, республику Башкортостан, а также Северный Казахстан.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Наиболее грузонапряженные линии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Главные потоки сырой нефти образуются в Западно-Сибирском,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Пенза-Лиски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Бекасово - Сортировочное, Инская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Московка,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Хабаровск-2, Новоярославская</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Кинель</w:t>
            </w:r>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Санкт-Петербург - Сортировочный, Московский, Лоста</w:t>
            </w:r>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Мереть,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Московка,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Пассажирский, Хадыженская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Бекасово - Сортировочное, Инская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Новоярославская</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Комбинатская,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Лоста,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Кинель,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Красноярск - Восточный, Мереть</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Объясните, почему наиболее грузонапряженные линии находятся на Московской, Октябрьской и Западно-Сибирской дорогах.</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Южно-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Перечислите субъекты Российской Федерации, по территории которых пролегает Северо-Кавказская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Произведите расчет рейтинга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В качестве дополнительных критериев могут быть использованы:</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096517"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r w:rsidRPr="00236536">
        <w:rPr>
          <w:rStyle w:val="0pt"/>
          <w:spacing w:val="0"/>
          <w:sz w:val="28"/>
          <w:szCs w:val="28"/>
        </w:rPr>
        <w:t>-го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-му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показатели транспортной подвижности населения и транспортоемкости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«мультимодальные перевозки» и «интермодальные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грузо-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AD72BD" w:rsidRDefault="00AD72B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lastRenderedPageBreak/>
        <w:t>Контролируемые компетенции ОК 02, ПК 1.1</w:t>
      </w:r>
      <w:r>
        <w:rPr>
          <w:rFonts w:ascii="Times New Roman" w:hAnsi="Times New Roman"/>
          <w:sz w:val="28"/>
          <w:szCs w:val="28"/>
        </w:rPr>
        <w:t>, ПК 2.2</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r>
        <w:rPr>
          <w:rFonts w:ascii="Times New Roman" w:hAnsi="Times New Roman"/>
          <w:sz w:val="28"/>
          <w:szCs w:val="28"/>
        </w:rPr>
        <w:t>, ПК 2.2</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прибрежный путь для пришвартовки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12. Формирование пассажиропотока зависит 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 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 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 К</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в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Западно-Сибирский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25. Современные города различают по: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30. Автобусы в г.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А,Г.</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2) тема реферата не раскрыта, обнаруживается существенное непонимание проблемы; обучающийся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(PowerPoint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(PowerPoint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(PowerPoint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(PowerPoint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lastRenderedPageBreak/>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 xml:space="preserve">2. Перечислите государственные стандарты для достижения единства в </w:t>
      </w:r>
      <w:r w:rsidRPr="00236536">
        <w:rPr>
          <w:spacing w:val="0"/>
          <w:sz w:val="28"/>
          <w:szCs w:val="28"/>
        </w:rPr>
        <w:lastRenderedPageBreak/>
        <w:t>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«мультимодальные перевозки» и «интермодальные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 xml:space="preserve">2. Перечислите показатели качества пассажирских перевозок. Дайте </w:t>
      </w:r>
      <w:r w:rsidRPr="00236536">
        <w:rPr>
          <w:spacing w:val="0"/>
          <w:sz w:val="28"/>
          <w:szCs w:val="28"/>
        </w:rPr>
        <w:lastRenderedPageBreak/>
        <w:t>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Pr="00236536" w:rsidRDefault="003E2904"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lastRenderedPageBreak/>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A110C9">
      <w:pPr>
        <w:spacing w:after="0"/>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чем отличается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Нефте-и нефепродуктопроводы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lastRenderedPageBreak/>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Инструкция для экзаменующегося:</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3E2904" w:rsidRPr="00236536" w:rsidRDefault="003E2904" w:rsidP="003E2904">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E5726E" w:rsidRDefault="00E5726E"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Нефте-и нефепродуктопроводы</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D24FEE" w:rsidRPr="00236536" w:rsidRDefault="00D24FEE" w:rsidP="00D24FEE">
      <w:pPr>
        <w:spacing w:after="0" w:line="240" w:lineRule="auto"/>
        <w:jc w:val="both"/>
        <w:rPr>
          <w:rFonts w:ascii="Times New Roman" w:hAnsi="Times New Roman" w:cs="Times New Roman"/>
          <w:sz w:val="28"/>
          <w:szCs w:val="28"/>
        </w:rPr>
      </w:pPr>
    </w:p>
    <w:p w:rsidR="00A110C9" w:rsidRDefault="00A110C9" w:rsidP="00A110C9">
      <w:pPr>
        <w:widowControl w:val="0"/>
        <w:jc w:val="right"/>
        <w:rPr>
          <w:rFonts w:ascii="Times New Roman" w:hAnsi="Times New Roman" w:cs="Times New Roman"/>
          <w:b/>
          <w:caps/>
          <w:sz w:val="28"/>
          <w:szCs w:val="28"/>
        </w:rPr>
      </w:pPr>
    </w:p>
    <w:p w:rsidR="00A110C9" w:rsidRPr="00236536" w:rsidRDefault="0099552F" w:rsidP="005603D5">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Перечень вопросов для промежуточной аттестации</w:t>
      </w:r>
      <w:r w:rsidRPr="00236536">
        <w:rPr>
          <w:rFonts w:ascii="Times New Roman" w:hAnsi="Times New Roman" w:cs="Times New Roman"/>
          <w:b/>
          <w:sz w:val="28"/>
          <w:szCs w:val="28"/>
        </w:rPr>
        <w:t xml:space="preserve"> </w:t>
      </w:r>
      <w:r>
        <w:rPr>
          <w:rFonts w:ascii="Times New Roman" w:hAnsi="Times New Roman" w:cs="Times New Roman"/>
          <w:b/>
          <w:sz w:val="28"/>
          <w:szCs w:val="28"/>
        </w:rPr>
        <w:t>(</w:t>
      </w:r>
      <w:r w:rsidR="00052BA3" w:rsidRPr="00236536">
        <w:rPr>
          <w:rFonts w:ascii="Times New Roman" w:hAnsi="Times New Roman" w:cs="Times New Roman"/>
          <w:b/>
          <w:sz w:val="28"/>
          <w:szCs w:val="28"/>
        </w:rPr>
        <w:t>экзамен</w:t>
      </w:r>
      <w:r>
        <w:rPr>
          <w:rFonts w:ascii="Times New Roman" w:hAnsi="Times New Roman" w:cs="Times New Roman"/>
          <w:b/>
          <w:sz w:val="28"/>
          <w:szCs w:val="28"/>
        </w:rPr>
        <w:t>)</w:t>
      </w:r>
    </w:p>
    <w:p w:rsidR="00A110C9" w:rsidRDefault="005603D5" w:rsidP="005603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w:t>
      </w:r>
    </w:p>
    <w:p w:rsidR="005603D5" w:rsidRPr="00236536" w:rsidRDefault="005603D5" w:rsidP="005603D5">
      <w:pPr>
        <w:widowControl w:val="0"/>
        <w:spacing w:after="0" w:line="240" w:lineRule="auto"/>
        <w:jc w:val="center"/>
        <w:rPr>
          <w:rFonts w:ascii="Times New Roman" w:hAnsi="Times New Roman" w:cs="Times New Roman"/>
          <w:b/>
          <w:sz w:val="28"/>
          <w:szCs w:val="28"/>
        </w:rPr>
      </w:pPr>
    </w:p>
    <w:p w:rsidR="00A110C9" w:rsidRPr="00236536" w:rsidRDefault="00A110C9" w:rsidP="005603D5">
      <w:pPr>
        <w:numPr>
          <w:ilvl w:val="0"/>
          <w:numId w:val="36"/>
        </w:numPr>
        <w:tabs>
          <w:tab w:val="left" w:pos="567"/>
        </w:tabs>
        <w:spacing w:after="0" w:line="240" w:lineRule="auto"/>
        <w:ind w:hanging="72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Нефте-и нефепродуктопроводы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Понятие о перевозках.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5603D5">
      <w:pPr>
        <w:widowControl w:val="0"/>
        <w:spacing w:line="240" w:lineRule="auto"/>
        <w:jc w:val="center"/>
        <w:rPr>
          <w:rFonts w:ascii="Times New Roman" w:hAnsi="Times New Roman" w:cs="Times New Roman"/>
          <w:b/>
          <w:sz w:val="28"/>
          <w:szCs w:val="28"/>
        </w:rPr>
      </w:pPr>
    </w:p>
    <w:p w:rsidR="005603D5" w:rsidRDefault="005603D5">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jc w:val="center"/>
        <w:rPr>
          <w:rStyle w:val="27"/>
        </w:rPr>
      </w:pPr>
      <w:r w:rsidRPr="00236536">
        <w:rPr>
          <w:rStyle w:val="27"/>
        </w:rPr>
        <w:lastRenderedPageBreak/>
        <w:t>Билеты для проведения экзамена</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Инструкция для экзаменующегося:</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экзамене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5603D5" w:rsidRPr="00236536" w:rsidRDefault="005603D5" w:rsidP="005603D5">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5603D5" w:rsidRPr="00236536" w:rsidRDefault="005603D5"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A110C9" w:rsidRPr="00236536" w:rsidRDefault="00A110C9" w:rsidP="00A110C9">
      <w:pPr>
        <w:rPr>
          <w:rFonts w:ascii="Times New Roman" w:hAnsi="Times New Roman" w:cs="Times New Roman"/>
          <w:b/>
          <w:sz w:val="28"/>
          <w:szCs w:val="28"/>
        </w:rPr>
      </w:pPr>
    </w:p>
    <w:p w:rsidR="00A110C9" w:rsidRPr="00236536" w:rsidRDefault="00A110C9" w:rsidP="00A110C9">
      <w:pPr>
        <w:rPr>
          <w:rFonts w:ascii="Times New Roman" w:hAnsi="Times New Roman" w:cs="Times New Roman"/>
          <w:b/>
          <w:sz w:val="28"/>
          <w:szCs w:val="28"/>
        </w:rPr>
      </w:pPr>
    </w:p>
    <w:p w:rsidR="00A110C9" w:rsidRPr="00236536" w:rsidRDefault="00A110C9" w:rsidP="00A110C9">
      <w:pPr>
        <w:pStyle w:val="1"/>
        <w:jc w:val="center"/>
        <w:rPr>
          <w:b/>
          <w:sz w:val="28"/>
          <w:szCs w:val="28"/>
        </w:rPr>
      </w:pPr>
      <w:r w:rsidRPr="00236536">
        <w:rPr>
          <w:sz w:val="28"/>
          <w:szCs w:val="28"/>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CF356A" w:rsidRPr="005603D5" w:rsidTr="00CF356A">
        <w:trPr>
          <w:trHeight w:val="187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9" w:type="dxa"/>
            <w:tcBorders>
              <w:top w:val="single" w:sz="4" w:space="0" w:color="auto"/>
              <w:left w:val="single" w:sz="4" w:space="0" w:color="auto"/>
              <w:bottom w:val="single" w:sz="4" w:space="0" w:color="auto"/>
              <w:right w:val="single" w:sz="4" w:space="0" w:color="auto"/>
            </w:tcBorders>
            <w:hideMark/>
          </w:tcPr>
          <w:p w:rsidR="00CF356A" w:rsidRPr="005603D5" w:rsidRDefault="00CF356A"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w:t>
            </w:r>
          </w:p>
          <w:p w:rsidR="00CF356A" w:rsidRPr="005603D5" w:rsidRDefault="00CF356A"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CF356A" w:rsidRPr="005603D5" w:rsidRDefault="00CF356A"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CF356A" w:rsidRPr="005603D5" w:rsidRDefault="00CF356A" w:rsidP="005603D5">
            <w:pPr>
              <w:spacing w:after="0" w:line="240" w:lineRule="auto"/>
              <w:rPr>
                <w:rFonts w:ascii="Times New Roman" w:hAnsi="Times New Roman" w:cs="Times New Roman"/>
                <w:sz w:val="24"/>
                <w:szCs w:val="24"/>
              </w:rPr>
            </w:pPr>
          </w:p>
          <w:p w:rsidR="00CF356A" w:rsidRPr="005603D5" w:rsidRDefault="00CF356A"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7"/>
        </w:num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5603D5" w:rsidRDefault="00A110C9" w:rsidP="00944960">
      <w:pPr>
        <w:numPr>
          <w:ilvl w:val="0"/>
          <w:numId w:val="37"/>
        </w:num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Основные направления перевозок лесных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развития железнодорожного транспорта в России.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руды черных металлов.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Мировая транспортная система.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Основные направления перевозок нефти и нефтепродуктов.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Единая транспортная система, ее структура.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угля.</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sz w:val="24"/>
          <w:szCs w:val="24"/>
        </w:rPr>
      </w:pPr>
      <w:r w:rsidRPr="005603D5">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Понятие о перевозках.</w:t>
      </w: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Факторы, влияющие на экологическую обстановку.</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Основные показатели работы железнодорожного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Требования безопасности и бесперебойного движения на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Технические средства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p>
    <w:p w:rsidR="00944960" w:rsidRDefault="00944960">
      <w:pPr>
        <w:rPr>
          <w:rFonts w:ascii="Times New Roman" w:hAnsi="Times New Roman" w:cs="Times New Roman"/>
          <w:b/>
          <w:sz w:val="24"/>
          <w:szCs w:val="24"/>
        </w:rPr>
      </w:pPr>
      <w:r>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Общая характеристика железнодорожной сети.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Трубопроводный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Линии электропередач.</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качества пассажирских перевозок.</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Внутренний 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пассажирских перевозок в зависимости от вида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Назначение и классификация транспортных терминалов.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8"/>
        </w:numPr>
        <w:spacing w:after="0" w:line="240" w:lineRule="auto"/>
        <w:ind w:hanging="501"/>
        <w:rPr>
          <w:rFonts w:ascii="Times New Roman" w:hAnsi="Times New Roman" w:cs="Times New Roman"/>
          <w:sz w:val="24"/>
          <w:szCs w:val="24"/>
        </w:rPr>
      </w:pPr>
      <w:r w:rsidRPr="005603D5">
        <w:rPr>
          <w:rFonts w:ascii="Times New Roman" w:hAnsi="Times New Roman" w:cs="Times New Roman"/>
          <w:sz w:val="24"/>
          <w:szCs w:val="24"/>
        </w:rPr>
        <w:t>Классификация грузовых перевозок.</w:t>
      </w:r>
    </w:p>
    <w:p w:rsidR="00A110C9" w:rsidRPr="005603D5" w:rsidRDefault="00A110C9" w:rsidP="00944960">
      <w:pPr>
        <w:numPr>
          <w:ilvl w:val="0"/>
          <w:numId w:val="38"/>
        </w:numPr>
        <w:spacing w:after="0" w:line="240" w:lineRule="auto"/>
        <w:ind w:left="600" w:firstLine="0"/>
        <w:rPr>
          <w:rFonts w:ascii="Times New Roman" w:hAnsi="Times New Roman" w:cs="Times New Roman"/>
          <w:sz w:val="24"/>
          <w:szCs w:val="24"/>
        </w:rPr>
      </w:pPr>
      <w:r w:rsidRPr="005603D5">
        <w:rPr>
          <w:rFonts w:ascii="Times New Roman" w:hAnsi="Times New Roman" w:cs="Times New Roman"/>
          <w:sz w:val="24"/>
          <w:szCs w:val="24"/>
        </w:rPr>
        <w:t>Назначение и классификация транспортных узлов.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реформирования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Смешанные перевозки «река-море».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Воздушный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Развитие высокоскоростного движения на железнодорожном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b/>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Транссибирская магистраль.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Показатели работы воздушного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Автомобильный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Транспортная политика и законодательство.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Конкуренция и взаимодействие видов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автомобильного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Центр-Восток.</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Железнодорожно-автомобильные перевозки и их эффективность.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Центр-Север.</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Морской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Центр-Запад.</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судов.</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Центр-Юг.</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портов.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пассажиропотоков.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морского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Съемы размещения железнодорожных устройств в морских портах.</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Нефте-и нефепродуктопроводы</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Транспортные коридоры</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речных судов.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Промышленный железнодорожный транспорт.</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внутреннего водного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Специальные виды промышленного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rPr>
          <w:rFonts w:ascii="Times New Roman" w:hAnsi="Times New Roman" w:cs="Times New Roman"/>
          <w:b/>
          <w:sz w:val="24"/>
          <w:szCs w:val="24"/>
        </w:rPr>
      </w:pPr>
    </w:p>
    <w:p w:rsidR="00B05632" w:rsidRPr="005603D5" w:rsidRDefault="00B05632"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общепрофессиональных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A5F" w:rsidRDefault="00012A5F" w:rsidP="00F37C7C">
      <w:pPr>
        <w:spacing w:after="0" w:line="240" w:lineRule="auto"/>
      </w:pPr>
      <w:r>
        <w:separator/>
      </w:r>
    </w:p>
  </w:endnote>
  <w:endnote w:type="continuationSeparator" w:id="1">
    <w:p w:rsidR="00012A5F" w:rsidRDefault="00012A5F"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panose1 w:val="020B0903020102020204"/>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Default="00096517">
    <w:pPr>
      <w:pStyle w:val="a6"/>
      <w:spacing w:line="12" w:lineRule="auto"/>
      <w:rPr>
        <w:sz w:val="19"/>
      </w:rPr>
    </w:pPr>
    <w:r w:rsidRPr="00096517">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06278" w:rsidRDefault="00096517">
                <w:pPr>
                  <w:pStyle w:val="a6"/>
                  <w:spacing w:before="10"/>
                  <w:ind w:left="60"/>
                </w:pPr>
                <w:fldSimple w:instr="PAGE">
                  <w:r w:rsidR="009D0368">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Pr="00816110" w:rsidRDefault="00096517">
    <w:pPr>
      <w:pStyle w:val="ae"/>
      <w:jc w:val="center"/>
      <w:rPr>
        <w:rFonts w:ascii="GOST type B" w:hAnsi="GOST type B"/>
        <w:i/>
        <w:color w:val="000000"/>
      </w:rPr>
    </w:pPr>
    <w:r w:rsidRPr="00816110">
      <w:rPr>
        <w:rFonts w:ascii="GOST type B" w:hAnsi="GOST type B"/>
        <w:i/>
        <w:color w:val="000000"/>
      </w:rPr>
      <w:fldChar w:fldCharType="begin"/>
    </w:r>
    <w:r w:rsidR="00406278"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9D0368">
      <w:rPr>
        <w:rFonts w:ascii="GOST type B" w:hAnsi="GOST type B"/>
        <w:i/>
        <w:noProof/>
        <w:color w:val="000000"/>
      </w:rPr>
      <w:t>80</w:t>
    </w:r>
    <w:r w:rsidRPr="00816110">
      <w:rPr>
        <w:rFonts w:ascii="GOST type B" w:hAnsi="GOST type B"/>
        <w:i/>
        <w:color w:val="000000"/>
      </w:rPr>
      <w:fldChar w:fldCharType="end"/>
    </w:r>
  </w:p>
  <w:p w:rsidR="00406278" w:rsidRDefault="004062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A5F" w:rsidRDefault="00012A5F" w:rsidP="00F37C7C">
      <w:pPr>
        <w:spacing w:after="0" w:line="240" w:lineRule="auto"/>
      </w:pPr>
      <w:r>
        <w:separator/>
      </w:r>
    </w:p>
  </w:footnote>
  <w:footnote w:type="continuationSeparator" w:id="1">
    <w:p w:rsidR="00012A5F" w:rsidRDefault="00012A5F"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o:shapelayout v:ext="edit">
      <o:idmap v:ext="edit" data="1"/>
    </o:shapelayout>
  </w:hdrShapeDefaults>
  <w:footnotePr>
    <w:footnote w:id="0"/>
    <w:footnote w:id="1"/>
  </w:footnotePr>
  <w:endnotePr>
    <w:endnote w:id="0"/>
    <w:endnote w:id="1"/>
  </w:endnotePr>
  <w:compat>
    <w:useFELayout/>
  </w:compat>
  <w:rsids>
    <w:rsidRoot w:val="00D4543A"/>
    <w:rsid w:val="00012A5F"/>
    <w:rsid w:val="00051D39"/>
    <w:rsid w:val="00052BA3"/>
    <w:rsid w:val="00076D0D"/>
    <w:rsid w:val="000935F1"/>
    <w:rsid w:val="00096517"/>
    <w:rsid w:val="000F4E0B"/>
    <w:rsid w:val="000F5D15"/>
    <w:rsid w:val="00102B7F"/>
    <w:rsid w:val="0013445C"/>
    <w:rsid w:val="00150682"/>
    <w:rsid w:val="00182186"/>
    <w:rsid w:val="001864F6"/>
    <w:rsid w:val="00192B94"/>
    <w:rsid w:val="00193124"/>
    <w:rsid w:val="00197BD6"/>
    <w:rsid w:val="001A163A"/>
    <w:rsid w:val="001A6FDE"/>
    <w:rsid w:val="001E3EAE"/>
    <w:rsid w:val="001F2FA4"/>
    <w:rsid w:val="00203CA0"/>
    <w:rsid w:val="00236536"/>
    <w:rsid w:val="00247E03"/>
    <w:rsid w:val="002651E7"/>
    <w:rsid w:val="00284E15"/>
    <w:rsid w:val="00287781"/>
    <w:rsid w:val="002B0E0C"/>
    <w:rsid w:val="002B231D"/>
    <w:rsid w:val="002E0F6D"/>
    <w:rsid w:val="002E2288"/>
    <w:rsid w:val="002E636A"/>
    <w:rsid w:val="003230F7"/>
    <w:rsid w:val="00331766"/>
    <w:rsid w:val="003654C8"/>
    <w:rsid w:val="00370FFB"/>
    <w:rsid w:val="00392C0F"/>
    <w:rsid w:val="003C5DD7"/>
    <w:rsid w:val="003C663D"/>
    <w:rsid w:val="003E2904"/>
    <w:rsid w:val="0040313A"/>
    <w:rsid w:val="00406278"/>
    <w:rsid w:val="00410F8B"/>
    <w:rsid w:val="004171A8"/>
    <w:rsid w:val="00423B0C"/>
    <w:rsid w:val="00425803"/>
    <w:rsid w:val="00442C00"/>
    <w:rsid w:val="00477571"/>
    <w:rsid w:val="004918F8"/>
    <w:rsid w:val="004C795C"/>
    <w:rsid w:val="004E010E"/>
    <w:rsid w:val="004F354D"/>
    <w:rsid w:val="004F79BC"/>
    <w:rsid w:val="005062DD"/>
    <w:rsid w:val="00516018"/>
    <w:rsid w:val="00541081"/>
    <w:rsid w:val="00554468"/>
    <w:rsid w:val="005563A9"/>
    <w:rsid w:val="005603D5"/>
    <w:rsid w:val="0057060C"/>
    <w:rsid w:val="005A3132"/>
    <w:rsid w:val="005C485F"/>
    <w:rsid w:val="005C641E"/>
    <w:rsid w:val="005E32A6"/>
    <w:rsid w:val="005F51E7"/>
    <w:rsid w:val="006071E6"/>
    <w:rsid w:val="00614BEE"/>
    <w:rsid w:val="00626674"/>
    <w:rsid w:val="00633DB7"/>
    <w:rsid w:val="00634779"/>
    <w:rsid w:val="00641FB2"/>
    <w:rsid w:val="0066324A"/>
    <w:rsid w:val="00665E91"/>
    <w:rsid w:val="006768E3"/>
    <w:rsid w:val="006D00C4"/>
    <w:rsid w:val="006D7962"/>
    <w:rsid w:val="006E35F7"/>
    <w:rsid w:val="0071031D"/>
    <w:rsid w:val="00723015"/>
    <w:rsid w:val="0072495A"/>
    <w:rsid w:val="007807FC"/>
    <w:rsid w:val="007A2713"/>
    <w:rsid w:val="007B227A"/>
    <w:rsid w:val="007D7E6D"/>
    <w:rsid w:val="007E152B"/>
    <w:rsid w:val="007E74DF"/>
    <w:rsid w:val="0084064F"/>
    <w:rsid w:val="0085542D"/>
    <w:rsid w:val="0085703E"/>
    <w:rsid w:val="00882162"/>
    <w:rsid w:val="0088486B"/>
    <w:rsid w:val="008A6E97"/>
    <w:rsid w:val="008B5F85"/>
    <w:rsid w:val="008D6879"/>
    <w:rsid w:val="008D6C8D"/>
    <w:rsid w:val="008E667C"/>
    <w:rsid w:val="00914D90"/>
    <w:rsid w:val="0092425C"/>
    <w:rsid w:val="0092729C"/>
    <w:rsid w:val="00932025"/>
    <w:rsid w:val="00944960"/>
    <w:rsid w:val="0095240E"/>
    <w:rsid w:val="00970215"/>
    <w:rsid w:val="009773AF"/>
    <w:rsid w:val="0099083E"/>
    <w:rsid w:val="00993FC2"/>
    <w:rsid w:val="0099552F"/>
    <w:rsid w:val="009B5FB4"/>
    <w:rsid w:val="009C11C4"/>
    <w:rsid w:val="009D0368"/>
    <w:rsid w:val="009D03D7"/>
    <w:rsid w:val="009D4050"/>
    <w:rsid w:val="009E471D"/>
    <w:rsid w:val="009F6A9E"/>
    <w:rsid w:val="00A07D67"/>
    <w:rsid w:val="00A110C9"/>
    <w:rsid w:val="00A16072"/>
    <w:rsid w:val="00A3373E"/>
    <w:rsid w:val="00A33CF6"/>
    <w:rsid w:val="00A530F3"/>
    <w:rsid w:val="00A56F80"/>
    <w:rsid w:val="00AA5B16"/>
    <w:rsid w:val="00AA68F7"/>
    <w:rsid w:val="00AC300A"/>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A4315"/>
    <w:rsid w:val="00CA630A"/>
    <w:rsid w:val="00CA63D5"/>
    <w:rsid w:val="00CD6565"/>
    <w:rsid w:val="00CF356A"/>
    <w:rsid w:val="00D02FA6"/>
    <w:rsid w:val="00D23447"/>
    <w:rsid w:val="00D23945"/>
    <w:rsid w:val="00D24FEE"/>
    <w:rsid w:val="00D42A49"/>
    <w:rsid w:val="00D43C49"/>
    <w:rsid w:val="00D4543A"/>
    <w:rsid w:val="00D81F1D"/>
    <w:rsid w:val="00DD12B1"/>
    <w:rsid w:val="00DD62BE"/>
    <w:rsid w:val="00DE3246"/>
    <w:rsid w:val="00DE58DC"/>
    <w:rsid w:val="00E06CFB"/>
    <w:rsid w:val="00E25391"/>
    <w:rsid w:val="00E5530E"/>
    <w:rsid w:val="00E5726E"/>
    <w:rsid w:val="00E84827"/>
    <w:rsid w:val="00EA6B4D"/>
    <w:rsid w:val="00EA7F55"/>
    <w:rsid w:val="00EB6732"/>
    <w:rsid w:val="00ED462F"/>
    <w:rsid w:val="00ED6ED4"/>
    <w:rsid w:val="00F014F9"/>
    <w:rsid w:val="00F306C5"/>
    <w:rsid w:val="00F37C7C"/>
    <w:rsid w:val="00F5113B"/>
    <w:rsid w:val="00F53CEC"/>
    <w:rsid w:val="00F74E38"/>
    <w:rsid w:val="00F75BD4"/>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026E-9FDB-4101-B483-683535C3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18018</Words>
  <Characters>102704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Пользователь</cp:lastModifiedBy>
  <cp:revision>134</cp:revision>
  <cp:lastPrinted>2023-05-05T12:13:00Z</cp:lastPrinted>
  <dcterms:created xsi:type="dcterms:W3CDTF">2023-04-18T06:58:00Z</dcterms:created>
  <dcterms:modified xsi:type="dcterms:W3CDTF">2025-04-18T19:53:00Z</dcterms:modified>
</cp:coreProperties>
</file>