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19A4" w14:textId="77777777" w:rsidR="00330BDF" w:rsidRDefault="00330BDF">
      <w:pPr>
        <w:pStyle w:val="af2"/>
      </w:pPr>
    </w:p>
    <w:p w14:paraId="62A87168" w14:textId="77777777" w:rsidR="00330BDF" w:rsidRDefault="00230BB2">
      <w:pPr>
        <w:autoSpaceDE w:val="0"/>
        <w:jc w:val="right"/>
      </w:pPr>
      <w:r>
        <w:t>Приложение 3</w:t>
      </w:r>
    </w:p>
    <w:p w14:paraId="731391E6" w14:textId="77777777" w:rsidR="00330BDF" w:rsidRDefault="00230BB2">
      <w:pPr>
        <w:autoSpaceDE w:val="0"/>
        <w:jc w:val="right"/>
      </w:pPr>
      <w:r>
        <w:t>Приложение 9.3.___</w:t>
      </w:r>
    </w:p>
    <w:p w14:paraId="50D10CB4" w14:textId="77777777" w:rsidR="00330BDF" w:rsidRDefault="00230BB2">
      <w:pPr>
        <w:autoSpaceDE w:val="0"/>
        <w:jc w:val="right"/>
      </w:pPr>
      <w:r>
        <w:t xml:space="preserve">ОПОП–ППССЗ по специальности </w:t>
      </w:r>
    </w:p>
    <w:p w14:paraId="7EE141CF" w14:textId="77777777" w:rsidR="00330BDF" w:rsidRDefault="00230BB2">
      <w:pPr>
        <w:autoSpaceDE w:val="0"/>
        <w:jc w:val="right"/>
      </w:pPr>
      <w:r>
        <w:t xml:space="preserve">27.02.03 Автоматика и телемеханика на транспорте  </w:t>
      </w:r>
    </w:p>
    <w:p w14:paraId="22A69C09" w14:textId="77777777" w:rsidR="00330BDF" w:rsidRDefault="00230BB2">
      <w:pPr>
        <w:autoSpaceDE w:val="0"/>
        <w:jc w:val="right"/>
      </w:pPr>
      <w:r>
        <w:t>(железнодорожном    транспорте)</w:t>
      </w:r>
    </w:p>
    <w:p w14:paraId="6CBCC63B" w14:textId="77777777" w:rsidR="00330BDF" w:rsidRDefault="00330BDF">
      <w:pPr>
        <w:jc w:val="center"/>
      </w:pPr>
    </w:p>
    <w:p w14:paraId="210DB1C8" w14:textId="77777777" w:rsidR="00330BDF" w:rsidRDefault="00330BDF">
      <w:pPr>
        <w:jc w:val="center"/>
      </w:pPr>
    </w:p>
    <w:p w14:paraId="256A124F" w14:textId="77777777" w:rsidR="00330BDF" w:rsidRDefault="00330BDF">
      <w:pPr>
        <w:jc w:val="center"/>
      </w:pPr>
    </w:p>
    <w:p w14:paraId="714D3391" w14:textId="77777777" w:rsidR="00330BDF" w:rsidRDefault="00330BDF">
      <w:pPr>
        <w:jc w:val="center"/>
      </w:pPr>
    </w:p>
    <w:p w14:paraId="39C03DD5" w14:textId="77777777" w:rsidR="00330BDF" w:rsidRDefault="00330BDF">
      <w:pPr>
        <w:jc w:val="center"/>
      </w:pPr>
    </w:p>
    <w:p w14:paraId="1F10ED79" w14:textId="77777777" w:rsidR="00330BDF" w:rsidRDefault="00330BDF">
      <w:pPr>
        <w:jc w:val="center"/>
      </w:pPr>
    </w:p>
    <w:p w14:paraId="6772ED4F" w14:textId="77777777" w:rsidR="00330BDF" w:rsidRDefault="00330BDF">
      <w:pPr>
        <w:jc w:val="center"/>
      </w:pPr>
    </w:p>
    <w:p w14:paraId="3F06CBF0" w14:textId="77777777" w:rsidR="00330BDF" w:rsidRDefault="00330BDF">
      <w:pPr>
        <w:jc w:val="center"/>
      </w:pPr>
    </w:p>
    <w:p w14:paraId="02CA80AC" w14:textId="77777777" w:rsidR="00330BDF" w:rsidRDefault="00330BDF">
      <w:pPr>
        <w:jc w:val="center"/>
      </w:pPr>
    </w:p>
    <w:p w14:paraId="2DB6E8BA" w14:textId="77777777" w:rsidR="00330BDF" w:rsidRDefault="0023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ПРОФЕССИОНАЛЬНОГО МОДУЛЯ</w:t>
      </w:r>
    </w:p>
    <w:p w14:paraId="5D0B01C9" w14:textId="77777777" w:rsidR="00330BDF" w:rsidRDefault="0023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ПМ.02. ТЕХНИЧЕСКОЕ </w:t>
      </w:r>
      <w:r>
        <w:rPr>
          <w:b/>
          <w:sz w:val="28"/>
          <w:szCs w:val="28"/>
        </w:rPr>
        <w:t>ОБСЛУЖИВАНИЕ УСТРОЙСТВ СИСТЕМ</w:t>
      </w:r>
    </w:p>
    <w:p w14:paraId="0A50612D" w14:textId="77777777" w:rsidR="00330BDF" w:rsidRDefault="0023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СИГНАЛИЗАЦИИ, ЦЕНТРАЛИЗАЦИИ И БЛОКИРОВКИ И ЖЕЛЕЗНОДОРОЖНОЙ АВТОМАТИКИ И ТЕЛЕМЕХАНИКИ </w:t>
      </w:r>
    </w:p>
    <w:p w14:paraId="48ACB711" w14:textId="77777777" w:rsidR="00330BDF" w:rsidRDefault="0023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14:paraId="24F7D81A" w14:textId="77777777" w:rsidR="00330BDF" w:rsidRDefault="0023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27.02.03 Автоматика и телемеханика на транспорте </w:t>
      </w:r>
    </w:p>
    <w:p w14:paraId="532A1784" w14:textId="77777777" w:rsidR="00330BDF" w:rsidRDefault="0023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(железнодорожном транспорте)</w:t>
      </w:r>
    </w:p>
    <w:p w14:paraId="10D4F407" w14:textId="77777777" w:rsidR="00330BDF" w:rsidRDefault="00330BDF">
      <w:pPr>
        <w:spacing w:line="360" w:lineRule="auto"/>
        <w:jc w:val="center"/>
        <w:rPr>
          <w:b/>
          <w:sz w:val="28"/>
          <w:szCs w:val="28"/>
        </w:rPr>
      </w:pPr>
    </w:p>
    <w:p w14:paraId="54A2788C" w14:textId="77777777" w:rsidR="00330BDF" w:rsidRDefault="00230BB2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Базовая подготовка</w:t>
      </w:r>
    </w:p>
    <w:p w14:paraId="77F7820D" w14:textId="77777777" w:rsidR="00330BDF" w:rsidRDefault="00230BB2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сре</w:t>
      </w:r>
      <w:r>
        <w:rPr>
          <w:bCs/>
          <w:i/>
          <w:iCs/>
          <w:sz w:val="28"/>
          <w:szCs w:val="28"/>
        </w:rPr>
        <w:t>днего профессионального образования</w:t>
      </w:r>
    </w:p>
    <w:p w14:paraId="6D451BD7" w14:textId="77777777" w:rsidR="00330BDF" w:rsidRDefault="00230BB2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(год начала подготовки: 2022г.)</w:t>
      </w:r>
    </w:p>
    <w:p w14:paraId="0F49EF56" w14:textId="77777777" w:rsidR="00330BDF" w:rsidRDefault="00330BDF">
      <w:pPr>
        <w:spacing w:line="360" w:lineRule="auto"/>
        <w:jc w:val="center"/>
      </w:pPr>
    </w:p>
    <w:p w14:paraId="226F5CD5" w14:textId="77777777" w:rsidR="00330BDF" w:rsidRDefault="00330BDF"/>
    <w:p w14:paraId="25491FC3" w14:textId="77777777" w:rsidR="00330BDF" w:rsidRDefault="00330BDF"/>
    <w:p w14:paraId="01544127" w14:textId="77777777" w:rsidR="00330BDF" w:rsidRDefault="00330BDF"/>
    <w:p w14:paraId="18542952" w14:textId="77777777" w:rsidR="00330BDF" w:rsidRDefault="00330BDF"/>
    <w:p w14:paraId="6FC1F273" w14:textId="77777777" w:rsidR="00330BDF" w:rsidRDefault="00330BDF"/>
    <w:p w14:paraId="7E7F0BF0" w14:textId="77777777" w:rsidR="00330BDF" w:rsidRDefault="00330BDF"/>
    <w:p w14:paraId="6AF9FCD5" w14:textId="77777777" w:rsidR="00330BDF" w:rsidRDefault="00330BDF"/>
    <w:p w14:paraId="136560F5" w14:textId="77777777" w:rsidR="00330BDF" w:rsidRDefault="00330BDF"/>
    <w:p w14:paraId="334547EF" w14:textId="77777777" w:rsidR="00330BDF" w:rsidRDefault="00330BDF"/>
    <w:p w14:paraId="03E566C2" w14:textId="77777777" w:rsidR="00330BDF" w:rsidRDefault="00330BDF"/>
    <w:p w14:paraId="12A3C62B" w14:textId="77777777" w:rsidR="00330BDF" w:rsidRDefault="00330BDF"/>
    <w:p w14:paraId="2FF6211C" w14:textId="77777777" w:rsidR="00330BDF" w:rsidRDefault="00330BDF"/>
    <w:p w14:paraId="1060FF93" w14:textId="77777777" w:rsidR="00330BDF" w:rsidRDefault="00330BDF"/>
    <w:p w14:paraId="74395A0E" w14:textId="77777777" w:rsidR="00330BDF" w:rsidRDefault="00330BDF"/>
    <w:p w14:paraId="5740B901" w14:textId="77777777" w:rsidR="00330BDF" w:rsidRDefault="00330BDF"/>
    <w:p w14:paraId="6906472F" w14:textId="77777777" w:rsidR="00330BDF" w:rsidRDefault="00230BB2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center"/>
        <w:textAlignment w:val="auto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bCs/>
          <w:sz w:val="24"/>
          <w:szCs w:val="24"/>
          <w:lang w:eastAsia="zh-CN"/>
        </w:rPr>
        <w:t>СОДЕРЖАНИЕ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417"/>
      </w:tblGrid>
      <w:tr w:rsidR="00330BDF" w14:paraId="1E441648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BE87" w14:textId="77777777" w:rsidR="00330BDF" w:rsidRDefault="00330B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FC75" w14:textId="77777777" w:rsidR="00330BDF" w:rsidRDefault="00230B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330BDF" w14:paraId="70209F64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92B6" w14:textId="77777777" w:rsidR="00330BDF" w:rsidRDefault="00230BB2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ind w:left="714" w:hanging="357"/>
              <w:textAlignment w:val="auto"/>
            </w:pPr>
            <w:r>
              <w:rPr>
                <w:rFonts w:eastAsia="Times New Roman"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1FB0" w14:textId="77777777" w:rsidR="00330BDF" w:rsidRDefault="00230BB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30BDF" w14:paraId="57B2EAA3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B438" w14:textId="77777777" w:rsidR="00330BDF" w:rsidRDefault="00230BB2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СТРУКТУРА И СОДЕРЖАНИЕ ПРОФЕССИОНАЛЬНОГО МОДУЛЯ</w:t>
            </w:r>
          </w:p>
          <w:p w14:paraId="5A01899B" w14:textId="77777777" w:rsidR="00330BDF" w:rsidRDefault="00330BDF">
            <w:pPr>
              <w:ind w:left="720"/>
              <w:rPr>
                <w:rFonts w:eastAsia="Times New Roman"/>
                <w:sz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E12B" w14:textId="77777777" w:rsidR="00330BDF" w:rsidRDefault="00230BB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</w:tr>
      <w:tr w:rsidR="00330BDF" w14:paraId="4D96DC2C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5C04" w14:textId="77777777" w:rsidR="00330BDF" w:rsidRDefault="00230BB2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  <w:rPr>
                <w:rFonts w:eastAsia="Times New Roman"/>
                <w:bCs/>
                <w:caps/>
                <w:sz w:val="24"/>
                <w:szCs w:val="24"/>
              </w:rPr>
            </w:pPr>
            <w:r>
              <w:rPr>
                <w:rFonts w:eastAsia="Times New Roman"/>
                <w:bCs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eastAsia="Times New Roman"/>
                <w:bCs/>
                <w:caps/>
                <w:sz w:val="24"/>
                <w:szCs w:val="24"/>
              </w:rPr>
              <w:t>ПРОГРАММЫ ПРОФЕССИОНАЛЬНОГО МОДУЛЯ</w:t>
            </w:r>
          </w:p>
          <w:p w14:paraId="0B36AF0B" w14:textId="77777777" w:rsidR="00330BDF" w:rsidRDefault="00330BDF">
            <w:pPr>
              <w:ind w:left="720"/>
              <w:rPr>
                <w:rFonts w:eastAsia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E534" w14:textId="77777777" w:rsidR="00330BDF" w:rsidRDefault="00230B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330BDF" w14:paraId="39DD71B1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D7C" w14:textId="77777777" w:rsidR="00330BDF" w:rsidRDefault="00230BB2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</w:pPr>
            <w:r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FE4C" w14:textId="77777777" w:rsidR="00330BDF" w:rsidRDefault="00230B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</w:tbl>
    <w:p w14:paraId="7F5F6319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969A115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45564CB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B088222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07529A5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9CB69DF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BA95C11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B3DB9AA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A087F29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302F78C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3DFA3C8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59AF50B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4B7621D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A3BD870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4EB1BB9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A937CA4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721AA46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18DFB4C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EEE7178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C83E0CA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A5350D8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9512F6F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A957B4F" w14:textId="77777777" w:rsidR="00330BDF" w:rsidRDefault="00330BDF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3A85233" w14:textId="77777777" w:rsidR="00330BDF" w:rsidRDefault="00230BB2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1. ОБЩАЯ ХАРАКТЕРИСТИКА РАБОЧЕЙ ПРОГРАММЫ</w:t>
      </w:r>
    </w:p>
    <w:p w14:paraId="2B6659D4" w14:textId="77777777" w:rsidR="00330BDF" w:rsidRDefault="00230BB2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ПРОФЕССИОНАЛЬНОГО МОДУЛЯ ПМ.02</w:t>
      </w:r>
    </w:p>
    <w:p w14:paraId="1090D1B1" w14:textId="77777777" w:rsidR="00330BDF" w:rsidRDefault="00230BB2">
      <w:pPr>
        <w:pStyle w:val="a3"/>
        <w:tabs>
          <w:tab w:val="left" w:pos="6237"/>
        </w:tabs>
        <w:spacing w:after="0" w:line="240" w:lineRule="auto"/>
        <w:ind w:left="0"/>
        <w:jc w:val="center"/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ТЕХНИЧЕСКОЕ ОБСЛУЖИВАНИЕ УСТРОЙСТВ СИСТЕМ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СИГНАЛИЗАЦИИ, ЦЕНТРАЛИЗАЦИИ И БЛОКИРОВКИ И ЖЕЛЕЗНОДОРОЖНОЙ АВТОМАТИКИ И ТЕЛЕМЕХАНИКИ</w:t>
      </w:r>
    </w:p>
    <w:p w14:paraId="1EC92535" w14:textId="77777777" w:rsidR="00330BDF" w:rsidRDefault="00330BDF">
      <w:pPr>
        <w:pStyle w:val="a3"/>
        <w:tabs>
          <w:tab w:val="left" w:pos="6237"/>
        </w:tabs>
        <w:spacing w:after="0" w:line="240" w:lineRule="auto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25A514AF" w14:textId="77777777" w:rsidR="00330BDF" w:rsidRDefault="00230BB2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-2402"/>
        </w:tabs>
        <w:suppressAutoHyphens w:val="0"/>
        <w:autoSpaceDE w:val="0"/>
        <w:spacing w:after="0" w:line="23" w:lineRule="atLeast"/>
        <w:ind w:left="0" w:firstLine="70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14:paraId="49173A6A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в </w:t>
      </w:r>
      <w:r>
        <w:rPr>
          <w:rFonts w:eastAsia="Times New Roman"/>
          <w:sz w:val="24"/>
          <w:szCs w:val="24"/>
        </w:rPr>
        <w:t>соответствии с ФГОС СПО по специальности 27.02.03 Автоматика и телемеханика на транспорте (железнодорожном транспорте) в части освоения основного вида профессиональной деятельности (ВД): «</w:t>
      </w:r>
      <w:r>
        <w:rPr>
          <w:rFonts w:eastAsia="Times New Roman"/>
          <w:iCs/>
          <w:sz w:val="24"/>
          <w:szCs w:val="24"/>
        </w:rPr>
        <w:t>Техническое обслуживание устройств сис</w:t>
      </w:r>
      <w:r>
        <w:rPr>
          <w:rFonts w:eastAsia="Times New Roman"/>
          <w:iCs/>
          <w:spacing w:val="-1"/>
          <w:sz w:val="24"/>
          <w:szCs w:val="24"/>
        </w:rPr>
        <w:t xml:space="preserve">тем </w:t>
      </w:r>
      <w:r>
        <w:rPr>
          <w:rFonts w:eastAsia="TimesNewRomanPS-BoldMT"/>
          <w:bCs/>
          <w:color w:val="000000"/>
          <w:spacing w:val="-2"/>
          <w:sz w:val="24"/>
          <w:szCs w:val="24"/>
        </w:rPr>
        <w:t>сигнализации, централизаци</w:t>
      </w:r>
      <w:r>
        <w:rPr>
          <w:rFonts w:eastAsia="TimesNewRomanPS-BoldMT"/>
          <w:bCs/>
          <w:color w:val="000000"/>
          <w:spacing w:val="-2"/>
          <w:sz w:val="24"/>
          <w:szCs w:val="24"/>
        </w:rPr>
        <w:t>и и блокировки железнодорожной автоматики и телемеханики</w:t>
      </w:r>
      <w:r>
        <w:rPr>
          <w:rFonts w:eastAsia="Times New Roman"/>
          <w:spacing w:val="-2"/>
          <w:sz w:val="24"/>
          <w:szCs w:val="24"/>
        </w:rPr>
        <w:t>» и соответствующих профессиональных ком</w:t>
      </w:r>
      <w:r>
        <w:rPr>
          <w:rFonts w:eastAsia="Times New Roman"/>
          <w:sz w:val="24"/>
          <w:szCs w:val="24"/>
        </w:rPr>
        <w:t>петенций (ПК):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7598"/>
      </w:tblGrid>
      <w:tr w:rsidR="00330BDF" w14:paraId="07ED8234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E13B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5D6B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330BDF" w14:paraId="17D435D3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BE70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ВД 02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9559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Техническое обслуживание устройств систем сигнализации, централизации и блокировки, железнод</w:t>
            </w:r>
            <w:r>
              <w:rPr>
                <w:rFonts w:eastAsia="TimesNewRomanPSMT"/>
                <w:sz w:val="24"/>
                <w:szCs w:val="24"/>
              </w:rPr>
              <w:t>орожной автоматики и телемеханики</w:t>
            </w:r>
          </w:p>
        </w:tc>
      </w:tr>
      <w:tr w:rsidR="00330BDF" w14:paraId="7032D772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A5DC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CA53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330BDF" w14:paraId="2F1206EE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3602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E5D5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Выполнять работы по техническому обслуживанию устройств </w:t>
            </w:r>
            <w:r>
              <w:rPr>
                <w:rFonts w:eastAsia="TimesNewRomanPSMT"/>
                <w:sz w:val="24"/>
                <w:szCs w:val="24"/>
              </w:rPr>
              <w:t>электропитания систем железнодорожной автоматики</w:t>
            </w:r>
          </w:p>
        </w:tc>
      </w:tr>
      <w:tr w:rsidR="00330BDF" w14:paraId="16117BB2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9753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3433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330BDF" w14:paraId="2F997BF9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161C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FDB9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  <w:tr w:rsidR="00330BDF" w14:paraId="77ADB7A1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CA29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6467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</w:tr>
      <w:tr w:rsidR="00330BDF" w14:paraId="0DC6E502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9120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595C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330BDF" w14:paraId="00A0E8CD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3540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A294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Составлять и анализировать монтажные схемы устройств сигна</w:t>
            </w:r>
            <w:r>
              <w:rPr>
                <w:rFonts w:eastAsia="TimesNewRomanPSMT"/>
                <w:sz w:val="24"/>
                <w:szCs w:val="24"/>
              </w:rPr>
              <w:t>лизации, централизации и блокировки, железнодорожной автоматики и телемеханики по принципиальным схемам</w:t>
            </w:r>
          </w:p>
        </w:tc>
      </w:tr>
    </w:tbl>
    <w:p w14:paraId="380FBC91" w14:textId="77777777" w:rsidR="00330BDF" w:rsidRDefault="00230BB2">
      <w:pPr>
        <w:spacing w:line="23" w:lineRule="atLeast"/>
        <w:ind w:firstLine="697"/>
      </w:pPr>
      <w:r>
        <w:rPr>
          <w:b/>
          <w:bCs/>
          <w:color w:val="000000"/>
          <w:sz w:val="24"/>
          <w:szCs w:val="24"/>
        </w:rPr>
        <w:t xml:space="preserve">1.2. Место </w:t>
      </w:r>
      <w:r>
        <w:rPr>
          <w:b/>
          <w:sz w:val="24"/>
          <w:szCs w:val="24"/>
        </w:rPr>
        <w:t>профессионального модуля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 структуре основной профессиональной образовательной программы: </w:t>
      </w:r>
      <w:r>
        <w:rPr>
          <w:sz w:val="24"/>
          <w:szCs w:val="24"/>
        </w:rPr>
        <w:t xml:space="preserve">профессиональный модуль входит в профессиональный </w:t>
      </w:r>
      <w:r>
        <w:rPr>
          <w:sz w:val="24"/>
          <w:szCs w:val="24"/>
        </w:rPr>
        <w:t>цикл специальности</w:t>
      </w:r>
      <w:r>
        <w:rPr>
          <w:color w:val="000000"/>
          <w:sz w:val="24"/>
          <w:szCs w:val="24"/>
        </w:rPr>
        <w:t xml:space="preserve"> СПО </w:t>
      </w:r>
      <w:r>
        <w:rPr>
          <w:sz w:val="24"/>
          <w:szCs w:val="24"/>
        </w:rPr>
        <w:t>27.02.03 Автоматика и телемеханика на транспорте (железнодорожном транспорте).</w:t>
      </w:r>
    </w:p>
    <w:p w14:paraId="4EC1D414" w14:textId="77777777" w:rsidR="00330BDF" w:rsidRDefault="00230BB2">
      <w:pPr>
        <w:pStyle w:val="a3"/>
        <w:tabs>
          <w:tab w:val="left" w:pos="6237"/>
        </w:tabs>
        <w:spacing w:after="0" w:line="23" w:lineRule="atLeast"/>
        <w:ind w:left="0" w:firstLine="697"/>
        <w:jc w:val="both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1.3. Цель и планируемые результаты освоения профессионального модуля</w:t>
      </w:r>
    </w:p>
    <w:p w14:paraId="7CF1DA8E" w14:textId="77777777" w:rsidR="00330BDF" w:rsidRDefault="00230BB2">
      <w:pPr>
        <w:pStyle w:val="a3"/>
        <w:tabs>
          <w:tab w:val="left" w:pos="6237"/>
        </w:tabs>
        <w:spacing w:after="0" w:line="23" w:lineRule="atLeast"/>
        <w:ind w:left="0" w:firstLine="697"/>
        <w:jc w:val="both"/>
      </w:pP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</w:t>
      </w: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 xml:space="preserve">основной вид деятельности: </w:t>
      </w:r>
      <w:r>
        <w:rPr>
          <w:rFonts w:ascii="Times New Roman" w:eastAsia="TimesNewRomanPS-BoldMT" w:hAnsi="Times New Roman"/>
          <w:bCs/>
          <w:color w:val="000000"/>
          <w:spacing w:val="-2"/>
          <w:sz w:val="24"/>
          <w:szCs w:val="24"/>
          <w:lang w:eastAsia="ru-RU"/>
        </w:rPr>
        <w:t xml:space="preserve">Техническое обслуживание устройств систем сигнализации, централизации и блокировки железнодорожной автоматики и телемеханики </w:t>
      </w: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>и соответствующие ему общие и профессиональные компетенции:</w:t>
      </w:r>
    </w:p>
    <w:p w14:paraId="655A6AE0" w14:textId="77777777" w:rsidR="00330BDF" w:rsidRDefault="00230BB2">
      <w:pPr>
        <w:autoSpaceDE w:val="0"/>
        <w:spacing w:line="23" w:lineRule="atLeast"/>
        <w:ind w:firstLine="6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иметь практический опыт: </w:t>
      </w:r>
    </w:p>
    <w:p w14:paraId="58C305CA" w14:textId="77777777" w:rsidR="00330BDF" w:rsidRDefault="00230BB2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ПО.1 технического </w:t>
      </w:r>
      <w:r>
        <w:rPr>
          <w:bCs/>
          <w:sz w:val="24"/>
          <w:szCs w:val="24"/>
        </w:rPr>
        <w:t xml:space="preserve">обслуживания, монтажа и наладки систем железнодорожной автоматики, аппаратуры электропитания и линейных устройств; </w:t>
      </w:r>
    </w:p>
    <w:p w14:paraId="4CC1FE3C" w14:textId="77777777" w:rsidR="00330BDF" w:rsidRDefault="00230BB2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ПО.2 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49431432" w14:textId="77777777" w:rsidR="00330BDF" w:rsidRDefault="00230BB2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ПО.3 выпо</w:t>
      </w:r>
      <w:r>
        <w:rPr>
          <w:bCs/>
          <w:sz w:val="24"/>
          <w:szCs w:val="24"/>
        </w:rPr>
        <w:t xml:space="preserve">лнения работы по техническому обслуживанию устройств электропитания систем железнодорожной автоматики; </w:t>
      </w:r>
    </w:p>
    <w:p w14:paraId="2D6A982F" w14:textId="77777777" w:rsidR="00330BDF" w:rsidRDefault="00230BB2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ПО.4 организации работы по обслуживанию, монтажу и наладке систем железнодорожной автоматики; </w:t>
      </w:r>
    </w:p>
    <w:p w14:paraId="6D5D0AA1" w14:textId="77777777" w:rsidR="00330BDF" w:rsidRDefault="00230BB2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ПО.5 определения экономической эффективности применения у</w:t>
      </w:r>
      <w:r>
        <w:rPr>
          <w:bCs/>
          <w:sz w:val="24"/>
          <w:szCs w:val="24"/>
        </w:rPr>
        <w:t>стройств автоматики и методов их обслуживания;</w:t>
      </w:r>
    </w:p>
    <w:p w14:paraId="256DAE3D" w14:textId="77777777" w:rsidR="00330BDF" w:rsidRDefault="00230BB2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ПО.6 выполнения требований технической эксплуатации железных дорог и безопасности движения;</w:t>
      </w:r>
    </w:p>
    <w:p w14:paraId="7BC2156D" w14:textId="77777777" w:rsidR="00330BDF" w:rsidRDefault="00230BB2">
      <w:pPr>
        <w:autoSpaceDE w:val="0"/>
        <w:spacing w:line="23" w:lineRule="atLeast"/>
        <w:ind w:firstLine="697"/>
      </w:pPr>
      <w:r>
        <w:rPr>
          <w:bCs/>
          <w:sz w:val="24"/>
          <w:szCs w:val="24"/>
        </w:rPr>
        <w:t>ПО.7 составления и логического анализа монтажных схем устройств СЦБ и ЖАТ по принципиальным схемам.</w:t>
      </w:r>
    </w:p>
    <w:p w14:paraId="5FBCEA6F" w14:textId="77777777" w:rsidR="00330BDF" w:rsidRDefault="00230BB2">
      <w:pPr>
        <w:autoSpaceDE w:val="0"/>
        <w:spacing w:line="23" w:lineRule="atLeast"/>
        <w:ind w:firstLine="697"/>
      </w:pPr>
      <w:r>
        <w:rPr>
          <w:b/>
          <w:bCs/>
          <w:sz w:val="24"/>
          <w:szCs w:val="24"/>
        </w:rPr>
        <w:t xml:space="preserve">уметь: </w:t>
      </w:r>
    </w:p>
    <w:p w14:paraId="6D7A9DA1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У.1 выпол</w:t>
      </w:r>
      <w:r>
        <w:rPr>
          <w:sz w:val="24"/>
          <w:szCs w:val="24"/>
        </w:rPr>
        <w:t xml:space="preserve">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13FE2C9E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У.2 читать монтажные в соответствии с принципиальны</w:t>
      </w:r>
      <w:r>
        <w:rPr>
          <w:sz w:val="24"/>
          <w:szCs w:val="24"/>
        </w:rPr>
        <w:t xml:space="preserve">ми схемами устройств и систем железнодорожной автоматики; </w:t>
      </w:r>
    </w:p>
    <w:p w14:paraId="19025815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У.3 обеспечивать безопасность движения при производстве работ по обслуживанию устройств железнодорожной автоматики;</w:t>
      </w:r>
    </w:p>
    <w:p w14:paraId="09F9D754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У.4 осуществлять монтаж и пусконаладочные работы систем железнодорожной автоматик</w:t>
      </w:r>
      <w:r>
        <w:rPr>
          <w:sz w:val="24"/>
          <w:szCs w:val="24"/>
        </w:rPr>
        <w:t>и;</w:t>
      </w:r>
    </w:p>
    <w:p w14:paraId="50C65FBF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У.5 определять экономическую эффективность применения устройств автоматики и методов их обслуживания;</w:t>
      </w:r>
    </w:p>
    <w:p w14:paraId="6553FEFF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знать:</w:t>
      </w:r>
    </w:p>
    <w:p w14:paraId="626A69F5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З.1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276FB65F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З.2</w:t>
      </w:r>
      <w:r>
        <w:rPr>
          <w:sz w:val="24"/>
          <w:szCs w:val="24"/>
        </w:rPr>
        <w:t xml:space="preserve"> способы организации электропитания систем автоматики и телемеханики; </w:t>
      </w:r>
    </w:p>
    <w:p w14:paraId="03B4103D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З.3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2DDFB0B4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З.4 приемов монтажа и наладки устройств СЦБ и систем железно</w:t>
      </w:r>
      <w:r>
        <w:rPr>
          <w:sz w:val="24"/>
          <w:szCs w:val="24"/>
        </w:rPr>
        <w:t>дорожной автоматики, аппаратуры электропитания и линейных устройств СЦБ;</w:t>
      </w:r>
    </w:p>
    <w:p w14:paraId="798ABA3C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З.5 особенности монтажа, регулировки и эксплуатации аппаратуры электропитания устройств СЦБ; </w:t>
      </w:r>
    </w:p>
    <w:p w14:paraId="5A178FA0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З.6 методики расчета экономической эффективности применения устройств </w:t>
      </w:r>
      <w:r>
        <w:rPr>
          <w:sz w:val="24"/>
          <w:szCs w:val="24"/>
        </w:rPr>
        <w:t>автоматики и методов их обслуживания.</w:t>
      </w:r>
    </w:p>
    <w:p w14:paraId="54EDC278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</w:pPr>
      <w:r>
        <w:rPr>
          <w:sz w:val="24"/>
          <w:szCs w:val="24"/>
        </w:rPr>
        <w:t xml:space="preserve">В результате изучения профессионального модуля </w:t>
      </w:r>
      <w:r>
        <w:rPr>
          <w:i/>
          <w:sz w:val="24"/>
          <w:szCs w:val="24"/>
        </w:rPr>
        <w:t>обучающийся должен обладать следующими компетенциями</w:t>
      </w:r>
    </w:p>
    <w:p w14:paraId="404A4B2A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20"/>
        <w:jc w:val="left"/>
      </w:pPr>
      <w:r>
        <w:rPr>
          <w:rFonts w:eastAsia="TimesNewRomanPS-BoldMT"/>
          <w:b/>
          <w:bCs/>
          <w:color w:val="000000"/>
          <w:spacing w:val="-2"/>
          <w:sz w:val="24"/>
          <w:szCs w:val="24"/>
        </w:rPr>
        <w:t>1.3.1 Перечень общих компетенций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7600"/>
      </w:tblGrid>
      <w:tr w:rsidR="00330BDF" w14:paraId="162EA537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4E5D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4A43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0BDF" w14:paraId="24AB3149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DD4A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1D1A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</w:tr>
      <w:tr w:rsidR="00330BDF" w14:paraId="6D17F712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1E5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4DC3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30BDF" w14:paraId="49E7E92B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6772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6EA2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</w:t>
            </w:r>
            <w:r>
              <w:rPr>
                <w:rFonts w:ascii="Times New Roman" w:hAnsi="Times New Roman"/>
                <w:sz w:val="24"/>
                <w:szCs w:val="24"/>
              </w:rPr>
              <w:t>действовать и работать в коллективе и команде</w:t>
            </w:r>
          </w:p>
          <w:p w14:paraId="7E381E1B" w14:textId="77777777" w:rsidR="00330BDF" w:rsidRDefault="00330BDF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F" w14:paraId="0259BFA1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FE18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D900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81922CF" w14:textId="77777777" w:rsidR="00330BDF" w:rsidRDefault="00230BB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20"/>
        <w:jc w:val="left"/>
      </w:pPr>
      <w:r>
        <w:rPr>
          <w:rFonts w:eastAsia="TimesNewRomanPS-BoldMT"/>
          <w:b/>
          <w:bCs/>
          <w:color w:val="000000"/>
          <w:spacing w:val="-2"/>
          <w:sz w:val="24"/>
          <w:szCs w:val="24"/>
        </w:rPr>
        <w:t>1.3.2 Перечень профессиональных компетенций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7598"/>
      </w:tblGrid>
      <w:tr w:rsidR="00330BDF" w14:paraId="5F73782D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3632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E23A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330BDF" w14:paraId="3359731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3D86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1C18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330BDF" w14:paraId="45C456C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70A2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B592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</w:t>
            </w:r>
          </w:p>
        </w:tc>
      </w:tr>
      <w:tr w:rsidR="00330BDF" w14:paraId="79AF5A9F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586E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DA8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330BDF" w14:paraId="4B6F64C3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88BC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819F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  <w:tr w:rsidR="00330BDF" w14:paraId="67070A35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68EE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2F01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Определять экономическую эффективность применения </w:t>
            </w:r>
            <w:r>
              <w:rPr>
                <w:rFonts w:eastAsia="TimesNewRomanPSMT"/>
                <w:sz w:val="24"/>
                <w:szCs w:val="24"/>
              </w:rPr>
              <w:t>устройств автоматики и методов их обслуживания</w:t>
            </w:r>
          </w:p>
        </w:tc>
      </w:tr>
      <w:tr w:rsidR="00330BDF" w14:paraId="1867A349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316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61D3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330BDF" w14:paraId="336815C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F3DF" w14:textId="77777777" w:rsidR="00330BDF" w:rsidRDefault="00230BB2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8F5F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Составлять и анализировать монтажные схемы устройств сигнализации, централизации и блокировки, </w:t>
            </w:r>
            <w:r>
              <w:rPr>
                <w:rFonts w:eastAsia="TimesNewRomanPSMT"/>
                <w:sz w:val="24"/>
                <w:szCs w:val="24"/>
              </w:rPr>
              <w:t>железнодорожной автоматики и телемеханики по принципиальным схемам</w:t>
            </w:r>
          </w:p>
        </w:tc>
      </w:tr>
    </w:tbl>
    <w:p w14:paraId="3B18BDE6" w14:textId="77777777" w:rsidR="00330BDF" w:rsidRDefault="00330BDF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3F3A0063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2F2DBC05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13 - Готовность обучающегося со</w:t>
      </w:r>
      <w:r>
        <w:rPr>
          <w:rFonts w:ascii="Times New Roman" w:hAnsi="Times New Roman"/>
          <w:iCs/>
          <w:sz w:val="24"/>
          <w:szCs w:val="24"/>
        </w:rPr>
        <w:t>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0892CE6E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19 – Уваж</w:t>
      </w:r>
      <w:r>
        <w:rPr>
          <w:rFonts w:ascii="Times New Roman" w:hAnsi="Times New Roman"/>
          <w:iCs/>
          <w:sz w:val="24"/>
          <w:szCs w:val="24"/>
        </w:rPr>
        <w:t>ительное отношения обучающихся к результатам собственного и чужого труда.</w:t>
      </w:r>
    </w:p>
    <w:p w14:paraId="030617CC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1BCBABAD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27 - Проявляющий способности к непрерывному развитию в области профессиона</w:t>
      </w:r>
      <w:r>
        <w:rPr>
          <w:rFonts w:ascii="Times New Roman" w:hAnsi="Times New Roman"/>
          <w:iCs/>
          <w:sz w:val="24"/>
          <w:szCs w:val="24"/>
        </w:rPr>
        <w:t>льных компетенций и междисциплинарных знаний.</w:t>
      </w:r>
    </w:p>
    <w:p w14:paraId="6F85D906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CE3AF77" w14:textId="77777777" w:rsidR="00330BDF" w:rsidRDefault="00230B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31- Умеющий эффективно работать в коллективе, общат</w:t>
      </w:r>
      <w:r>
        <w:rPr>
          <w:rFonts w:ascii="Times New Roman" w:hAnsi="Times New Roman"/>
          <w:iCs/>
          <w:sz w:val="24"/>
          <w:szCs w:val="24"/>
        </w:rPr>
        <w:t>ься с коллегами, руководством, потребителями.</w:t>
      </w:r>
    </w:p>
    <w:p w14:paraId="45CF64D6" w14:textId="77777777" w:rsidR="00330BDF" w:rsidRDefault="00330BDF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405C4247" w14:textId="77777777" w:rsidR="00330BDF" w:rsidRDefault="00230BB2">
      <w:pPr>
        <w:widowControl/>
        <w:tabs>
          <w:tab w:val="left" w:pos="0"/>
          <w:tab w:val="left" w:pos="6237"/>
        </w:tabs>
        <w:spacing w:line="23" w:lineRule="atLeast"/>
        <w:ind w:firstLine="709"/>
        <w:jc w:val="left"/>
      </w:pPr>
      <w:r>
        <w:rPr>
          <w:b/>
          <w:sz w:val="24"/>
          <w:szCs w:val="24"/>
          <w:lang w:eastAsia="en-US"/>
        </w:rPr>
        <w:t>1.4. Количество часов, отводимое на освоение профессионального модуля по очной форме обучения</w:t>
      </w:r>
    </w:p>
    <w:p w14:paraId="2E678425" w14:textId="77777777" w:rsidR="00330BDF" w:rsidRDefault="00230BB2">
      <w:pPr>
        <w:widowControl/>
        <w:tabs>
          <w:tab w:val="left" w:pos="0"/>
          <w:tab w:val="left" w:pos="6237"/>
        </w:tabs>
        <w:spacing w:line="23" w:lineRule="atLeast"/>
        <w:ind w:firstLine="709"/>
      </w:pPr>
      <w:r>
        <w:rPr>
          <w:sz w:val="24"/>
          <w:szCs w:val="24"/>
          <w:lang w:eastAsia="en-US"/>
        </w:rPr>
        <w:t>Максимальная учебная нагрузка: 793 часа, из них:</w:t>
      </w:r>
    </w:p>
    <w:p w14:paraId="54455DED" w14:textId="77777777" w:rsidR="00330BDF" w:rsidRDefault="00230BB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 обязательная аудиторная нагрузка - 88 часов;</w:t>
      </w:r>
    </w:p>
    <w:p w14:paraId="043128D0" w14:textId="77777777" w:rsidR="00330BDF" w:rsidRDefault="00230BB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самостоятельная работа – 369 часа;</w:t>
      </w:r>
    </w:p>
    <w:p w14:paraId="6CF773A0" w14:textId="77777777" w:rsidR="00330BDF" w:rsidRDefault="00230BB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>практика – 324 часа, в том числе учебная – 108 часов и производственная – 216 часов;</w:t>
      </w:r>
      <w:r>
        <w:rPr>
          <w:rFonts w:ascii="Times New Roman" w:hAnsi="Times New Roman"/>
          <w:sz w:val="24"/>
          <w:szCs w:val="24"/>
          <w:shd w:val="clear" w:color="auto" w:fill="FF0000"/>
        </w:rPr>
        <w:t xml:space="preserve"> </w:t>
      </w:r>
    </w:p>
    <w:p w14:paraId="6C1BA693" w14:textId="77777777" w:rsidR="00330BDF" w:rsidRDefault="00230BB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  <w:sectPr w:rsidR="00330BDF">
          <w:footerReference w:type="default" r:id="rId7"/>
          <w:pgSz w:w="11906" w:h="16838"/>
          <w:pgMar w:top="1134" w:right="382" w:bottom="1134" w:left="1696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промежуточная аттестация в форме квалификационного экзамена –12 часов.</w:t>
      </w:r>
    </w:p>
    <w:p w14:paraId="7BD25381" w14:textId="77777777" w:rsidR="00330BDF" w:rsidRDefault="00230BB2">
      <w:pPr>
        <w:pStyle w:val="1"/>
        <w:tabs>
          <w:tab w:val="left" w:pos="6237"/>
        </w:tabs>
        <w:jc w:val="center"/>
      </w:pPr>
      <w:bookmarkStart w:id="0" w:name="_Toc338070077"/>
      <w:bookmarkStart w:id="1" w:name="_Toc8912935"/>
      <w:r>
        <w:rPr>
          <w:rFonts w:ascii="Times New Roman" w:hAnsi="Times New Roman" w:cs="Times New Roman"/>
          <w:sz w:val="24"/>
          <w:szCs w:val="24"/>
        </w:rPr>
        <w:t>2. СТРУКТУРА И СОДЕРЖАНИЕ ПРОФЕССИОНАЛЬНОГО МОДУЛЯ</w:t>
      </w:r>
      <w:bookmarkEnd w:id="0"/>
      <w:bookmarkEnd w:id="1"/>
    </w:p>
    <w:p w14:paraId="4EDA70AD" w14:textId="77777777" w:rsidR="00330BDF" w:rsidRDefault="00230BB2">
      <w:pPr>
        <w:jc w:val="center"/>
        <w:textAlignment w:val="auto"/>
      </w:pPr>
      <w:r>
        <w:rPr>
          <w:b/>
          <w:bCs/>
          <w:iCs/>
          <w:sz w:val="24"/>
          <w:szCs w:val="24"/>
        </w:rPr>
        <w:t>2.1 Объем про</w:t>
      </w:r>
      <w:r>
        <w:rPr>
          <w:b/>
          <w:bCs/>
          <w:iCs/>
          <w:sz w:val="24"/>
          <w:szCs w:val="24"/>
        </w:rPr>
        <w:t>фессионального модуля и виды учебной работы (з</w:t>
      </w:r>
      <w:r>
        <w:rPr>
          <w:b/>
          <w:bCs/>
          <w:sz w:val="24"/>
          <w:szCs w:val="24"/>
        </w:rPr>
        <w:t>аочная форма обучения)</w:t>
      </w:r>
    </w:p>
    <w:tbl>
      <w:tblPr>
        <w:tblW w:w="15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552"/>
        <w:gridCol w:w="1134"/>
        <w:gridCol w:w="851"/>
        <w:gridCol w:w="1415"/>
        <w:gridCol w:w="1703"/>
        <w:gridCol w:w="1134"/>
        <w:gridCol w:w="993"/>
        <w:gridCol w:w="1273"/>
        <w:gridCol w:w="713"/>
        <w:gridCol w:w="707"/>
        <w:gridCol w:w="1918"/>
      </w:tblGrid>
      <w:tr w:rsidR="00330BDF" w14:paraId="177A2B7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217D95" w14:textId="77777777" w:rsidR="00330BDF" w:rsidRDefault="00230BB2">
            <w:pPr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83B5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BB01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Всего часов</w:t>
            </w:r>
          </w:p>
          <w:p w14:paraId="1F0ADFC5" w14:textId="77777777" w:rsidR="00330BDF" w:rsidRDefault="00230BB2">
            <w:pPr>
              <w:spacing w:line="240" w:lineRule="auto"/>
              <w:jc w:val="center"/>
              <w:textAlignment w:val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A33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rFonts w:eastAsia="Times New Roman"/>
                <w:b/>
                <w:sz w:val="20"/>
              </w:rPr>
              <w:t xml:space="preserve">Объем времени, отведенный на освоение </w:t>
            </w:r>
            <w:r>
              <w:rPr>
                <w:rFonts w:eastAsia="Times New Roman"/>
                <w:b/>
                <w:sz w:val="20"/>
              </w:rPr>
              <w:t>междисциплинарного курса (курсов)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268B3B" w14:textId="77777777" w:rsidR="00330BDF" w:rsidRDefault="00230BB2">
            <w:pPr>
              <w:autoSpaceDE w:val="0"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 w14:paraId="6CB7FDEB" w14:textId="77777777" w:rsidR="00330BDF" w:rsidRDefault="00230BB2">
            <w:pPr>
              <w:autoSpaceDE w:val="0"/>
              <w:spacing w:line="240" w:lineRule="auto"/>
              <w:ind w:left="113" w:right="113"/>
              <w:jc w:val="center"/>
              <w:textAlignment w:val="auto"/>
            </w:pP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160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rFonts w:eastAsia="Times New Roman"/>
                <w:b/>
                <w:sz w:val="20"/>
              </w:rPr>
              <w:t>Практика</w:t>
            </w:r>
          </w:p>
        </w:tc>
      </w:tr>
      <w:tr w:rsidR="00330BDF" w14:paraId="6C603773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E21473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5DAA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0D16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E606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56A2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40789D" w14:textId="77777777" w:rsidR="00330BDF" w:rsidRDefault="00330BDF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60114C" w14:textId="77777777" w:rsidR="00330BDF" w:rsidRDefault="00230BB2">
            <w:pPr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 w14:paraId="478490F6" w14:textId="77777777" w:rsidR="00330BDF" w:rsidRDefault="00230BB2">
            <w:pPr>
              <w:spacing w:line="240" w:lineRule="auto"/>
              <w:ind w:left="113" w:right="113"/>
              <w:jc w:val="center"/>
              <w:textAlignment w:val="auto"/>
            </w:pPr>
            <w:r>
              <w:rPr>
                <w:sz w:val="20"/>
              </w:rPr>
              <w:t>часов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0D0D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(по профилю специальности),</w:t>
            </w:r>
          </w:p>
          <w:p w14:paraId="539383D6" w14:textId="77777777" w:rsidR="00330BDF" w:rsidRDefault="00230BB2">
            <w:pPr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 w14:paraId="5D3599F5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rPr>
                <w:i/>
                <w:sz w:val="20"/>
              </w:rPr>
              <w:t xml:space="preserve">(если </w:t>
            </w:r>
            <w:r>
              <w:rPr>
                <w:i/>
                <w:sz w:val="20"/>
              </w:rPr>
              <w:t>предусмотрена рассредоточенная практика)</w:t>
            </w:r>
          </w:p>
        </w:tc>
      </w:tr>
      <w:tr w:rsidR="00330BDF" w14:paraId="51C1F0C6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3C22C0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EFDA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3856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39A6" w14:textId="77777777" w:rsidR="00330BDF" w:rsidRDefault="00230BB2">
            <w:pPr>
              <w:spacing w:line="240" w:lineRule="auto"/>
              <w:jc w:val="center"/>
              <w:textAlignment w:val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Всего,</w:t>
            </w:r>
          </w:p>
          <w:p w14:paraId="58255930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7602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 лабораторные работы и практические занятия,</w:t>
            </w:r>
          </w:p>
          <w:p w14:paraId="1D4AEFF6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83E9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14:paraId="7FA56FC9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72AD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Всего,</w:t>
            </w:r>
          </w:p>
          <w:p w14:paraId="0D4205AE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ABD8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14:paraId="1E2D49D3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75DAA6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51F895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43A5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</w:tr>
      <w:tr w:rsidR="00330BDF" w14:paraId="0172B469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3EC1FC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A329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21BA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C17F" w14:textId="77777777" w:rsidR="00330BDF" w:rsidRDefault="00230BB2">
            <w:pPr>
              <w:jc w:val="center"/>
              <w:textAlignment w:val="auto"/>
            </w:pPr>
            <w:r>
              <w:t>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18AC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 практичес</w:t>
            </w:r>
          </w:p>
          <w:p w14:paraId="06E98249" w14:textId="77777777" w:rsidR="00330BDF" w:rsidRDefault="00230BB2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кая </w:t>
            </w:r>
            <w:r>
              <w:rPr>
                <w:b/>
              </w:rPr>
              <w:t>подготовка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F17A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AFAF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A8AA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3E4D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FCE0D3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49B1C0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0E4F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</w:tr>
      <w:tr w:rsidR="00330BDF" w14:paraId="5106125A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CD1A" w14:textId="77777777" w:rsidR="00330BDF" w:rsidRDefault="00230BB2">
            <w:pPr>
              <w:shd w:val="clear" w:color="auto" w:fill="FFFFFF"/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37B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26B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902D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E9B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C886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906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8898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0143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639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B82D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4B8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30BDF" w14:paraId="2B77FCBA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E507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2.1, ПК 2.2, </w:t>
            </w:r>
          </w:p>
          <w:p w14:paraId="643131AE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2.5, ПК 2.6,</w:t>
            </w:r>
          </w:p>
          <w:p w14:paraId="4E4BCF08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 ПК 2.7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322F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</w:rPr>
              <w:t>МДК</w:t>
            </w:r>
            <w:r>
              <w:t xml:space="preserve"> 02.01 </w:t>
            </w:r>
            <w:r>
              <w:rPr>
                <w:bCs/>
                <w:color w:val="000000"/>
                <w:spacing w:val="2"/>
              </w:rPr>
              <w:t>Основы технического обслуживания устройств систем СЦБ и ЖАТ.</w:t>
            </w:r>
          </w:p>
          <w:p w14:paraId="655C0B77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 xml:space="preserve">Раздел 1. </w:t>
            </w:r>
            <w:r>
              <w:rPr>
                <w:bCs/>
                <w:color w:val="000000"/>
                <w:spacing w:val="3"/>
                <w:sz w:val="20"/>
              </w:rPr>
              <w:t>Построение элек</w:t>
            </w:r>
            <w:r>
              <w:rPr>
                <w:bCs/>
                <w:color w:val="000000"/>
                <w:spacing w:val="-1"/>
                <w:sz w:val="20"/>
              </w:rPr>
              <w:t>тропитающих устройств сис</w:t>
            </w:r>
            <w:r>
              <w:rPr>
                <w:bCs/>
                <w:color w:val="000000"/>
                <w:spacing w:val="-1"/>
                <w:sz w:val="20"/>
              </w:rPr>
              <w:softHyphen/>
            </w:r>
            <w:r>
              <w:rPr>
                <w:bCs/>
                <w:color w:val="000000"/>
                <w:sz w:val="20"/>
              </w:rPr>
              <w:t>тем СЦБ и ЖАТ</w:t>
            </w:r>
            <w:r>
              <w:rPr>
                <w:bCs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BEA2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FDA1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ECD7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EEC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95F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15FD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8A24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4B09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8EC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5C76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BDF" w14:paraId="24F7CAF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279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2.1, ПК 2.3, </w:t>
            </w:r>
          </w:p>
          <w:p w14:paraId="3A26924A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2.5, ПК 2.7</w:t>
            </w:r>
          </w:p>
          <w:p w14:paraId="74C6F0D4" w14:textId="77777777" w:rsidR="00330BDF" w:rsidRDefault="00330BD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EDF4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 xml:space="preserve">Основы технического обслуживания устройств систем СЦБ и ЖАТ </w:t>
            </w:r>
            <w:r>
              <w:rPr>
                <w:bCs/>
                <w:color w:val="000000"/>
                <w:spacing w:val="4"/>
                <w:sz w:val="20"/>
              </w:rPr>
              <w:t>Раздел 2 Построение ли</w:t>
            </w:r>
            <w:r>
              <w:rPr>
                <w:bCs/>
                <w:color w:val="000000"/>
                <w:spacing w:val="4"/>
                <w:sz w:val="20"/>
              </w:rPr>
              <w:softHyphen/>
            </w:r>
            <w:r>
              <w:rPr>
                <w:bCs/>
                <w:color w:val="000000"/>
                <w:sz w:val="20"/>
              </w:rPr>
              <w:t xml:space="preserve">нейных    устройств    систем </w:t>
            </w:r>
            <w:r>
              <w:rPr>
                <w:bCs/>
                <w:color w:val="000000"/>
                <w:spacing w:val="-1"/>
                <w:sz w:val="20"/>
              </w:rPr>
              <w:t>СЦБ и ЖАТ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63B6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0E31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35D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0F08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6EA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488D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061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8089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D0C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2C7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BDF" w14:paraId="12A3465E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0606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2.1, ПК 2.4,</w:t>
            </w:r>
          </w:p>
          <w:p w14:paraId="071DF909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2.5, ПК 2.6, </w:t>
            </w:r>
          </w:p>
          <w:p w14:paraId="23E7947B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2.7</w:t>
            </w:r>
          </w:p>
          <w:p w14:paraId="0637EDBB" w14:textId="77777777" w:rsidR="00330BDF" w:rsidRDefault="00330BD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D782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 xml:space="preserve">Основы технического обслуживания устройств систем СЦБ и ЖАТ </w:t>
            </w:r>
            <w:r>
              <w:rPr>
                <w:bCs/>
                <w:color w:val="000000"/>
                <w:spacing w:val="5"/>
                <w:sz w:val="20"/>
              </w:rPr>
              <w:t xml:space="preserve">Раздел 3. Обслуживание, монтаж и </w:t>
            </w:r>
            <w:r>
              <w:rPr>
                <w:bCs/>
                <w:color w:val="000000"/>
                <w:spacing w:val="4"/>
                <w:sz w:val="20"/>
              </w:rPr>
              <w:t xml:space="preserve">наладка устройств и систем СЦБ и </w:t>
            </w:r>
            <w:r>
              <w:rPr>
                <w:bCs/>
                <w:color w:val="000000"/>
                <w:spacing w:val="-2"/>
                <w:sz w:val="20"/>
              </w:rPr>
              <w:t>ЖАТ</w:t>
            </w:r>
            <w:r>
              <w:rPr>
                <w:bCs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4F07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66E2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AD71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8A84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A1D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FA8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01F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446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0D8C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88A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CCF3EBF" w14:textId="77777777" w:rsidR="00330BDF" w:rsidRDefault="00330BD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55A6DA83" w14:textId="77777777" w:rsidR="00330BDF" w:rsidRDefault="00330BD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tbl>
      <w:tblPr>
        <w:tblW w:w="15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330BDF" w14:paraId="6BBF618C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A51C" w14:textId="77777777" w:rsidR="00330BDF" w:rsidRDefault="00230BB2">
            <w:pPr>
              <w:shd w:val="clear" w:color="auto" w:fill="FFFFFF"/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14FD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0474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A81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2F6F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996D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F537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1A5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7F6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5993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0BC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E387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30BDF" w14:paraId="40430F3A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17D8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3FB5872B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320F6453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1388869E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77A1134B" w14:textId="77777777" w:rsidR="00330BDF" w:rsidRDefault="00330BD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116A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>Основы технического обслуживания устройств систем СЦБ и ЖАТ.</w:t>
            </w:r>
          </w:p>
          <w:p w14:paraId="0E9F026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3"/>
                <w:sz w:val="20"/>
              </w:rPr>
              <w:t>Раздел 4. Изучение правил техниче</w:t>
            </w:r>
            <w:r>
              <w:rPr>
                <w:bCs/>
                <w:color w:val="000000"/>
                <w:spacing w:val="3"/>
                <w:sz w:val="20"/>
              </w:rPr>
              <w:softHyphen/>
            </w:r>
            <w:r>
              <w:rPr>
                <w:bCs/>
                <w:color w:val="000000"/>
                <w:spacing w:val="-1"/>
                <w:sz w:val="20"/>
              </w:rPr>
              <w:t>ской эксплуатации железных дорог и безопасности движения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E1E3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01B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5FF5" w14:textId="77777777" w:rsidR="00330BDF" w:rsidRDefault="00230BB2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ECC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7A85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2F7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9D79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173A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F80A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8E19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BDF" w14:paraId="6ABC71CF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FC1C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4BF3A86B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5D910070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1ECAB449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pacing w:val="1"/>
              </w:rPr>
              <w:t>ПК 2.7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2810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rPr>
                <w:b/>
                <w:sz w:val="20"/>
              </w:rPr>
              <w:t xml:space="preserve">Учебная практика </w:t>
            </w:r>
            <w:r>
              <w:rPr>
                <w:i/>
                <w:sz w:val="20"/>
              </w:rPr>
              <w:t>(концентрированная практика)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DBF6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204C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B25E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80CF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7C09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4268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6128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F90D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201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1CCC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330BDF" w14:paraId="276F1151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F8C6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3B62B752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551F9423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3782EA44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2.7</w:t>
            </w:r>
          </w:p>
          <w:p w14:paraId="34620D98" w14:textId="77777777" w:rsidR="00330BDF" w:rsidRDefault="00330BD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405C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rPr>
                <w:b/>
                <w:bCs/>
                <w:sz w:val="20"/>
              </w:rPr>
              <w:t xml:space="preserve">Производственная практика </w:t>
            </w:r>
            <w:r>
              <w:rPr>
                <w:b/>
                <w:sz w:val="20"/>
              </w:rPr>
              <w:t>(по профилю специальности)</w:t>
            </w:r>
            <w:r>
              <w:rPr>
                <w:sz w:val="20"/>
              </w:rPr>
              <w:t xml:space="preserve">, часов </w:t>
            </w:r>
            <w:r>
              <w:rPr>
                <w:i/>
                <w:sz w:val="20"/>
              </w:rPr>
              <w:t>(концентрированная практика)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CF7A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7526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407F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0E32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67A2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9908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7FF4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8862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0FCA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7958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330BDF" w14:paraId="3AA7A2F0" w14:textId="77777777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1D13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4B805B23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163523A9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0FA5CAFC" w14:textId="77777777" w:rsidR="00330BDF" w:rsidRDefault="00230BB2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6668EF0D" w14:textId="77777777" w:rsidR="00330BDF" w:rsidRDefault="00330BDF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A6D4" w14:textId="77777777" w:rsidR="00330BDF" w:rsidRDefault="00230BB2">
            <w:pPr>
              <w:spacing w:line="240" w:lineRule="auto"/>
              <w:jc w:val="center"/>
              <w:textAlignment w:val="auto"/>
            </w:pPr>
            <w:r>
              <w:rPr>
                <w:sz w:val="20"/>
              </w:rPr>
              <w:t>Экзамен квалификационный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FC7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4455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3D15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1E0D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C73E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6C4A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39C2" w14:textId="77777777" w:rsidR="00330BDF" w:rsidRDefault="00330BDF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B061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381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267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0BDF" w14:paraId="7C0C5070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B212" w14:textId="77777777" w:rsidR="00330BDF" w:rsidRDefault="00330BDF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310E" w14:textId="77777777" w:rsidR="00330BDF" w:rsidRDefault="00230BB2">
            <w:pPr>
              <w:autoSpaceDE w:val="0"/>
              <w:spacing w:line="240" w:lineRule="auto"/>
              <w:textAlignment w:val="auto"/>
            </w:pPr>
            <w:r>
              <w:rPr>
                <w:rFonts w:eastAsia="Times New Roman"/>
                <w:b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E217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7DC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D540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BF6E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CE3B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7D29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4B8F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9998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4497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5608" w14:textId="77777777" w:rsidR="00330BDF" w:rsidRDefault="00230BB2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</w:tbl>
    <w:p w14:paraId="7F76C93A" w14:textId="77777777" w:rsidR="00330BDF" w:rsidRDefault="00330BD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0B12AFAF" w14:textId="77777777" w:rsidR="00330BDF" w:rsidRDefault="00330BD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66EA788E" w14:textId="77777777" w:rsidR="00330BDF" w:rsidRDefault="00330BDF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4C1FD154" w14:textId="77777777" w:rsidR="00330BDF" w:rsidRDefault="00330BDF">
      <w:pPr>
        <w:shd w:val="clear" w:color="auto" w:fill="FFFFFF"/>
        <w:spacing w:line="276" w:lineRule="auto"/>
        <w:ind w:right="5" w:firstLine="709"/>
        <w:jc w:val="center"/>
        <w:rPr>
          <w:b/>
          <w:bCs/>
          <w:spacing w:val="-2"/>
          <w:sz w:val="24"/>
          <w:szCs w:val="24"/>
        </w:rPr>
      </w:pPr>
    </w:p>
    <w:p w14:paraId="7BAE5303" w14:textId="77777777" w:rsidR="00330BDF" w:rsidRDefault="00230BB2">
      <w:pPr>
        <w:shd w:val="clear" w:color="auto" w:fill="FFFFFF"/>
        <w:spacing w:line="276" w:lineRule="auto"/>
        <w:ind w:right="5" w:firstLine="709"/>
        <w:jc w:val="center"/>
      </w:pPr>
      <w:r>
        <w:rPr>
          <w:b/>
          <w:bCs/>
          <w:spacing w:val="-2"/>
          <w:sz w:val="24"/>
          <w:szCs w:val="24"/>
        </w:rPr>
        <w:t xml:space="preserve">2.2. </w:t>
      </w:r>
      <w:r>
        <w:rPr>
          <w:rFonts w:eastAsia="Times New Roman"/>
          <w:b/>
          <w:bCs/>
          <w:spacing w:val="-2"/>
          <w:sz w:val="24"/>
          <w:szCs w:val="24"/>
        </w:rPr>
        <w:t>ТЕМАТИЧЕСКИЙ ПЛАН ПРОФЕССИОНАЛЬНОГО МОДУЛЯ</w:t>
      </w:r>
    </w:p>
    <w:p w14:paraId="69B38F93" w14:textId="77777777" w:rsidR="00330BDF" w:rsidRDefault="00230BB2">
      <w:pPr>
        <w:shd w:val="clear" w:color="auto" w:fill="FFFFFF"/>
        <w:spacing w:line="276" w:lineRule="auto"/>
        <w:ind w:right="5"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заочная форма обучения</w:t>
      </w:r>
    </w:p>
    <w:tbl>
      <w:tblPr>
        <w:tblW w:w="15701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9652"/>
        <w:gridCol w:w="1505"/>
        <w:gridCol w:w="1760"/>
      </w:tblGrid>
      <w:tr w:rsidR="00330BDF" w14:paraId="16CB80D2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F36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>Наименование разделов</w:t>
            </w:r>
            <w:r>
              <w:rPr>
                <w:rFonts w:eastAsia="Times New Roman"/>
                <w:b/>
                <w:bCs/>
                <w:w w:val="99"/>
              </w:rPr>
              <w:t xml:space="preserve"> и тем профессионального </w:t>
            </w:r>
            <w:r>
              <w:rPr>
                <w:rFonts w:eastAsia="Times New Roman"/>
                <w:b/>
                <w:bCs/>
              </w:rPr>
              <w:t xml:space="preserve">модуля (ПМ), </w:t>
            </w:r>
            <w:r>
              <w:rPr>
                <w:rFonts w:eastAsia="Times New Roman"/>
                <w:b/>
                <w:bCs/>
                <w:w w:val="99"/>
              </w:rPr>
              <w:t xml:space="preserve">междисциплинарных </w:t>
            </w:r>
            <w:r>
              <w:rPr>
                <w:rFonts w:eastAsia="Times New Roman"/>
                <w:b/>
                <w:bCs/>
              </w:rPr>
              <w:t>курсов (МДК)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EA6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>
              <w:rPr>
                <w:rFonts w:eastAsia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0A1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 xml:space="preserve">Объем </w:t>
            </w:r>
            <w:r>
              <w:rPr>
                <w:rFonts w:eastAsia="Times New Roman"/>
                <w:b/>
                <w:bCs/>
                <w:w w:val="99"/>
              </w:rPr>
              <w:t>в часах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252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>
              <w:rPr>
                <w:rFonts w:eastAsia="Times New Roman"/>
                <w:b/>
                <w:bCs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330BDF" w14:paraId="0D3CE418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B38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426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226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4B8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330BDF" w14:paraId="7D88501E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17C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FE5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Построение электропитающих систем 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6A8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959C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130619C2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95E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6D623E7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Общие принципы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 электропитания устройств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7E27" w14:textId="77777777" w:rsidR="00330BDF" w:rsidRDefault="00230BB2">
            <w:pPr>
              <w:spacing w:line="240" w:lineRule="auto"/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8D49" w14:textId="77777777" w:rsidR="00330BDF" w:rsidRDefault="00230BB2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11BF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  <w:p w14:paraId="1212994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ОК 01, ОК 02</w:t>
            </w:r>
          </w:p>
          <w:p w14:paraId="6E8E871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ОК 04, ОК 09</w:t>
            </w:r>
          </w:p>
          <w:p w14:paraId="6CE2535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ПК 2.1-2.7</w:t>
            </w:r>
          </w:p>
          <w:p w14:paraId="41A397A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ЛР13, ЛР19, ЛР25, ЛР27, ЛР30, ЛР31</w:t>
            </w:r>
          </w:p>
          <w:p w14:paraId="3BFDCF4A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7F5E2AF3" w14:textId="77777777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F314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2AAB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Ознакомление обучающихся с формой промежуточной аттестации, основной и дополнительной </w:t>
            </w:r>
            <w:r>
              <w:rPr>
                <w:rFonts w:eastAsia="Times New Roman"/>
                <w:bCs/>
                <w:sz w:val="24"/>
                <w:szCs w:val="24"/>
              </w:rPr>
              <w:t>литературой по МДК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. Общие принципы организации электроснабжения и электропитания устройств систем СЦБ и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ЖАТ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14:paraId="6809CB3E" w14:textId="77777777" w:rsidR="00330BDF" w:rsidRDefault="00230BB2">
            <w:pPr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Системы электропитания устройств автоматики и телемеханики. Батарейная и безбатарейная системы.</w:t>
            </w:r>
          </w:p>
          <w:p w14:paraId="5AC703A8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Резервирование питания перегонных устройств, постов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ЭЦ крупных и малых станций.</w:t>
            </w:r>
          </w:p>
          <w:p w14:paraId="1FE420B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0DC800C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№1. Назначение, устройство, электрические и технические характеристики, типы аккумуляторов.</w:t>
            </w:r>
          </w:p>
          <w:p w14:paraId="4CD25BC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14:paraId="3D18F0A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езервирование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электропитания. Источники резервного питания.</w:t>
            </w:r>
          </w:p>
          <w:p w14:paraId="00D562C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Основные и резервные пункты питания. Секционирование ВЛ СЦБ и ВЛ ПЭ.</w:t>
            </w:r>
          </w:p>
          <w:p w14:paraId="153B4EE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Защита цепей электропитания устройств от перенапряжений и токов короткого замыкания.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стройство разрядников, плавких вставок, автоматических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выключателей и разъединителей.</w:t>
            </w:r>
          </w:p>
          <w:p w14:paraId="1F4EA8E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  <w:p w14:paraId="27B22848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Специальные трансформаторы. Принцип работы, назначение, особенности конструкции.</w:t>
            </w:r>
          </w:p>
          <w:p w14:paraId="78C00E2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Согласное и встречное включение обмоток.</w:t>
            </w:r>
          </w:p>
          <w:p w14:paraId="7AEB2AD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Исследование характеристик специальных трансформаторов</w:t>
            </w:r>
            <w:r>
              <w:rPr>
                <w:rFonts w:ascii="Calibri" w:eastAsia="Times New Roman" w:hAnsi="Calibri"/>
                <w:bCs/>
                <w:sz w:val="24"/>
                <w:szCs w:val="24"/>
                <w:lang w:eastAsia="en-US"/>
              </w:rPr>
              <w:t>.</w:t>
            </w:r>
          </w:p>
          <w:p w14:paraId="2AD785B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  <w:p w14:paraId="2930E6C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  <w:p w14:paraId="5412A72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Исследование характеристик выпрямителей типа ВАК.</w:t>
            </w:r>
          </w:p>
          <w:p w14:paraId="6AA35FD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Выпрямители типа БПС30/10. Принцип работы, области применения. Регулятор тока РТА-1. Полупроводниковые </w:t>
            </w:r>
            <w:r>
              <w:rPr>
                <w:rFonts w:eastAsia="Times New Roman"/>
                <w:sz w:val="24"/>
                <w:szCs w:val="24"/>
              </w:rPr>
              <w:t>преобразователи. Принцип работы инвертора на тиристорах. Принцип работы, назначение, особенности конструкции преобразователя типа ППСТ-1,5. Принцип работы, назначение, особенности конструкции преобразователя типа ПП-0,3. Принцип работы, назначение, особенн</w:t>
            </w:r>
            <w:r>
              <w:rPr>
                <w:rFonts w:eastAsia="Times New Roman"/>
                <w:sz w:val="24"/>
                <w:szCs w:val="24"/>
              </w:rPr>
              <w:t>ости конструкции преобразователя типа ППВ-1. Специальные преобразователи. Принцип работы, назначение, особенности конструкции преобразователей ПЧ50/25.</w:t>
            </w:r>
            <w:r>
              <w:rPr>
                <w:sz w:val="24"/>
                <w:szCs w:val="24"/>
                <w:lang w:eastAsia="en-US"/>
              </w:rPr>
              <w:t xml:space="preserve"> Приборы управления и контроля устройствами электропитания. Принципы работы, назначение РНП, РНМ.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Приборы</w:t>
            </w:r>
            <w:r>
              <w:rPr>
                <w:sz w:val="24"/>
                <w:szCs w:val="24"/>
                <w:lang w:eastAsia="en-US"/>
              </w:rPr>
              <w:t xml:space="preserve"> управления и контроля устройствами электропитания. Принципы работы, назначение ДИВ, ДИМ1 и ДИМ3. Приборы управления и контроля устройствами электропитания. Принципы работы, назначение</w:t>
            </w:r>
            <w:r>
              <w:rPr>
                <w:szCs w:val="22"/>
                <w:lang w:eastAsia="en-US"/>
              </w:rPr>
              <w:t xml:space="preserve"> КЧФ, БВФ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Приборы управления и контроля устройствами электропитания. Пр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инципы работы, назначение СЗМ, УРПМ. Приборы управления и контроля устройствами электропитания. Принципы работы, назначение ПКУ-М и ПКУ-А.</w:t>
            </w:r>
          </w:p>
          <w:p w14:paraId="18A1227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C54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A018458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73F0381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776360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D041717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0F6B80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3FFBDB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51ECE8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9E618B4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B4E72BB" w14:textId="77777777" w:rsidR="00330BDF" w:rsidRDefault="00230BB2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3264" w14:textId="77777777" w:rsidR="00330BDF" w:rsidRDefault="00330BD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30BDF" w14:paraId="64EFF6DB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9999" w14:textId="77777777" w:rsidR="00330BDF" w:rsidRDefault="00230BB2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2AEB5D06" w14:textId="77777777" w:rsidR="00330BDF" w:rsidRDefault="00230BB2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Электропитание станционных устройств систем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СЦБ и ЖАТ</w:t>
            </w:r>
          </w:p>
          <w:p w14:paraId="225C6BE0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28CC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6460EB5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ПВ1-ЭЦК.</w:t>
            </w:r>
          </w:p>
          <w:p w14:paraId="7530F1D2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</w:t>
            </w:r>
          </w:p>
          <w:p w14:paraId="71B9EC3D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</w:t>
            </w:r>
            <w:r>
              <w:rPr>
                <w:rFonts w:eastAsia="Times New Roman"/>
                <w:sz w:val="24"/>
                <w:szCs w:val="24"/>
              </w:rPr>
              <w:t>электрической централизации малых станций.</w:t>
            </w:r>
          </w:p>
          <w:p w14:paraId="04A8D02F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практических занятий:</w:t>
            </w:r>
          </w:p>
          <w:p w14:paraId="5B473D77" w14:textId="77777777" w:rsidR="00330BDF" w:rsidRDefault="00230BB2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№2. Расчет мощности потребления электропитающих устройств поста ЭЦ крупной станции</w:t>
            </w:r>
          </w:p>
          <w:p w14:paraId="570DE66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14:paraId="4B4C0382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электрической </w:t>
            </w:r>
            <w:r>
              <w:rPr>
                <w:rFonts w:eastAsia="Times New Roman"/>
                <w:sz w:val="24"/>
                <w:szCs w:val="24"/>
              </w:rPr>
              <w:t>централизации крупных станций ПР1-ЭЦК.</w:t>
            </w:r>
          </w:p>
          <w:p w14:paraId="3E2F7E20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ПВП1-ЭЦК.</w:t>
            </w:r>
          </w:p>
          <w:p w14:paraId="3F065AAE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ПВСТН1-ЭЦК.</w:t>
            </w:r>
          </w:p>
          <w:p w14:paraId="71D1A2DE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</w:t>
            </w:r>
            <w:r>
              <w:rPr>
                <w:rFonts w:eastAsia="Times New Roman"/>
                <w:sz w:val="24"/>
                <w:szCs w:val="24"/>
              </w:rPr>
              <w:t>ных станций ПП25.1-ЭЦК.</w:t>
            </w:r>
          </w:p>
          <w:p w14:paraId="126220CD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  <w:p w14:paraId="59911F94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диспетчерской централизации.</w:t>
            </w:r>
          </w:p>
          <w:p w14:paraId="2F755911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  <w:p w14:paraId="43E6B505" w14:textId="77777777" w:rsidR="00330BDF" w:rsidRDefault="00230BB2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647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  <w:p w14:paraId="240A3FC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83CF27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52E4B72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C111F3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7E67F4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50ADB6E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34DF21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04E1F9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FAFC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F8F7D8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ED04231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768845F0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30BDF" w14:paraId="0FF05E1B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145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14:paraId="36BF0CD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перегонных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9FFF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2E72D833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автоблокировки с децентрализованным и </w:t>
            </w:r>
            <w:r>
              <w:rPr>
                <w:rFonts w:eastAsia="Times New Roman"/>
                <w:sz w:val="24"/>
                <w:szCs w:val="24"/>
              </w:rPr>
              <w:t>централизованным расположением аппаратуры.</w:t>
            </w:r>
          </w:p>
          <w:p w14:paraId="06DCD8D9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полуавтоматической блокировки и контроля свободности перегона методом счета осей.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6177B8C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8F869C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автоматических ограждающих устройств на </w:t>
            </w:r>
            <w:r>
              <w:rPr>
                <w:rFonts w:eastAsia="Times New Roman"/>
                <w:sz w:val="24"/>
                <w:szCs w:val="24"/>
              </w:rPr>
              <w:t>переездах.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7CFE0B8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Электрические расчеты сигнальной точки автоблокировки.</w:t>
            </w:r>
          </w:p>
          <w:p w14:paraId="390DCC0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18F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587C9A7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F3DAB4E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BE1A96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B2C94A1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84ED7E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63BCA216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6A30D8B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6862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33197050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F7D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Раздел 2. Построение ли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нейных устройств систем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D31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0D12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78B66D9F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81CE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2"/>
                <w:lang w:eastAsia="en-US"/>
              </w:rPr>
              <w:t>Тема 2.1</w:t>
            </w:r>
          </w:p>
          <w:p w14:paraId="18DEA66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2"/>
                <w:lang w:eastAsia="en-US"/>
              </w:rPr>
              <w:t>Общие принципы построения линейных цепей устройств систем СЦБ и</w:t>
            </w:r>
            <w:r>
              <w:rPr>
                <w:b/>
                <w:bCs/>
                <w:color w:val="000000"/>
                <w:spacing w:val="-3"/>
                <w:sz w:val="24"/>
                <w:szCs w:val="22"/>
                <w:lang w:eastAsia="en-US"/>
              </w:rPr>
              <w:t xml:space="preserve"> ЖАТ</w:t>
            </w:r>
          </w:p>
          <w:p w14:paraId="30A1E2D5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C811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6D1300FA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  <w:p w14:paraId="0D1957A2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2043890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типы опор н</w:t>
            </w:r>
            <w:r>
              <w:rPr>
                <w:rFonts w:eastAsia="Times New Roman"/>
                <w:sz w:val="24"/>
                <w:szCs w:val="24"/>
              </w:rPr>
              <w:t>а воздушных линиях.</w:t>
            </w:r>
          </w:p>
          <w:p w14:paraId="59ED1E6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элементов воздушных линий.</w:t>
            </w:r>
          </w:p>
          <w:p w14:paraId="78B3F9C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  <w:p w14:paraId="2B8164F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Основные типы кабелей, их маркировка.</w:t>
            </w:r>
          </w:p>
          <w:p w14:paraId="1E0C0BC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применение кабелей СЦБ.</w:t>
            </w:r>
          </w:p>
          <w:p w14:paraId="4F2C071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кабелей.</w:t>
            </w:r>
          </w:p>
          <w:p w14:paraId="6719C41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Арматура и материалы кабельных линий.</w:t>
            </w:r>
          </w:p>
          <w:p w14:paraId="628591E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Кабельные сооружения.</w:t>
            </w:r>
          </w:p>
          <w:p w14:paraId="393B576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20B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815414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2764C76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F601485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400215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A79C" w14:textId="77777777" w:rsidR="00330BDF" w:rsidRDefault="00330BD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486AF56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6E0161C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461068DB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2.1-2.7</w:t>
            </w:r>
          </w:p>
          <w:p w14:paraId="7E936C80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330BDF" w14:paraId="31A5EA0F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682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Тема 2.2</w:t>
            </w:r>
          </w:p>
          <w:p w14:paraId="36E119C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Строительство линий СЦБ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DCAC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1A0FB157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Проектирование линий СЦБ.</w:t>
            </w:r>
          </w:p>
          <w:p w14:paraId="67131E03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637336E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Строительство воздушных линий.</w:t>
            </w:r>
          </w:p>
          <w:p w14:paraId="560DFF4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Строительство кабельных линий.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2072BF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Монтаж кабелей сигнализации и блокировки.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C4F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2EEB3BA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15B9D4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9392" w14:textId="77777777" w:rsidR="00330BDF" w:rsidRDefault="00330BD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560E88D9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06C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Тема 2.3</w:t>
            </w:r>
          </w:p>
          <w:p w14:paraId="393D31F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Волоконно-оптические ка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налы передачи сигналов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BE3A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995B8EC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Волоконно-оптические кабели, их назначение, достоинства и классификация.</w:t>
            </w:r>
          </w:p>
          <w:p w14:paraId="3FE40755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29FA1A4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оптических кабелей, их маркировка.</w:t>
            </w:r>
          </w:p>
          <w:p w14:paraId="7ACFCE5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Оборудование </w:t>
            </w:r>
            <w:r>
              <w:rPr>
                <w:rFonts w:eastAsia="Times New Roman"/>
                <w:sz w:val="24"/>
                <w:szCs w:val="24"/>
              </w:rPr>
              <w:t>волоконно-оптических каналов передачи сигналов.</w:t>
            </w:r>
          </w:p>
          <w:p w14:paraId="112AEB2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Изучение конструкции оптико-волоконного кабеля.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A04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4BED542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AC1406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455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18413257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E0FA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Тема 2.4</w:t>
            </w:r>
          </w:p>
          <w:p w14:paraId="7E5778C2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Защита кабельных и  воз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eastAsia="en-US"/>
              </w:rPr>
              <w:t xml:space="preserve">душных линий СЦБ от опасных 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мешающих влияний</w:t>
            </w:r>
          </w:p>
          <w:p w14:paraId="7CC0B58A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7422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AD0FFB6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Сведения об электромагнитных влияниях.</w:t>
            </w:r>
          </w:p>
          <w:p w14:paraId="7EEECE44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2A6C0F2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Экранирующее действие рельсов и металлической кабельной оболочки. </w:t>
            </w:r>
          </w:p>
          <w:p w14:paraId="0E8DF5C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защиты от влияний </w:t>
            </w:r>
            <w:r>
              <w:rPr>
                <w:rFonts w:eastAsia="Times New Roman"/>
                <w:sz w:val="24"/>
                <w:szCs w:val="24"/>
              </w:rPr>
              <w:t>электрических железных дорог переменного и постоянного тока, линий электропередач.</w:t>
            </w:r>
          </w:p>
          <w:p w14:paraId="771BA0D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  <w:p w14:paraId="79F77E5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Защита кабелей от коррозии.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14:paraId="26B624F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Укладка кабеля в траншею и защита его от механических повреждений.</w:t>
            </w:r>
          </w:p>
          <w:p w14:paraId="34B530CF" w14:textId="77777777" w:rsidR="00330BDF" w:rsidRDefault="00230BB2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529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4521E3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D5E6E9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5052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EA76634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708C20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2607E74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30BDF" w14:paraId="0F408557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0462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Тема 2.5</w:t>
            </w:r>
          </w:p>
          <w:p w14:paraId="44F5CFBC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Заземление устройств сис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 СЦБ и ЖАТ</w:t>
            </w:r>
          </w:p>
          <w:p w14:paraId="252F389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A64B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1475B1F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Способы заземления устройств СЦБ.</w:t>
            </w:r>
          </w:p>
          <w:p w14:paraId="197F7FDE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b/>
                <w:i/>
                <w:sz w:val="24"/>
                <w:szCs w:val="24"/>
                <w:lang w:eastAsia="en-US"/>
              </w:rPr>
              <w:t>обучающихся:</w:t>
            </w:r>
          </w:p>
          <w:p w14:paraId="4B5925B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Типы заземляющих устройств.</w:t>
            </w:r>
          </w:p>
          <w:p w14:paraId="3607BA1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Схемы заземления различных устройств систем СЦБ и ЖАТ.</w:t>
            </w:r>
          </w:p>
          <w:p w14:paraId="6179CB9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EFD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1893F2D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ED86B6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8426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3E37D773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24C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061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713B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5FA8AC50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29B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</w:t>
            </w:r>
          </w:p>
          <w:p w14:paraId="67BA7AF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технического обслуживания устройств систем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5122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0B918BC7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. Виды и методы технического обслуживания и ремонта устройств систем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СЦБ и ЖАТ.</w:t>
            </w:r>
          </w:p>
          <w:p w14:paraId="69ABFFAC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Организация процессов технического обслуживания и ремонта устройств систем СЦБ и ЖАТ. </w:t>
            </w:r>
            <w:r>
              <w:rPr>
                <w:rFonts w:eastAsia="Times New Roman"/>
                <w:spacing w:val="-6"/>
                <w:sz w:val="24"/>
                <w:szCs w:val="24"/>
                <w:lang w:eastAsia="en-US"/>
              </w:rPr>
              <w:t>Регламентирующая документация по техническому обслуживанию.</w:t>
            </w:r>
          </w:p>
          <w:p w14:paraId="067C540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6AB09BFB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>
              <w:rPr>
                <w:i/>
                <w:sz w:val="24"/>
                <w:szCs w:val="24"/>
              </w:rPr>
              <w:t xml:space="preserve">Ознакомление с основными </w:t>
            </w:r>
            <w:r>
              <w:rPr>
                <w:i/>
                <w:sz w:val="24"/>
                <w:szCs w:val="24"/>
              </w:rPr>
              <w:t>измерительными приборами и документацией, применяемой в устройствах автоматики.</w:t>
            </w:r>
          </w:p>
          <w:p w14:paraId="145CEDAA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4C16417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Виды и периодичность работ по техническому обслуживанию и ремонту.</w:t>
            </w:r>
          </w:p>
          <w:p w14:paraId="0CD945C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Планирование, учет и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контроль выполнения работ.</w:t>
            </w:r>
          </w:p>
          <w:p w14:paraId="065584F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Современные технологии об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служивания и ремонта.</w:t>
            </w:r>
          </w:p>
          <w:p w14:paraId="19DB6DC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Диспетчерское руководство процессами технического обслуживания и ремонта.</w:t>
            </w:r>
          </w:p>
          <w:p w14:paraId="120FF21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508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3B0C9A3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D85393F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AF21D19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55321A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13DACE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61FC39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BA0046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4D5A25C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52C26D1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60F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F970519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FAB5A1C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6BACCFB1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30BDF" w14:paraId="22A4A9F9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725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Тема 3.2 </w:t>
            </w:r>
          </w:p>
          <w:p w14:paraId="1E1B834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Порядок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технического об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служивания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953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190EE747" w14:textId="77777777" w:rsidR="00330BDF" w:rsidRDefault="00230BB2">
            <w:pPr>
              <w:spacing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Технология обслуживания стрелок, стрелочных электроприводов и гарнитур</w:t>
            </w:r>
          </w:p>
          <w:p w14:paraId="6BCB4543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В том числе практических занятий:</w:t>
            </w:r>
          </w:p>
          <w:p w14:paraId="702D1D9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№2. Проверка дневной видимости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сигнальных огней светофоров, маршрутных указателей. </w:t>
            </w:r>
          </w:p>
          <w:p w14:paraId="0DD411D4" w14:textId="77777777" w:rsidR="00330BDF" w:rsidRDefault="00230BB2">
            <w:pPr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№3.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Смена ламп светофоров. </w:t>
            </w:r>
          </w:p>
          <w:p w14:paraId="1BBCB6E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№4. Проверка внутреннего состояния светового маршрутного указателя, стакана светофора, трансформаторного ящика.</w:t>
            </w:r>
          </w:p>
          <w:p w14:paraId="31C0867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№5.</w:t>
            </w: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Замена жгута коммутации мачтового светофора.</w:t>
            </w:r>
          </w:p>
          <w:p w14:paraId="41F2797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№6.</w:t>
            </w:r>
            <w:r>
              <w:rPr>
                <w:rFonts w:ascii="Calibri" w:eastAsia="Times New Roman" w:hAnsi="Calibri"/>
                <w:i/>
                <w:color w:val="000000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Проверка наружного состояния, исправности и надежности крепления электроприводов и стре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лочных гарнитур (гарнитур крестовин с НПК).</w:t>
            </w:r>
            <w:r>
              <w:rPr>
                <w:rFonts w:ascii="Calibri" w:eastAsia="Times New Roman" w:hAnsi="Calibri"/>
                <w:i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pacing w:val="-1"/>
                <w:szCs w:val="22"/>
                <w:lang w:eastAsia="en-US"/>
              </w:rPr>
              <w:t xml:space="preserve"> </w:t>
            </w:r>
          </w:p>
          <w:p w14:paraId="0E29961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№7.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оверка плотности прижатия остряка к рамному рельсу (проверка плотности прижатия подвижного (поворотного) сердечника к усовику.</w:t>
            </w:r>
          </w:p>
          <w:p w14:paraId="6C704A2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№8.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Проверка стрелок на невозможность их замыкания в плюсовом и минусовом положениях при з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акладке между остр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яком и рамным рельсом щупа 4 мм (проверка крестовин с НПК на плот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ность прижатия сердечника к усовику в плюсовом и минусовом положениях). </w:t>
            </w:r>
          </w:p>
          <w:p w14:paraId="2ADA54F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№9</w:t>
            </w:r>
            <w:r>
              <w:rPr>
                <w:rFonts w:ascii="Calibri" w:eastAsia="Times New Roman" w:hAnsi="Calibri"/>
                <w:color w:val="000000"/>
                <w:spacing w:val="-1"/>
                <w:szCs w:val="22"/>
                <w:lang w:eastAsia="en-US"/>
              </w:rPr>
              <w:t xml:space="preserve">.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состояния пультов управления, табло, маневровых колонок. Проверка и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регулировка контактных систем кнопок, рукояток, коммутаторов.</w:t>
            </w:r>
          </w:p>
          <w:p w14:paraId="14F9B58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  <w:p w14:paraId="4AB618A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№11.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Проверка параметров автоматичес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кой светофорной сигнализации и устройств переездной ав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softHyphen/>
              <w:t>томатики.</w:t>
            </w:r>
          </w:p>
          <w:p w14:paraId="46DC3D8B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A31E1E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светофоров, маршрутных и световых указателей.</w:t>
            </w:r>
          </w:p>
          <w:p w14:paraId="36B41DA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</w:t>
            </w:r>
            <w:r>
              <w:rPr>
                <w:rFonts w:eastAsia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</w:t>
            </w:r>
            <w:r>
              <w:rPr>
                <w:rFonts w:eastAsia="Times New Roman"/>
                <w:sz w:val="24"/>
                <w:szCs w:val="24"/>
              </w:rPr>
              <w:t>лей.</w:t>
            </w:r>
          </w:p>
          <w:p w14:paraId="36E36FF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смены ламп светофоров. Регулировка напряжения на лампах светофоров.</w:t>
            </w:r>
          </w:p>
          <w:p w14:paraId="4E4BCCD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наружного состояния, исправности и надежности крепления электроприводов и стре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лочных гарнитур.</w:t>
            </w:r>
          </w:p>
          <w:p w14:paraId="4CFF54F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поверки внутреннего состояния электропривода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 переводом стрелки подвижного (поворот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ного) сердечника крестовины с НПК.</w:t>
            </w:r>
          </w:p>
          <w:p w14:paraId="7A6A516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внутреннего состояния электропривода с переводом стрелки подвижного (поворот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ного) сердечника крестовины с НПК.</w:t>
            </w:r>
          </w:p>
          <w:p w14:paraId="5BC2C56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Чистка и смазывание электропривода, чистка и регули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ровка конт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актов автопереключателя и проверка коллектора электродвигателя.</w:t>
            </w:r>
          </w:p>
          <w:p w14:paraId="5A1C9FC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Комплексная проверка состояния электроприводов и стрелочных гарнитур без разборки.</w:t>
            </w:r>
          </w:p>
          <w:p w14:paraId="172A12C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стрелочного электродвигателя и измерение сопротивления изоляции обмоток.</w:t>
            </w:r>
          </w:p>
          <w:p w14:paraId="441DFC7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Замена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монтажа стрелочного электропривода типа СП.</w:t>
            </w:r>
          </w:p>
          <w:p w14:paraId="4D6BE56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Измерение рабочего тока перевода стрелки и тока фрикции. </w:t>
            </w:r>
          </w:p>
          <w:p w14:paraId="3F4BAD4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рельсовых цепей.</w:t>
            </w:r>
          </w:p>
          <w:p w14:paraId="5542697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напряжения на путевых реле на станции и перегонах.</w:t>
            </w:r>
          </w:p>
          <w:p w14:paraId="6FD58FD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рельсовых цепей на стан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ции.</w:t>
            </w:r>
          </w:p>
          <w:p w14:paraId="6EFC041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станционных рельсовых цепей на шунтовую чувствительность.</w:t>
            </w:r>
          </w:p>
          <w:p w14:paraId="5536EB0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правильности чередования полярности или фаз напряжения и работы схем защиты.</w:t>
            </w:r>
          </w:p>
          <w:p w14:paraId="36E28C2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внутреннего состояния дроссель-трансформаторов. </w:t>
            </w:r>
          </w:p>
          <w:p w14:paraId="2C27D1F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внутреннего состояния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кабельных стоек, путевых трансформаторных ящиков.</w:t>
            </w:r>
          </w:p>
          <w:p w14:paraId="0EAEDF1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напольных элементов заземляющих устройств СЦБ и исправности искро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вых промежутков.</w:t>
            </w:r>
          </w:p>
          <w:p w14:paraId="65B1B14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и регулировка напряжения на путевых реле на станции и перегонах.</w:t>
            </w:r>
          </w:p>
          <w:p w14:paraId="6CEAB98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электрического сопро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тивления балласта и шпал в рельсовых цепях.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14:paraId="03DD180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>Технология обслуживания воздушных линий СЦБ.</w:t>
            </w:r>
          </w:p>
          <w:p w14:paraId="53EEF12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>Осмотр воздушной сигнальной линии.</w:t>
            </w:r>
          </w:p>
          <w:p w14:paraId="10A6124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устройств тоннельной и мостовой сигнализации.</w:t>
            </w:r>
          </w:p>
          <w:p w14:paraId="4E17EE9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действия тоннельной сигнализации.</w:t>
            </w:r>
          </w:p>
          <w:p w14:paraId="07298EB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вания устройств автоматизации и механизации сортировочных горок.</w:t>
            </w:r>
          </w:p>
          <w:p w14:paraId="6054FD9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вагонных замедлителей сортировочных горок.</w:t>
            </w:r>
          </w:p>
          <w:p w14:paraId="37914E0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устройств контроля заполнения подгорочных путей (КЗП).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Технология проверки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сопротивления изолирующих стыков.</w:t>
            </w:r>
          </w:p>
          <w:p w14:paraId="5C6BBAB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кабельных муфт со вскрытием.</w:t>
            </w:r>
          </w:p>
          <w:p w14:paraId="2BE6B33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Осмотр трассы подземных кабелей и кабельных желобов.</w:t>
            </w:r>
          </w:p>
          <w:p w14:paraId="4C76B37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Проверка состояния изоляции кабелей от релейных шкафов и светофоров на участках с электротягой.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00D02F6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аппаратуры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оборудования автоматических ограждающих  устройств на переездах.</w:t>
            </w:r>
          </w:p>
          <w:p w14:paraId="4DB670D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монтажа на станциях, оборудованных сигнализатором заземления.</w:t>
            </w:r>
          </w:p>
          <w:p w14:paraId="6B1377F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Осмотр электропитающей установки.</w:t>
            </w:r>
          </w:p>
          <w:p w14:paraId="64EF1DB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Измерение сопротивления изоляции жил кабелей по отношению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земле и другим жилам.</w:t>
            </w:r>
          </w:p>
          <w:p w14:paraId="4453080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напряжения цепей питания электропитающей установки.</w:t>
            </w:r>
          </w:p>
          <w:p w14:paraId="4067267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напряжения и плотности электролита аккумуляторов.</w:t>
            </w:r>
          </w:p>
          <w:p w14:paraId="503B991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напряжения на конденсаторах и выпрямителях.</w:t>
            </w:r>
          </w:p>
          <w:p w14:paraId="196CFCD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сопротивления заземлений.</w:t>
            </w:r>
          </w:p>
          <w:p w14:paraId="052CBD1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Комплексная проверка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остояния устройств на переезде и исправности их действия.</w:t>
            </w:r>
          </w:p>
          <w:p w14:paraId="205FE8C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контрольно-габаритных устройств и УКСПС.</w:t>
            </w:r>
          </w:p>
          <w:p w14:paraId="1A724C6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путевых устройств систем автоматического управления торможением поездов.    </w:t>
            </w:r>
          </w:p>
          <w:p w14:paraId="2DE9B5A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путевых параметров САУТ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. Настройка генератора САУТ в резонанс.</w:t>
            </w:r>
          </w:p>
          <w:p w14:paraId="79EB98C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кабельных линий СЦБ.</w:t>
            </w:r>
          </w:p>
          <w:p w14:paraId="5E509F1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заземления.</w:t>
            </w:r>
          </w:p>
          <w:p w14:paraId="55F5554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устройств электропитания,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аккумуляторов.</w:t>
            </w:r>
          </w:p>
          <w:p w14:paraId="3FD5900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устройств электропитания, дизель-генераторных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установок.</w:t>
            </w:r>
          </w:p>
          <w:p w14:paraId="7F02894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замены приборов СЦБ. Одиночная смена приборов, имеющее штепсельное соединение.</w:t>
            </w:r>
          </w:p>
          <w:p w14:paraId="1F5A0A0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состояния приборов и штепсельных розеток.</w:t>
            </w:r>
          </w:p>
          <w:p w14:paraId="5C3F1A6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Одиночная смена при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боров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блоков штепсельного типа.</w:t>
            </w:r>
          </w:p>
          <w:p w14:paraId="7BE4271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pacing w:val="-6"/>
                <w:sz w:val="24"/>
                <w:szCs w:val="24"/>
              </w:rPr>
              <w:t>Осмотр и оценка состояния надземной части конструкции на всех участках. Железобетонные конструкции.</w:t>
            </w:r>
          </w:p>
          <w:p w14:paraId="7ABDC45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Проверка</w:t>
            </w:r>
            <w:r>
              <w:rPr>
                <w:rFonts w:ascii="Calibri" w:eastAsia="Times New Roman" w:hAnsi="Calibri"/>
                <w:spacing w:val="-6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  <w:p w14:paraId="5D218BE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Проверка на станциях правильности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сигнализации светофоров и изменения любого из разре</w:t>
            </w: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шающих показаний на запрещающее.</w:t>
            </w:r>
          </w:p>
          <w:p w14:paraId="6B01F2F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  <w:p w14:paraId="44D2CED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замены релейных блоков.</w:t>
            </w:r>
          </w:p>
          <w:p w14:paraId="6655D12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ж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елезобетонных конструкций</w:t>
            </w:r>
          </w:p>
          <w:p w14:paraId="054627E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защитных устройств.</w:t>
            </w:r>
          </w:p>
          <w:p w14:paraId="6F75951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и регулировка приборов грозозащиты.</w:t>
            </w:r>
          </w:p>
          <w:p w14:paraId="0CE695B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Технология проверки зависимостей в устройствах СЦБ.</w:t>
            </w:r>
          </w:p>
          <w:p w14:paraId="0509491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взаимозависимости стрелок и светофоров электрической централизации.</w:t>
            </w:r>
          </w:p>
          <w:p w14:paraId="5045F47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вхо</w:t>
            </w:r>
            <w:r>
              <w:rPr>
                <w:rFonts w:eastAsia="Times New Roman"/>
                <w:sz w:val="24"/>
                <w:szCs w:val="24"/>
              </w:rPr>
              <w:t>дных, маршрутных светофоров на невозможность их открытия при занятом изолированном участке.</w:t>
            </w:r>
          </w:p>
          <w:p w14:paraId="26C11FE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  <w:p w14:paraId="59F289A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стрелок на невозможност</w:t>
            </w:r>
            <w:r>
              <w:rPr>
                <w:rFonts w:eastAsia="Times New Roman"/>
                <w:sz w:val="24"/>
                <w:szCs w:val="24"/>
              </w:rPr>
              <w:t>ь их перевода при незаданном и заданном маршруте.</w:t>
            </w:r>
          </w:p>
          <w:p w14:paraId="4896F11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61AB755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проверки соответствия действующих устройств СЦБ утвержденной технической </w:t>
            </w: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документации.</w:t>
            </w:r>
          </w:p>
          <w:p w14:paraId="09C0713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соответствия данных АСУ-Ш и фактически установленных приборов СЦБ.</w:t>
            </w:r>
          </w:p>
          <w:p w14:paraId="36C49EE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соответствия действующих устройств СЦБ утвержденной технической документации.</w:t>
            </w:r>
          </w:p>
          <w:p w14:paraId="300FEB4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обслуживания упоров тормозных (УТС).      </w:t>
            </w:r>
          </w:p>
          <w:p w14:paraId="6DC24FA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действия и наруж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ного состояния тормозного упора, рычажных механизмов, тяг, шарнирных соединений.</w:t>
            </w:r>
          </w:p>
          <w:p w14:paraId="52765E0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505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  <w:p w14:paraId="2772E1E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D50664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  <w:p w14:paraId="106FAC9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73C38AE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C57244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618ADE9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BD49AD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645D43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FEC451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62237E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9C8530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525AB14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120E3F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5D5B845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30B047C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8B7E596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1EF6B7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8FB2C2B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6DA495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F3C3F4E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555961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F6BA27B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F45367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182</w:t>
            </w:r>
          </w:p>
          <w:p w14:paraId="6D46DE06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7CDF" w14:textId="77777777" w:rsidR="00330BDF" w:rsidRDefault="00330BD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D83580B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72D5807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03ADAF8C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2.1-2.7</w:t>
            </w:r>
          </w:p>
          <w:p w14:paraId="39343366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330BDF" w14:paraId="17DDAAD4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67B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Тема 3.3</w:t>
            </w:r>
          </w:p>
          <w:p w14:paraId="43AD6C9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Монтаж и наладка  оборудо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вания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C546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56DEFD06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монтажно-наладочных работ устройств автоматики и телемеханики.</w:t>
            </w:r>
          </w:p>
          <w:p w14:paraId="439DACEA" w14:textId="77777777" w:rsidR="00330BDF" w:rsidRDefault="00230BB2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Нормы, правила и технология монтажа устройств систем СЦБ и ЖАТ.</w:t>
            </w:r>
          </w:p>
          <w:p w14:paraId="12FF6FC4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Монтажные схемы 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устройств систем СЦБ и ЖАТ. Составление монтажных схем по принципиальным схемам.</w:t>
            </w:r>
          </w:p>
          <w:p w14:paraId="6C6F751D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AECBB3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Нормы, правила и технология выполнения пусконаладочных работ.</w:t>
            </w:r>
          </w:p>
          <w:p w14:paraId="36D80DF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Составление монтажных схем по принципиальным схемам.</w:t>
            </w:r>
          </w:p>
          <w:p w14:paraId="199CB1C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A1C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1BB6B5D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B69F60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B115CD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4237135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EBAD49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C878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3B0C7EEF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696E5A68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ПК 2.1-2.7</w:t>
            </w:r>
          </w:p>
          <w:p w14:paraId="498F41D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330BDF" w14:paraId="6C14A799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32B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3.4</w:t>
            </w:r>
          </w:p>
          <w:p w14:paraId="4C78D2E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Эксплуатация устройств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систем СЦБ и ЖАТ в зимних усло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виях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7B2C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68653AF9" w14:textId="77777777" w:rsidR="00330BDF" w:rsidRDefault="00230BB2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Особенности эксплуатации устройств систем СЦБ и ЖАТ в 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зимних условиях.</w:t>
            </w:r>
          </w:p>
          <w:p w14:paraId="0E94433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Мероприятия по подготовке устройств систем СЦБ и ЖАТ к работе в зимних условиях и </w:t>
            </w:r>
          </w:p>
          <w:p w14:paraId="68E27562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контроль их исполнения.</w:t>
            </w:r>
          </w:p>
          <w:p w14:paraId="52BE0E7C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603E9BBD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выполнения работ по подготовке устройств систем СЦБ и ЖАТ к работе в зимний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период.</w:t>
            </w:r>
          </w:p>
          <w:p w14:paraId="5CE982B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A2C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283BB9E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656B89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7F365A0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F8E618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2693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0CE25AB6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7C6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Изучение правил техниче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ской эксплуатации железных дорог и безопасности движения</w:t>
            </w:r>
          </w:p>
          <w:p w14:paraId="7CA6B9B4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233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629F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64AE1368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AFA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Тема 4.1</w:t>
            </w:r>
          </w:p>
          <w:p w14:paraId="4864F0E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14:paraId="637AD550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4084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59F5FBB7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. Общие положения и основные понятия.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14:paraId="4CC68DBF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Габариты устройств инфраструктуры железнодорожного транспорта. </w:t>
            </w:r>
          </w:p>
          <w:p w14:paraId="7838B24C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сигнализации, централизации и блокировки.</w:t>
            </w:r>
          </w:p>
          <w:p w14:paraId="321D0C9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Порядок приема, отправления поездов и производства маневров в условиях нарушения.</w:t>
            </w:r>
          </w:p>
          <w:p w14:paraId="1F79B861" w14:textId="77777777" w:rsidR="00330BDF" w:rsidRDefault="00230BB2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нор</w:t>
            </w:r>
            <w:r>
              <w:rPr>
                <w:color w:val="000000"/>
                <w:sz w:val="24"/>
                <w:szCs w:val="24"/>
                <w:lang w:eastAsia="en-US"/>
              </w:rPr>
              <w:t>мальной работы устройств СЦБ.</w:t>
            </w:r>
          </w:p>
          <w:p w14:paraId="1BA336C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5F7A674F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№1.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Определение неисправностей стрелочных переводов, при наличии которых запрещается их эксплуатация.</w:t>
            </w:r>
          </w:p>
          <w:p w14:paraId="75DA1FCE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4C03276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Общие обязанности работников организаций железнодорожного транспорта.</w:t>
            </w:r>
          </w:p>
          <w:p w14:paraId="300CA212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Организация функционирования сооружений и устройств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инфраструктуры железнодорожного транспорта.</w:t>
            </w:r>
          </w:p>
          <w:p w14:paraId="6FB250B9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Обслуживание сооружений и устройств инфраструктуры железнодорожного</w:t>
            </w:r>
          </w:p>
          <w:p w14:paraId="26CFAE4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транспорта.</w:t>
            </w:r>
          </w:p>
          <w:p w14:paraId="085E01B6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положения по организации технической эксплуатации железнодорожного</w:t>
            </w:r>
          </w:p>
          <w:p w14:paraId="197458C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транспорта на участках движения пассажирских поездов со </w:t>
            </w:r>
            <w:r>
              <w:rPr>
                <w:sz w:val="24"/>
                <w:szCs w:val="24"/>
                <w:lang w:eastAsia="en-US"/>
              </w:rPr>
              <w:t xml:space="preserve">скоростями более 140 до 250км/ч </w:t>
            </w:r>
          </w:p>
          <w:p w14:paraId="1F7E332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Техническая эксплуатация сооружений и устройств путевого хозяйства.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477CC10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Верхнее строение пути. Искусственные сооружения.</w:t>
            </w:r>
          </w:p>
          <w:p w14:paraId="1806C27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технологической электросвязи.</w:t>
            </w:r>
          </w:p>
          <w:p w14:paraId="565E8E7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Классификация сигналов, требования, предъявляемые </w:t>
            </w:r>
            <w:r>
              <w:rPr>
                <w:rFonts w:eastAsia="Times New Roman"/>
                <w:sz w:val="24"/>
                <w:szCs w:val="24"/>
              </w:rPr>
              <w:t>к ним.</w:t>
            </w:r>
          </w:p>
          <w:p w14:paraId="048D540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Сигналы ограждения, ручные и звуковые сигналы. Сигнальные указатели и знаки.</w:t>
            </w:r>
          </w:p>
          <w:p w14:paraId="3CDCC19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сигнализации, централизации и блокировки на перегонах и станциях.</w:t>
            </w:r>
          </w:p>
          <w:p w14:paraId="7BFAC6A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электроснабжения железнодорожного тр</w:t>
            </w:r>
            <w:r>
              <w:rPr>
                <w:rFonts w:eastAsia="Times New Roman"/>
                <w:sz w:val="24"/>
                <w:szCs w:val="24"/>
              </w:rPr>
              <w:t>анспорта.</w:t>
            </w:r>
          </w:p>
          <w:p w14:paraId="5EA3822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Организация и управления движением поездов на железнодорожном транспорте.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41C506A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характеристика сооружений и устройств станционного хозяйства.</w:t>
            </w:r>
          </w:p>
          <w:p w14:paraId="3E9E2C5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</w:rPr>
              <w:t>Работа станций.</w:t>
            </w:r>
          </w:p>
          <w:p w14:paraId="5518958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Общие положения. Сигналы. </w:t>
            </w:r>
          </w:p>
          <w:p w14:paraId="2B2CEFD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Светофоры. Звуковые сигналы и сигналы </w:t>
            </w:r>
            <w:r>
              <w:rPr>
                <w:rFonts w:eastAsia="Times New Roman"/>
                <w:sz w:val="24"/>
                <w:szCs w:val="24"/>
              </w:rPr>
              <w:t xml:space="preserve">тревоги. </w:t>
            </w:r>
          </w:p>
          <w:p w14:paraId="75F949B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Сигналы ограждения. Ручные сигналы. Сигнальные указатели и знаки. </w:t>
            </w:r>
          </w:p>
          <w:p w14:paraId="778CF58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Сигналы при маневрах. </w:t>
            </w:r>
          </w:p>
          <w:p w14:paraId="75B4EB9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Поездные сигналы.</w:t>
            </w:r>
          </w:p>
          <w:p w14:paraId="38BE600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Движение поездов при различных средствах сигнализации и связи.</w:t>
            </w:r>
          </w:p>
          <w:p w14:paraId="7A76256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Порядок организации движения поездов при перерыве действия всех средств сиг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нализации и связи.</w:t>
            </w:r>
          </w:p>
          <w:p w14:paraId="2187051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Неисправности, при которых необходимо прекращать действие автоблокировки.</w:t>
            </w:r>
          </w:p>
          <w:p w14:paraId="53DA2CD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77B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  <w:p w14:paraId="515B71E2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C2CD32D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EAE4AA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F72B25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E2FE2D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E1DE68F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C22EC5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22D1B12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1850B90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819859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58AF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5824E3DA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1A45F77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09335ED5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2.7</w:t>
            </w:r>
          </w:p>
          <w:p w14:paraId="12C9D99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330BDF" w14:paraId="499149CB" w14:textId="77777777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5F8A" w14:textId="77777777" w:rsidR="00330BDF" w:rsidRDefault="00330BD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  <w:p w14:paraId="6BFCF40B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4.2</w:t>
            </w:r>
          </w:p>
          <w:p w14:paraId="622B2BB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обеспечения безо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пасности    движения поездов    при производстве работ по</w:t>
            </w:r>
          </w:p>
          <w:p w14:paraId="2D386CD6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техническому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обслуживанию и ремонту устройств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СЦБ</w:t>
            </w:r>
          </w:p>
          <w:p w14:paraId="68B41C6A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0412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4EB00027" w14:textId="77777777" w:rsidR="00330BDF" w:rsidRDefault="00230BB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выключения устройств СЦБ с сохранением пользования сигналами.</w:t>
            </w:r>
          </w:p>
          <w:p w14:paraId="5102BB4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</w:t>
            </w:r>
            <w:r>
              <w:rPr>
                <w:rFonts w:eastAsia="Times New Roman"/>
                <w:sz w:val="24"/>
                <w:szCs w:val="24"/>
              </w:rPr>
              <w:t>«Технологическое окно». Нормативное оформление, допуски, разрешение.</w:t>
            </w:r>
          </w:p>
          <w:p w14:paraId="70D8385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31F714E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№2.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Изучение порядка выключения стрелок с сохранением и без сохранения пользования сигналами. </w:t>
            </w:r>
          </w:p>
          <w:p w14:paraId="6EE91EDB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051A1F6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бщие положения. </w:t>
            </w:r>
          </w:p>
          <w:p w14:paraId="56BF0B2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выключения устройств СЦБ без сохранения пользования сигналами.</w:t>
            </w:r>
          </w:p>
          <w:p w14:paraId="7A1B6DC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Порядок производства работ на перегонах и переездах. </w:t>
            </w:r>
          </w:p>
          <w:p w14:paraId="09500DC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Порядок замены приборов в устройствах СЦБ. </w:t>
            </w:r>
          </w:p>
          <w:p w14:paraId="5F2DE0C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Порядок взаимодействия работников различных служб при обнаружении нару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шений нормаль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ной работы устройств систем СЦБ и ЖАТ.</w:t>
            </w:r>
          </w:p>
          <w:p w14:paraId="7E1485A2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Порядок оформления записей в Журнале осмотра путей, стрелочных переводов, устройств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СЦБ.</w:t>
            </w:r>
          </w:p>
          <w:p w14:paraId="74578E29" w14:textId="77777777" w:rsidR="00330BDF" w:rsidRDefault="00230BB2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B3E7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36038C3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12812D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968C18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02D4A9E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3864780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171D1C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3BFF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19CF7FC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4865BC7A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2.7</w:t>
            </w:r>
          </w:p>
          <w:p w14:paraId="01FC5D3B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 xml:space="preserve">ЛР13, ЛР19, ЛР25, </w:t>
            </w:r>
            <w:r>
              <w:rPr>
                <w:rFonts w:eastAsia="Times New Roman"/>
                <w:w w:val="99"/>
              </w:rPr>
              <w:t>ЛР27, ЛР30, ЛР31</w:t>
            </w:r>
          </w:p>
        </w:tc>
      </w:tr>
      <w:tr w:rsidR="00330BDF" w14:paraId="3677DC3D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D4C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</w:t>
            </w:r>
          </w:p>
          <w:p w14:paraId="6497B394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 xml:space="preserve">Руководящие документы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t>ОАО «РЖД» по обеспечению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t>безо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пасности движения поездов</w:t>
            </w:r>
          </w:p>
          <w:p w14:paraId="2AD11413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F88A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2A7AA598" w14:textId="77777777" w:rsidR="00330BDF" w:rsidRDefault="00230BB2">
            <w:pPr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Стандарты, приказы, инструкции, распоряжения ОАО «РЖД» по обеспечению безопасности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движения на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железнодорожном транспорте.</w:t>
            </w:r>
          </w:p>
          <w:p w14:paraId="3E2F7B6E" w14:textId="77777777" w:rsidR="00330BDF" w:rsidRDefault="00230BB2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3E9F022E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752362AB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Оформление документации по расследованию нарушений безоп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асности.</w:t>
            </w:r>
          </w:p>
          <w:p w14:paraId="698D30A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84A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0B3E02E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501A0D8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A846B45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DFA8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330BDF" w14:paraId="1A4CD190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F072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Учебная практика «Электромонтажные работы» </w:t>
            </w:r>
          </w:p>
          <w:p w14:paraId="1C3D088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/>
                <w:sz w:val="24"/>
                <w:szCs w:val="22"/>
                <w:lang w:eastAsia="en-US"/>
              </w:rPr>
              <w:t xml:space="preserve">Виды работ: </w:t>
            </w:r>
            <w:r>
              <w:rPr>
                <w:sz w:val="24"/>
                <w:szCs w:val="22"/>
                <w:lang w:eastAsia="en-US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r>
              <w:rPr>
                <w:sz w:val="24"/>
                <w:szCs w:val="22"/>
                <w:lang w:eastAsia="en-US"/>
              </w:rPr>
              <w:t>кабелепроводы.</w:t>
            </w:r>
          </w:p>
          <w:p w14:paraId="6C7DD978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330CBF0A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r>
              <w:rPr>
                <w:sz w:val="24"/>
                <w:szCs w:val="22"/>
                <w:lang w:eastAsia="en-US"/>
              </w:rPr>
              <w:t xml:space="preserve">кабелепроводов. Монтаж кабельных лестниц и кабельных лотков. Монтаж электрических щитов на поверхности. </w:t>
            </w:r>
          </w:p>
          <w:p w14:paraId="0B09B296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z w:val="24"/>
                <w:szCs w:val="22"/>
                <w:lang w:eastAsia="en-US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>
              <w:rPr>
                <w:sz w:val="24"/>
                <w:szCs w:val="22"/>
                <w:lang w:val="en-US" w:eastAsia="en-US"/>
              </w:rPr>
              <w:t>RCD</w:t>
            </w:r>
            <w:r>
              <w:rPr>
                <w:sz w:val="24"/>
                <w:szCs w:val="22"/>
                <w:lang w:eastAsia="en-US"/>
              </w:rPr>
              <w:t>), а</w:t>
            </w:r>
            <w:r>
              <w:rPr>
                <w:sz w:val="24"/>
                <w:szCs w:val="22"/>
                <w:lang w:eastAsia="en-US"/>
              </w:rPr>
              <w:t>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0E14D0B4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Монтаж различных типов телекоммуникационных систем согласно инструкциям и схемам (системы пожарной сигнализации, систем </w:t>
            </w:r>
            <w:r>
              <w:rPr>
                <w:sz w:val="24"/>
                <w:szCs w:val="22"/>
                <w:lang w:eastAsia="en-US"/>
              </w:rPr>
              <w:t>контроля эвакуации, систем охранной сигнализации, систем контроля и правления доступом, системы видеонаблюдения.</w:t>
            </w:r>
          </w:p>
          <w:p w14:paraId="4F97434F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Выполнение проверки электромонтажа под напряжением, Наладка оборудования. Поиск и устранение неисправностей электрических установках (короткое </w:t>
            </w:r>
            <w:r>
              <w:rPr>
                <w:sz w:val="24"/>
                <w:szCs w:val="22"/>
                <w:lang w:eastAsia="en-US"/>
              </w:rPr>
              <w:t>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78FE1732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Диагностирование электрической установки и определен</w:t>
            </w:r>
            <w:r>
              <w:rPr>
                <w:sz w:val="24"/>
                <w:szCs w:val="22"/>
                <w:lang w:eastAsia="en-US"/>
              </w:rPr>
              <w:t>ие проблем: неисправное соединения; неисправна проводка; отказ оборудования.</w:t>
            </w:r>
          </w:p>
          <w:p w14:paraId="46CCCFC7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z w:val="24"/>
                <w:szCs w:val="22"/>
                <w:lang w:eastAsia="en-US"/>
              </w:rPr>
              <w:t xml:space="preserve"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</w:t>
            </w:r>
            <w:r>
              <w:rPr>
                <w:sz w:val="24"/>
                <w:szCs w:val="22"/>
                <w:lang w:eastAsia="en-US"/>
              </w:rPr>
              <w:t>сопротивления изоляции; тестер неисправности цепи; универсальные измерительные приборы; токовые клещи; тестер сетевого (</w:t>
            </w:r>
            <w:r>
              <w:rPr>
                <w:sz w:val="24"/>
                <w:szCs w:val="22"/>
                <w:lang w:val="en-US" w:eastAsia="en-US"/>
              </w:rPr>
              <w:t>LAN</w:t>
            </w:r>
            <w:r>
              <w:rPr>
                <w:sz w:val="24"/>
                <w:szCs w:val="22"/>
                <w:lang w:eastAsia="en-US"/>
              </w:rPr>
              <w:t>) кабеля.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CD73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8B8C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 01, ОК 02</w:t>
            </w:r>
          </w:p>
          <w:p w14:paraId="1A973A60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 04, ОК 09</w:t>
            </w:r>
          </w:p>
          <w:p w14:paraId="36A7376A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ПК 2.1 - ПК 2.7</w:t>
            </w:r>
          </w:p>
          <w:p w14:paraId="48059C5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ЛР13, ЛР19, ЛР25, ЛР27, ЛР30, ЛР31</w:t>
            </w:r>
          </w:p>
        </w:tc>
      </w:tr>
      <w:tr w:rsidR="00330BDF" w14:paraId="645A73BB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4E1E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/>
                <w:sz w:val="24"/>
                <w:szCs w:val="24"/>
                <w:lang w:eastAsia="en-US"/>
              </w:rPr>
              <w:t>Учебная практика «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оставление и </w:t>
            </w:r>
            <w:r>
              <w:rPr>
                <w:b/>
                <w:color w:val="000000"/>
                <w:sz w:val="24"/>
                <w:szCs w:val="24"/>
              </w:rPr>
              <w:t>анализ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  <w:r>
              <w:rPr>
                <w:b/>
                <w:sz w:val="24"/>
                <w:szCs w:val="24"/>
                <w:lang w:eastAsia="en-US"/>
              </w:rPr>
              <w:t xml:space="preserve">», </w:t>
            </w:r>
            <w:r>
              <w:rPr>
                <w:b/>
                <w:sz w:val="24"/>
                <w:szCs w:val="24"/>
              </w:rPr>
              <w:t>(8 семестр)</w:t>
            </w:r>
          </w:p>
          <w:p w14:paraId="5C918F57" w14:textId="77777777" w:rsidR="00330BDF" w:rsidRDefault="00230BB2">
            <w:pPr>
              <w:shd w:val="clear" w:color="auto" w:fill="FFFFFF"/>
              <w:tabs>
                <w:tab w:val="left" w:pos="6237"/>
              </w:tabs>
              <w:spacing w:line="240" w:lineRule="auto"/>
              <w:ind w:right="244" w:firstLine="19"/>
            </w:pPr>
            <w:r>
              <w:rPr>
                <w:b/>
                <w:sz w:val="24"/>
                <w:szCs w:val="24"/>
              </w:rPr>
              <w:t xml:space="preserve">Виды работ: </w:t>
            </w:r>
          </w:p>
          <w:p w14:paraId="5734F085" w14:textId="77777777" w:rsidR="00330BDF" w:rsidRDefault="00230BB2">
            <w:pPr>
              <w:shd w:val="clear" w:color="auto" w:fill="FFFFFF"/>
              <w:tabs>
                <w:tab w:val="left" w:pos="6237"/>
              </w:tabs>
              <w:spacing w:line="240" w:lineRule="auto"/>
              <w:ind w:right="244" w:firstLine="19"/>
              <w:rPr>
                <w:rFonts w:eastAsia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 xml:space="preserve">Ознакомление с программным обеспечением для выполнения заданий в </w:t>
            </w: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>соответствии с требованиями ГОСТ, ЕСКД.</w:t>
            </w:r>
          </w:p>
          <w:p w14:paraId="24FBF815" w14:textId="77777777" w:rsidR="00330BDF" w:rsidRDefault="00230BB2">
            <w:pPr>
              <w:shd w:val="clear" w:color="auto" w:fill="FFFFFF"/>
              <w:tabs>
                <w:tab w:val="left" w:pos="6237"/>
              </w:tabs>
              <w:spacing w:line="240" w:lineRule="auto"/>
              <w:ind w:right="244" w:firstLine="19"/>
              <w:rPr>
                <w:rFonts w:eastAsia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14:paraId="71690854" w14:textId="77777777" w:rsidR="00330BDF" w:rsidRDefault="00230BB2">
            <w:pPr>
              <w:shd w:val="clear" w:color="auto" w:fill="FFFFFF"/>
              <w:tabs>
                <w:tab w:val="left" w:pos="6237"/>
              </w:tabs>
              <w:spacing w:line="240" w:lineRule="auto"/>
              <w:ind w:right="244" w:firstLine="19"/>
              <w:rPr>
                <w:rFonts w:eastAsia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>Нанесение необходимых обозначений для разработки монтажной схемы устройства СЦБ.</w:t>
            </w:r>
          </w:p>
          <w:p w14:paraId="65718263" w14:textId="77777777" w:rsidR="00330BDF" w:rsidRDefault="00230BB2">
            <w:pPr>
              <w:shd w:val="clear" w:color="auto" w:fill="FFFFFF"/>
              <w:tabs>
                <w:tab w:val="left" w:pos="6237"/>
              </w:tabs>
              <w:spacing w:line="240" w:lineRule="auto"/>
              <w:ind w:right="244" w:firstLine="19"/>
            </w:pP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>
              <w:rPr>
                <w:color w:val="000000"/>
                <w:sz w:val="24"/>
                <w:szCs w:val="24"/>
              </w:rPr>
              <w:t>по принципиальной схеме</w:t>
            </w: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14:paraId="4EA4042E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spacing w:val="-1"/>
                <w:sz w:val="24"/>
                <w:szCs w:val="24"/>
                <w:lang w:eastAsia="zh-CN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нализ </w:t>
            </w:r>
            <w:r>
              <w:rPr>
                <w:color w:val="000000"/>
                <w:sz w:val="24"/>
                <w:szCs w:val="24"/>
              </w:rPr>
              <w:t>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27F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CF2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53C203FF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552033C3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ПК 2.1 - ПК 2.7</w:t>
            </w:r>
          </w:p>
          <w:p w14:paraId="4F6EAFC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330BDF" w14:paraId="6BC83FD4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B23C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 xml:space="preserve">Производственная практика </w:t>
            </w: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(Техническое обслуживание устройств систем СЦБ и ЖАТ)</w:t>
            </w:r>
          </w:p>
          <w:p w14:paraId="6AC097D0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</w:pPr>
            <w:r>
              <w:rPr>
                <w:b/>
                <w:bCs/>
                <w:sz w:val="24"/>
                <w:szCs w:val="24"/>
                <w:lang w:eastAsia="en-US"/>
              </w:rPr>
              <w:t>Виды работ</w:t>
            </w:r>
          </w:p>
          <w:p w14:paraId="798CF5AE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Cs/>
                <w:spacing w:val="5"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pacing w:val="5"/>
                <w:sz w:val="24"/>
                <w:szCs w:val="24"/>
                <w:lang w:eastAsia="en-US"/>
              </w:rPr>
              <w:t xml:space="preserve">. </w:t>
            </w:r>
            <w:r>
              <w:rPr>
                <w:spacing w:val="5"/>
                <w:sz w:val="24"/>
                <w:szCs w:val="24"/>
                <w:lang w:eastAsia="en-US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>
              <w:rPr>
                <w:spacing w:val="-1"/>
                <w:sz w:val="24"/>
                <w:szCs w:val="24"/>
                <w:lang w:eastAsia="en-US"/>
              </w:rPr>
              <w:t>обслуживанию и ремонту устройств СЦБ.</w:t>
            </w:r>
          </w:p>
          <w:p w14:paraId="2FB9FC5D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Участие в планировании и в</w:t>
            </w:r>
            <w:r>
              <w:rPr>
                <w:sz w:val="24"/>
                <w:szCs w:val="24"/>
                <w:lang w:eastAsia="en-US"/>
              </w:rPr>
              <w:t>ыполнении работ по техническому обслуживанию и ремонту устройств систем СЦБ и ЖАТ.</w:t>
            </w:r>
          </w:p>
          <w:p w14:paraId="0D1341D9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pacing w:val="3"/>
                <w:sz w:val="24"/>
                <w:szCs w:val="24"/>
                <w:lang w:eastAsia="en-US"/>
              </w:rPr>
              <w:t xml:space="preserve">3.Участие в разработке мероприятий по обеспечению   безопасности движения поездов при производстве работ по техническому </w:t>
            </w:r>
            <w:r>
              <w:rPr>
                <w:sz w:val="24"/>
                <w:szCs w:val="24"/>
                <w:lang w:eastAsia="en-US"/>
              </w:rPr>
              <w:t>обслуживанию и ремонту устройств СЦБ</w:t>
            </w:r>
          </w:p>
          <w:p w14:paraId="36D1CEF1" w14:textId="77777777" w:rsidR="00330BDF" w:rsidRDefault="00330BD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B45E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3231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 xml:space="preserve">ОК 01, </w:t>
            </w:r>
            <w:r>
              <w:t>ОК 02</w:t>
            </w:r>
          </w:p>
          <w:p w14:paraId="42B27CE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546EBAD4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ПК 2.1 - ПК 2.7</w:t>
            </w:r>
          </w:p>
          <w:p w14:paraId="37023C18" w14:textId="77777777" w:rsidR="00330BDF" w:rsidRDefault="00230BB2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330BDF" w14:paraId="1052817B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36B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465F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5FC9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30BDF" w14:paraId="1E2009FC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0EE5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Промежуточная аттестация в форме квалификационного экзамена – 4 курс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3E69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061A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330BDF" w14:paraId="27B83D08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C9CF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EC0F" w14:textId="77777777" w:rsidR="00330BDF" w:rsidRDefault="00230BB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B778" w14:textId="77777777" w:rsidR="00330BDF" w:rsidRDefault="00330BD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14:paraId="620A10FE" w14:textId="77777777" w:rsidR="00000000" w:rsidRDefault="00230BB2">
      <w:pPr>
        <w:sectPr w:rsidR="00000000">
          <w:footerReference w:type="default" r:id="rId8"/>
          <w:pgSz w:w="16838" w:h="11906" w:orient="landscape"/>
          <w:pgMar w:top="709" w:right="1134" w:bottom="851" w:left="1134" w:header="720" w:footer="709" w:gutter="0"/>
          <w:cols w:space="720"/>
        </w:sectPr>
      </w:pPr>
    </w:p>
    <w:p w14:paraId="373AC17E" w14:textId="77777777" w:rsidR="00330BDF" w:rsidRDefault="00330BDF">
      <w:pPr>
        <w:widowControl/>
        <w:shd w:val="clear" w:color="auto" w:fill="FFFFFF"/>
        <w:tabs>
          <w:tab w:val="left" w:pos="6237"/>
        </w:tabs>
        <w:spacing w:line="240" w:lineRule="auto"/>
        <w:rPr>
          <w:rFonts w:eastAsia="Times New Roman"/>
          <w:b/>
          <w:bCs/>
          <w:kern w:val="3"/>
          <w:sz w:val="24"/>
          <w:szCs w:val="24"/>
        </w:rPr>
      </w:pPr>
    </w:p>
    <w:p w14:paraId="641DDF6E" w14:textId="77777777" w:rsidR="00330BDF" w:rsidRDefault="00230BB2">
      <w:pPr>
        <w:widowControl/>
        <w:shd w:val="clear" w:color="auto" w:fill="FFFFFF"/>
        <w:tabs>
          <w:tab w:val="left" w:pos="6237"/>
        </w:tabs>
        <w:spacing w:line="240" w:lineRule="auto"/>
        <w:jc w:val="center"/>
        <w:rPr>
          <w:rFonts w:eastAsia="Times New Roman"/>
          <w:b/>
          <w:bCs/>
          <w:kern w:val="3"/>
          <w:sz w:val="24"/>
          <w:szCs w:val="24"/>
        </w:rPr>
      </w:pPr>
      <w:r>
        <w:rPr>
          <w:rFonts w:eastAsia="Times New Roman"/>
          <w:b/>
          <w:bCs/>
          <w:kern w:val="3"/>
          <w:sz w:val="24"/>
          <w:szCs w:val="24"/>
        </w:rPr>
        <w:t xml:space="preserve">3. УСЛОВИЯ РЕАЛИЗАЦИИ ПРОГРАММЫ </w:t>
      </w:r>
      <w:r>
        <w:rPr>
          <w:rFonts w:eastAsia="Times New Roman"/>
          <w:b/>
          <w:bCs/>
          <w:kern w:val="3"/>
          <w:sz w:val="24"/>
          <w:szCs w:val="24"/>
        </w:rPr>
        <w:t>ПРОФЕССИОНАЛЬНОГО МОДУЛЯ</w:t>
      </w:r>
    </w:p>
    <w:p w14:paraId="691164F0" w14:textId="77777777" w:rsidR="00330BDF" w:rsidRDefault="00330BDF">
      <w:pPr>
        <w:widowControl/>
        <w:shd w:val="clear" w:color="auto" w:fill="FFFFFF"/>
        <w:tabs>
          <w:tab w:val="left" w:pos="6237"/>
        </w:tabs>
        <w:spacing w:line="360" w:lineRule="auto"/>
        <w:ind w:firstLine="720"/>
        <w:rPr>
          <w:rFonts w:eastAsia="Times New Roman"/>
          <w:b/>
          <w:bCs/>
          <w:kern w:val="3"/>
          <w:sz w:val="24"/>
          <w:szCs w:val="24"/>
        </w:rPr>
      </w:pPr>
    </w:p>
    <w:p w14:paraId="5B5A2D31" w14:textId="77777777" w:rsidR="00330BDF" w:rsidRDefault="00230BB2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</w:pPr>
      <w:r>
        <w:rPr>
          <w:rFonts w:eastAsia="Times New Roman"/>
          <w:b/>
          <w:bCs/>
          <w:kern w:val="3"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</w:t>
      </w:r>
      <w:r>
        <w:rPr>
          <w:rFonts w:eastAsia="Times New Roman"/>
          <w:bCs/>
          <w:kern w:val="3"/>
          <w:sz w:val="24"/>
          <w:szCs w:val="24"/>
        </w:rPr>
        <w:t xml:space="preserve">: </w:t>
      </w:r>
    </w:p>
    <w:p w14:paraId="2D84A11F" w14:textId="77777777" w:rsidR="00330BDF" w:rsidRDefault="00230BB2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</w:pPr>
      <w:r>
        <w:rPr>
          <w:rFonts w:eastAsia="Times New Roman"/>
          <w:spacing w:val="-1"/>
          <w:sz w:val="24"/>
          <w:szCs w:val="24"/>
        </w:rPr>
        <w:t>Кабинет «Техническая эксплуатация железных дорог и безопасность движения», лаборатория электропитающих и линейных устройств авт</w:t>
      </w:r>
      <w:r>
        <w:rPr>
          <w:rFonts w:eastAsia="Times New Roman"/>
          <w:spacing w:val="-1"/>
          <w:sz w:val="24"/>
          <w:szCs w:val="24"/>
        </w:rPr>
        <w:t>оматики и те</w:t>
      </w:r>
      <w:r>
        <w:rPr>
          <w:rFonts w:eastAsia="Times New Roman"/>
          <w:sz w:val="24"/>
          <w:szCs w:val="24"/>
        </w:rPr>
        <w:t xml:space="preserve">лемеханики, </w:t>
      </w:r>
      <w:r>
        <w:rPr>
          <w:sz w:val="24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5425E074" w14:textId="77777777" w:rsidR="00330BDF" w:rsidRDefault="00230BB2">
      <w:pPr>
        <w:shd w:val="clear" w:color="auto" w:fill="FFFFFF"/>
        <w:spacing w:line="23" w:lineRule="atLeast"/>
        <w:ind w:firstLine="720"/>
      </w:pPr>
      <w:r>
        <w:rPr>
          <w:rFonts w:eastAsia="Times New Roman"/>
          <w:bCs/>
          <w:kern w:val="3"/>
          <w:sz w:val="24"/>
          <w:szCs w:val="24"/>
        </w:rPr>
        <w:t xml:space="preserve">Мастерские: </w:t>
      </w:r>
      <w:r>
        <w:rPr>
          <w:rFonts w:eastAsia="Times New Roman"/>
          <w:sz w:val="24"/>
          <w:szCs w:val="24"/>
        </w:rPr>
        <w:t xml:space="preserve">слесарно-механических, электромонтажных работ, </w:t>
      </w:r>
      <w:r>
        <w:rPr>
          <w:rFonts w:eastAsia="Times New Roman"/>
          <w:spacing w:val="-1"/>
          <w:sz w:val="24"/>
          <w:szCs w:val="24"/>
        </w:rPr>
        <w:t>монтажа электронных устройств, устройств СЦБ и ЖАТ.</w:t>
      </w:r>
    </w:p>
    <w:p w14:paraId="4C2092D7" w14:textId="77777777" w:rsidR="00330BDF" w:rsidRDefault="00230BB2">
      <w:pPr>
        <w:shd w:val="clear" w:color="auto" w:fill="FFFFFF"/>
        <w:spacing w:line="23" w:lineRule="atLeast"/>
        <w:ind w:firstLine="720"/>
      </w:pPr>
      <w:r>
        <w:rPr>
          <w:rFonts w:eastAsia="Times New Roman"/>
          <w:spacing w:val="-1"/>
          <w:sz w:val="24"/>
          <w:szCs w:val="24"/>
        </w:rPr>
        <w:t xml:space="preserve">Полигон по </w:t>
      </w:r>
      <w:r>
        <w:rPr>
          <w:rFonts w:eastAsia="Times New Roman"/>
          <w:spacing w:val="-1"/>
          <w:sz w:val="24"/>
          <w:szCs w:val="24"/>
        </w:rPr>
        <w:t>техни</w:t>
      </w:r>
      <w:r>
        <w:rPr>
          <w:rFonts w:eastAsia="Times New Roman"/>
          <w:sz w:val="24"/>
          <w:szCs w:val="24"/>
        </w:rPr>
        <w:t>ческому обслуживанию устройств железнодорожной автоматики.</w:t>
      </w:r>
    </w:p>
    <w:p w14:paraId="18AE0DA3" w14:textId="77777777" w:rsidR="00330BDF" w:rsidRDefault="00230BB2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  <w:rPr>
          <w:rFonts w:eastAsia="Times New Roman"/>
          <w:bCs/>
          <w:kern w:val="3"/>
          <w:sz w:val="24"/>
          <w:szCs w:val="24"/>
        </w:rPr>
      </w:pPr>
      <w:r>
        <w:rPr>
          <w:rFonts w:eastAsia="Times New Roman"/>
          <w:bCs/>
          <w:kern w:val="3"/>
          <w:sz w:val="24"/>
          <w:szCs w:val="24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684DDD49" w14:textId="77777777" w:rsidR="00330BDF" w:rsidRDefault="00230BB2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мастерская слесарных работ</w:t>
      </w:r>
    </w:p>
    <w:p w14:paraId="0E2F26C5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41EF0099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Оборудование (станки, т.д.): </w:t>
      </w:r>
    </w:p>
    <w:p w14:paraId="08F6CDCB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верстак слесарный с тисками слесарными – 16 шт.;</w:t>
      </w:r>
    </w:p>
    <w:p w14:paraId="7F41A0E9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вертикально-сверлильный – 2 шт.;</w:t>
      </w:r>
    </w:p>
    <w:p w14:paraId="13C70561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тиски станочные - 2 шт.;</w:t>
      </w:r>
    </w:p>
    <w:p w14:paraId="55262218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точильно-шлифовальный – 1 шт.;</w:t>
      </w:r>
    </w:p>
    <w:p w14:paraId="32F6D3FA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пылеулавливатель-1шт.</w:t>
      </w:r>
    </w:p>
    <w:p w14:paraId="422EEED1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2. Инструменты и приспособле</w:t>
      </w:r>
      <w:r>
        <w:rPr>
          <w:sz w:val="24"/>
          <w:szCs w:val="24"/>
        </w:rPr>
        <w:t xml:space="preserve">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</w:t>
      </w:r>
      <w:r>
        <w:rPr>
          <w:sz w:val="24"/>
          <w:szCs w:val="24"/>
        </w:rPr>
        <w:t>плоскогубцы) – 15 комплектов.</w:t>
      </w:r>
    </w:p>
    <w:p w14:paraId="1D8CAF54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392EF678" w14:textId="77777777" w:rsidR="00330BDF" w:rsidRDefault="00230BB2">
      <w:pPr>
        <w:spacing w:line="23" w:lineRule="atLeast"/>
        <w:ind w:firstLine="709"/>
      </w:pPr>
      <w:r>
        <w:rPr>
          <w:b/>
          <w:sz w:val="24"/>
          <w:szCs w:val="24"/>
        </w:rPr>
        <w:t>Учебная мастерская э</w:t>
      </w:r>
      <w:r>
        <w:rPr>
          <w:b/>
          <w:bCs/>
          <w:sz w:val="24"/>
          <w:szCs w:val="24"/>
        </w:rPr>
        <w:t>лектромонтажных</w:t>
      </w:r>
      <w:r>
        <w:rPr>
          <w:b/>
          <w:sz w:val="24"/>
          <w:szCs w:val="24"/>
        </w:rPr>
        <w:t xml:space="preserve"> работ</w:t>
      </w:r>
    </w:p>
    <w:p w14:paraId="59B221F9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</w:t>
      </w:r>
      <w:r>
        <w:rPr>
          <w:sz w:val="24"/>
          <w:szCs w:val="24"/>
        </w:rPr>
        <w:t>ащение:</w:t>
      </w:r>
    </w:p>
    <w:p w14:paraId="21CE3922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7F728180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трансформатор понижающий – 1 шт.; </w:t>
      </w:r>
    </w:p>
    <w:p w14:paraId="66DEF586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электродвигатель трехфазный асинхронный – 1шт;</w:t>
      </w:r>
    </w:p>
    <w:p w14:paraId="127DF06C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вытяжная вентиляционна</w:t>
      </w:r>
      <w:r>
        <w:rPr>
          <w:sz w:val="24"/>
          <w:szCs w:val="24"/>
        </w:rPr>
        <w:t>я установка – 1 комплект.</w:t>
      </w:r>
    </w:p>
    <w:p w14:paraId="047D1171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4D12C3FD" w14:textId="77777777" w:rsidR="00330BDF" w:rsidRDefault="00230BB2">
      <w:pPr>
        <w:spacing w:line="23" w:lineRule="atLeast"/>
        <w:ind w:firstLine="709"/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</w:t>
      </w:r>
      <w:r>
        <w:rPr>
          <w:sz w:val="24"/>
          <w:szCs w:val="24"/>
        </w:rPr>
        <w:t xml:space="preserve">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63F593A1" w14:textId="77777777" w:rsidR="00330BDF" w:rsidRDefault="00230BB2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Учебн</w:t>
      </w:r>
      <w:r>
        <w:rPr>
          <w:b/>
          <w:sz w:val="24"/>
          <w:szCs w:val="24"/>
        </w:rPr>
        <w:t>ая мастерская механообрабатывающих работ</w:t>
      </w:r>
    </w:p>
    <w:p w14:paraId="5F2D75B5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6E098202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1. Оборудование (станки, тренажеры, симуляторы и т.д.): станок токарно-винторезный – 3 шт.;</w:t>
      </w:r>
    </w:p>
    <w:p w14:paraId="7DCD7E15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 – фрезерный – 1 шт.;</w:t>
      </w:r>
    </w:p>
    <w:p w14:paraId="4F6AF978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вертикально-сверлильный – 1 шт.;</w:t>
      </w:r>
    </w:p>
    <w:p w14:paraId="55F14496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станок </w:t>
      </w:r>
      <w:r>
        <w:rPr>
          <w:sz w:val="24"/>
          <w:szCs w:val="24"/>
        </w:rPr>
        <w:t>точильно-шлифовальный – 1 шт.,</w:t>
      </w:r>
    </w:p>
    <w:p w14:paraId="23E12016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верстак слесарный с тисками слесарными – 2 шт. </w:t>
      </w:r>
    </w:p>
    <w:p w14:paraId="0E98AD8F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</w:t>
      </w:r>
      <w:r>
        <w:rPr>
          <w:sz w:val="24"/>
          <w:szCs w:val="24"/>
        </w:rPr>
        <w:t>диаметра.</w:t>
      </w:r>
    </w:p>
    <w:p w14:paraId="1246F7F5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47A31D89" w14:textId="77777777" w:rsidR="00330BDF" w:rsidRDefault="00230BB2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Кабинет  технической эксплуатации железных дорог и безо</w:t>
      </w:r>
      <w:r>
        <w:rPr>
          <w:b/>
          <w:sz w:val="24"/>
          <w:szCs w:val="24"/>
        </w:rPr>
        <w:t>пасности движения №202</w:t>
      </w:r>
    </w:p>
    <w:p w14:paraId="57B0FF10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3C35F10A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7C6CD982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76E13800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учебная доска. </w:t>
      </w:r>
    </w:p>
    <w:p w14:paraId="392E47DE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«Охрана труда»;</w:t>
      </w:r>
    </w:p>
    <w:p w14:paraId="3F87F0D5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стенд «Электронная система счета осей»; </w:t>
      </w:r>
    </w:p>
    <w:p w14:paraId="5D2EE568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стенд «Однониточный и план станции. Двухниточный план станции. Усло</w:t>
      </w:r>
      <w:r>
        <w:rPr>
          <w:sz w:val="24"/>
          <w:szCs w:val="24"/>
        </w:rPr>
        <w:t>вные графические обозначения. Условные обозначения схематического и двухниточного плана»;</w:t>
      </w:r>
    </w:p>
    <w:p w14:paraId="6B23B24D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реле РЭЛ,  НМШ, КМШ, ПМПШ, ДСШ-13, ТШ-65, ИМВШ, НМШТ, ППРЗ-5000;</w:t>
      </w:r>
    </w:p>
    <w:p w14:paraId="537C26E9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исполнительной группы БМРЦ;</w:t>
      </w:r>
    </w:p>
    <w:p w14:paraId="5CEDAB0F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наборной группы БМРЦ;</w:t>
      </w:r>
    </w:p>
    <w:p w14:paraId="24C8464D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2-хпутной АБ – тока с импульсн. Р</w:t>
      </w:r>
      <w:r>
        <w:rPr>
          <w:sz w:val="24"/>
          <w:szCs w:val="24"/>
        </w:rPr>
        <w:t>Ц;</w:t>
      </w:r>
    </w:p>
    <w:p w14:paraId="323DC85F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электропривода СПГБ, СП-6, СПВ, ВСП-150;</w:t>
      </w:r>
    </w:p>
    <w:p w14:paraId="073CBA88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3FCCBAF7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входной линзовый светофор «4»; </w:t>
      </w:r>
    </w:p>
    <w:p w14:paraId="2C2D5B1E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пульт-табло ЭЦ с раздельным управлением с</w:t>
      </w:r>
      <w:r>
        <w:rPr>
          <w:sz w:val="24"/>
          <w:szCs w:val="24"/>
        </w:rPr>
        <w:t>трелками;</w:t>
      </w:r>
    </w:p>
    <w:p w14:paraId="630D4904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часть табло БМРЦ (желобкового типа);</w:t>
      </w:r>
    </w:p>
    <w:p w14:paraId="0FB7045C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пульт-манипулятор (маршрутная секция);</w:t>
      </w:r>
    </w:p>
    <w:p w14:paraId="7B2EF218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прожекторный светофор (головка);</w:t>
      </w:r>
    </w:p>
    <w:p w14:paraId="530A7728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дешифратора (БС-ДА; БК-ДА);</w:t>
      </w:r>
    </w:p>
    <w:p w14:paraId="538A1DDC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трансмиттеры (МТ-1; МТ-2; КПТШ);</w:t>
      </w:r>
    </w:p>
    <w:p w14:paraId="74A86313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трансформаторы (ПОБС; СОБС);</w:t>
      </w:r>
    </w:p>
    <w:p w14:paraId="7AEDCE27" w14:textId="77777777" w:rsidR="00330BDF" w:rsidRDefault="00230BB2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компьютер в сборе.</w:t>
      </w:r>
    </w:p>
    <w:p w14:paraId="100AB0EC" w14:textId="77777777" w:rsidR="00330BDF" w:rsidRDefault="00230BB2">
      <w:pPr>
        <w:spacing w:line="23" w:lineRule="atLeast"/>
        <w:ind w:firstLine="709"/>
      </w:pPr>
      <w:r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электропитающих и линейных  устройств автоматики и телемеханики, аудитория №302</w:t>
      </w:r>
    </w:p>
    <w:p w14:paraId="0531FFDE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6A31889D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0952EC3E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4D3DCE01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учебная доска;</w:t>
      </w:r>
    </w:p>
    <w:p w14:paraId="5714E124" w14:textId="77777777" w:rsidR="00330BDF" w:rsidRDefault="00230BB2">
      <w:pPr>
        <w:widowControl/>
        <w:numPr>
          <w:ilvl w:val="0"/>
          <w:numId w:val="5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компьютер в сборе.</w:t>
      </w:r>
    </w:p>
    <w:p w14:paraId="570E07AE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«Провода и кабели в устройствах СЦБ и связи»;</w:t>
      </w:r>
    </w:p>
    <w:p w14:paraId="504983BD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</w:t>
      </w:r>
      <w:r>
        <w:rPr>
          <w:sz w:val="24"/>
          <w:szCs w:val="24"/>
        </w:rPr>
        <w:t>нд «Охрана труда»;</w:t>
      </w:r>
    </w:p>
    <w:p w14:paraId="2F4FC839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стенд по построению электропитающих устройств систем СЦБ и ЖАТ;</w:t>
      </w:r>
    </w:p>
    <w:p w14:paraId="22C0EF07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стенд по построению линейных устройств систем СЦБ и ЖАТ; </w:t>
      </w:r>
    </w:p>
    <w:p w14:paraId="5E9E9B7C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«Маятниковые трансмиттеры»;</w:t>
      </w:r>
    </w:p>
    <w:p w14:paraId="05BFC9E1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«Кодовые путе</w:t>
      </w:r>
      <w:r>
        <w:rPr>
          <w:sz w:val="24"/>
          <w:szCs w:val="24"/>
          <w:lang w:eastAsia="en-US"/>
        </w:rPr>
        <w:t>вые трансмиттеры»;</w:t>
      </w:r>
    </w:p>
    <w:p w14:paraId="29B06A72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«Принцип действия секторного реле ДСШ»;</w:t>
      </w:r>
    </w:p>
    <w:p w14:paraId="6FF0699C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плакат «Электромагнитное реле типа РЭЛ»; </w:t>
      </w:r>
    </w:p>
    <w:p w14:paraId="75106979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«Трансмиттерные реле»;</w:t>
      </w:r>
    </w:p>
    <w:p w14:paraId="11AB4511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«Герконовые реле типа ИВГ»;</w:t>
      </w:r>
    </w:p>
    <w:p w14:paraId="72854542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«Импульсное реле ИМШ (ИМВШ)»;</w:t>
      </w:r>
    </w:p>
    <w:p w14:paraId="7DBEFBFE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«Комбинированное реле КШ»;</w:t>
      </w:r>
    </w:p>
    <w:p w14:paraId="22D64BC4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плакат «Поляризованное реле ПМПШ (ППР)»; </w:t>
      </w:r>
    </w:p>
    <w:p w14:paraId="122567DC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«Нейтральные реле НМШ, АНШ, НМВШ»;</w:t>
      </w:r>
    </w:p>
    <w:p w14:paraId="400E2B9A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  <w:lang w:eastAsia="en-US"/>
        </w:rPr>
        <w:t>макет систем диагностики подвижного соста</w:t>
      </w:r>
      <w:r>
        <w:rPr>
          <w:sz w:val="24"/>
          <w:szCs w:val="24"/>
          <w:lang w:eastAsia="en-US"/>
        </w:rPr>
        <w:t xml:space="preserve">ва станционного и постового  оборудования ДИСК-Б; </w:t>
      </w:r>
    </w:p>
    <w:p w14:paraId="7AAB9420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  <w:lang w:eastAsia="en-US"/>
        </w:rPr>
        <w:t>макет систем диагностики подвижного состава станционного и постового  оборудования ДИСК-Б, ПОНАБ-3;</w:t>
      </w:r>
    </w:p>
    <w:p w14:paraId="235E8005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стенд для испытания оборудования СИ-СЦБ; </w:t>
      </w:r>
    </w:p>
    <w:p w14:paraId="7B6204F9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статив диспетчерской централизации системы «Нева»;</w:t>
      </w:r>
    </w:p>
    <w:p w14:paraId="7A65B765" w14:textId="77777777" w:rsidR="00330BDF" w:rsidRDefault="00230BB2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rFonts w:eastAsia="Times New Roman"/>
          <w:sz w:val="24"/>
          <w:szCs w:val="24"/>
        </w:rPr>
        <w:t>набор ручных</w:t>
      </w:r>
      <w:r>
        <w:rPr>
          <w:rFonts w:eastAsia="Times New Roman"/>
          <w:sz w:val="24"/>
          <w:szCs w:val="24"/>
        </w:rPr>
        <w:t xml:space="preserve"> инструментов (в том числе измерительных);</w:t>
      </w:r>
    </w:p>
    <w:p w14:paraId="2B39901C" w14:textId="77777777" w:rsidR="00330BDF" w:rsidRDefault="00230BB2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5A5A43BC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53E55AAA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20D3FDA8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7FB6DDF5" w14:textId="77777777" w:rsidR="00330BDF" w:rsidRDefault="00230BB2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учебн</w:t>
      </w:r>
      <w:r>
        <w:rPr>
          <w:sz w:val="24"/>
          <w:szCs w:val="24"/>
        </w:rPr>
        <w:t>ая доска.</w:t>
      </w:r>
    </w:p>
    <w:p w14:paraId="256E0E98" w14:textId="77777777" w:rsidR="00330BDF" w:rsidRDefault="00230BB2">
      <w:pPr>
        <w:widowControl/>
        <w:numPr>
          <w:ilvl w:val="0"/>
          <w:numId w:val="7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0A32AA2C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54B7225D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 xml:space="preserve">стенд  «Система микропроцессорной централизации (МПЦ) </w:t>
      </w:r>
      <w:r>
        <w:rPr>
          <w:sz w:val="24"/>
          <w:szCs w:val="24"/>
          <w:lang w:val="en-US"/>
        </w:rPr>
        <w:t>Ebilock</w:t>
      </w:r>
      <w:r>
        <w:rPr>
          <w:sz w:val="24"/>
          <w:szCs w:val="24"/>
        </w:rPr>
        <w:t xml:space="preserve"> 950»</w:t>
      </w:r>
    </w:p>
    <w:p w14:paraId="10AE3576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автоблокировки с блок-уча</w:t>
      </w:r>
      <w:r>
        <w:rPr>
          <w:sz w:val="24"/>
          <w:szCs w:val="24"/>
        </w:rPr>
        <w:t>стками: блок-участок;</w:t>
      </w:r>
    </w:p>
    <w:p w14:paraId="0645A405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38B2177A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проходные светофоры;</w:t>
      </w:r>
    </w:p>
    <w:p w14:paraId="233B7DFC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входной светофор;</w:t>
      </w:r>
    </w:p>
    <w:p w14:paraId="3C5CFE25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дроссель-трансформаторы;</w:t>
      </w:r>
    </w:p>
    <w:p w14:paraId="568EA3DD" w14:textId="77777777" w:rsidR="00330BDF" w:rsidRDefault="00230BB2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компьютер в сборе.</w:t>
      </w:r>
    </w:p>
    <w:p w14:paraId="393127A2" w14:textId="77777777" w:rsidR="00330BDF" w:rsidRDefault="00330BDF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  <w:rPr>
          <w:rFonts w:eastAsia="Times New Roman"/>
          <w:b/>
          <w:bCs/>
          <w:kern w:val="3"/>
          <w:sz w:val="24"/>
          <w:szCs w:val="24"/>
        </w:rPr>
      </w:pPr>
    </w:p>
    <w:p w14:paraId="2DCA3D3B" w14:textId="77777777" w:rsidR="00330BDF" w:rsidRDefault="00230BB2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</w:pPr>
      <w:r>
        <w:rPr>
          <w:rFonts w:eastAsia="Times New Roman"/>
          <w:b/>
          <w:bCs/>
          <w:kern w:val="3"/>
          <w:sz w:val="24"/>
          <w:szCs w:val="24"/>
        </w:rPr>
        <w:t xml:space="preserve">3.2. Информационное </w:t>
      </w:r>
      <w:r>
        <w:rPr>
          <w:rFonts w:eastAsia="Times New Roman"/>
          <w:b/>
          <w:bCs/>
          <w:kern w:val="3"/>
          <w:sz w:val="24"/>
          <w:szCs w:val="24"/>
        </w:rPr>
        <w:t>обеспечение реализации программы</w:t>
      </w:r>
    </w:p>
    <w:p w14:paraId="429BCFEF" w14:textId="77777777" w:rsidR="00330BDF" w:rsidRDefault="00230BB2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  <w:rPr>
          <w:rFonts w:eastAsia="Times New Roman"/>
          <w:bCs/>
          <w:kern w:val="3"/>
          <w:sz w:val="24"/>
          <w:szCs w:val="24"/>
        </w:rPr>
      </w:pPr>
      <w:r>
        <w:rPr>
          <w:rFonts w:eastAsia="Times New Roman"/>
          <w:bCs/>
          <w:kern w:val="3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6E84D2F2" w14:textId="77777777" w:rsidR="00330BDF" w:rsidRDefault="00330BDF">
      <w:pPr>
        <w:widowControl/>
        <w:shd w:val="clear" w:color="auto" w:fill="FFFFFF"/>
        <w:tabs>
          <w:tab w:val="left" w:pos="6237"/>
        </w:tabs>
        <w:suppressAutoHyphens w:val="0"/>
        <w:spacing w:line="23" w:lineRule="atLeast"/>
        <w:jc w:val="left"/>
        <w:textAlignment w:val="auto"/>
        <w:rPr>
          <w:rFonts w:eastAsia="Times New Roman"/>
          <w:sz w:val="24"/>
          <w:szCs w:val="24"/>
        </w:rPr>
      </w:pPr>
    </w:p>
    <w:p w14:paraId="789D86EC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литера</w:t>
      </w:r>
      <w:r>
        <w:rPr>
          <w:rFonts w:ascii="Times New Roman" w:hAnsi="Times New Roman"/>
          <w:sz w:val="24"/>
          <w:szCs w:val="24"/>
          <w:lang w:eastAsia="ru-RU"/>
        </w:rPr>
        <w:t>тура</w:t>
      </w:r>
    </w:p>
    <w:p w14:paraId="4E4DF30F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</w:t>
      </w:r>
      <w:r>
        <w:rPr>
          <w:rFonts w:ascii="Times New Roman" w:hAnsi="Times New Roman"/>
          <w:sz w:val="24"/>
          <w:szCs w:val="24"/>
          <w:lang w:eastAsia="ru-RU"/>
        </w:rPr>
        <w:t>ом транспорте», 2018. — 136 с. ISBN 978-5-906938-54-1—Текст: электронный // Электронно-библиотечная система УМЦ ЖДТ: [сайт]. — URL:  http //umczdt.ru/books/41/18719/—  Режим доступа: ЭБ «УМЦ ЖДТ», по паролю</w:t>
      </w:r>
    </w:p>
    <w:p w14:paraId="1F7272DF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2.Копай И.Г. Обслуживание, монтаж и наладка устро</w:t>
      </w:r>
      <w:r>
        <w:rPr>
          <w:rFonts w:ascii="Times New Roman" w:hAnsi="Times New Roman"/>
          <w:sz w:val="24"/>
          <w:szCs w:val="24"/>
          <w:lang w:eastAsia="ru-RU"/>
        </w:rPr>
        <w:t>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http://umcz</w:t>
      </w:r>
      <w:r>
        <w:rPr>
          <w:rFonts w:ascii="Times New Roman" w:hAnsi="Times New Roman"/>
          <w:sz w:val="24"/>
          <w:szCs w:val="24"/>
          <w:lang w:eastAsia="ru-RU"/>
        </w:rPr>
        <w:t>dt.ru/books/41/18712/ —  Режим доступа: ЭБ «УМЦ ЖДТ», по паролю</w:t>
      </w:r>
    </w:p>
    <w:p w14:paraId="04ADA87C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Дополнительная литература</w:t>
      </w:r>
    </w:p>
    <w:p w14:paraId="15255DDD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</w:t>
      </w:r>
      <w:r>
        <w:rPr>
          <w:rFonts w:ascii="Times New Roman" w:hAnsi="Times New Roman"/>
          <w:sz w:val="24"/>
          <w:szCs w:val="24"/>
          <w:lang w:eastAsia="ru-RU"/>
        </w:rPr>
        <w:t>ии / Е. О. Гусева. — Хабаровск: ДвГУПС,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558E9F55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2.Закарюкин, В.П. Повышение качества электроэнергии в сист</w:t>
      </w:r>
      <w:r>
        <w:rPr>
          <w:rFonts w:ascii="Times New Roman" w:hAnsi="Times New Roman"/>
          <w:sz w:val="24"/>
          <w:szCs w:val="24"/>
          <w:lang w:eastAsia="ru-RU"/>
        </w:rPr>
        <w:t>емах электроснабжения устройств СЦБ железных дорог переменного тока: монография / В. П. Закарюкин, А. В. Крюков, И. А. Любченко, А. В. Черепанов. — Иркутск: ИрГУПС, 2019. — 172 с. — Текст: электронный // УМЦ ЖДТ: электронная библиотека. — URL: https://umcz</w:t>
      </w:r>
      <w:r>
        <w:rPr>
          <w:rFonts w:ascii="Times New Roman" w:hAnsi="Times New Roman"/>
          <w:sz w:val="24"/>
          <w:szCs w:val="24"/>
          <w:lang w:eastAsia="ru-RU"/>
        </w:rPr>
        <w:t>dt.ru/books/1319/264231/—  Режим доступа: ЭБ «УМЦ ЖДТ», по паролю</w:t>
      </w:r>
    </w:p>
    <w:p w14:paraId="5B83549F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3.Соколов, М.М. Основы железнодорожной автоматики и телемеханики.Часть 2 : учебное пособие / М. М. Соколов. — Омск : ОмГУПС, 2021. — 79 с. — 978-5-949-41273-2. — Текст : электронный // УМЦ Ж</w:t>
      </w:r>
      <w:r>
        <w:rPr>
          <w:rFonts w:ascii="Times New Roman" w:hAnsi="Times New Roman"/>
          <w:sz w:val="24"/>
          <w:szCs w:val="24"/>
          <w:lang w:eastAsia="ru-RU"/>
        </w:rPr>
        <w:t>ДТ : электронная библиотека. — URL: https://umczdt.ru/books/1008/265167/—  Режим доступа: ЭБ «УМЦ ЖДТ», по паролю</w:t>
      </w:r>
    </w:p>
    <w:p w14:paraId="5852424F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4.Попов, А.Н. Устройство и анализ работы рельсовых цепей : учебно-методическое пособие / А. Н. Попов. — Екатеринбург : УрГУПС, 2021. — 100 с. </w:t>
      </w:r>
      <w:r>
        <w:rPr>
          <w:rFonts w:ascii="Times New Roman" w:hAnsi="Times New Roman"/>
          <w:sz w:val="24"/>
          <w:szCs w:val="24"/>
          <w:lang w:eastAsia="ru-RU"/>
        </w:rPr>
        <w:t>— Текст : электронный // УМЦ ЖДТ: электронная библиотека. — URL: https://umczdt.ru/books/1306/262073/ —  Режим доступа: ЭБ «УМЦ ЖДТ», по паролю</w:t>
      </w:r>
    </w:p>
    <w:p w14:paraId="66C6B5C7" w14:textId="77777777" w:rsidR="00330BDF" w:rsidRDefault="00330BDF">
      <w:pPr>
        <w:pStyle w:val="a3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386E67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Электронные издания (электронные ресурсы и интернет - ресурсы)</w:t>
      </w:r>
    </w:p>
    <w:p w14:paraId="3FF060D3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Транспорт России: еженедельная газета: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Форма доступа http://www.transportrussia.ru </w:t>
      </w:r>
    </w:p>
    <w:p w14:paraId="03BF5ECA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Железнодорожный транспорт: Форма доступа: http://www.zdt-magazine.ru/redact/redak.htm.</w:t>
      </w:r>
    </w:p>
    <w:p w14:paraId="5FA42095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Гудок: Форма доступа www.onlinegazeta.info/gazeta_goodok.htm </w:t>
      </w:r>
    </w:p>
    <w:p w14:paraId="3682CC9F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Сайт ОАО «РЖД»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www.rzd.ru/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2F0B718" w14:textId="77777777" w:rsidR="00330BDF" w:rsidRDefault="00330BDF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ACEA8F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Электронно-библиотечная система:</w:t>
      </w:r>
    </w:p>
    <w:p w14:paraId="3FAF5DCB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Электронная информационно-образовательная среда ПривГУПС https://lms.samgups.ru/</w:t>
      </w:r>
    </w:p>
    <w:p w14:paraId="45AE19AD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Электронная библиотечная система «Лань» http://e.lanbook.com/</w:t>
      </w:r>
    </w:p>
    <w:p w14:paraId="431BCF06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Электронная библиотека Учебно-методического центра по образованию на</w:t>
      </w:r>
      <w:r>
        <w:rPr>
          <w:rFonts w:ascii="Times New Roman" w:hAnsi="Times New Roman"/>
          <w:sz w:val="24"/>
          <w:szCs w:val="24"/>
          <w:lang w:eastAsia="ru-RU"/>
        </w:rPr>
        <w:t xml:space="preserve"> железнодорожном транспорте (ЭБ УМЦ ЖДТ) http://umczdt.ru/books/</w:t>
      </w:r>
    </w:p>
    <w:p w14:paraId="1CE1F678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Электронная библиотечная система BOOK.RU https://www.book.ru/</w:t>
      </w:r>
    </w:p>
    <w:p w14:paraId="23B9128B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5. Электронная библиотечная система «IPRbooks» 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https://www.iprbookshop.ru/</w:t>
        </w:r>
      </w:hyperlink>
    </w:p>
    <w:p w14:paraId="0E0913C6" w14:textId="77777777" w:rsidR="00330BDF" w:rsidRDefault="00330BDF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484C07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29996BC1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Windows 7 SP1;</w:t>
      </w:r>
    </w:p>
    <w:p w14:paraId="7DC7A254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6EAB5AD6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3EC8BA5B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</w:pPr>
      <w:r>
        <w:rPr>
          <w:rFonts w:ascii="Times New Roman" w:hAnsi="Times New Roman"/>
          <w:sz w:val="24"/>
          <w:szCs w:val="24"/>
          <w:lang w:val="en-US"/>
        </w:rPr>
        <w:t>4. VisioPro ALNG LicSAPk MVL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35A1FD37" w14:textId="77777777" w:rsidR="00330BDF" w:rsidRDefault="00230BB2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КОМПАС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227BFDC0" w14:textId="77777777" w:rsidR="00330BDF" w:rsidRDefault="00330BDF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lang w:val="en-US"/>
        </w:rPr>
      </w:pPr>
    </w:p>
    <w:p w14:paraId="09C26F44" w14:textId="77777777" w:rsidR="00330BDF" w:rsidRDefault="00230BB2">
      <w:pPr>
        <w:tabs>
          <w:tab w:val="left" w:pos="1134"/>
          <w:tab w:val="left" w:pos="1985"/>
          <w:tab w:val="left" w:pos="6237"/>
        </w:tabs>
        <w:suppressAutoHyphens w:val="0"/>
        <w:autoSpaceDE w:val="0"/>
        <w:spacing w:line="23" w:lineRule="atLeast"/>
        <w:ind w:firstLine="709"/>
        <w:textAlignment w:val="auto"/>
        <w:rPr>
          <w:rFonts w:eastAsia="Times New Roman"/>
          <w:b/>
          <w:bCs/>
          <w:kern w:val="3"/>
          <w:sz w:val="24"/>
          <w:szCs w:val="24"/>
        </w:rPr>
      </w:pPr>
      <w:r>
        <w:rPr>
          <w:rFonts w:eastAsia="Times New Roman"/>
          <w:b/>
          <w:bCs/>
          <w:kern w:val="3"/>
          <w:sz w:val="24"/>
          <w:szCs w:val="24"/>
        </w:rPr>
        <w:t>3.3.</w:t>
      </w:r>
      <w:r>
        <w:rPr>
          <w:rFonts w:eastAsia="Times New Roman"/>
          <w:b/>
          <w:bCs/>
          <w:kern w:val="3"/>
          <w:sz w:val="24"/>
          <w:szCs w:val="24"/>
        </w:rPr>
        <w:tab/>
        <w:t>Общие требования к организации образовательного процесса</w:t>
      </w:r>
    </w:p>
    <w:p w14:paraId="0333463E" w14:textId="77777777" w:rsidR="00330BDF" w:rsidRDefault="00230BB2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Филиал </w:t>
      </w:r>
      <w:r>
        <w:rPr>
          <w:sz w:val="24"/>
          <w:szCs w:val="24"/>
        </w:rPr>
        <w:t xml:space="preserve">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>
        <w:rPr>
          <w:sz w:val="24"/>
          <w:szCs w:val="24"/>
        </w:rPr>
        <w:tab/>
        <w:t>Материально-техническая база соответствует действующим с</w:t>
      </w:r>
      <w:r>
        <w:rPr>
          <w:sz w:val="24"/>
          <w:szCs w:val="24"/>
        </w:rPr>
        <w:t xml:space="preserve">анитарным и противопожарным нормам. </w:t>
      </w:r>
    </w:p>
    <w:p w14:paraId="611A7763" w14:textId="77777777" w:rsidR="00330BDF" w:rsidRDefault="00230BB2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Освоение модуля предусматривает:</w:t>
      </w:r>
    </w:p>
    <w:p w14:paraId="4F62FA04" w14:textId="77777777" w:rsidR="00330BDF" w:rsidRDefault="00230BB2">
      <w:pPr>
        <w:shd w:val="clear" w:color="auto" w:fill="FFFFFF"/>
        <w:spacing w:line="23" w:lineRule="atLeast"/>
        <w:ind w:right="5" w:firstLine="709"/>
      </w:pPr>
      <w:r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>
        <w:rPr>
          <w:sz w:val="24"/>
          <w:szCs w:val="24"/>
        </w:rPr>
        <w:t>персональных компьютеров;</w:t>
      </w:r>
    </w:p>
    <w:p w14:paraId="231E4F42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 xml:space="preserve">– освоение </w:t>
      </w:r>
      <w:r>
        <w:rPr>
          <w:spacing w:val="-1"/>
          <w:sz w:val="24"/>
          <w:szCs w:val="24"/>
        </w:rPr>
        <w:t>обучающимися программы модуля в условиях созданной соответствующей образовательной среды в образовательном учреждении или в профиль</w:t>
      </w:r>
      <w:r>
        <w:rPr>
          <w:sz w:val="24"/>
          <w:szCs w:val="24"/>
        </w:rPr>
        <w:t>ных организациях;</w:t>
      </w:r>
    </w:p>
    <w:p w14:paraId="5CD36EB7" w14:textId="77777777" w:rsidR="00330BDF" w:rsidRDefault="00230BB2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</w:t>
      </w:r>
      <w:r>
        <w:rPr>
          <w:sz w:val="24"/>
          <w:szCs w:val="24"/>
        </w:rPr>
        <w:t>лю подготовки обучающихся.</w:t>
      </w:r>
    </w:p>
    <w:p w14:paraId="364B5738" w14:textId="77777777" w:rsidR="00330BDF" w:rsidRDefault="00230BB2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 имеет необходимый комплект лицензионного программного обеспечения.</w:t>
      </w:r>
    </w:p>
    <w:p w14:paraId="035DD909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При освоении модуля предусмотрены групповые и индиви</w:t>
      </w:r>
      <w:r>
        <w:rPr>
          <w:sz w:val="24"/>
          <w:szCs w:val="24"/>
        </w:rPr>
        <w:t>дуальные консультации.</w:t>
      </w:r>
    </w:p>
    <w:p w14:paraId="425BF201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>
        <w:rPr>
          <w:sz w:val="24"/>
          <w:szCs w:val="24"/>
        </w:rPr>
        <w:t>тацией по всем междисц</w:t>
      </w:r>
      <w:r>
        <w:rPr>
          <w:sz w:val="24"/>
          <w:szCs w:val="24"/>
        </w:rPr>
        <w:t>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5C5FF1FE" w14:textId="77777777" w:rsidR="00330BDF" w:rsidRDefault="00230BB2">
      <w:pPr>
        <w:shd w:val="clear" w:color="auto" w:fill="FFFFFF"/>
        <w:spacing w:line="23" w:lineRule="atLeast"/>
        <w:ind w:right="182" w:firstLine="709"/>
      </w:pPr>
      <w:r>
        <w:rPr>
          <w:rFonts w:eastAsia="Times New Roman"/>
          <w:sz w:val="24"/>
          <w:szCs w:val="24"/>
        </w:rPr>
        <w:t>Освоению профессионального модуля должно предше</w:t>
      </w:r>
      <w:r>
        <w:rPr>
          <w:rFonts w:eastAsia="Times New Roman"/>
          <w:sz w:val="24"/>
          <w:szCs w:val="24"/>
        </w:rPr>
        <w:t>ствовать изучение следующих дисциплин и модулей:</w:t>
      </w:r>
    </w:p>
    <w:p w14:paraId="67D3911C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03. Общий курс железных дорог;</w:t>
      </w:r>
    </w:p>
    <w:p w14:paraId="3A72D855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02. Электротехника;</w:t>
      </w:r>
    </w:p>
    <w:p w14:paraId="62E203B4" w14:textId="77777777" w:rsidR="00330BDF" w:rsidRDefault="00230BB2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08. Электрические измерения;</w:t>
      </w:r>
    </w:p>
    <w:p w14:paraId="13B4ED88" w14:textId="77777777" w:rsidR="00330BDF" w:rsidRDefault="00230BB2">
      <w:pPr>
        <w:shd w:val="clear" w:color="auto" w:fill="FFFFFF"/>
        <w:spacing w:line="23" w:lineRule="atLeast"/>
        <w:ind w:right="182" w:firstLine="709"/>
      </w:pPr>
      <w:r>
        <w:rPr>
          <w:rFonts w:eastAsia="Times New Roman"/>
          <w:spacing w:val="-1"/>
          <w:sz w:val="24"/>
          <w:szCs w:val="24"/>
        </w:rPr>
        <w:t>ПМ 01. Построение и эксплуатация станционных, перегонных, микро</w:t>
      </w:r>
      <w:r>
        <w:rPr>
          <w:rFonts w:eastAsia="Times New Roman"/>
          <w:sz w:val="24"/>
          <w:szCs w:val="24"/>
        </w:rPr>
        <w:t>процессорных и диагностических систем железнодорожной а</w:t>
      </w:r>
      <w:r>
        <w:rPr>
          <w:rFonts w:eastAsia="Times New Roman"/>
          <w:sz w:val="24"/>
          <w:szCs w:val="24"/>
        </w:rPr>
        <w:t>втоматики (допускается параллельное изучение разделов и тем ПМ.02 и ПМ.01);</w:t>
      </w:r>
    </w:p>
    <w:p w14:paraId="1F09256B" w14:textId="77777777" w:rsidR="00330BDF" w:rsidRDefault="00230BB2">
      <w:pPr>
        <w:widowControl/>
        <w:tabs>
          <w:tab w:val="left" w:pos="6237"/>
        </w:tabs>
        <w:spacing w:line="23" w:lineRule="atLeast"/>
        <w:ind w:firstLine="709"/>
      </w:pPr>
      <w:r>
        <w:rPr>
          <w:rFonts w:eastAsia="Times New Roman"/>
          <w:sz w:val="24"/>
          <w:szCs w:val="24"/>
        </w:rPr>
        <w:t>ПМ.03. Организация и проведение ремонта и регулировки устройств и приборов систем СЦБ и ЖАТ.</w:t>
      </w:r>
    </w:p>
    <w:p w14:paraId="3CED3763" w14:textId="77777777" w:rsidR="00330BDF" w:rsidRDefault="00330BDF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7372AFAC" w14:textId="77777777" w:rsidR="00330BDF" w:rsidRDefault="00230BB2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 Кадровое обеспечение образовательного процесса</w:t>
      </w:r>
    </w:p>
    <w:p w14:paraId="11CA4A1B" w14:textId="77777777" w:rsidR="00330BDF" w:rsidRDefault="0023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Реализация программы </w:t>
      </w:r>
      <w:r>
        <w:rPr>
          <w:bCs/>
          <w:sz w:val="24"/>
          <w:szCs w:val="24"/>
        </w:rPr>
        <w:t>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1889A196" w14:textId="77777777" w:rsidR="00330BDF" w:rsidRDefault="0023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Преподаватели проходят стажировку в профил</w:t>
      </w:r>
      <w:r>
        <w:rPr>
          <w:bCs/>
          <w:sz w:val="24"/>
          <w:szCs w:val="24"/>
        </w:rPr>
        <w:t>ьных организациях не реже одного раза в 3 года.</w:t>
      </w:r>
    </w:p>
    <w:p w14:paraId="7308BEAC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187BBC1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F3AAAEA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8BB97A4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FB5571A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ADB6932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E5F7A74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FE9A56F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17C5F61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B63CDB9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ED828F7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5A8882F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D7D6809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F0D0FF1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3294EE5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2C45F77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28F1B84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71F7525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CDDBCEB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1A57137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2F52FC3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3360B15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B53E3CC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C56D84E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AB52851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2D86832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322058E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B3BE5B1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3E77E43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2E38457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D58D9B1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4A43E35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BF3481B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F21E6E8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2A44DD7" w14:textId="77777777" w:rsidR="00330BDF" w:rsidRDefault="0033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44AF8BC" w14:textId="77777777" w:rsidR="00330BDF" w:rsidRDefault="00230BB2">
      <w:pPr>
        <w:pStyle w:val="a3"/>
        <w:numPr>
          <w:ilvl w:val="0"/>
          <w:numId w:val="9"/>
        </w:numPr>
        <w:tabs>
          <w:tab w:val="left" w:pos="6237"/>
        </w:tabs>
        <w:ind w:left="0"/>
        <w:jc w:val="center"/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</w:rPr>
        <w:t>КОНТРОЛЬ И ОЦЕНКА РЕЗУЛЬТАТОВ ОСВОЕНИЯ ПРОФЕССИОНАЛЬНОГО МОДУЛЯ</w:t>
      </w:r>
    </w:p>
    <w:p w14:paraId="2B353704" w14:textId="77777777" w:rsidR="00330BDF" w:rsidRDefault="00230BB2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ПМ.02 Техническое обслуживание </w:t>
      </w:r>
      <w:r>
        <w:rPr>
          <w:rFonts w:ascii="Times New Roman" w:hAnsi="Times New Roman"/>
          <w:bCs/>
          <w:sz w:val="24"/>
          <w:szCs w:val="24"/>
        </w:rPr>
        <w:t>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</w:t>
      </w:r>
      <w:r>
        <w:rPr>
          <w:rFonts w:ascii="Times New Roman" w:hAnsi="Times New Roman"/>
          <w:bCs/>
          <w:sz w:val="24"/>
          <w:szCs w:val="24"/>
        </w:rPr>
        <w:t xml:space="preserve">ований. </w:t>
      </w:r>
    </w:p>
    <w:p w14:paraId="338C4B74" w14:textId="77777777" w:rsidR="00330BDF" w:rsidRDefault="00230BB2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387"/>
        <w:gridCol w:w="1984"/>
      </w:tblGrid>
      <w:tr w:rsidR="00330BDF" w14:paraId="2313546C" w14:textId="77777777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610E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и </w:t>
            </w:r>
            <w:r>
              <w:rPr>
                <w:sz w:val="24"/>
                <w:szCs w:val="24"/>
                <w:lang w:eastAsia="en-US"/>
              </w:rPr>
              <w:t>наименование профессиональных и общих компетенций, формируемых в рамках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2D99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ind w:left="-28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Критерии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4CC6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330BDF" w14:paraId="3CB5FF82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7CE4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30BDF" w14:paraId="178180E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FF69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2.1. Обеспечивать техническое </w:t>
            </w:r>
            <w:r>
              <w:rPr>
                <w:sz w:val="24"/>
                <w:szCs w:val="24"/>
                <w:lang w:eastAsia="en-US"/>
              </w:rPr>
              <w:t>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292D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</w:t>
            </w:r>
            <w:r>
              <w:rPr>
                <w:sz w:val="24"/>
                <w:szCs w:val="24"/>
                <w:lang w:eastAsia="en-US"/>
              </w:rPr>
              <w:t>Б и ЖАТ.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6882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6AC0FCD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1E71DBD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5A6CB5A6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330BDF" w14:paraId="1592420F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6227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2.2. Выполнять работы по техническому </w:t>
            </w:r>
            <w:r>
              <w:rPr>
                <w:sz w:val="24"/>
                <w:szCs w:val="24"/>
                <w:lang w:eastAsia="en-US"/>
              </w:rPr>
              <w:t>обслуживанию устройств электропитания систем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6782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</w:t>
            </w:r>
            <w:r>
              <w:rPr>
                <w:sz w:val="24"/>
                <w:szCs w:val="24"/>
                <w:lang w:eastAsia="en-US"/>
              </w:rPr>
              <w:t>ссов;</w:t>
            </w:r>
          </w:p>
          <w:p w14:paraId="2D5CAAF0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8251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35E8EE5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EAC1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B585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обучающийся демонстрирует практические навыки </w:t>
            </w:r>
            <w:r>
              <w:rPr>
                <w:sz w:val="24"/>
                <w:szCs w:val="24"/>
                <w:lang w:eastAsia="en-US"/>
              </w:rPr>
              <w:t>технического обслуживания аппаратуры электропитания и линейных устройств СЦБ.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8D21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7956727B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B17C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2.4. Организовывать работу по обслуживанию,</w:t>
            </w:r>
          </w:p>
          <w:p w14:paraId="3601C421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монтажу и наладке систем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F6E8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демонстрирует знание особенностей и приемов монтажа, регулировк</w:t>
            </w:r>
            <w:r>
              <w:rPr>
                <w:sz w:val="24"/>
                <w:szCs w:val="24"/>
                <w:lang w:eastAsia="en-US"/>
              </w:rPr>
              <w:t>и и наладки аппаратуры электропитания и устройств СЦБ;</w:t>
            </w:r>
          </w:p>
          <w:p w14:paraId="04862915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B56A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592BE0BE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C3C3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2AF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</w:t>
            </w:r>
            <w:r>
              <w:rPr>
                <w:sz w:val="24"/>
                <w:szCs w:val="24"/>
                <w:lang w:eastAsia="en-US"/>
              </w:rPr>
              <w:t>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A8CE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2A37AB40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C72C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96E9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- обучающийся </w:t>
            </w:r>
            <w:r>
              <w:rPr>
                <w:sz w:val="24"/>
                <w:szCs w:val="24"/>
                <w:lang w:eastAsia="en-US"/>
              </w:rPr>
              <w:t>применяет инструкции и нормативные документы, регламентирующие технологию выполнения работ;</w:t>
            </w:r>
          </w:p>
          <w:p w14:paraId="30BC3DC4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409A48DE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знание правил технической эксплуата</w:t>
            </w:r>
            <w:r>
              <w:rPr>
                <w:sz w:val="24"/>
                <w:szCs w:val="24"/>
                <w:lang w:eastAsia="en-US"/>
              </w:rPr>
              <w:t>ции железных дорог РФ, регламентирующих безопасность движения поездов.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3D1E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1656A7A1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79C3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FA92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</w:t>
            </w:r>
            <w:r>
              <w:rPr>
                <w:sz w:val="24"/>
                <w:szCs w:val="24"/>
                <w:lang w:eastAsia="en-US"/>
              </w:rPr>
              <w:t xml:space="preserve">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683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5697E84" w14:textId="77777777" w:rsidR="00330BDF" w:rsidRDefault="00330BDF">
      <w:pPr>
        <w:tabs>
          <w:tab w:val="left" w:pos="6237"/>
        </w:tabs>
        <w:spacing w:line="23" w:lineRule="atLeast"/>
        <w:jc w:val="center"/>
      </w:pPr>
    </w:p>
    <w:p w14:paraId="0B275C2F" w14:textId="77777777" w:rsidR="00330BDF" w:rsidRDefault="00330BDF">
      <w:pPr>
        <w:tabs>
          <w:tab w:val="left" w:pos="6237"/>
        </w:tabs>
        <w:spacing w:line="23" w:lineRule="atLeast"/>
        <w:jc w:val="center"/>
      </w:pPr>
    </w:p>
    <w:p w14:paraId="00081C78" w14:textId="77777777" w:rsidR="00330BDF" w:rsidRDefault="00330BDF">
      <w:pPr>
        <w:tabs>
          <w:tab w:val="left" w:pos="6237"/>
        </w:tabs>
        <w:spacing w:line="23" w:lineRule="atLeast"/>
        <w:jc w:val="center"/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87"/>
        <w:gridCol w:w="1843"/>
      </w:tblGrid>
      <w:tr w:rsidR="00330BDF" w14:paraId="642AC5E7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CD35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4B23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5FDE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330BDF" w14:paraId="60251DA0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0B4E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87C0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B77A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3"/>
                <w:sz w:val="24"/>
                <w:szCs w:val="24"/>
              </w:rPr>
              <w:t>экспертное наблюдение за деятельностью обучающегося в процессе освоения образовательной программы, на практических занятиях</w:t>
            </w:r>
          </w:p>
          <w:p w14:paraId="4CE09E48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</w:p>
        </w:tc>
      </w:tr>
      <w:tr w:rsidR="00330BDF" w14:paraId="594DE758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6B6E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0870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обучающийся </w:t>
            </w:r>
            <w:r>
              <w:rPr>
                <w:color w:val="000000"/>
                <w:spacing w:val="3"/>
                <w:sz w:val="24"/>
                <w:szCs w:val="24"/>
              </w:rPr>
              <w:t>распознает задачу и/или проблему в профессиональном и/или социальном контексте;</w:t>
            </w:r>
          </w:p>
          <w:p w14:paraId="37FCBAB5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75937BB5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35FDB34F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60D4AE8C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реализует со</w:t>
            </w:r>
            <w:r>
              <w:rPr>
                <w:color w:val="000000"/>
                <w:spacing w:val="3"/>
                <w:sz w:val="24"/>
                <w:szCs w:val="24"/>
              </w:rPr>
              <w:t>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0A53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0E77DA3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08F7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B815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определяет задачи для поиска информации;</w:t>
            </w:r>
          </w:p>
          <w:p w14:paraId="12EFDAFE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16B10231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1FADC2F5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681CEA79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</w:t>
            </w:r>
            <w:r>
              <w:rPr>
                <w:sz w:val="24"/>
                <w:szCs w:val="24"/>
                <w:lang w:eastAsia="en-US"/>
              </w:rPr>
              <w:t>ает практическую значимость результатов поиска;</w:t>
            </w:r>
          </w:p>
          <w:p w14:paraId="385C0A03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D7B4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39C90D9B" w14:textId="77777777">
        <w:tblPrEx>
          <w:tblCellMar>
            <w:top w:w="0" w:type="dxa"/>
            <w:bottom w:w="0" w:type="dxa"/>
          </w:tblCellMar>
        </w:tblPrEx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A1A3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B765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обучающийся демонстрирует знание психологических основ деятельности коллектива и </w:t>
            </w:r>
            <w:r>
              <w:rPr>
                <w:sz w:val="24"/>
                <w:szCs w:val="24"/>
                <w:lang w:eastAsia="en-US"/>
              </w:rPr>
              <w:t>особенностей личности;</w:t>
            </w:r>
          </w:p>
          <w:p w14:paraId="7EAC549C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EA58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4EB69749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D2C4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ОК 09. Пользоваться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профессиональной документацией на государственном и иностранном языках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92C7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4718B396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нном языке на базовые профессиональные темы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4C6C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40AC13E9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B35F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30BDF" w14:paraId="1DC575B9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A7AA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</w:pPr>
            <w:r>
              <w:rPr>
                <w:rFonts w:eastAsia="TimesNewRomanPS-BoldMT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  <w:p w14:paraId="1020EC51" w14:textId="77777777" w:rsidR="00330BDF" w:rsidRDefault="00330BDF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A4CF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>
              <w:rPr>
                <w:rFonts w:eastAsia="TimesNewRomanPS-BoldMT"/>
                <w:bCs/>
                <w:sz w:val="24"/>
                <w:szCs w:val="24"/>
              </w:rPr>
              <w:t xml:space="preserve">основные виды работ по </w:t>
            </w:r>
            <w:r>
              <w:rPr>
                <w:rFonts w:eastAsia="TimesNewRomanPS-BoldMT"/>
                <w:bCs/>
                <w:sz w:val="24"/>
                <w:szCs w:val="24"/>
              </w:rPr>
              <w:t>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7AAF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зовательной программы, </w:t>
            </w:r>
          </w:p>
          <w:p w14:paraId="4D184B1D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38067293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практическим занятиям;</w:t>
            </w:r>
          </w:p>
          <w:p w14:paraId="6A663F7A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6F9E0F7F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-квалификационный экзамен по профессиональному модулю</w:t>
            </w:r>
          </w:p>
        </w:tc>
      </w:tr>
      <w:tr w:rsidR="00330BDF" w14:paraId="306EE920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F3FA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У.2 Читать монтажные схемы в соответствии с принципиал</w:t>
            </w:r>
            <w:r>
              <w:rPr>
                <w:sz w:val="24"/>
                <w:szCs w:val="24"/>
              </w:rPr>
              <w:t>ьными схемами устройств и систем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9961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читает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1D17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184392E0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4E83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У.3 Обеспечивать безопасность движения при производстве работ по </w:t>
            </w:r>
            <w:r>
              <w:rPr>
                <w:sz w:val="24"/>
                <w:szCs w:val="24"/>
              </w:rPr>
              <w:t>техническому обслуживанию устройств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C1EB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3567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2F997C04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68C6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У.4 Осуще</w:t>
            </w:r>
            <w:r>
              <w:rPr>
                <w:sz w:val="24"/>
                <w:szCs w:val="24"/>
              </w:rPr>
              <w:t>ствлять монтаж и пусконаладочные работы систем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61F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в части производства монтажных и пусконаладочных работ систем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636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2DD9A2AF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7A59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У.5 Определять экономическую эффективность применения </w:t>
            </w:r>
            <w:r>
              <w:rPr>
                <w:sz w:val="24"/>
                <w:szCs w:val="24"/>
              </w:rPr>
              <w:t>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7A75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по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90FB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7148DC5F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E194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4DD4A19D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30BDF" w14:paraId="5C030B63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2EA3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З.1 Технологию обслуживания и </w:t>
            </w:r>
            <w:r>
              <w:rPr>
                <w:sz w:val="24"/>
                <w:szCs w:val="24"/>
              </w:rPr>
              <w:t>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DC15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знания в области технологии обслуживания и ремонта устройств СЦБ и систем железнодорожной автоматики, аппаратуры элек</w:t>
            </w:r>
            <w:r>
              <w:rPr>
                <w:sz w:val="24"/>
                <w:szCs w:val="24"/>
              </w:rPr>
              <w:t>тропитания и линейных устройств СЦБ.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0CAA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721292F9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4D9D43A8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практическим занятиям;</w:t>
            </w:r>
          </w:p>
          <w:p w14:paraId="25395EC5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</w:t>
            </w:r>
            <w:r>
              <w:rPr>
                <w:color w:val="000000"/>
                <w:spacing w:val="1"/>
                <w:sz w:val="24"/>
                <w:szCs w:val="24"/>
              </w:rPr>
              <w:t>тике;</w:t>
            </w:r>
          </w:p>
          <w:p w14:paraId="24F58422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 </w:t>
            </w:r>
          </w:p>
          <w:p w14:paraId="79DADAA6" w14:textId="77777777" w:rsidR="00330BDF" w:rsidRDefault="00230BB2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30BDF" w14:paraId="46DE8C84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C32E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C355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показывает знания способов организации электропитания систем автоматики и телемеханики.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6507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171C5734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8F06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З.3 </w:t>
            </w:r>
            <w:r>
              <w:rPr>
                <w:sz w:val="24"/>
                <w:szCs w:val="24"/>
              </w:rPr>
              <w:t>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C8AD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показывает знания правил технической эксплуатации железных дорог Российской Федерации и инструкции, регламентир</w:t>
            </w:r>
            <w:r>
              <w:rPr>
                <w:sz w:val="24"/>
                <w:szCs w:val="24"/>
              </w:rPr>
              <w:t>ующие безопасность движения поездов.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531E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02368073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2D4C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9A6B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показывает знания приемов монтажа и наладки устройств СЦБ и систем желез</w:t>
            </w:r>
            <w:r>
              <w:rPr>
                <w:sz w:val="24"/>
                <w:szCs w:val="24"/>
              </w:rPr>
              <w:t>нодорожной автоматики, аппаратуры электропитания и линейных устройств СЦБ.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E498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5C354154" w14:textId="77777777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7E76" w14:textId="77777777" w:rsidR="00330BDF" w:rsidRDefault="00230BB2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6808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демонстрирует знания в области особенностей монтажа, </w:t>
            </w:r>
            <w:r>
              <w:rPr>
                <w:sz w:val="24"/>
                <w:szCs w:val="24"/>
              </w:rPr>
              <w:t>регулировки и эксплуатации аппаратуры электропитания устройств СЦБ.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F2B8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0BDF" w14:paraId="1210CF69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0E1C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З.6 Методика расчета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EC6F" w14:textId="77777777" w:rsidR="00330BDF" w:rsidRDefault="00230BB2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методики расчета экономической </w:t>
            </w:r>
            <w:r>
              <w:rPr>
                <w:sz w:val="24"/>
                <w:szCs w:val="24"/>
              </w:rPr>
              <w:t>эффективности применения устройств автоматики и методов их обслуживания поездов.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5B3B" w14:textId="77777777" w:rsidR="00330BDF" w:rsidRDefault="00330BDF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9F1B4FB" w14:textId="77777777" w:rsidR="00330BDF" w:rsidRDefault="00330BDF">
      <w:pPr>
        <w:tabs>
          <w:tab w:val="left" w:pos="4212"/>
        </w:tabs>
        <w:rPr>
          <w:spacing w:val="2"/>
          <w:sz w:val="24"/>
          <w:szCs w:val="24"/>
        </w:rPr>
      </w:pPr>
    </w:p>
    <w:sectPr w:rsidR="00330BDF">
      <w:footerReference w:type="default" r:id="rId11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8151" w14:textId="77777777" w:rsidR="00230BB2" w:rsidRDefault="00230BB2">
      <w:pPr>
        <w:spacing w:line="240" w:lineRule="auto"/>
      </w:pPr>
      <w:r>
        <w:separator/>
      </w:r>
    </w:p>
  </w:endnote>
  <w:endnote w:type="continuationSeparator" w:id="0">
    <w:p w14:paraId="7A2495CE" w14:textId="77777777" w:rsidR="00230BB2" w:rsidRDefault="00230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2511" w14:textId="77777777" w:rsidR="005B1103" w:rsidRDefault="00230BB2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304BD0CC" w14:textId="77777777" w:rsidR="005B1103" w:rsidRDefault="00230BB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FE16" w14:textId="77777777" w:rsidR="005B1103" w:rsidRDefault="00230BB2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14:paraId="5E318DD9" w14:textId="77777777" w:rsidR="005B1103" w:rsidRDefault="00230BB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257" w14:textId="77777777" w:rsidR="005B1103" w:rsidRDefault="00230BB2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14:paraId="6D8E64B4" w14:textId="77777777" w:rsidR="005B1103" w:rsidRDefault="00230BB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8368" w14:textId="77777777" w:rsidR="00230BB2" w:rsidRDefault="00230BB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16C36FC" w14:textId="77777777" w:rsidR="00230BB2" w:rsidRDefault="00230B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D7B"/>
    <w:multiLevelType w:val="multilevel"/>
    <w:tmpl w:val="CDD60398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" w15:restartNumberingAfterBreak="0">
    <w:nsid w:val="0AB60D71"/>
    <w:multiLevelType w:val="multilevel"/>
    <w:tmpl w:val="B4E090C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4D67"/>
    <w:multiLevelType w:val="multilevel"/>
    <w:tmpl w:val="4B2AF2A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9770EE2"/>
    <w:multiLevelType w:val="multilevel"/>
    <w:tmpl w:val="44D04B3A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49963E34"/>
    <w:multiLevelType w:val="multilevel"/>
    <w:tmpl w:val="4534286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3F227B8"/>
    <w:multiLevelType w:val="multilevel"/>
    <w:tmpl w:val="03F425C6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2773C20"/>
    <w:multiLevelType w:val="multilevel"/>
    <w:tmpl w:val="B642A8A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D72BE"/>
    <w:multiLevelType w:val="multilevel"/>
    <w:tmpl w:val="72C44F5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8B3370C"/>
    <w:multiLevelType w:val="multilevel"/>
    <w:tmpl w:val="040CAF2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0BDF"/>
    <w:rsid w:val="00230BB2"/>
    <w:rsid w:val="00330BDF"/>
    <w:rsid w:val="007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637"/>
  <w15:docId w15:val="{B6FE35D0-B2FF-423A-9E50-289F095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autoSpaceDE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autoSpaceDE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pPr>
      <w:keepNext/>
      <w:widowControl/>
      <w:suppressAutoHyphens w:val="0"/>
      <w:spacing w:line="240" w:lineRule="auto"/>
      <w:ind w:firstLine="567"/>
      <w:jc w:val="center"/>
      <w:textAlignment w:val="auto"/>
      <w:outlineLvl w:val="7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pPr>
      <w:widowControl/>
      <w:spacing w:after="200" w:line="276" w:lineRule="auto"/>
      <w:ind w:left="720"/>
      <w:jc w:val="left"/>
    </w:pPr>
    <w:rPr>
      <w:rFonts w:ascii="Calibri" w:hAnsi="Calibri"/>
      <w:lang w:eastAsia="en-US"/>
    </w:rPr>
  </w:style>
  <w:style w:type="paragraph" w:styleId="a4">
    <w:name w:val="Title"/>
    <w:basedOn w:val="a"/>
    <w:uiPriority w:val="10"/>
    <w:qFormat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a5">
    <w:name w:val="Заголовок Знак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uiPriority w:val="11"/>
    <w:qFormat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pPr>
      <w:widowControl w:val="0"/>
      <w:suppressAutoHyphens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pPr>
      <w:autoSpaceDE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pPr>
      <w:autoSpaceDE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pPr>
      <w:autoSpaceDE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Pr>
      <w:rFonts w:cs="Times New Roman"/>
      <w:color w:val="0000FF"/>
      <w:u w:val="single"/>
    </w:rPr>
  </w:style>
  <w:style w:type="paragraph" w:styleId="24">
    <w:name w:val="Body Text Indent 2"/>
    <w:basedOn w:val="a"/>
    <w:pPr>
      <w:autoSpaceDE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pPr>
      <w:widowControl w:val="0"/>
      <w:suppressAutoHyphens/>
      <w:spacing w:before="340" w:line="312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pPr>
      <w:autoSpaceDE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Times New Roman" w:hAnsi="Arial" w:cs="Arial"/>
    </w:rPr>
  </w:style>
  <w:style w:type="paragraph" w:styleId="af">
    <w:name w:val="List"/>
    <w:basedOn w:val="a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pPr>
      <w:widowControl w:val="0"/>
      <w:suppressAutoHyphens/>
    </w:pPr>
    <w:rPr>
      <w:rFonts w:ascii="Arial" w:eastAsia="Times New Roman" w:hAnsi="Arial"/>
    </w:rPr>
  </w:style>
  <w:style w:type="paragraph" w:styleId="af0">
    <w:name w:val="header"/>
    <w:basedOn w:val="a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rPr>
      <w:rFonts w:cs="Times New Roman"/>
    </w:rPr>
  </w:style>
  <w:style w:type="paragraph" w:styleId="af2">
    <w:name w:val="footer"/>
    <w:basedOn w:val="a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rPr>
      <w:rFonts w:cs="Times New Roman"/>
    </w:rPr>
  </w:style>
  <w:style w:type="character" w:customStyle="1" w:styleId="80">
    <w:name w:val="Знак Знак8"/>
    <w:rPr>
      <w:rFonts w:ascii="Cambria" w:hAnsi="Cambria"/>
      <w:b/>
      <w:kern w:val="3"/>
      <w:sz w:val="32"/>
    </w:rPr>
  </w:style>
  <w:style w:type="character" w:customStyle="1" w:styleId="7">
    <w:name w:val="Знак Знак7"/>
    <w:rPr>
      <w:rFonts w:ascii="Cambria" w:hAnsi="Cambria"/>
      <w:b/>
      <w:i/>
      <w:sz w:val="28"/>
    </w:rPr>
  </w:style>
  <w:style w:type="character" w:customStyle="1" w:styleId="6">
    <w:name w:val="Знак Знак6"/>
    <w:rPr>
      <w:rFonts w:ascii="Calibri" w:hAnsi="Calibri"/>
      <w:b/>
      <w:sz w:val="28"/>
    </w:rPr>
  </w:style>
  <w:style w:type="character" w:customStyle="1" w:styleId="51">
    <w:name w:val="Знак Знак5"/>
    <w:rPr>
      <w:rFonts w:ascii="Cambria" w:hAnsi="Cambria"/>
      <w:b/>
      <w:kern w:val="3"/>
      <w:sz w:val="32"/>
    </w:rPr>
  </w:style>
  <w:style w:type="character" w:customStyle="1" w:styleId="41">
    <w:name w:val="Знак Знак4"/>
  </w:style>
  <w:style w:type="character" w:customStyle="1" w:styleId="3">
    <w:name w:val="Знак Знак3"/>
    <w:rPr>
      <w:rFonts w:ascii="Cambria" w:hAnsi="Cambria"/>
      <w:sz w:val="24"/>
    </w:rPr>
  </w:style>
  <w:style w:type="character" w:customStyle="1" w:styleId="26">
    <w:name w:val="Знак Знак2"/>
  </w:style>
  <w:style w:type="character" w:customStyle="1" w:styleId="13">
    <w:name w:val="Знак Знак1"/>
  </w:style>
  <w:style w:type="paragraph" w:styleId="30">
    <w:name w:val="List 3"/>
    <w:basedOn w:val="a"/>
    <w:next w:val="a"/>
    <w:pPr>
      <w:widowControl/>
      <w:autoSpaceDE w:val="0"/>
      <w:spacing w:line="240" w:lineRule="auto"/>
      <w:jc w:val="left"/>
    </w:pPr>
    <w:rPr>
      <w:sz w:val="24"/>
      <w:szCs w:val="24"/>
    </w:rPr>
  </w:style>
  <w:style w:type="paragraph" w:customStyle="1" w:styleId="15">
    <w:name w:val="Заголовок 15"/>
    <w:basedOn w:val="a"/>
    <w:pPr>
      <w:widowControl/>
      <w:spacing w:after="75" w:line="330" w:lineRule="atLeast"/>
      <w:jc w:val="left"/>
      <w:outlineLvl w:val="1"/>
    </w:pPr>
    <w:rPr>
      <w:rFonts w:ascii="PT Serif" w:hAnsi="PT Serif"/>
      <w:kern w:val="3"/>
      <w:sz w:val="33"/>
      <w:szCs w:val="33"/>
    </w:rPr>
  </w:style>
  <w:style w:type="paragraph" w:customStyle="1" w:styleId="240">
    <w:name w:val="Заголовок 24"/>
    <w:basedOn w:val="a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Pr>
      <w:rFonts w:ascii="Times New Roman" w:hAnsi="Times New Roman"/>
      <w:sz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character" w:styleId="af4">
    <w:name w:val="page number"/>
    <w:rPr>
      <w:rFonts w:cs="Times New Roman"/>
    </w:rPr>
  </w:style>
  <w:style w:type="character" w:customStyle="1" w:styleId="FootnoteTextChar2">
    <w:name w:val="Footnote Text Char2"/>
    <w:rPr>
      <w:rFonts w:ascii="Segoe UI" w:hAnsi="Segoe UI"/>
      <w:sz w:val="18"/>
    </w:rPr>
  </w:style>
  <w:style w:type="paragraph" w:styleId="af5">
    <w:name w:val="footnote text"/>
    <w:basedOn w:val="a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rPr>
      <w:rFonts w:cs="Times New Roman"/>
      <w:sz w:val="20"/>
      <w:szCs w:val="20"/>
      <w:lang w:eastAsia="en-US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120">
    <w:name w:val="Знак Знак1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paragraph" w:customStyle="1" w:styleId="ListParagraph2">
    <w:name w:val="List Paragraph2"/>
    <w:basedOn w:val="a"/>
    <w:pPr>
      <w:widowControl/>
      <w:spacing w:line="276" w:lineRule="auto"/>
      <w:ind w:left="720"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autoSpaceDE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rPr>
      <w:rFonts w:ascii="Calibri" w:hAnsi="Calibri"/>
      <w:lang w:eastAsia="ru-RU"/>
    </w:rPr>
  </w:style>
  <w:style w:type="character" w:customStyle="1" w:styleId="14">
    <w:name w:val="Абзац списка Знак1"/>
    <w:rPr>
      <w:rFonts w:ascii="Calibri" w:hAnsi="Calibri"/>
      <w:sz w:val="22"/>
      <w:lang w:val="ru-RU" w:eastAsia="en-US"/>
    </w:rPr>
  </w:style>
  <w:style w:type="paragraph" w:customStyle="1" w:styleId="16">
    <w:name w:val="Без интервала1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pPr>
      <w:suppressAutoHyphens/>
      <w:spacing w:before="120"/>
      <w:ind w:left="4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13">
    <w:name w:val="Pa13"/>
    <w:basedOn w:val="Default"/>
    <w:next w:val="Default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Pr>
      <w:color w:val="000000"/>
      <w:sz w:val="18"/>
    </w:rPr>
  </w:style>
  <w:style w:type="character" w:customStyle="1" w:styleId="17">
    <w:name w:val="Основной текст1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ru-RU"/>
    </w:rPr>
  </w:style>
  <w:style w:type="character" w:customStyle="1" w:styleId="af9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ru-RU"/>
    </w:rPr>
  </w:style>
  <w:style w:type="character" w:customStyle="1" w:styleId="apple-converted-space">
    <w:name w:val="apple-converted-space"/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pPr>
      <w:widowControl/>
      <w:autoSpaceDE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Pr>
      <w:rFonts w:ascii="Times New Roman" w:eastAsia="Times New Roman" w:hAnsi="Times New Roman"/>
      <w:sz w:val="20"/>
      <w:lang w:val="en-US"/>
    </w:rPr>
  </w:style>
  <w:style w:type="paragraph" w:customStyle="1" w:styleId="18">
    <w:name w:val="Абзац списка1"/>
    <w:basedOn w:val="a"/>
    <w:pPr>
      <w:widowControl/>
      <w:spacing w:line="240" w:lineRule="auto"/>
      <w:ind w:left="720"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Pr>
      <w:rFonts w:ascii="Times New Roman" w:eastAsia="Times New Roman" w:hAnsi="Times New Roman"/>
    </w:rPr>
  </w:style>
  <w:style w:type="character" w:customStyle="1" w:styleId="value">
    <w:name w:val="value"/>
  </w:style>
  <w:style w:type="character" w:customStyle="1" w:styleId="hilight">
    <w:name w:val="hilight"/>
  </w:style>
  <w:style w:type="character" w:customStyle="1" w:styleId="head">
    <w:name w:val="head"/>
  </w:style>
  <w:style w:type="character" w:customStyle="1" w:styleId="afc">
    <w:name w:val="Знак Знак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Pr>
      <w:rFonts w:ascii="Tahoma" w:hAnsi="Tahoma"/>
      <w:sz w:val="16"/>
    </w:rPr>
  </w:style>
  <w:style w:type="character" w:customStyle="1" w:styleId="410">
    <w:name w:val="Знак Знак41"/>
    <w:rPr>
      <w:rFonts w:ascii="Cambria" w:eastAsia="Times New Roman" w:hAnsi="Cambria"/>
      <w:b/>
      <w:kern w:val="3"/>
      <w:sz w:val="32"/>
    </w:rPr>
  </w:style>
  <w:style w:type="character" w:customStyle="1" w:styleId="210">
    <w:name w:val="Знак Знак21"/>
    <w:rPr>
      <w:rFonts w:ascii="Cambria" w:eastAsia="Times New Roman" w:hAnsi="Cambria"/>
      <w:sz w:val="24"/>
    </w:rPr>
  </w:style>
  <w:style w:type="paragraph" w:customStyle="1" w:styleId="afd">
    <w:name w:val="Обычный (веб)"/>
    <w:basedOn w:val="a"/>
    <w:rPr>
      <w:sz w:val="24"/>
      <w:szCs w:val="24"/>
    </w:rPr>
  </w:style>
  <w:style w:type="character" w:customStyle="1" w:styleId="81">
    <w:name w:val="Заголовок 8 Знак"/>
    <w:basedOn w:val="a0"/>
    <w:rPr>
      <w:rFonts w:ascii="Times New Roman" w:eastAsia="Times New Roman" w:hAnsi="Times New Roman"/>
      <w:b/>
      <w:bCs/>
      <w:sz w:val="24"/>
      <w:szCs w:val="24"/>
    </w:rPr>
  </w:style>
  <w:style w:type="paragraph" w:styleId="afe">
    <w:name w:val="No Spacing"/>
    <w:pPr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basedOn w:val="a0"/>
    <w:rPr>
      <w:rFonts w:ascii="Calibri" w:eastAsia="Times New Roman" w:hAnsi="Calibri" w:cs="Times New Roman"/>
      <w:sz w:val="22"/>
      <w:szCs w:val="22"/>
      <w:lang w:eastAsia="en-US"/>
    </w:rPr>
  </w:style>
  <w:style w:type="character" w:styleId="aff0">
    <w:name w:val="Emphasis"/>
    <w:rPr>
      <w:rFonts w:cs="Times New Roman"/>
      <w:i/>
    </w:rPr>
  </w:style>
  <w:style w:type="character" w:customStyle="1" w:styleId="NoSpacingChar">
    <w:name w:val="No Spacing Char"/>
    <w:rPr>
      <w:rFonts w:ascii="Times New Roman" w:hAnsi="Times New Roman"/>
      <w:sz w:val="24"/>
      <w:szCs w:val="24"/>
    </w:rPr>
  </w:style>
  <w:style w:type="paragraph" w:customStyle="1" w:styleId="111">
    <w:name w:val="Абзац списка11"/>
    <w:basedOn w:val="a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eastAsia="Times New Roman" w:hAnsi="Calibri"/>
      <w:szCs w:val="22"/>
    </w:rPr>
  </w:style>
  <w:style w:type="character" w:styleId="aff1">
    <w:name w:val="Strong"/>
    <w:rPr>
      <w:rFonts w:cs="Times New Roman"/>
      <w:b/>
      <w:bCs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"/>
    <w:pPr>
      <w:widowControl/>
      <w:suppressAutoHyphens w:val="0"/>
      <w:spacing w:before="100" w:after="100" w:line="240" w:lineRule="auto"/>
      <w:jc w:val="left"/>
      <w:textAlignment w:val="auto"/>
    </w:pPr>
    <w:rPr>
      <w:rFonts w:eastAsia="Times New Roman"/>
      <w:b/>
      <w:bCs/>
      <w:sz w:val="24"/>
      <w:szCs w:val="24"/>
    </w:rPr>
  </w:style>
  <w:style w:type="paragraph" w:customStyle="1" w:styleId="font6">
    <w:name w:val="font6"/>
    <w:basedOn w:val="a"/>
    <w:pPr>
      <w:widowControl/>
      <w:suppressAutoHyphens w:val="0"/>
      <w:spacing w:before="100" w:after="100" w:line="240" w:lineRule="auto"/>
      <w:jc w:val="left"/>
      <w:textAlignment w:val="auto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pPr>
      <w:widowControl/>
      <w:suppressAutoHyphens w:val="0"/>
      <w:spacing w:before="100" w:after="100" w:line="240" w:lineRule="auto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2c">
    <w:name w:val="Абзац списка2"/>
    <w:basedOn w:val="a"/>
    <w:pPr>
      <w:suppressAutoHyphens w:val="0"/>
      <w:autoSpaceDE w:val="0"/>
      <w:spacing w:line="240" w:lineRule="auto"/>
      <w:ind w:left="720"/>
      <w:jc w:val="left"/>
      <w:textAlignment w:val="auto"/>
    </w:pPr>
    <w:rPr>
      <w:rFonts w:eastAsia="Times New Roman"/>
      <w:sz w:val="20"/>
    </w:rPr>
  </w:style>
  <w:style w:type="paragraph" w:customStyle="1" w:styleId="2d">
    <w:name w:val="Без интервала2"/>
    <w:pPr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350">
    <w:name w:val="350"/>
  </w:style>
  <w:style w:type="character" w:customStyle="1" w:styleId="520">
    <w:name w:val="52"/>
  </w:style>
  <w:style w:type="paragraph" w:styleId="32">
    <w:name w:val="toc 3"/>
    <w:basedOn w:val="a"/>
    <w:next w:val="a"/>
    <w:autoRedefine/>
    <w:pPr>
      <w:tabs>
        <w:tab w:val="left" w:pos="1200"/>
        <w:tab w:val="right" w:pos="9627"/>
      </w:tabs>
      <w:suppressAutoHyphens w:val="0"/>
      <w:autoSpaceDE w:val="0"/>
      <w:spacing w:line="240" w:lineRule="auto"/>
      <w:jc w:val="left"/>
      <w:textAlignment w:val="auto"/>
    </w:pPr>
    <w:rPr>
      <w:rFonts w:eastAsia="Times New Roman"/>
      <w:sz w:val="24"/>
    </w:rPr>
  </w:style>
  <w:style w:type="character" w:styleId="aff3">
    <w:name w:val="annotation reference"/>
    <w:basedOn w:val="a0"/>
    <w:rPr>
      <w:sz w:val="16"/>
      <w:szCs w:val="16"/>
    </w:rPr>
  </w:style>
  <w:style w:type="paragraph" w:styleId="aff4">
    <w:name w:val="annotation text"/>
    <w:basedOn w:val="a"/>
    <w:pPr>
      <w:suppressAutoHyphens w:val="0"/>
      <w:autoSpaceDE w:val="0"/>
      <w:spacing w:line="240" w:lineRule="auto"/>
      <w:jc w:val="left"/>
      <w:textAlignment w:val="auto"/>
    </w:pPr>
    <w:rPr>
      <w:rFonts w:eastAsia="Times New Roman"/>
      <w:sz w:val="20"/>
    </w:rPr>
  </w:style>
  <w:style w:type="character" w:customStyle="1" w:styleId="aff5">
    <w:name w:val="Текст примечания Знак"/>
    <w:basedOn w:val="a0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rPr>
      <w:b/>
      <w:bCs/>
    </w:rPr>
  </w:style>
  <w:style w:type="character" w:customStyle="1" w:styleId="aff7">
    <w:name w:val="Тема примечания Знак"/>
    <w:basedOn w:val="aff5"/>
    <w:rPr>
      <w:rFonts w:ascii="Times New Roman" w:eastAsia="Times New Roman" w:hAnsi="Times New Roman"/>
      <w:b/>
      <w:bCs/>
    </w:rPr>
  </w:style>
  <w:style w:type="character" w:styleId="aff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iprbooksh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8115</Words>
  <Characters>46261</Characters>
  <Application>Microsoft Office Word</Application>
  <DocSecurity>0</DocSecurity>
  <Lines>385</Lines>
  <Paragraphs>108</Paragraphs>
  <ScaleCrop>false</ScaleCrop>
  <Company/>
  <LinksUpToDate>false</LinksUpToDate>
  <CharactersWithSpaces>54268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</cp:revision>
  <cp:lastPrinted>2021-04-18T06:24:00Z</cp:lastPrinted>
  <dcterms:created xsi:type="dcterms:W3CDTF">2025-06-03T18:39:00Z</dcterms:created>
  <dcterms:modified xsi:type="dcterms:W3CDTF">2025-06-03T18:39:00Z</dcterms:modified>
</cp:coreProperties>
</file>