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75" w:rsidRPr="009E1D75" w:rsidRDefault="009E1D75" w:rsidP="009E1D75">
      <w:pPr>
        <w:spacing w:after="0"/>
        <w:jc w:val="center"/>
        <w:rPr>
          <w:rFonts w:ascii="Times New Roman" w:eastAsia="Times New Roman" w:hAnsi="Times New Roman" w:cs="Times New Roman"/>
          <w:b/>
          <w:bCs/>
          <w:sz w:val="28"/>
          <w:szCs w:val="28"/>
          <w:lang w:eastAsia="ru-RU"/>
        </w:rPr>
      </w:pPr>
    </w:p>
    <w:p w:rsidR="005B6825" w:rsidRPr="00423B4C" w:rsidRDefault="005B6825" w:rsidP="005B6825">
      <w:pPr>
        <w:spacing w:after="0" w:line="240" w:lineRule="auto"/>
        <w:jc w:val="right"/>
        <w:rPr>
          <w:rFonts w:ascii="Times New Roman" w:hAnsi="Times New Roman"/>
          <w:sz w:val="24"/>
          <w:szCs w:val="24"/>
        </w:rPr>
      </w:pPr>
      <w:r w:rsidRPr="00423B4C">
        <w:rPr>
          <w:rFonts w:ascii="Times New Roman" w:hAnsi="Times New Roman"/>
          <w:sz w:val="24"/>
          <w:szCs w:val="24"/>
        </w:rPr>
        <w:t xml:space="preserve">Приложение </w:t>
      </w:r>
      <w:r>
        <w:rPr>
          <w:rFonts w:ascii="Times New Roman" w:hAnsi="Times New Roman"/>
          <w:sz w:val="24"/>
          <w:szCs w:val="24"/>
        </w:rPr>
        <w:t>9.3.6</w:t>
      </w:r>
    </w:p>
    <w:p w:rsidR="005B6825" w:rsidRPr="00423B4C" w:rsidRDefault="005B6825" w:rsidP="005B6825">
      <w:pPr>
        <w:spacing w:after="0" w:line="240" w:lineRule="auto"/>
        <w:ind w:left="426" w:hanging="1135"/>
        <w:jc w:val="right"/>
        <w:rPr>
          <w:rFonts w:ascii="Times New Roman" w:hAnsi="Times New Roman"/>
          <w:sz w:val="24"/>
          <w:szCs w:val="24"/>
        </w:rPr>
      </w:pPr>
      <w:r w:rsidRPr="00423B4C">
        <w:rPr>
          <w:rFonts w:ascii="Times New Roman" w:hAnsi="Times New Roman"/>
          <w:sz w:val="24"/>
          <w:szCs w:val="24"/>
        </w:rPr>
        <w:t xml:space="preserve"> к ППСЗ по специальности </w:t>
      </w:r>
    </w:p>
    <w:p w:rsidR="005B6825" w:rsidRDefault="005B6825" w:rsidP="005B6825">
      <w:pPr>
        <w:spacing w:after="0" w:line="240" w:lineRule="auto"/>
        <w:ind w:hanging="709"/>
        <w:jc w:val="right"/>
        <w:rPr>
          <w:rFonts w:ascii="Times New Roman" w:hAnsi="Times New Roman"/>
          <w:bCs/>
          <w:sz w:val="24"/>
          <w:szCs w:val="24"/>
        </w:rPr>
      </w:pPr>
      <w:r>
        <w:rPr>
          <w:rFonts w:ascii="Times New Roman" w:hAnsi="Times New Roman"/>
          <w:bCs/>
          <w:sz w:val="24"/>
          <w:szCs w:val="24"/>
        </w:rPr>
        <w:t xml:space="preserve">23.02.01 Организация перевозок и управление </w:t>
      </w:r>
    </w:p>
    <w:p w:rsidR="005B6825" w:rsidRPr="00423B4C" w:rsidRDefault="005B6825" w:rsidP="005B6825">
      <w:pPr>
        <w:spacing w:after="0" w:line="240" w:lineRule="auto"/>
        <w:ind w:hanging="709"/>
        <w:jc w:val="right"/>
        <w:rPr>
          <w:rFonts w:ascii="Times New Roman" w:hAnsi="Times New Roman"/>
          <w:bCs/>
          <w:sz w:val="24"/>
          <w:szCs w:val="24"/>
        </w:rPr>
      </w:pPr>
      <w:r>
        <w:rPr>
          <w:rFonts w:ascii="Times New Roman" w:hAnsi="Times New Roman"/>
          <w:bCs/>
          <w:sz w:val="24"/>
          <w:szCs w:val="24"/>
        </w:rPr>
        <w:t>на транспорте (по видам)</w:t>
      </w: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9E1D75" w:rsidRPr="009E1D75" w:rsidRDefault="009E1D75" w:rsidP="009E1D75">
      <w:pPr>
        <w:spacing w:after="0"/>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РАБОЧАЯ ПРОГРАММА УЧЕБНОЙ ДИСЦИПЛИНЫ</w:t>
      </w:r>
    </w:p>
    <w:p w:rsidR="009E1D75" w:rsidRPr="009E1D75" w:rsidRDefault="009E1D75" w:rsidP="009E1D75">
      <w:pPr>
        <w:spacing w:after="0"/>
        <w:jc w:val="center"/>
        <w:rPr>
          <w:rFonts w:ascii="Times New Roman" w:eastAsia="Times New Roman" w:hAnsi="Times New Roman" w:cs="Times New Roman"/>
          <w:b/>
          <w:bCs/>
          <w:sz w:val="28"/>
          <w:szCs w:val="28"/>
          <w:lang w:eastAsia="ru-RU"/>
        </w:rPr>
      </w:pPr>
    </w:p>
    <w:p w:rsidR="009E1D75" w:rsidRPr="009E1D75" w:rsidRDefault="009E1D75" w:rsidP="009E1D75">
      <w:pPr>
        <w:ind w:right="320"/>
        <w:jc w:val="center"/>
        <w:rPr>
          <w:rFonts w:ascii="Calibri" w:eastAsia="Times New Roman" w:hAnsi="Calibri" w:cs="Times New Roman"/>
          <w:sz w:val="28"/>
          <w:szCs w:val="28"/>
          <w:lang w:eastAsia="ru-RU"/>
        </w:rPr>
      </w:pPr>
      <w:bookmarkStart w:id="0" w:name="_GoBack"/>
      <w:bookmarkEnd w:id="0"/>
      <w:r w:rsidRPr="009E1D75">
        <w:rPr>
          <w:rFonts w:ascii="Times New Roman" w:eastAsia="Times New Roman" w:hAnsi="Times New Roman" w:cs="Times New Roman"/>
          <w:b/>
          <w:bCs/>
          <w:sz w:val="28"/>
          <w:szCs w:val="28"/>
          <w:lang w:eastAsia="ru-RU"/>
        </w:rPr>
        <w:t>ОУД.06 ФИЗИЧЕСКАЯ КУЛЬТУРА</w:t>
      </w:r>
    </w:p>
    <w:p w:rsidR="009E1D75" w:rsidRPr="009E1D75" w:rsidRDefault="009E1D75" w:rsidP="009E1D75">
      <w:pPr>
        <w:spacing w:after="0" w:line="200" w:lineRule="exact"/>
        <w:jc w:val="center"/>
        <w:rPr>
          <w:rFonts w:ascii="Calibri" w:eastAsia="Times New Roman" w:hAnsi="Calibri" w:cs="Times New Roman"/>
          <w:color w:val="FF0000"/>
          <w:sz w:val="28"/>
          <w:szCs w:val="28"/>
          <w:lang w:eastAsia="ru-RU"/>
        </w:rPr>
      </w:pPr>
    </w:p>
    <w:p w:rsidR="009E1D75" w:rsidRPr="009E1D75" w:rsidRDefault="009E1D75" w:rsidP="009E1D75">
      <w:pPr>
        <w:spacing w:line="200" w:lineRule="exact"/>
        <w:rPr>
          <w:rFonts w:ascii="Calibri" w:eastAsia="Times New Roman" w:hAnsi="Calibri" w:cs="Times New Roman"/>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t xml:space="preserve">2022 </w:t>
      </w:r>
      <w:r w:rsidRPr="009E1D75">
        <w:rPr>
          <w:rFonts w:ascii="Times New Roman" w:eastAsia="Times New Roman" w:hAnsi="Times New Roman" w:cs="Times New Roman"/>
          <w:b/>
          <w:caps/>
          <w:sz w:val="28"/>
          <w:szCs w:val="28"/>
          <w:lang w:eastAsia="ru-RU"/>
        </w:rPr>
        <w:br w:type="page"/>
      </w:r>
    </w:p>
    <w:p w:rsidR="009E1D75" w:rsidRPr="009E1D75" w:rsidRDefault="009E1D75" w:rsidP="009E1D75">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lastRenderedPageBreak/>
        <w:t xml:space="preserve">ОБЩАЯ ХАРАКТЕРИСТИКА рабочей ПРОГРАММЫ </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t>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8"/>
          <w:szCs w:val="28"/>
          <w:lang w:eastAsia="ru-RU"/>
        </w:rPr>
      </w:pPr>
      <w:r w:rsidRPr="009E1D75">
        <w:rPr>
          <w:rFonts w:ascii="Times New Roman" w:eastAsia="Times New Roman" w:hAnsi="Times New Roman" w:cs="Times New Roman"/>
          <w:b/>
          <w:sz w:val="28"/>
          <w:szCs w:val="28"/>
          <w:lang w:eastAsia="ru-RU"/>
        </w:rPr>
        <w:t>ОУД. 06 ФИЗИЧЕСКАЯ КУЛЬТУРА</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outlineLvl w:val="0"/>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sz w:val="28"/>
          <w:szCs w:val="28"/>
          <w:lang w:eastAsia="ru-RU"/>
        </w:rPr>
        <w:t>1.1 </w:t>
      </w:r>
      <w:r w:rsidRPr="009E1D75">
        <w:rPr>
          <w:rFonts w:ascii="Times New Roman" w:eastAsia="Times New Roman" w:hAnsi="Times New Roman" w:cs="Times New Roman"/>
          <w:b/>
          <w:bCs/>
          <w:sz w:val="28"/>
          <w:szCs w:val="28"/>
          <w:lang w:eastAsia="ru-RU"/>
        </w:rPr>
        <w:t>Место дисциплины в структуре основной профессиональной образовательной программы:</w:t>
      </w:r>
    </w:p>
    <w:p w:rsidR="009E1D75" w:rsidRPr="009E1D75" w:rsidRDefault="009E1D75" w:rsidP="007536B9">
      <w:pPr>
        <w:spacing w:after="0" w:line="240" w:lineRule="auto"/>
        <w:ind w:right="120" w:firstLine="589"/>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      Учебная дисциплина «Физическая культура» осваивается на базовом уровне и относится к предметной образовательной области «Физическая культура» и является составной частью основной образовательной программы в соответствии с ФГ</w:t>
      </w:r>
      <w:r w:rsidR="007736F9">
        <w:rPr>
          <w:rFonts w:ascii="Times New Roman" w:eastAsia="Times New Roman" w:hAnsi="Times New Roman" w:cs="Times New Roman"/>
          <w:sz w:val="28"/>
          <w:szCs w:val="28"/>
          <w:lang w:eastAsia="ru-RU"/>
        </w:rPr>
        <w:t>ОС СПО по специальности 23.02.01</w:t>
      </w:r>
      <w:r w:rsidRPr="009E1D75">
        <w:rPr>
          <w:rFonts w:ascii="Times New Roman" w:eastAsia="Times New Roman" w:hAnsi="Times New Roman" w:cs="Times New Roman"/>
          <w:sz w:val="28"/>
          <w:szCs w:val="28"/>
          <w:lang w:eastAsia="ru-RU"/>
        </w:rPr>
        <w:t xml:space="preserve"> </w:t>
      </w:r>
      <w:r w:rsidR="007736F9">
        <w:rPr>
          <w:rFonts w:ascii="Times New Roman" w:eastAsia="Times New Roman" w:hAnsi="Times New Roman" w:cs="Times New Roman"/>
          <w:sz w:val="28"/>
          <w:szCs w:val="28"/>
          <w:lang w:eastAsia="ru-RU"/>
        </w:rPr>
        <w:t>Организация перевозок и управление на транспорте (по видам)</w:t>
      </w:r>
      <w:r w:rsidRPr="009E1D75">
        <w:rPr>
          <w:rFonts w:ascii="Times New Roman" w:eastAsia="Times New Roman" w:hAnsi="Times New Roman" w:cs="Times New Roman"/>
          <w:sz w:val="28"/>
          <w:szCs w:val="28"/>
          <w:lang w:eastAsia="ru-RU"/>
        </w:rPr>
        <w:t>.</w:t>
      </w:r>
    </w:p>
    <w:p w:rsidR="009E1D75" w:rsidRPr="009E1D75" w:rsidRDefault="009E1D75" w:rsidP="007536B9">
      <w:pPr>
        <w:suppressAutoHyphens/>
        <w:spacing w:after="0" w:line="240" w:lineRule="auto"/>
        <w:jc w:val="both"/>
        <w:rPr>
          <w:rFonts w:ascii="Times New Roman" w:eastAsia="Calibri" w:hAnsi="Times New Roman" w:cs="Times New Roman"/>
          <w:sz w:val="28"/>
          <w:lang w:eastAsia="ar-SA"/>
        </w:rPr>
      </w:pPr>
      <w:r w:rsidRPr="009E1D75">
        <w:rPr>
          <w:rFonts w:ascii="Times New Roman" w:eastAsia="Calibri" w:hAnsi="Times New Roman" w:cs="Times New Roman"/>
          <w:sz w:val="28"/>
          <w:lang w:eastAsia="ar-SA"/>
        </w:rPr>
        <w:t>Программа общеобразовательной учебной дисциплины «Физическая культура» предназначен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9E1D75" w:rsidRPr="009E1D75" w:rsidRDefault="009E1D75" w:rsidP="007536B9">
      <w:pPr>
        <w:suppressAutoHyphens/>
        <w:spacing w:after="0" w:line="240" w:lineRule="auto"/>
        <w:jc w:val="both"/>
        <w:rPr>
          <w:rFonts w:ascii="Times New Roman" w:eastAsia="Calibri" w:hAnsi="Times New Roman" w:cs="Times New Roman"/>
          <w:sz w:val="28"/>
          <w:lang w:eastAsia="ar-SA"/>
        </w:rPr>
      </w:pPr>
      <w:r w:rsidRPr="009E1D75">
        <w:rPr>
          <w:rFonts w:ascii="Times New Roman" w:eastAsia="Calibri" w:hAnsi="Times New Roman" w:cs="Times New Roman"/>
          <w:sz w:val="28"/>
          <w:lang w:eastAsia="ar-SA"/>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9E1D75" w:rsidRPr="009E1D75" w:rsidRDefault="009E1D75" w:rsidP="009E1D75">
      <w:pPr>
        <w:spacing w:after="0" w:line="240" w:lineRule="auto"/>
        <w:ind w:left="120" w:right="120" w:firstLine="708"/>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right="120"/>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1.2. Цель и планируемые результаты освоения дисциплины:</w:t>
      </w:r>
    </w:p>
    <w:p w:rsidR="009E1D75" w:rsidRPr="009E1D75" w:rsidRDefault="009E1D75" w:rsidP="009E1D75">
      <w:pPr>
        <w:spacing w:after="0" w:line="36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Цели и задачи: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приобретение компетентности в физкультурно-оздоровительной и спортивной деятельности</w:t>
      </w:r>
    </w:p>
    <w:p w:rsidR="009E1D75" w:rsidRPr="009E1D75" w:rsidRDefault="009E1D75" w:rsidP="009E1D75">
      <w:pPr>
        <w:spacing w:after="0" w:line="240" w:lineRule="auto"/>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sz w:val="28"/>
          <w:szCs w:val="28"/>
          <w:lang w:eastAsia="ru-RU"/>
        </w:rPr>
        <w:t>-  овладение навыками творческого сотрудничества в коллективных формах занятий физическими упражнениями.</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 рамках программы учебной дисциплины планируется освоение обучающимися следующих результатов:</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9"/>
        <w:gridCol w:w="3118"/>
        <w:gridCol w:w="3084"/>
      </w:tblGrid>
      <w:tr w:rsidR="009E1D75" w:rsidRPr="009E1D75" w:rsidTr="007736F9">
        <w:trPr>
          <w:trHeight w:val="513"/>
        </w:trPr>
        <w:tc>
          <w:tcPr>
            <w:tcW w:w="3249"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lastRenderedPageBreak/>
              <w:t>Личностные:</w:t>
            </w:r>
          </w:p>
        </w:tc>
        <w:tc>
          <w:tcPr>
            <w:tcW w:w="3118" w:type="dxa"/>
            <w:tcBorders>
              <w:bottom w:val="single" w:sz="4" w:space="0" w:color="auto"/>
            </w:tcBorders>
            <w:vAlign w:val="center"/>
          </w:tcPr>
          <w:p w:rsidR="009E1D75" w:rsidRPr="009E1D75" w:rsidRDefault="009E1D75" w:rsidP="009E1D75">
            <w:pPr>
              <w:autoSpaceDE w:val="0"/>
              <w:autoSpaceDN w:val="0"/>
              <w:adjustRightInd w:val="0"/>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Метапредметные:</w:t>
            </w:r>
          </w:p>
        </w:tc>
        <w:tc>
          <w:tcPr>
            <w:tcW w:w="3084"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Предметные:</w:t>
            </w:r>
          </w:p>
        </w:tc>
      </w:tr>
      <w:tr w:rsidR="009E1D75" w:rsidRPr="009E1D75" w:rsidTr="007736F9">
        <w:trPr>
          <w:trHeight w:val="1901"/>
        </w:trPr>
        <w:tc>
          <w:tcPr>
            <w:tcW w:w="3249"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Л.01 готовность и способность обучающихся к саморазвитию и личностному самоопределению</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Л.03 потребность к самостоятельному использованию физической культуры как составляющей доминанты здоровья</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Л.04 приобретение личного опыта творческого использования профессионально-оздоровительных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Л.05 формирование личностных,  ценностно-смысловых ориентиров и установок, системы значимых,  социальных и межличностных отношений, личностных, регулятивных, </w:t>
            </w:r>
            <w:r w:rsidRPr="009E1D75">
              <w:rPr>
                <w:rFonts w:ascii="Times New Roman" w:eastAsia="Calibri" w:hAnsi="Times New Roman" w:cs="Times New Roman"/>
                <w:sz w:val="28"/>
                <w:szCs w:val="28"/>
                <w:lang w:eastAsia="ar-SA"/>
              </w:rPr>
              <w:lastRenderedPageBreak/>
              <w:t>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Л.06 готовность самостоятельно использовать в трудовых и жизненных ситуациях навыки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Л.08способность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Л.09 формирование навыков сотрудничества со сверстниками, умение продуктивно общаться и </w:t>
            </w:r>
            <w:r w:rsidRPr="009E1D75">
              <w:rPr>
                <w:rFonts w:ascii="Times New Roman" w:eastAsia="Calibri" w:hAnsi="Times New Roman" w:cs="Times New Roman"/>
                <w:sz w:val="28"/>
                <w:szCs w:val="28"/>
                <w:lang w:eastAsia="ar-SA"/>
              </w:rPr>
              <w:lastRenderedPageBreak/>
              <w:t>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Л.10 принимать и реализовывать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Л.11 умение оказывать первую помощь при занятиях спортивно-оздоровительной деятельностью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Л.12 патриотизм, уважение к своему народу, чувство ответственности перед Родиной</w:t>
            </w:r>
          </w:p>
          <w:p w:rsidR="009E1D75" w:rsidRPr="009E1D75" w:rsidRDefault="009E1D75" w:rsidP="009E1D75">
            <w:pPr>
              <w:suppressAutoHyphens/>
              <w:spacing w:after="0" w:line="240" w:lineRule="auto"/>
              <w:rPr>
                <w:rFonts w:ascii="Times New Roman" w:eastAsia="Calibri" w:hAnsi="Times New Roman" w:cs="Times New Roman"/>
                <w:b/>
                <w:bCs/>
                <w:sz w:val="28"/>
                <w:szCs w:val="28"/>
                <w:highlight w:val="yellow"/>
                <w:lang w:eastAsia="ar-SA"/>
              </w:rPr>
            </w:pPr>
            <w:r w:rsidRPr="009E1D75">
              <w:rPr>
                <w:rFonts w:ascii="Times New Roman" w:eastAsia="Calibri" w:hAnsi="Times New Roman" w:cs="Times New Roman"/>
                <w:sz w:val="28"/>
                <w:szCs w:val="28"/>
                <w:lang w:eastAsia="ar-SA"/>
              </w:rPr>
              <w:t>Л.13 готовность к служению Отечеству, его защите</w:t>
            </w:r>
          </w:p>
        </w:tc>
        <w:tc>
          <w:tcPr>
            <w:tcW w:w="3118"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М.01 способность использовать межпредметные понятия и универсальные действия(регулятивные, познавательные, коммуникативные) в познавательной, физкультурной, оздоровительной и социальной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М.03  освоение знаний, полученных в процессе теоретических, учебно-методических и практических занятий, в области анатомии, физиологии, психологии(возрастной и спортивной), экологии, ОБЖ</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М.04 быть готовым и способным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w:t>
            </w:r>
            <w:r w:rsidRPr="009E1D75">
              <w:rPr>
                <w:rFonts w:ascii="Times New Roman" w:eastAsia="Calibri" w:hAnsi="Times New Roman" w:cs="Times New Roman"/>
                <w:sz w:val="28"/>
                <w:szCs w:val="28"/>
                <w:lang w:eastAsia="ar-SA"/>
              </w:rPr>
              <w:lastRenderedPageBreak/>
              <w:t xml:space="preserve">критически оценивать и интерпретировать информацию, получаемую из различных источников;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М.05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М.06 формирование навыков участия в различных видах соревновательной деятельности, моделирующих профессиональную подготовку</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3084" w:type="dxa"/>
            <w:tcBorders>
              <w:top w:val="single" w:sz="4" w:space="0" w:color="auto"/>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color w:val="000000"/>
                <w:sz w:val="28"/>
                <w:szCs w:val="28"/>
                <w:lang w:eastAsia="ru-RU"/>
              </w:rPr>
            </w:pPr>
            <w:r w:rsidRPr="009E1D75">
              <w:rPr>
                <w:rFonts w:ascii="Times New Roman" w:eastAsia="Times New Roman" w:hAnsi="Times New Roman" w:cs="Times New Roman"/>
                <w:color w:val="000000"/>
                <w:sz w:val="28"/>
                <w:szCs w:val="28"/>
                <w:lang w:eastAsia="ru-RU"/>
              </w:rPr>
              <w:lastRenderedPageBreak/>
              <w:t xml:space="preserve">П.1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использовать разнообразные формы и виды физкультурной деятельности для организации здорового образа жизни, активного отдыха и досуга</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 xml:space="preserve">П.2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П.3</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П.4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w:t>
            </w:r>
            <w:r w:rsidRPr="009E1D75">
              <w:rPr>
                <w:rFonts w:ascii="Times New Roman" w:eastAsia="Times New Roman" w:hAnsi="Times New Roman" w:cs="Times New Roman"/>
                <w:sz w:val="28"/>
                <w:szCs w:val="28"/>
                <w:lang w:eastAsia="ru-RU"/>
              </w:rPr>
              <w:lastRenderedPageBreak/>
              <w:t>сохранения высокой работоспособности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П.5</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техническими приемами и двигательными действиями базовых видов спорта, активное применение их в игровой и соревновательной деятельности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П.6</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сохранять эмоциональную устойчивость в опасных и чрезвычайных ситуациях</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7736F9">
        <w:tc>
          <w:tcPr>
            <w:tcW w:w="3249"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118"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084" w:type="dxa"/>
            <w:tcBorders>
              <w:top w:val="nil"/>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7736F9">
        <w:trPr>
          <w:trHeight w:val="87"/>
        </w:trPr>
        <w:tc>
          <w:tcPr>
            <w:tcW w:w="3249" w:type="dxa"/>
            <w:tcBorders>
              <w:top w:val="nil"/>
              <w:left w:val="single" w:sz="4" w:space="0" w:color="auto"/>
              <w:bottom w:val="single" w:sz="4" w:space="0" w:color="auto"/>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tc>
        <w:tc>
          <w:tcPr>
            <w:tcW w:w="3118" w:type="dxa"/>
            <w:tcBorders>
              <w:top w:val="nil"/>
              <w:left w:val="single" w:sz="4" w:space="0" w:color="auto"/>
              <w:bottom w:val="single" w:sz="4" w:space="0" w:color="auto"/>
              <w:right w:val="single" w:sz="4" w:space="0" w:color="auto"/>
            </w:tcBorders>
          </w:tcPr>
          <w:p w:rsidR="009E1D75" w:rsidRPr="009E1D75" w:rsidRDefault="009E1D75" w:rsidP="009E1D75">
            <w:pPr>
              <w:autoSpaceDE w:val="0"/>
              <w:autoSpaceDN w:val="0"/>
              <w:adjustRightInd w:val="0"/>
              <w:spacing w:after="0" w:line="240" w:lineRule="auto"/>
              <w:ind w:firstLine="709"/>
              <w:rPr>
                <w:rFonts w:ascii="Times New Roman" w:eastAsia="Times New Roman" w:hAnsi="Times New Roman" w:cs="Times New Roman"/>
                <w:b/>
                <w:sz w:val="28"/>
                <w:szCs w:val="28"/>
                <w:highlight w:val="yellow"/>
                <w:lang w:eastAsia="ru-RU"/>
              </w:rPr>
            </w:pPr>
          </w:p>
        </w:tc>
        <w:tc>
          <w:tcPr>
            <w:tcW w:w="3084" w:type="dxa"/>
            <w:tcBorders>
              <w:top w:val="nil"/>
              <w:left w:val="single" w:sz="4" w:space="0" w:color="auto"/>
              <w:bottom w:val="single" w:sz="4" w:space="0" w:color="auto"/>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bl>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В рамках программы учебной дисциплины реализуется программа воспитания, направленная на формирование  следующих личностных результатов:</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ЛР 9</w:t>
      </w:r>
      <w:r w:rsidR="007536B9">
        <w:rPr>
          <w:rFonts w:ascii="Times New Roman" w:eastAsia="Calibri" w:hAnsi="Times New Roman" w:cs="Times New Roman"/>
          <w:sz w:val="28"/>
          <w:szCs w:val="28"/>
          <w:lang w:eastAsia="ar-SA"/>
        </w:rPr>
        <w:t xml:space="preserve"> </w:t>
      </w:r>
      <w:r w:rsidRPr="009E1D75">
        <w:rPr>
          <w:rFonts w:ascii="Times New Roman" w:eastAsia="Calibri" w:hAnsi="Times New Roman" w:cs="Times New Roman"/>
          <w:sz w:val="28"/>
          <w:szCs w:val="28"/>
          <w:lang w:eastAsia="ar-SA"/>
        </w:rPr>
        <w:tab/>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sidRPr="009E1D75">
        <w:rPr>
          <w:rFonts w:ascii="Times New Roman" w:eastAsia="Calibri" w:hAnsi="Times New Roman" w:cs="Times New Roman"/>
          <w:sz w:val="28"/>
          <w:szCs w:val="28"/>
          <w:lang w:eastAsia="ar-SA"/>
        </w:rPr>
        <w:tab/>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19 Уважительное отношения обучающихся к результатам собственного и чужого труда.</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21 Приобретение обучающимися опыта личной ответственности за развитие группы обучающихся.</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22 Приобретение навыков общения и самоуправления.</w:t>
      </w:r>
    </w:p>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lastRenderedPageBreak/>
        <w:t>2 СТРУКТУРА И СОДЕРЖАНИЕ 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9E1D75">
        <w:rPr>
          <w:rFonts w:ascii="Times New Roman" w:eastAsia="Times New Roman" w:hAnsi="Times New Roman" w:cs="Times New Roman"/>
          <w:b/>
          <w:sz w:val="28"/>
          <w:szCs w:val="28"/>
          <w:lang w:eastAsia="ru-RU"/>
        </w:rPr>
        <w:t xml:space="preserve"> ОУД. 06 ФИЗИЧЕСКАЯ КУЛЬТУРА</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outlineLvl w:val="0"/>
        <w:rPr>
          <w:rFonts w:ascii="Times New Roman" w:eastAsia="Times New Roman" w:hAnsi="Times New Roman" w:cs="Times New Roman"/>
          <w:sz w:val="24"/>
          <w:szCs w:val="24"/>
          <w:u w:val="single"/>
          <w:lang w:eastAsia="ru-RU"/>
        </w:rPr>
      </w:pPr>
      <w:r w:rsidRPr="009E1D75">
        <w:rPr>
          <w:rFonts w:ascii="Times New Roman" w:eastAsia="Times New Roman" w:hAnsi="Times New Roman" w:cs="Times New Roman"/>
          <w:b/>
          <w:sz w:val="28"/>
          <w:szCs w:val="28"/>
          <w:lang w:eastAsia="ru-RU"/>
        </w:rPr>
        <w:t>2.1 Объем учебной дисциплины и виды учебной работы</w:t>
      </w:r>
    </w:p>
    <w:tbl>
      <w:tblPr>
        <w:tblW w:w="45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99"/>
        <w:gridCol w:w="46"/>
        <w:gridCol w:w="1526"/>
      </w:tblGrid>
      <w:tr w:rsidR="009E1D75" w:rsidRPr="009E1D75" w:rsidTr="007736F9">
        <w:trPr>
          <w:trHeight w:val="490"/>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Вид учебной работы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Объем</w:t>
            </w:r>
          </w:p>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часов</w:t>
            </w:r>
          </w:p>
        </w:tc>
      </w:tr>
      <w:tr w:rsidR="009E1D75" w:rsidRPr="009E1D75" w:rsidTr="007736F9">
        <w:trPr>
          <w:trHeight w:val="515"/>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175</w:t>
            </w:r>
          </w:p>
        </w:tc>
      </w:tr>
      <w:tr w:rsidR="009E1D75" w:rsidRPr="009E1D75" w:rsidTr="007736F9">
        <w:trPr>
          <w:trHeight w:val="232"/>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bCs/>
                <w:sz w:val="28"/>
                <w:szCs w:val="28"/>
                <w:lang w:eastAsia="ru-RU"/>
              </w:rPr>
              <w:t>117</w:t>
            </w:r>
          </w:p>
        </w:tc>
      </w:tr>
      <w:tr w:rsidR="009E1D75" w:rsidRPr="009E1D75" w:rsidTr="007736F9">
        <w:trPr>
          <w:trHeight w:val="463"/>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sz w:val="28"/>
                <w:szCs w:val="28"/>
                <w:lang w:eastAsia="ru-RU"/>
              </w:rPr>
              <w:t>в том числе:</w:t>
            </w:r>
          </w:p>
        </w:tc>
      </w:tr>
      <w:tr w:rsidR="009E1D75" w:rsidRPr="009E1D75" w:rsidTr="007736F9">
        <w:trPr>
          <w:trHeight w:val="217"/>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лекционные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8</w:t>
            </w:r>
          </w:p>
        </w:tc>
      </w:tr>
      <w:tr w:rsidR="009E1D75" w:rsidRPr="009E1D75" w:rsidTr="007736F9">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практические занятия  /практическая практика</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109/0</w:t>
            </w:r>
          </w:p>
        </w:tc>
      </w:tr>
      <w:tr w:rsidR="009E1D75" w:rsidRPr="009E1D75" w:rsidTr="007736F9">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контрольные работы</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w:t>
            </w:r>
          </w:p>
        </w:tc>
      </w:tr>
      <w:tr w:rsidR="009E1D75" w:rsidRPr="009E1D75" w:rsidTr="007736F9">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b/>
                <w:sz w:val="28"/>
                <w:szCs w:val="28"/>
                <w:lang w:eastAsia="ru-RU"/>
              </w:rPr>
              <w:t>Самостоятельная работа обучающегося (всего)</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58</w:t>
            </w:r>
          </w:p>
        </w:tc>
      </w:tr>
      <w:tr w:rsidR="009E1D75" w:rsidRPr="009E1D75" w:rsidTr="007736F9">
        <w:trPr>
          <w:trHeight w:val="490"/>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uppressAutoHyphens/>
              <w:spacing w:after="0" w:line="240" w:lineRule="auto"/>
              <w:jc w:val="both"/>
              <w:rPr>
                <w:rFonts w:ascii="Times New Roman" w:eastAsia="Times New Roman" w:hAnsi="Times New Roman" w:cs="Times New Roman"/>
                <w:b/>
                <w:iCs/>
                <w:color w:val="FF0000"/>
                <w:sz w:val="28"/>
                <w:szCs w:val="28"/>
                <w:lang w:eastAsia="ru-RU"/>
              </w:rPr>
            </w:pPr>
            <w:r w:rsidRPr="009E1D75">
              <w:rPr>
                <w:rFonts w:ascii="Times New Roman" w:eastAsia="Times New Roman" w:hAnsi="Times New Roman" w:cs="Times New Roman"/>
                <w:b/>
                <w:iCs/>
                <w:sz w:val="28"/>
                <w:szCs w:val="28"/>
                <w:lang w:eastAsia="ru-RU"/>
              </w:rPr>
              <w:t>Промежуточная аттестация в форме: другие формы зачёта -1семестр, дифференцированный зачёт – 1,2 семестр.</w:t>
            </w:r>
          </w:p>
        </w:tc>
      </w:tr>
    </w:tbl>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sectPr w:rsidR="009E1D75" w:rsidRPr="009E1D75" w:rsidSect="007736F9">
          <w:footerReference w:type="even" r:id="rId7"/>
          <w:footerReference w:type="default" r:id="rId8"/>
          <w:pgSz w:w="11907" w:h="16840"/>
          <w:pgMar w:top="426" w:right="851" w:bottom="1134" w:left="851" w:header="708" w:footer="708" w:gutter="0"/>
          <w:cols w:space="720"/>
          <w:titlePg/>
        </w:sect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4"/>
          <w:szCs w:val="20"/>
          <w:lang w:eastAsia="ru-RU"/>
        </w:rPr>
      </w:pPr>
      <w:r w:rsidRPr="009E1D75">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r w:rsidRPr="009E1D75">
        <w:rPr>
          <w:rFonts w:ascii="Times New Roman" w:eastAsia="Times New Roman" w:hAnsi="Times New Roman" w:cs="Times New Roman"/>
          <w:b/>
          <w:sz w:val="24"/>
          <w:szCs w:val="24"/>
          <w:lang w:eastAsia="ru-RU"/>
        </w:rPr>
        <w:t>ОУД.06</w:t>
      </w:r>
      <w:r w:rsidR="007736F9">
        <w:rPr>
          <w:rFonts w:ascii="Times New Roman" w:eastAsia="Times New Roman" w:hAnsi="Times New Roman" w:cs="Times New Roman"/>
          <w:b/>
          <w:sz w:val="24"/>
          <w:szCs w:val="24"/>
          <w:lang w:eastAsia="ru-RU"/>
        </w:rPr>
        <w:t xml:space="preserve">. </w:t>
      </w:r>
      <w:r w:rsidRPr="009E1D75">
        <w:rPr>
          <w:rFonts w:ascii="Times New Roman" w:eastAsia="Times New Roman" w:hAnsi="Times New Roman" w:cs="Times New Roman"/>
          <w:b/>
          <w:sz w:val="24"/>
          <w:szCs w:val="20"/>
          <w:lang w:eastAsia="ru-RU"/>
        </w:rPr>
        <w:t xml:space="preserve">ФИЗИЧЕСКАЯ КУЛЬТУРА </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sz w:val="24"/>
          <w:szCs w:val="24"/>
          <w:lang w:eastAsia="ru-RU"/>
        </w:rPr>
      </w:pPr>
    </w:p>
    <w:tbl>
      <w:tblPr>
        <w:tblW w:w="160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5"/>
        <w:gridCol w:w="9162"/>
        <w:gridCol w:w="1254"/>
        <w:gridCol w:w="1901"/>
      </w:tblGrid>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sz w:val="24"/>
                <w:szCs w:val="24"/>
                <w:lang w:eastAsia="ru-RU"/>
              </w:rPr>
            </w:pPr>
            <w:r w:rsidRPr="009E1D75">
              <w:rPr>
                <w:rFonts w:ascii="Times New Roman" w:eastAsia="Times New Roman" w:hAnsi="Times New Roman" w:cs="Times New Roman"/>
                <w:b/>
                <w:sz w:val="24"/>
                <w:szCs w:val="24"/>
                <w:lang w:eastAsia="ru-RU"/>
              </w:rPr>
              <w:t>Наименование разделов и тем</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254" w:type="dxa"/>
          </w:tcPr>
          <w:p w:rsidR="009E1D75" w:rsidRPr="009E1D75" w:rsidRDefault="009E1D75" w:rsidP="009E1D75">
            <w:pPr>
              <w:spacing w:after="0" w:line="240" w:lineRule="auto"/>
              <w:rPr>
                <w:rFonts w:ascii="Times New Roman" w:eastAsia="Times New Roman" w:hAnsi="Times New Roman" w:cs="Times New Roman"/>
                <w:b/>
                <w:sz w:val="24"/>
                <w:szCs w:val="24"/>
                <w:lang w:eastAsia="ru-RU"/>
              </w:rPr>
            </w:pPr>
            <w:r w:rsidRPr="009E1D75">
              <w:rPr>
                <w:rFonts w:ascii="Times New Roman" w:eastAsia="Times New Roman" w:hAnsi="Times New Roman" w:cs="Times New Roman"/>
                <w:b/>
                <w:sz w:val="24"/>
                <w:szCs w:val="24"/>
                <w:lang w:eastAsia="ru-RU"/>
              </w:rPr>
              <w:t>Объём часов</w:t>
            </w:r>
          </w:p>
        </w:tc>
        <w:tc>
          <w:tcPr>
            <w:tcW w:w="1901" w:type="dxa"/>
          </w:tcPr>
          <w:p w:rsidR="009E1D75" w:rsidRPr="009E1D75" w:rsidRDefault="009E1D75" w:rsidP="009E1D75">
            <w:pPr>
              <w:spacing w:after="0" w:line="240" w:lineRule="auto"/>
              <w:rPr>
                <w:rFonts w:ascii="Times New Roman" w:eastAsia="Times New Roman" w:hAnsi="Times New Roman" w:cs="Times New Roman"/>
                <w:b/>
                <w:sz w:val="24"/>
                <w:szCs w:val="24"/>
                <w:lang w:eastAsia="ru-RU"/>
              </w:rPr>
            </w:pPr>
            <w:r w:rsidRPr="009E1D75">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9E1D75" w:rsidRPr="009E1D75" w:rsidTr="007736F9">
        <w:tc>
          <w:tcPr>
            <w:tcW w:w="3735"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1</w:t>
            </w:r>
          </w:p>
        </w:tc>
        <w:tc>
          <w:tcPr>
            <w:tcW w:w="9162"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vanish/>
                <w:sz w:val="28"/>
                <w:szCs w:val="24"/>
                <w:lang w:eastAsia="ru-RU"/>
              </w:rPr>
            </w:pPr>
            <w:r w:rsidRPr="009E1D75">
              <w:rPr>
                <w:rFonts w:ascii="Times New Roman" w:eastAsia="Times New Roman" w:hAnsi="Times New Roman" w:cs="Times New Roman"/>
                <w:b/>
                <w:sz w:val="28"/>
                <w:szCs w:val="24"/>
                <w:lang w:eastAsia="ru-RU"/>
              </w:rPr>
              <w:t>Ра</w:t>
            </w:r>
            <w:r w:rsidRPr="009E1D75">
              <w:rPr>
                <w:rFonts w:ascii="Times New Roman" w:eastAsia="Times New Roman" w:hAnsi="Times New Roman" w:cs="Times New Roman"/>
                <w:b/>
                <w:vanish/>
                <w:sz w:val="28"/>
                <w:szCs w:val="24"/>
                <w:lang w:eastAsia="ru-RU"/>
              </w:rPr>
              <w:t>Ра</w:t>
            </w:r>
            <w:r w:rsidRPr="009E1D75">
              <w:rPr>
                <w:rFonts w:ascii="Times New Roman" w:eastAsia="Times New Roman" w:hAnsi="Times New Roman" w:cs="Times New Roman"/>
                <w:b/>
                <w:sz w:val="28"/>
                <w:szCs w:val="24"/>
                <w:lang w:eastAsia="ru-RU"/>
              </w:rPr>
              <w:t>здел 1. Лёгкая атлетика</w:t>
            </w:r>
          </w:p>
        </w:tc>
        <w:tc>
          <w:tcPr>
            <w:tcW w:w="9162" w:type="dxa"/>
          </w:tcPr>
          <w:p w:rsidR="009E1D75" w:rsidRPr="009E1D75" w:rsidRDefault="009E1D75" w:rsidP="009E1D75">
            <w:pPr>
              <w:spacing w:after="0" w:line="240" w:lineRule="auto"/>
              <w:rPr>
                <w:rFonts w:ascii="Times New Roman" w:eastAsia="Times New Roman" w:hAnsi="Times New Roman" w:cs="Times New Roman"/>
                <w:sz w:val="28"/>
                <w:szCs w:val="24"/>
                <w:lang w:eastAsia="ru-RU"/>
              </w:rPr>
            </w:pP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74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1.1. Основы знаний.</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Содержание учебного материала</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Первичный инструктаж на рабочем месте по технике безопасности. Правила поведения на уроках физической культуры. Влияние оздоровительных систем физического воспитания на укрепление здоровья. Профилактика профессиональных заболеваний. Влияние вредных привычек на продолжительность жизни.</w:t>
            </w:r>
            <w:r w:rsidR="007736F9">
              <w:rPr>
                <w:rFonts w:ascii="Times New Roman" w:eastAsia="Times New Roman" w:hAnsi="Times New Roman" w:cs="Times New Roman"/>
                <w:sz w:val="28"/>
                <w:szCs w:val="24"/>
                <w:lang w:eastAsia="ru-RU"/>
              </w:rPr>
              <w:t xml:space="preserve"> </w:t>
            </w:r>
            <w:r w:rsidRPr="009E1D75">
              <w:rPr>
                <w:rFonts w:ascii="Times New Roman" w:eastAsia="Times New Roman" w:hAnsi="Times New Roman" w:cs="Times New Roman"/>
                <w:sz w:val="28"/>
                <w:szCs w:val="28"/>
                <w:lang w:eastAsia="ru-RU"/>
              </w:rPr>
              <w:t>Введение. Физическая культура в общекультурной и профессиональной подготовке студентов СПО.</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8</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1.2. Бег 100 м с низкого старта.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выполнения низкого старта и стартового разгона. Разучивание и совершенствование техники низкого бега. Челночный бег. Разучивание и совершенствование техники финиширования. Совершенствование техники бега на 100 м, ускорения.</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10</w:t>
            </w:r>
          </w:p>
        </w:tc>
        <w:tc>
          <w:tcPr>
            <w:tcW w:w="1901" w:type="dxa"/>
            <w:vMerge w:val="restart"/>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Кроссовая подготовка. Развитие выносливости.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vMerge/>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1.3. Прыжки в длину с разбега.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Требования техники безопасности при выполнении прыжков в длину с разбега. Разучивание и совершенствование техники прыжка в длину с </w:t>
            </w:r>
            <w:r w:rsidRPr="009E1D75">
              <w:rPr>
                <w:rFonts w:ascii="Times New Roman" w:eastAsia="Times New Roman" w:hAnsi="Times New Roman" w:cs="Times New Roman"/>
                <w:sz w:val="28"/>
                <w:szCs w:val="24"/>
                <w:lang w:eastAsia="ru-RU"/>
              </w:rPr>
              <w:lastRenderedPageBreak/>
              <w:t>разбега способом «согнув ноги».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10</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Разминка. Прыжки в длину  с одного шага, с 3-5 беговых шагов, с 10 беговых шагов, с полного разбега.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1.4. Метание гранаты.</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метания гранаты. Метание гранаты (700гр. – юноши, 50гр. – девушки) с места, с 3 беговых шагов, с 5 беговых шагов, с разбега из-за головы.</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1</w:t>
            </w:r>
            <w:r w:rsidR="00A13669">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Кроссовая подготовка. Развитие выносливости.</w:t>
            </w:r>
          </w:p>
        </w:tc>
        <w:tc>
          <w:tcPr>
            <w:tcW w:w="1254" w:type="dxa"/>
          </w:tcPr>
          <w:p w:rsidR="009E1D75" w:rsidRPr="009E1D75" w:rsidRDefault="00A13669" w:rsidP="009E1D7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1.5. Развитие выносливости. Бег на длинные дистанции.</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бега на длинные дистанции. Развитие выносливости. Ускорение 3х400.</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15</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Кроссовая подготовка. Развитие выносливости.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Раздел 2. Баскетбол.</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32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2.1. Ведение мяча.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ведения мяча правой рукой при ходьбе. Разучивание и совершенствование техники ведения мяча левой рукой при ходьбе. Разучивание и совершенствование техники ведения мяча правой рукой при беге. Разучивание и совершенствование техники ведения мяча левой рукой при беге. Разучивание и совершенствование техники ведения мяча поочерёдно правой и левой рукой.</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lastRenderedPageBreak/>
              <w:t>Тема 2.2. Приём и передача мяча от груди двумя руками.</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rPr>
          <w:trHeight w:val="699"/>
        </w:trPr>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2.3. Штрафные броски.</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штрафного броска (броски можно выполнять от груди, из-за головы, одной и двумя руками).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2.4. Броски в кольцо с двух шагов.</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броска в кольцо с двух шагов. Броски в кольцо с места. Броски в кольцо с двух шагов шагом. Броски в кольцо с двух шагов от средней линии зала.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Раздел 3. Волейбол.</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27</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3.1. Приём и передача мяча сверху.</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Разучивание и совершенствование техники приёма и передачи мяча сверху.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3.2. Приём и передача мяча снизу.</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приёма и передачи мяча снизу.</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3.3. Подача мяча.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подачи мяча (разрешается подавать мяч снизу, сверху, сбоку).</w:t>
            </w:r>
          </w:p>
        </w:tc>
        <w:tc>
          <w:tcPr>
            <w:tcW w:w="1254" w:type="dxa"/>
          </w:tcPr>
          <w:p w:rsidR="009E1D75" w:rsidRPr="009E1D75" w:rsidRDefault="00A13669" w:rsidP="009E1D7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4" w:type="dxa"/>
          </w:tcPr>
          <w:p w:rsidR="009E1D75" w:rsidRPr="009E1D75" w:rsidRDefault="00A13669" w:rsidP="009E1D7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Раздел 4. Силовая подготовка (атлетическая гимнастика).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25</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4.1. Развитие мышц брюшного пресса.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Развитие мышц брюшного пресса. Развитие мышц спины.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Самостоятельное проведение разминки. Развитие координации движения, внимания, силы, выносливости. Занятия на тренажёрах, со штангой, с </w:t>
            </w:r>
            <w:r w:rsidRPr="009E1D75">
              <w:rPr>
                <w:rFonts w:ascii="Times New Roman" w:eastAsia="Times New Roman" w:hAnsi="Times New Roman" w:cs="Times New Roman"/>
                <w:sz w:val="28"/>
                <w:szCs w:val="24"/>
                <w:lang w:eastAsia="ru-RU"/>
              </w:rPr>
              <w:lastRenderedPageBreak/>
              <w:t>гантелями.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3</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lastRenderedPageBreak/>
              <w:t>Тема 4.2. Развитие мышц плечевого пояса.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Развитие мышц плечевого пояса.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3</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4.3. Развитие мышц спины и ног.</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Развитие мышц спины. Развитие мышц ног.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6</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3</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Раздел 5. Лёгкая атлетика в спортивном зале.</w:t>
            </w:r>
          </w:p>
        </w:tc>
        <w:tc>
          <w:tcPr>
            <w:tcW w:w="9162" w:type="dxa"/>
          </w:tcPr>
          <w:p w:rsidR="009E1D75" w:rsidRPr="009E1D75" w:rsidRDefault="009E1D75" w:rsidP="009E1D75">
            <w:pPr>
              <w:spacing w:after="0" w:line="240" w:lineRule="auto"/>
              <w:rPr>
                <w:rFonts w:ascii="Times New Roman" w:eastAsia="Times New Roman" w:hAnsi="Times New Roman" w:cs="Times New Roman"/>
                <w:sz w:val="28"/>
                <w:szCs w:val="24"/>
                <w:lang w:eastAsia="ru-RU"/>
              </w:rPr>
            </w:pP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17</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5.1. Прыжки в длину с места.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Развитие прыгучести. Специально-беговые упражнения. Развитие координации. Разучивание и совершенствование техники прыжка в длину с места.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Самостоятельное проведение разминки. Развитие координации движения, внимания, прыгучести, скоростной выносливости.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3</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5.2. Прыжки в высоту с разбега.</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Разучивание и совершенствование техники прыжка в высоту с разбега </w:t>
            </w:r>
            <w:r w:rsidRPr="009E1D75">
              <w:rPr>
                <w:rFonts w:ascii="Times New Roman" w:eastAsia="Times New Roman" w:hAnsi="Times New Roman" w:cs="Times New Roman"/>
                <w:sz w:val="28"/>
                <w:szCs w:val="24"/>
                <w:lang w:eastAsia="ru-RU"/>
              </w:rPr>
              <w:lastRenderedPageBreak/>
              <w:t xml:space="preserve">способом «перешагивания».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lastRenderedPageBreak/>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Самостоятельное проведение разминки. Развитие координации движения, внимания, силы, выносливости.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9E1D75" w:rsidTr="007736F9">
        <w:tc>
          <w:tcPr>
            <w:tcW w:w="3735" w:type="dxa"/>
            <w:vMerge w:val="restart"/>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Тема 5.3. Бег на средние дистанции.</w:t>
            </w: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Практические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Разучивание и совершенствование техники бега на средние дистанции. Развитие скоростной выносливости. Ускорения.</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4</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 1- Л 13,</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М 1- М 6,</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П 1- П 5,</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9, ЛР 19,</w:t>
            </w:r>
          </w:p>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ЛР 21, ЛР 22.</w:t>
            </w:r>
          </w:p>
        </w:tc>
      </w:tr>
      <w:tr w:rsidR="009E1D75" w:rsidRPr="009E1D75" w:rsidTr="007736F9">
        <w:tc>
          <w:tcPr>
            <w:tcW w:w="3735" w:type="dxa"/>
            <w:vMerge/>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p>
        </w:tc>
        <w:tc>
          <w:tcPr>
            <w:tcW w:w="9162" w:type="dxa"/>
          </w:tcPr>
          <w:p w:rsidR="009E1D75" w:rsidRPr="009E1D75" w:rsidRDefault="009E1D75" w:rsidP="009E1D75">
            <w:pPr>
              <w:spacing w:after="0" w:line="240" w:lineRule="auto"/>
              <w:rPr>
                <w:rFonts w:ascii="Times New Roman" w:eastAsia="Times New Roman" w:hAnsi="Times New Roman" w:cs="Times New Roman"/>
                <w:b/>
                <w:sz w:val="28"/>
                <w:szCs w:val="24"/>
                <w:lang w:eastAsia="ru-RU"/>
              </w:rPr>
            </w:pPr>
            <w:r w:rsidRPr="009E1D75">
              <w:rPr>
                <w:rFonts w:ascii="Times New Roman" w:eastAsia="Times New Roman" w:hAnsi="Times New Roman" w:cs="Times New Roman"/>
                <w:b/>
                <w:sz w:val="28"/>
                <w:szCs w:val="24"/>
                <w:lang w:eastAsia="ru-RU"/>
              </w:rPr>
              <w:t>Самостоятельные занятия</w:t>
            </w:r>
          </w:p>
          <w:p w:rsidR="009E1D75" w:rsidRPr="009E1D75" w:rsidRDefault="009E1D75" w:rsidP="009E1D75">
            <w:pPr>
              <w:spacing w:after="0" w:line="240" w:lineRule="auto"/>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 xml:space="preserve">Самостоятельное проведение разминки. Развитие координации движения, внимания, силы, выносливости. </w:t>
            </w:r>
          </w:p>
        </w:tc>
        <w:tc>
          <w:tcPr>
            <w:tcW w:w="1254"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r w:rsidRPr="009E1D75">
              <w:rPr>
                <w:rFonts w:ascii="Times New Roman" w:eastAsia="Times New Roman" w:hAnsi="Times New Roman" w:cs="Times New Roman"/>
                <w:sz w:val="28"/>
                <w:szCs w:val="24"/>
                <w:lang w:eastAsia="ru-RU"/>
              </w:rPr>
              <w:t>2</w:t>
            </w:r>
          </w:p>
        </w:tc>
        <w:tc>
          <w:tcPr>
            <w:tcW w:w="1901" w:type="dxa"/>
          </w:tcPr>
          <w:p w:rsidR="009E1D75" w:rsidRPr="009E1D75" w:rsidRDefault="009E1D75" w:rsidP="009E1D75">
            <w:pPr>
              <w:spacing w:after="0" w:line="240" w:lineRule="auto"/>
              <w:jc w:val="center"/>
              <w:rPr>
                <w:rFonts w:ascii="Times New Roman" w:eastAsia="Times New Roman" w:hAnsi="Times New Roman" w:cs="Times New Roman"/>
                <w:sz w:val="28"/>
                <w:szCs w:val="24"/>
                <w:lang w:eastAsia="ru-RU"/>
              </w:rPr>
            </w:pPr>
          </w:p>
        </w:tc>
      </w:tr>
      <w:tr w:rsidR="009E1D75" w:rsidRPr="007736F9" w:rsidTr="007736F9">
        <w:tc>
          <w:tcPr>
            <w:tcW w:w="3735" w:type="dxa"/>
          </w:tcPr>
          <w:p w:rsidR="009E1D75" w:rsidRPr="007736F9" w:rsidRDefault="009E1D75" w:rsidP="009E1D75">
            <w:pPr>
              <w:spacing w:after="0" w:line="240" w:lineRule="auto"/>
              <w:rPr>
                <w:rFonts w:ascii="Times New Roman" w:eastAsia="Times New Roman" w:hAnsi="Times New Roman" w:cs="Times New Roman"/>
                <w:sz w:val="28"/>
                <w:szCs w:val="24"/>
                <w:u w:val="single"/>
                <w:lang w:eastAsia="ru-RU"/>
              </w:rPr>
            </w:pPr>
          </w:p>
        </w:tc>
        <w:tc>
          <w:tcPr>
            <w:tcW w:w="9162" w:type="dxa"/>
          </w:tcPr>
          <w:p w:rsidR="009E1D75" w:rsidRPr="007736F9" w:rsidRDefault="009E1D75" w:rsidP="009E1D75">
            <w:pPr>
              <w:spacing w:after="0" w:line="240" w:lineRule="auto"/>
              <w:rPr>
                <w:rFonts w:ascii="Times New Roman" w:eastAsia="Times New Roman" w:hAnsi="Times New Roman" w:cs="Times New Roman"/>
                <w:b/>
                <w:sz w:val="28"/>
                <w:szCs w:val="24"/>
                <w:u w:val="single"/>
                <w:lang w:eastAsia="ru-RU"/>
              </w:rPr>
            </w:pPr>
            <w:r w:rsidRPr="007736F9">
              <w:rPr>
                <w:rFonts w:ascii="Times New Roman" w:eastAsia="Times New Roman" w:hAnsi="Times New Roman" w:cs="Times New Roman"/>
                <w:b/>
                <w:sz w:val="28"/>
                <w:szCs w:val="24"/>
                <w:u w:val="single"/>
                <w:lang w:eastAsia="ru-RU"/>
              </w:rPr>
              <w:t>Всего</w:t>
            </w:r>
          </w:p>
        </w:tc>
        <w:tc>
          <w:tcPr>
            <w:tcW w:w="1254" w:type="dxa"/>
          </w:tcPr>
          <w:p w:rsidR="009E1D75" w:rsidRPr="007736F9" w:rsidRDefault="009E1D75" w:rsidP="009E1D75">
            <w:pPr>
              <w:spacing w:after="0" w:line="240" w:lineRule="auto"/>
              <w:jc w:val="center"/>
              <w:rPr>
                <w:rFonts w:ascii="Times New Roman" w:eastAsia="Times New Roman" w:hAnsi="Times New Roman" w:cs="Times New Roman"/>
                <w:b/>
                <w:sz w:val="28"/>
                <w:szCs w:val="24"/>
                <w:u w:val="single"/>
                <w:lang w:eastAsia="ru-RU"/>
              </w:rPr>
            </w:pPr>
            <w:r w:rsidRPr="007736F9">
              <w:rPr>
                <w:rFonts w:ascii="Times New Roman" w:eastAsia="Times New Roman" w:hAnsi="Times New Roman" w:cs="Times New Roman"/>
                <w:b/>
                <w:sz w:val="28"/>
                <w:szCs w:val="24"/>
                <w:u w:val="single"/>
                <w:lang w:eastAsia="ru-RU"/>
              </w:rPr>
              <w:t>175</w:t>
            </w:r>
          </w:p>
        </w:tc>
        <w:tc>
          <w:tcPr>
            <w:tcW w:w="1901" w:type="dxa"/>
          </w:tcPr>
          <w:p w:rsidR="009E1D75" w:rsidRPr="007736F9" w:rsidRDefault="009E1D75" w:rsidP="009E1D75">
            <w:pPr>
              <w:spacing w:after="0" w:line="240" w:lineRule="auto"/>
              <w:jc w:val="center"/>
              <w:rPr>
                <w:rFonts w:ascii="Times New Roman" w:eastAsia="Times New Roman" w:hAnsi="Times New Roman" w:cs="Times New Roman"/>
                <w:sz w:val="28"/>
                <w:szCs w:val="24"/>
                <w:u w:val="single"/>
                <w:lang w:eastAsia="ru-RU"/>
              </w:rPr>
            </w:pPr>
          </w:p>
        </w:tc>
      </w:tr>
    </w:tbl>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9E1D75" w:rsidRPr="009E1D75" w:rsidSect="007736F9">
          <w:pgSz w:w="16840" w:h="11907" w:orient="landscape"/>
          <w:pgMar w:top="680" w:right="851" w:bottom="680" w:left="851" w:header="709" w:footer="709" w:gutter="0"/>
          <w:cols w:space="720"/>
        </w:sect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sz w:val="28"/>
          <w:szCs w:val="28"/>
          <w:lang w:eastAsia="ru-RU"/>
        </w:rPr>
        <w:lastRenderedPageBreak/>
        <w:t xml:space="preserve">3 </w:t>
      </w:r>
      <w:r w:rsidRPr="009E1D75">
        <w:rPr>
          <w:rFonts w:ascii="Times New Roman" w:eastAsia="Times New Roman" w:hAnsi="Times New Roman" w:cs="Times New Roman"/>
          <w:b/>
          <w:caps/>
          <w:sz w:val="28"/>
          <w:szCs w:val="28"/>
          <w:lang w:eastAsia="ru-RU"/>
        </w:rPr>
        <w:t>условия реализации УЧЕБНОЙ дисциплины</w:t>
      </w:r>
    </w:p>
    <w:p w:rsidR="009E1D75" w:rsidRPr="009E1D75" w:rsidRDefault="009E1D75" w:rsidP="009E1D75">
      <w:pPr>
        <w:spacing w:after="0" w:line="240" w:lineRule="auto"/>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ОУД. 06 ФИЗИЧЕСКАЯ КУЛЬТУРА</w:t>
      </w:r>
    </w:p>
    <w:p w:rsidR="009E1D75" w:rsidRPr="009E1D75" w:rsidRDefault="009E1D75" w:rsidP="009E1D75">
      <w:pPr>
        <w:spacing w:after="0" w:line="240" w:lineRule="auto"/>
        <w:jc w:val="center"/>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3.1 Материально-техническое обеспечение реализации учебной дисциплины:</w:t>
      </w:r>
    </w:p>
    <w:p w:rsidR="009E1D75" w:rsidRPr="009E1D75" w:rsidRDefault="009E1D75" w:rsidP="007536B9">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bCs/>
          <w:sz w:val="28"/>
          <w:szCs w:val="28"/>
          <w:lang w:eastAsia="ru-RU"/>
        </w:rPr>
        <w:t>Для реализации программы учебной дисциплины</w:t>
      </w:r>
      <w:r w:rsidR="007736F9">
        <w:rPr>
          <w:rFonts w:ascii="Times New Roman" w:eastAsia="Times New Roman" w:hAnsi="Times New Roman" w:cs="Times New Roman"/>
          <w:bCs/>
          <w:sz w:val="28"/>
          <w:szCs w:val="28"/>
          <w:lang w:eastAsia="ru-RU"/>
        </w:rPr>
        <w:t xml:space="preserve"> </w:t>
      </w:r>
      <w:r w:rsidRPr="009E1D75">
        <w:rPr>
          <w:rFonts w:ascii="Times New Roman" w:eastAsia="Times New Roman" w:hAnsi="Times New Roman" w:cs="Times New Roman"/>
          <w:sz w:val="28"/>
          <w:szCs w:val="28"/>
          <w:lang w:eastAsia="ru-RU"/>
        </w:rPr>
        <w:t>ОУД.06  Физическая культура»</w:t>
      </w:r>
      <w:r w:rsidR="007736F9">
        <w:rPr>
          <w:rFonts w:ascii="Times New Roman" w:eastAsia="Times New Roman" w:hAnsi="Times New Roman" w:cs="Times New Roman"/>
          <w:sz w:val="28"/>
          <w:szCs w:val="28"/>
          <w:lang w:eastAsia="ru-RU"/>
        </w:rPr>
        <w:t xml:space="preserve"> </w:t>
      </w:r>
      <w:r w:rsidRPr="009E1D75">
        <w:rPr>
          <w:rFonts w:ascii="Times New Roman" w:eastAsia="Times New Roman" w:hAnsi="Times New Roman" w:cs="Times New Roman"/>
          <w:sz w:val="28"/>
          <w:szCs w:val="28"/>
          <w:lang w:eastAsia="ru-RU"/>
        </w:rPr>
        <w:t>для специальности</w:t>
      </w:r>
      <w:r w:rsidR="007536B9">
        <w:rPr>
          <w:rFonts w:ascii="Times New Roman" w:eastAsia="Times New Roman" w:hAnsi="Times New Roman" w:cs="Times New Roman"/>
          <w:sz w:val="28"/>
          <w:szCs w:val="28"/>
          <w:lang w:eastAsia="ru-RU"/>
        </w:rPr>
        <w:t xml:space="preserve"> 23</w:t>
      </w:r>
      <w:r w:rsidRPr="009E1D75">
        <w:rPr>
          <w:rFonts w:ascii="Times New Roman" w:eastAsia="Times New Roman" w:hAnsi="Times New Roman" w:cs="Times New Roman"/>
          <w:sz w:val="28"/>
          <w:szCs w:val="28"/>
          <w:lang w:eastAsia="ru-RU"/>
        </w:rPr>
        <w:t xml:space="preserve">.02.01 </w:t>
      </w:r>
      <w:r w:rsidR="007536B9">
        <w:rPr>
          <w:rFonts w:ascii="Times New Roman" w:eastAsia="Times New Roman" w:hAnsi="Times New Roman" w:cs="Times New Roman"/>
          <w:sz w:val="28"/>
          <w:szCs w:val="28"/>
          <w:lang w:eastAsia="ru-RU"/>
        </w:rPr>
        <w:t>Организация перевозок и управление на транспорте</w:t>
      </w:r>
      <w:r w:rsidRPr="009E1D75">
        <w:rPr>
          <w:rFonts w:ascii="Times New Roman" w:eastAsia="Times New Roman" w:hAnsi="Times New Roman" w:cs="Times New Roman"/>
          <w:sz w:val="28"/>
          <w:szCs w:val="28"/>
          <w:lang w:eastAsia="ru-RU"/>
        </w:rPr>
        <w:t xml:space="preserve"> (по </w:t>
      </w:r>
      <w:r w:rsidR="007536B9">
        <w:rPr>
          <w:rFonts w:ascii="Times New Roman" w:eastAsia="Times New Roman" w:hAnsi="Times New Roman" w:cs="Times New Roman"/>
          <w:sz w:val="28"/>
          <w:szCs w:val="28"/>
          <w:lang w:eastAsia="ru-RU"/>
        </w:rPr>
        <w:t>вида</w:t>
      </w:r>
      <w:r w:rsidRPr="009E1D75">
        <w:rPr>
          <w:rFonts w:ascii="Times New Roman" w:eastAsia="Times New Roman" w:hAnsi="Times New Roman" w:cs="Times New Roman"/>
          <w:sz w:val="28"/>
          <w:szCs w:val="28"/>
          <w:lang w:eastAsia="ru-RU"/>
        </w:rPr>
        <w:t>м)</w:t>
      </w:r>
    </w:p>
    <w:p w:rsidR="009E1D75" w:rsidRPr="009E1D75" w:rsidRDefault="009E1D75" w:rsidP="007536B9">
      <w:pPr>
        <w:tabs>
          <w:tab w:val="left" w:pos="-284"/>
        </w:tabs>
        <w:spacing w:after="0" w:line="240" w:lineRule="auto"/>
        <w:ind w:firstLine="426"/>
        <w:jc w:val="both"/>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8"/>
          <w:szCs w:val="28"/>
          <w:lang w:eastAsia="ru-RU"/>
        </w:rPr>
        <w:t>предусмотрен спортивный зал (504 кв. метра).</w:t>
      </w:r>
    </w:p>
    <w:p w:rsidR="009E1D75" w:rsidRPr="009E1D75" w:rsidRDefault="009E1D75" w:rsidP="007536B9">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 Все помещения, объекты физической культуры и спорта, мест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инвентарём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9E1D75" w:rsidRPr="009E1D75" w:rsidRDefault="009E1D75" w:rsidP="007536B9">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Оборудование и инвентарь спортивного зала:</w:t>
      </w:r>
    </w:p>
    <w:p w:rsidR="009E1D75" w:rsidRPr="009E1D75" w:rsidRDefault="009E1D75" w:rsidP="007536B9">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стенка гимнастическая; перекладина навесная универсальная для стенки гимнастической; гимнастические скамейки; тренажёры для занятий атлетической гимнастикой, маты гимнастические, канат для перетягивания, стойка для прыжков в высоту, перекладина для прыжков в высоту, зона приземления для прыжков в высоту, скакалки, палки гимнастические, мячи набивные, гантели (разные), гири 16, 24, 32 кг, секундомеры, весы напольные, ростомер, динамометры, приборы для измерения давления и др.;</w:t>
      </w:r>
    </w:p>
    <w:p w:rsidR="009E1D75" w:rsidRPr="009E1D75" w:rsidRDefault="009E1D75" w:rsidP="007536B9">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кольца баскетбольные, щиты баскетбольные, рамы для выноса баскетбольного щит или стойки баскетбольные, сетки баскетбольные, мячи баскетбольные, стойки волейбольные, защит для волейбольных стоек, сетка волейбольная, антенны волейбольные с карманами, волейбольные мячи, ворот для мини-футбола, сетки для ворот мини-футбольных, гасители для ворот мини-футбольных, мячи для мини-футбола и др.</w:t>
      </w:r>
    </w:p>
    <w:p w:rsidR="009E1D75" w:rsidRPr="009E1D75" w:rsidRDefault="009E1D75" w:rsidP="0075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sz w:val="28"/>
          <w:szCs w:val="28"/>
          <w:lang w:eastAsia="ru-RU"/>
        </w:rPr>
      </w:pPr>
    </w:p>
    <w:p w:rsidR="009E1D75" w:rsidRPr="009E1D75" w:rsidRDefault="009E1D75" w:rsidP="009E1D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3.2 Информационное обеспечение обучения:</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9E1D75" w:rsidRPr="009E1D75" w:rsidRDefault="009E1D75" w:rsidP="009E1D75">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3.2.1 Основные источники:</w:t>
      </w:r>
    </w:p>
    <w:p w:rsidR="009E1D75" w:rsidRPr="009E1D75" w:rsidRDefault="009E1D75" w:rsidP="009E1D75">
      <w:pPr>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Матвеев А.П. Физическая культура  (базовый уровень)  10-11</w:t>
      </w:r>
    </w:p>
    <w:p w:rsidR="009E1D75" w:rsidRPr="009E1D75" w:rsidRDefault="009E1D75" w:rsidP="009E1D75">
      <w:pPr>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АО "Издательство "Просвещение"</w:t>
      </w:r>
    </w:p>
    <w:p w:rsidR="009E1D75" w:rsidRPr="009E1D75" w:rsidRDefault="009E1D75" w:rsidP="009E1D7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9E1D75" w:rsidRPr="009E1D75" w:rsidRDefault="009E1D75" w:rsidP="009E1D7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3.2.2 Дополнительные источники:</w:t>
      </w:r>
    </w:p>
    <w:p w:rsidR="009E1D75" w:rsidRPr="009E1D75" w:rsidRDefault="009E1D75" w:rsidP="009E1D7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8"/>
          <w:szCs w:val="28"/>
          <w:lang w:eastAsia="ru-RU"/>
        </w:rPr>
        <w:t>Лечебная физическая культура  массаж: учебник/ Бурякин Ф.Г. , Мартынихин В.С.-</w:t>
      </w:r>
      <w:r w:rsidRPr="009E1D75">
        <w:rPr>
          <w:rFonts w:ascii="Times New Roman" w:eastAsia="Times New Roman" w:hAnsi="Times New Roman" w:cs="Times New Roman"/>
          <w:sz w:val="28"/>
          <w:szCs w:val="28"/>
          <w:lang w:eastAsia="ru-RU"/>
        </w:rPr>
        <w:t xml:space="preserve"> – Москва: КноРус, 2019. – 278 с – (СПО). – </w:t>
      </w:r>
      <w:r w:rsidRPr="009E1D75">
        <w:rPr>
          <w:rFonts w:ascii="Times New Roman" w:eastAsia="Times New Roman" w:hAnsi="Times New Roman" w:cs="Times New Roman"/>
          <w:sz w:val="28"/>
          <w:szCs w:val="28"/>
          <w:lang w:val="en-US" w:eastAsia="ru-RU"/>
        </w:rPr>
        <w:t>ISBN</w:t>
      </w:r>
      <w:r w:rsidRPr="009E1D75">
        <w:rPr>
          <w:rFonts w:ascii="Times New Roman" w:eastAsia="Times New Roman" w:hAnsi="Times New Roman" w:cs="Times New Roman"/>
          <w:sz w:val="28"/>
          <w:szCs w:val="28"/>
          <w:lang w:eastAsia="ru-RU"/>
        </w:rPr>
        <w:t xml:space="preserve"> 978-5-406-06454-2/-</w:t>
      </w:r>
      <w:r w:rsidRPr="009E1D75">
        <w:rPr>
          <w:rFonts w:ascii="Times New Roman" w:eastAsia="Times New Roman" w:hAnsi="Times New Roman" w:cs="Times New Roman"/>
          <w:sz w:val="28"/>
          <w:szCs w:val="28"/>
          <w:lang w:val="en-US" w:eastAsia="ru-RU"/>
        </w:rPr>
        <w:t>URL</w:t>
      </w:r>
      <w:r w:rsidRPr="009E1D75">
        <w:rPr>
          <w:rFonts w:ascii="Times New Roman" w:eastAsia="Times New Roman" w:hAnsi="Times New Roman" w:cs="Times New Roman"/>
          <w:sz w:val="28"/>
          <w:szCs w:val="28"/>
          <w:lang w:eastAsia="ru-RU"/>
        </w:rPr>
        <w:t xml:space="preserve">: Режим доступа: </w:t>
      </w:r>
      <w:r w:rsidRPr="009E1D75">
        <w:rPr>
          <w:rFonts w:ascii="Times New Roman" w:eastAsia="Times New Roman" w:hAnsi="Times New Roman" w:cs="Times New Roman"/>
          <w:sz w:val="28"/>
          <w:szCs w:val="28"/>
          <w:lang w:val="en-US" w:eastAsia="ru-RU"/>
        </w:rPr>
        <w:t>https</w:t>
      </w:r>
      <w:r w:rsidRPr="009E1D75">
        <w:rPr>
          <w:rFonts w:ascii="Times New Roman" w:eastAsia="Times New Roman" w:hAnsi="Times New Roman" w:cs="Times New Roman"/>
          <w:sz w:val="28"/>
          <w:szCs w:val="28"/>
          <w:lang w:eastAsia="ru-RU"/>
        </w:rPr>
        <w:t>://</w:t>
      </w:r>
      <w:r w:rsidRPr="009E1D75">
        <w:rPr>
          <w:rFonts w:ascii="Times New Roman" w:eastAsia="Times New Roman" w:hAnsi="Times New Roman" w:cs="Times New Roman"/>
          <w:sz w:val="28"/>
          <w:szCs w:val="28"/>
          <w:lang w:val="en-US" w:eastAsia="ru-RU"/>
        </w:rPr>
        <w:t>www</w:t>
      </w:r>
      <w:r w:rsidRPr="009E1D75">
        <w:rPr>
          <w:rFonts w:ascii="Times New Roman" w:eastAsia="Times New Roman" w:hAnsi="Times New Roman" w:cs="Times New Roman"/>
          <w:sz w:val="28"/>
          <w:szCs w:val="28"/>
          <w:lang w:eastAsia="ru-RU"/>
        </w:rPr>
        <w:t>.</w:t>
      </w:r>
      <w:r w:rsidRPr="009E1D75">
        <w:rPr>
          <w:rFonts w:ascii="Times New Roman" w:eastAsia="Times New Roman" w:hAnsi="Times New Roman" w:cs="Times New Roman"/>
          <w:sz w:val="28"/>
          <w:szCs w:val="28"/>
          <w:lang w:val="en-US" w:eastAsia="ru-RU"/>
        </w:rPr>
        <w:t>book</w:t>
      </w:r>
      <w:r w:rsidRPr="009E1D75">
        <w:rPr>
          <w:rFonts w:ascii="Times New Roman" w:eastAsia="Times New Roman" w:hAnsi="Times New Roman" w:cs="Times New Roman"/>
          <w:sz w:val="28"/>
          <w:szCs w:val="28"/>
          <w:lang w:eastAsia="ru-RU"/>
        </w:rPr>
        <w:t>.</w:t>
      </w:r>
      <w:r w:rsidRPr="009E1D75">
        <w:rPr>
          <w:rFonts w:ascii="Times New Roman" w:eastAsia="Times New Roman" w:hAnsi="Times New Roman" w:cs="Times New Roman"/>
          <w:sz w:val="28"/>
          <w:szCs w:val="28"/>
          <w:lang w:val="en-US" w:eastAsia="ru-RU"/>
        </w:rPr>
        <w:t>ru</w:t>
      </w:r>
      <w:r w:rsidRPr="009E1D75">
        <w:rPr>
          <w:rFonts w:ascii="Times New Roman" w:eastAsia="Times New Roman" w:hAnsi="Times New Roman" w:cs="Times New Roman"/>
          <w:sz w:val="28"/>
          <w:szCs w:val="28"/>
          <w:lang w:eastAsia="ru-RU"/>
        </w:rPr>
        <w:t>/</w:t>
      </w:r>
      <w:r w:rsidRPr="009E1D75">
        <w:rPr>
          <w:rFonts w:ascii="Times New Roman" w:eastAsia="Times New Roman" w:hAnsi="Times New Roman" w:cs="Times New Roman"/>
          <w:sz w:val="28"/>
          <w:szCs w:val="28"/>
          <w:lang w:val="en-US" w:eastAsia="ru-RU"/>
        </w:rPr>
        <w:t>book</w:t>
      </w:r>
      <w:r w:rsidRPr="009E1D75">
        <w:rPr>
          <w:rFonts w:ascii="Times New Roman" w:eastAsia="Times New Roman" w:hAnsi="Times New Roman" w:cs="Times New Roman"/>
          <w:sz w:val="28"/>
          <w:szCs w:val="28"/>
          <w:lang w:eastAsia="ru-RU"/>
        </w:rPr>
        <w:t>/</w:t>
      </w:r>
      <w:r w:rsidRPr="009E1D75">
        <w:rPr>
          <w:rFonts w:ascii="Times New Roman" w:eastAsia="Times New Roman" w:hAnsi="Times New Roman" w:cs="Times New Roman"/>
          <w:bCs/>
          <w:sz w:val="28"/>
          <w:szCs w:val="28"/>
          <w:lang w:eastAsia="ru-RU"/>
        </w:rPr>
        <w:t xml:space="preserve"> 930508</w:t>
      </w:r>
    </w:p>
    <w:p w:rsidR="009E1D75" w:rsidRPr="009E1D75" w:rsidRDefault="009E1D75" w:rsidP="009E1D7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E1D75" w:rsidRPr="009E1D75" w:rsidRDefault="009E1D75" w:rsidP="009E1D75">
      <w:pPr>
        <w:shd w:val="clear" w:color="auto" w:fill="FFFFFF"/>
        <w:spacing w:after="0" w:line="240" w:lineRule="auto"/>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3.2.3 Электронные образовательные программы:</w:t>
      </w:r>
    </w:p>
    <w:p w:rsidR="009E1D75" w:rsidRPr="009E1D75" w:rsidRDefault="009E1D75" w:rsidP="009E1D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Компьютерные презентации.</w:t>
      </w:r>
    </w:p>
    <w:p w:rsidR="009E1D75" w:rsidRPr="009E1D75" w:rsidRDefault="009E1D75" w:rsidP="009E1D75">
      <w:pPr>
        <w:spacing w:after="0" w:line="24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lastRenderedPageBreak/>
        <w:t>3.2.4 Интернет – ресурсы:</w:t>
      </w:r>
    </w:p>
    <w:p w:rsidR="009E1D75" w:rsidRPr="009E1D75" w:rsidRDefault="009E1D75" w:rsidP="009E1D75">
      <w:pPr>
        <w:spacing w:after="0" w:line="240" w:lineRule="auto"/>
        <w:ind w:firstLine="708"/>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Спорт для всех</w:t>
      </w:r>
    </w:p>
    <w:p w:rsidR="009E1D75" w:rsidRPr="009E1D75" w:rsidRDefault="00C2611E" w:rsidP="009E1D75">
      <w:pPr>
        <w:spacing w:after="0" w:line="240" w:lineRule="auto"/>
        <w:rPr>
          <w:rFonts w:ascii="Times New Roman" w:eastAsia="Times New Roman" w:hAnsi="Times New Roman" w:cs="Times New Roman"/>
          <w:sz w:val="28"/>
          <w:szCs w:val="28"/>
          <w:lang w:eastAsia="ru-RU"/>
        </w:rPr>
      </w:pPr>
      <w:hyperlink r:id="rId9" w:history="1">
        <w:r w:rsidR="009E1D75" w:rsidRPr="009E1D75">
          <w:rPr>
            <w:rFonts w:ascii="Times New Roman" w:eastAsia="Times New Roman" w:hAnsi="Times New Roman" w:cs="Times New Roman"/>
            <w:sz w:val="28"/>
            <w:szCs w:val="28"/>
            <w:lang w:eastAsia="ru-RU"/>
          </w:rPr>
          <w:t>http://ru-sports.com/sports</w:t>
        </w:r>
      </w:hyperlink>
      <w:r w:rsidR="009E1D75" w:rsidRPr="009E1D75">
        <w:rPr>
          <w:rFonts w:ascii="Times New Roman" w:eastAsia="Times New Roman" w:hAnsi="Times New Roman" w:cs="Times New Roman"/>
          <w:sz w:val="28"/>
          <w:szCs w:val="28"/>
          <w:lang w:eastAsia="ru-RU"/>
        </w:rPr>
        <w:t xml:space="preserve">  Спортивные дисциплины.</w:t>
      </w:r>
      <w:r w:rsidR="009E1D75" w:rsidRPr="009E1D75">
        <w:rPr>
          <w:rFonts w:ascii="Times New Roman" w:eastAsia="Times New Roman" w:hAnsi="Times New Roman" w:cs="Times New Roman"/>
          <w:sz w:val="28"/>
          <w:szCs w:val="28"/>
          <w:lang w:eastAsia="ru-RU"/>
        </w:rPr>
        <w:tab/>
      </w:r>
    </w:p>
    <w:p w:rsidR="009E1D75" w:rsidRPr="009E1D75" w:rsidRDefault="009E1D75" w:rsidP="009E1D75">
      <w:pPr>
        <w:keepNext/>
        <w:tabs>
          <w:tab w:val="num" w:pos="0"/>
        </w:tabs>
        <w:autoSpaceDE w:val="0"/>
        <w:autoSpaceDN w:val="0"/>
        <w:spacing w:after="0" w:line="240" w:lineRule="auto"/>
        <w:ind w:left="284" w:firstLine="425"/>
        <w:jc w:val="both"/>
        <w:outlineLvl w:val="0"/>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Сайт Министерства молодёжной политики спорта и туризма Саратовской области </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http://www.sport.saratov.gov.ru/sport/ Массовый спорт. ЗОЖ. ГТО.</w:t>
      </w:r>
    </w:p>
    <w:p w:rsidR="009E1D75" w:rsidRPr="009E1D75" w:rsidRDefault="00C2611E"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hyperlink r:id="rId10" w:history="1">
        <w:r w:rsidR="009E1D75" w:rsidRPr="009E1D75">
          <w:rPr>
            <w:rFonts w:ascii="Times New Roman" w:eastAsia="Times New Roman" w:hAnsi="Times New Roman" w:cs="Times New Roman"/>
            <w:color w:val="0000FF"/>
            <w:sz w:val="28"/>
            <w:szCs w:val="28"/>
            <w:u w:val="single"/>
            <w:lang w:eastAsia="ru-RU"/>
          </w:rPr>
          <w:t>https://www.gto.ru/</w:t>
        </w:r>
      </w:hyperlink>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p>
    <w:p w:rsidR="009E1D75" w:rsidRPr="009E1D75" w:rsidRDefault="009E1D75" w:rsidP="009E1D75">
      <w:pPr>
        <w:spacing w:after="0" w:line="24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Дистанционное обучение осуществляется посредством образовательных платформ:</w:t>
      </w:r>
    </w:p>
    <w:p w:rsidR="009E1D75" w:rsidRPr="009E1D75" w:rsidRDefault="009E1D75" w:rsidP="009E1D75">
      <w:pPr>
        <w:spacing w:after="0" w:line="240" w:lineRule="auto"/>
        <w:jc w:val="both"/>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8"/>
          <w:szCs w:val="28"/>
          <w:lang w:eastAsia="ru-RU"/>
        </w:rPr>
        <w:t xml:space="preserve"> 1. ZOOM.RU </w:t>
      </w:r>
    </w:p>
    <w:p w:rsidR="009E1D75" w:rsidRPr="009E1D75" w:rsidRDefault="009E1D75" w:rsidP="009E1D75">
      <w:pPr>
        <w:spacing w:after="0" w:line="240" w:lineRule="auto"/>
        <w:jc w:val="both"/>
        <w:rPr>
          <w:rFonts w:ascii="Times New Roman" w:eastAsia="Times New Roman" w:hAnsi="Times New Roman" w:cs="Times New Roman"/>
          <w:bCs/>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caps/>
          <w:sz w:val="28"/>
          <w:szCs w:val="28"/>
          <w:lang w:eastAsia="ru-RU"/>
        </w:rPr>
        <w:br w:type="page"/>
      </w:r>
      <w:r w:rsidRPr="009E1D75">
        <w:rPr>
          <w:rFonts w:ascii="Times New Roman" w:eastAsia="Times New Roman" w:hAnsi="Times New Roman" w:cs="Times New Roman"/>
          <w:b/>
          <w:caps/>
          <w:sz w:val="28"/>
          <w:szCs w:val="28"/>
          <w:lang w:eastAsia="ru-RU"/>
        </w:rPr>
        <w:lastRenderedPageBreak/>
        <w:t>4 Контроль и оценка результатов освоения УЧЕБНОЙ Дисциплины  ОУ</w:t>
      </w:r>
      <w:r w:rsidRPr="009E1D75">
        <w:rPr>
          <w:rFonts w:ascii="Times New Roman" w:eastAsia="Times New Roman" w:hAnsi="Times New Roman" w:cs="Times New Roman"/>
          <w:b/>
          <w:sz w:val="28"/>
          <w:szCs w:val="28"/>
          <w:lang w:eastAsia="ru-RU"/>
        </w:rPr>
        <w:t>Д. 06 ФИЗИЧЕСКАЯ КУЛЬТУРА</w:t>
      </w:r>
    </w:p>
    <w:p w:rsidR="009E1D75" w:rsidRPr="009E1D75" w:rsidRDefault="009E1D75" w:rsidP="009E1D75">
      <w:pPr>
        <w:shd w:val="clear" w:color="auto" w:fill="FFFFFF"/>
        <w:spacing w:after="0" w:line="240" w:lineRule="auto"/>
        <w:ind w:firstLine="567"/>
        <w:jc w:val="both"/>
        <w:outlineLvl w:val="0"/>
        <w:rPr>
          <w:rFonts w:ascii="Times New Roman" w:eastAsia="Times New Roman" w:hAnsi="Times New Roman" w:cs="Arial"/>
          <w:bCs/>
          <w:kern w:val="36"/>
          <w:sz w:val="28"/>
          <w:szCs w:val="28"/>
          <w:lang w:eastAsia="ru-RU"/>
        </w:rPr>
      </w:pPr>
      <w:r w:rsidRPr="009E1D75">
        <w:rPr>
          <w:rFonts w:ascii="Times New Roman" w:eastAsia="Times New Roman" w:hAnsi="Times New Roman" w:cs="Arial"/>
          <w:bCs/>
          <w:kern w:val="36"/>
          <w:sz w:val="28"/>
          <w:szCs w:val="28"/>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контрольных упражнений с учетом их индивидуальных особенностей. Критериями оценки по физической культуре являются качественные и количественные показатели: степень овладения программным материалом; уровень технико – тактического мастерства; умение осуществлять физкультурно – оздоровительную и спортивную деятельность. Обучающихся необходимо поощрять за систематичность и регулярность занятий физическими упражнениями и спортом, умения самостоятельно заниматься, ведение здорового образа жизни, познавательную активность в вопросах физической культуры и укрепления здоровья</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Arial"/>
          <w:bCs/>
          <w:kern w:val="36"/>
          <w:sz w:val="28"/>
          <w:szCs w:val="28"/>
          <w:lang w:eastAsia="ru-RU"/>
        </w:rPr>
        <w:t>       Обучающиеся,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9E1D75" w:rsidRPr="009E1D75" w:rsidRDefault="009E1D75" w:rsidP="009E1D75">
      <w:pPr>
        <w:spacing w:after="0" w:line="240" w:lineRule="auto"/>
        <w:ind w:firstLine="567"/>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Для отдельной группы обучающихся (по состоянию здоровья: освобождённые и имеющие специальную медицинскую группу) предусмотрены такие формы как:</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подготовка и защита рефератов;</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сообщений;</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презентаций;</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тестирование;</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участие в дистанционных олимпиадах;</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контроль устных ответов.</w:t>
      </w: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left="-567" w:firstLine="283"/>
        <w:jc w:val="both"/>
        <w:rPr>
          <w:rFonts w:ascii="Times New Roman" w:eastAsia="Times New Roman" w:hAnsi="Times New Roman" w:cs="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5"/>
        <w:gridCol w:w="3106"/>
        <w:gridCol w:w="3216"/>
      </w:tblGrid>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lastRenderedPageBreak/>
              <w:t xml:space="preserve">Код и наименование </w:t>
            </w:r>
            <w:r w:rsidRPr="009E1D75">
              <w:rPr>
                <w:rFonts w:ascii="Times New Roman" w:eastAsia="Times New Roman" w:hAnsi="Times New Roman" w:cs="Times New Roman"/>
                <w:b/>
                <w:bCs/>
                <w:sz w:val="24"/>
                <w:szCs w:val="24"/>
                <w:lang w:eastAsia="ru-RU"/>
              </w:rPr>
              <w:t xml:space="preserve">Л, М, П, ЛР </w:t>
            </w:r>
            <w:r w:rsidRPr="009E1D75">
              <w:rPr>
                <w:rFonts w:ascii="Times New Roman" w:eastAsia="Times New Roman" w:hAnsi="Times New Roman" w:cs="Times New Roman"/>
                <w:b/>
                <w:bCs/>
                <w:sz w:val="28"/>
                <w:szCs w:val="28"/>
                <w:lang w:eastAsia="ru-RU"/>
              </w:rPr>
              <w:t>результатов обучения</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Критерии оценки</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sz w:val="28"/>
                <w:szCs w:val="28"/>
                <w:lang w:eastAsia="ru-RU"/>
              </w:rPr>
              <w:t>Методы  оценки</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jc w:val="both"/>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 Готовность и способность обучающихся к саморазвитию и личностному самоопределению.</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88" w:lineRule="auto"/>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 Оценка выполнения практических заданий.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 3. Потребность к самостоятельному </w:t>
            </w:r>
            <w:r w:rsidRPr="009E1D75">
              <w:rPr>
                <w:rFonts w:ascii="Times New Roman" w:eastAsia="Times New Roman" w:hAnsi="Times New Roman" w:cs="Times New Roman"/>
                <w:sz w:val="24"/>
                <w:szCs w:val="24"/>
                <w:lang w:eastAsia="ru-RU"/>
              </w:rPr>
              <w:lastRenderedPageBreak/>
              <w:t>использованию физической культуры как составляющей доминанты здоровья.</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 xml:space="preserve"> Опрос. Знание основных </w:t>
            </w:r>
            <w:r w:rsidRPr="009E1D75">
              <w:rPr>
                <w:rFonts w:ascii="Times New Roman" w:eastAsia="Times New Roman" w:hAnsi="Times New Roman" w:cs="Times New Roman"/>
                <w:sz w:val="24"/>
                <w:szCs w:val="24"/>
                <w:lang w:eastAsia="ru-RU"/>
              </w:rPr>
              <w:lastRenderedPageBreak/>
              <w:t xml:space="preserve">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 xml:space="preserve">упражнениями и спортом по результатам </w:t>
            </w:r>
            <w:r w:rsidRPr="009E1D75">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r w:rsidR="007536B9">
              <w:rPr>
                <w:rFonts w:ascii="Times New Roman" w:eastAsia="Times New Roman" w:hAnsi="Times New Roman" w:cs="Times New Roman"/>
                <w:bCs/>
                <w:sz w:val="24"/>
                <w:szCs w:val="24"/>
                <w:lang w:eastAsia="ru-RU"/>
              </w:rPr>
              <w:t xml:space="preserve"> </w:t>
            </w:r>
            <w:r w:rsidRPr="009E1D75">
              <w:rPr>
                <w:rFonts w:ascii="Times New Roman" w:eastAsia="SchoolBookCSanPin-Regular" w:hAnsi="Times New Roman" w:cs="Times New Roman"/>
                <w:sz w:val="24"/>
                <w:szCs w:val="24"/>
                <w:lang w:eastAsia="ru-RU"/>
              </w:rPr>
              <w:t>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w:t>
            </w:r>
            <w:r w:rsidRPr="009E1D75">
              <w:rPr>
                <w:rFonts w:ascii="Times New Roman" w:eastAsia="Times New Roman" w:hAnsi="Times New Roman" w:cs="Times New Roman"/>
                <w:sz w:val="24"/>
                <w:szCs w:val="24"/>
                <w:lang w:eastAsia="ru-RU"/>
              </w:rPr>
              <w:lastRenderedPageBreak/>
              <w:t>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r w:rsidR="007536B9">
              <w:rPr>
                <w:rFonts w:ascii="Times New Roman" w:eastAsia="SchoolBookCSanPin-Regular" w:hAnsi="Times New Roman" w:cs="Times New Roman"/>
                <w:sz w:val="24"/>
                <w:szCs w:val="24"/>
                <w:lang w:eastAsia="ru-RU"/>
              </w:rPr>
              <w:t xml:space="preserve"> </w:t>
            </w:r>
            <w:r w:rsidRPr="009E1D75">
              <w:rPr>
                <w:rFonts w:ascii="Times New Roman" w:eastAsia="Times New Roman" w:hAnsi="Times New Roman" w:cs="Times New Roman"/>
                <w:bCs/>
                <w:sz w:val="24"/>
                <w:szCs w:val="24"/>
                <w:lang w:eastAsia="ru-RU"/>
              </w:rPr>
              <w:t>Самостоятельное</w:t>
            </w:r>
            <w:r w:rsidR="007536B9">
              <w:rPr>
                <w:rFonts w:ascii="Times New Roman" w:eastAsia="Times New Roman" w:hAnsi="Times New Roman" w:cs="Times New Roman"/>
                <w:bCs/>
                <w:sz w:val="24"/>
                <w:szCs w:val="24"/>
                <w:lang w:eastAsia="ru-RU"/>
              </w:rPr>
              <w:t xml:space="preserve"> </w:t>
            </w:r>
            <w:r w:rsidRPr="009E1D75">
              <w:rPr>
                <w:rFonts w:ascii="Times New Roman" w:eastAsia="Times New Roman" w:hAnsi="Times New Roman" w:cs="Times New Roman"/>
                <w:bCs/>
                <w:sz w:val="24"/>
                <w:szCs w:val="24"/>
                <w:lang w:eastAsia="ru-RU"/>
              </w:rPr>
              <w:t xml:space="preserve">составление и освоение комплексов  упражнений </w:t>
            </w:r>
            <w:r w:rsidRPr="009E1D75">
              <w:rPr>
                <w:rFonts w:ascii="Times New Roman" w:eastAsia="Times New Roman" w:hAnsi="Times New Roman" w:cs="Times New Roman"/>
                <w:bCs/>
                <w:sz w:val="24"/>
                <w:szCs w:val="24"/>
                <w:lang w:eastAsia="ru-RU"/>
              </w:rPr>
              <w:lastRenderedPageBreak/>
              <w:t xml:space="preserve">утренней гигиенической гимнастики, физкультурно-оздоровительных занятий различной направленности с соблюдением техники безопасности. </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 xml:space="preserve">упражнениями и спортом </w:t>
            </w:r>
            <w:r w:rsidRPr="009E1D75">
              <w:rPr>
                <w:rFonts w:ascii="Times New Roman" w:eastAsia="SchoolBookCSanPin-Regular" w:hAnsi="Times New Roman" w:cs="Times New Roman"/>
                <w:sz w:val="24"/>
                <w:szCs w:val="24"/>
                <w:lang w:eastAsia="ru-RU"/>
              </w:rPr>
              <w:lastRenderedPageBreak/>
              <w:t>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9E1D75">
              <w:rPr>
                <w:rFonts w:ascii="Times New Roman" w:eastAsia="Times New Roman" w:hAnsi="Times New Roman" w:cs="Times New Roman"/>
                <w:sz w:val="24"/>
                <w:szCs w:val="24"/>
                <w:lang w:eastAsia="ru-RU"/>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w:t>
            </w:r>
            <w:r w:rsidRPr="009E1D75">
              <w:rPr>
                <w:rFonts w:ascii="Times New Roman" w:eastAsia="Times New Roman" w:hAnsi="Times New Roman" w:cs="Times New Roman"/>
                <w:sz w:val="24"/>
                <w:szCs w:val="24"/>
                <w:lang w:eastAsia="ru-RU"/>
              </w:rPr>
              <w:lastRenderedPageBreak/>
              <w:t>участников деятельности, эффективно разрешать конфликты.</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w:t>
            </w:r>
            <w:r w:rsidRPr="009E1D75">
              <w:rPr>
                <w:rFonts w:ascii="Times New Roman" w:eastAsia="SchoolBookCSanPin-Regular" w:hAnsi="Times New Roman" w:cs="Times New Roman"/>
                <w:sz w:val="24"/>
                <w:szCs w:val="24"/>
                <w:lang w:eastAsia="ru-RU"/>
              </w:rPr>
              <w:lastRenderedPageBreak/>
              <w:t>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88" w:lineRule="auto"/>
              <w:jc w:val="both"/>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11. Умение оказывать первую помощь при занятиях спортивно-оздоровительной деятельностью.</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12. Патриотизм, уважение к своему народу, чувство ответственности перед Родиной.</w:t>
            </w: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13. Готовность к служению Отечеству, его защите.</w:t>
            </w: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36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4"/>
                <w:szCs w:val="24"/>
                <w:lang w:eastAsia="ru-RU"/>
              </w:rPr>
              <w:t>М 1. Способность использовать межпредметные понятия иуниверсальные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9E1D75">
              <w:rPr>
                <w:rFonts w:ascii="Times New Roman" w:eastAsia="Times New Roman" w:hAnsi="Times New Roman" w:cs="Times New Roman"/>
                <w:sz w:val="28"/>
                <w:szCs w:val="28"/>
                <w:lang w:eastAsia="ru-RU"/>
              </w:rPr>
              <w:t>.</w:t>
            </w:r>
          </w:p>
          <w:p w:rsidR="009E1D75" w:rsidRPr="009E1D75" w:rsidRDefault="009E1D75" w:rsidP="009E1D75">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2. Готовность учебного сотрудничества с преподавателями и сверстниками с использованием специальных средств и методов двигательной активности.</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r w:rsidR="007536B9">
              <w:rPr>
                <w:rFonts w:ascii="Times New Roman" w:eastAsia="Times New Roman" w:hAnsi="Times New Roman" w:cs="Times New Roman"/>
                <w:sz w:val="24"/>
                <w:szCs w:val="24"/>
                <w:lang w:eastAsia="ru-RU"/>
              </w:rPr>
              <w:t xml:space="preserve"> </w:t>
            </w:r>
            <w:r w:rsidRPr="009E1D75">
              <w:rPr>
                <w:rFonts w:ascii="Times New Roman" w:eastAsia="Times New Roman" w:hAnsi="Times New Roman" w:cs="Times New Roman"/>
                <w:sz w:val="24"/>
                <w:szCs w:val="24"/>
                <w:lang w:eastAsia="ru-RU"/>
              </w:rPr>
              <w:t xml:space="preserve">Оценка устных ответов и защиты рефератов, сообщений, докладов, презентаций. </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 xml:space="preserve">упражнениями и спортом </w:t>
            </w:r>
            <w:r w:rsidRPr="009E1D75">
              <w:rPr>
                <w:rFonts w:ascii="Times New Roman" w:eastAsia="SchoolBookCSanPin-Regular" w:hAnsi="Times New Roman" w:cs="Times New Roman"/>
                <w:sz w:val="24"/>
                <w:szCs w:val="24"/>
                <w:lang w:eastAsia="ru-RU"/>
              </w:rPr>
              <w:lastRenderedPageBreak/>
              <w:t>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r w:rsidR="007536B9">
              <w:rPr>
                <w:rFonts w:ascii="Times New Roman" w:eastAsia="Times New Roman" w:hAnsi="Times New Roman" w:cs="Times New Roman"/>
                <w:sz w:val="24"/>
                <w:szCs w:val="24"/>
                <w:lang w:eastAsia="ru-RU"/>
              </w:rPr>
              <w:t xml:space="preserve"> </w:t>
            </w: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r w:rsidR="007536B9">
              <w:rPr>
                <w:rFonts w:ascii="Times New Roman" w:eastAsia="Times New Roman" w:hAnsi="Times New Roman" w:cs="Times New Roman"/>
                <w:sz w:val="24"/>
                <w:szCs w:val="24"/>
                <w:lang w:eastAsia="ru-RU"/>
              </w:rPr>
              <w:t xml:space="preserve"> </w:t>
            </w: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r w:rsidR="007536B9">
              <w:rPr>
                <w:rFonts w:ascii="Times New Roman" w:eastAsia="Times New Roman" w:hAnsi="Times New Roman" w:cs="Times New Roman"/>
                <w:sz w:val="24"/>
                <w:szCs w:val="24"/>
                <w:lang w:eastAsia="ru-RU"/>
              </w:rPr>
              <w:t xml:space="preserve"> </w:t>
            </w: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w:t>
            </w:r>
            <w:r w:rsidRPr="009E1D75">
              <w:rPr>
                <w:rFonts w:ascii="Times New Roman" w:eastAsia="SchoolBookCSanPin-Regular" w:hAnsi="Times New Roman" w:cs="Times New Roman"/>
                <w:sz w:val="24"/>
                <w:szCs w:val="24"/>
                <w:lang w:eastAsia="ru-RU"/>
              </w:rPr>
              <w:lastRenderedPageBreak/>
              <w:t>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r w:rsidR="007536B9">
              <w:rPr>
                <w:rFonts w:ascii="Times New Roman" w:eastAsia="Times New Roman" w:hAnsi="Times New Roman" w:cs="Times New Roman"/>
                <w:sz w:val="24"/>
                <w:szCs w:val="24"/>
                <w:lang w:eastAsia="ru-RU"/>
              </w:rPr>
              <w:t xml:space="preserve"> </w:t>
            </w:r>
            <w:r w:rsidRPr="009E1D75">
              <w:rPr>
                <w:rFonts w:ascii="Times New Roman" w:eastAsia="Times New Roman" w:hAnsi="Times New Roman" w:cs="Times New Roman"/>
                <w:sz w:val="24"/>
                <w:szCs w:val="24"/>
                <w:lang w:eastAsia="ru-RU"/>
              </w:rPr>
              <w:t xml:space="preserve">Оценка устных ответов и защиты рефератов, сообщений, докладов, </w:t>
            </w:r>
            <w:r w:rsidRPr="009E1D75">
              <w:rPr>
                <w:rFonts w:ascii="Times New Roman" w:eastAsia="Times New Roman" w:hAnsi="Times New Roman" w:cs="Times New Roman"/>
                <w:sz w:val="24"/>
                <w:szCs w:val="24"/>
                <w:lang w:eastAsia="ru-RU"/>
              </w:rPr>
              <w:lastRenderedPageBreak/>
              <w:t>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w:t>
            </w:r>
            <w:r w:rsidR="007536B9">
              <w:rPr>
                <w:rFonts w:ascii="Times New Roman" w:eastAsia="SchoolBookCSanPin-Regular" w:hAnsi="Times New Roman" w:cs="Times New Roman"/>
                <w:sz w:val="24"/>
                <w:szCs w:val="24"/>
                <w:lang w:eastAsia="ru-RU"/>
              </w:rPr>
              <w:t xml:space="preserve"> </w:t>
            </w:r>
            <w:r w:rsidRPr="009E1D75">
              <w:rPr>
                <w:rFonts w:ascii="Times New Roman" w:eastAsia="SchoolBookCSanPin-Regular" w:hAnsi="Times New Roman" w:cs="Times New Roman"/>
                <w:sz w:val="24"/>
                <w:szCs w:val="24"/>
                <w:lang w:eastAsia="ru-RU"/>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r w:rsidR="007536B9">
              <w:rPr>
                <w:rFonts w:ascii="Times New Roman" w:eastAsia="Times New Roman" w:hAnsi="Times New Roman" w:cs="Times New Roman"/>
                <w:sz w:val="24"/>
                <w:szCs w:val="24"/>
                <w:lang w:eastAsia="ru-RU"/>
              </w:rPr>
              <w:t xml:space="preserve"> </w:t>
            </w: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w:t>
            </w:r>
            <w:r w:rsidRPr="009E1D75">
              <w:rPr>
                <w:rFonts w:ascii="Times New Roman" w:eastAsia="Times New Roman" w:hAnsi="Times New Roman" w:cs="Times New Roman"/>
                <w:sz w:val="24"/>
                <w:szCs w:val="24"/>
                <w:lang w:eastAsia="ru-RU"/>
              </w:rPr>
              <w:lastRenderedPageBreak/>
              <w:t xml:space="preserve">к труду и обороне» (ГТО). </w:t>
            </w: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занятиях.Оценка устных </w:t>
            </w:r>
            <w:r w:rsidRPr="009E1D75">
              <w:rPr>
                <w:rFonts w:ascii="Times New Roman" w:eastAsia="Times New Roman" w:hAnsi="Times New Roman" w:cs="Times New Roman"/>
                <w:sz w:val="24"/>
                <w:szCs w:val="24"/>
                <w:lang w:eastAsia="ru-RU"/>
              </w:rPr>
              <w:lastRenderedPageBreak/>
              <w:t xml:space="preserve">ответов и защиты рефератов, сообщений, докладов, презентаций. Сдача норм ГТО. </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занятиях.Оценка устных </w:t>
            </w:r>
            <w:r w:rsidRPr="009E1D75">
              <w:rPr>
                <w:rFonts w:ascii="Times New Roman" w:eastAsia="Times New Roman" w:hAnsi="Times New Roman" w:cs="Times New Roman"/>
                <w:sz w:val="24"/>
                <w:szCs w:val="24"/>
                <w:lang w:eastAsia="ru-RU"/>
              </w:rPr>
              <w:lastRenderedPageBreak/>
              <w:t>ответов и защиты рефератов, сообщений, докладов, презентаций.</w:t>
            </w:r>
          </w:p>
        </w:tc>
      </w:tr>
      <w:tr w:rsidR="009E1D75" w:rsidRPr="009E1D75" w:rsidTr="007736F9">
        <w:tc>
          <w:tcPr>
            <w:tcW w:w="365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9E1D75" w:rsidRPr="009E1D75" w:rsidRDefault="009E1D75" w:rsidP="009E1D75">
            <w:pPr>
              <w:spacing w:after="0" w:line="240" w:lineRule="auto"/>
              <w:rPr>
                <w:rFonts w:ascii="Times New Roman" w:eastAsia="Times New Roman" w:hAnsi="Times New Roman" w:cs="Times New Roman"/>
                <w:b/>
                <w:sz w:val="24"/>
                <w:szCs w:val="24"/>
                <w:lang w:eastAsia="ru-RU"/>
              </w:rPr>
            </w:pPr>
          </w:p>
          <w:p w:rsidR="009E1D75" w:rsidRPr="009E1D75" w:rsidRDefault="009E1D75" w:rsidP="009E1D75">
            <w:pPr>
              <w:spacing w:after="0" w:line="240" w:lineRule="auto"/>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bl>
    <w:p w:rsidR="009E1D75" w:rsidRPr="009E1D75" w:rsidRDefault="009E1D75" w:rsidP="009E1D75">
      <w:pPr>
        <w:spacing w:after="120" w:line="240" w:lineRule="auto"/>
        <w:outlineLvl w:val="0"/>
        <w:rPr>
          <w:rFonts w:ascii="Times New Roman" w:eastAsia="Times New Roman" w:hAnsi="Times New Roman" w:cs="Times New Roman"/>
          <w:b/>
          <w:color w:val="000000"/>
          <w:sz w:val="28"/>
          <w:szCs w:val="28"/>
          <w:lang w:eastAsia="ru-RU"/>
        </w:rPr>
        <w:sectPr w:rsidR="009E1D75" w:rsidRPr="009E1D75" w:rsidSect="007736F9">
          <w:headerReference w:type="default" r:id="rId11"/>
          <w:footerReference w:type="default" r:id="rId12"/>
          <w:pgSz w:w="11905" w:h="16837"/>
          <w:pgMar w:top="1418" w:right="1134" w:bottom="1134" w:left="1134" w:header="709" w:footer="709" w:gutter="0"/>
          <w:pgNumType w:start="23"/>
          <w:cols w:space="720"/>
          <w:docGrid w:linePitch="360"/>
        </w:sectPr>
      </w:pPr>
    </w:p>
    <w:p w:rsidR="009E1D75" w:rsidRPr="009E1D75" w:rsidRDefault="009E1D75" w:rsidP="009E1D75">
      <w:pPr>
        <w:keepNext/>
        <w:spacing w:before="240" w:after="60" w:line="240" w:lineRule="auto"/>
        <w:outlineLvl w:val="3"/>
        <w:rPr>
          <w:rFonts w:ascii="Times New Roman" w:eastAsia="Times New Roman" w:hAnsi="Times New Roman" w:cs="Times New Roman"/>
          <w:sz w:val="28"/>
          <w:szCs w:val="28"/>
          <w:lang w:eastAsia="ar-SA"/>
        </w:rPr>
      </w:pPr>
    </w:p>
    <w:p w:rsidR="009E1D75" w:rsidRPr="009E1D75" w:rsidRDefault="009E1D75" w:rsidP="009E1D75">
      <w:pPr>
        <w:tabs>
          <w:tab w:val="left" w:pos="-284"/>
        </w:tabs>
        <w:spacing w:after="0" w:line="240" w:lineRule="auto"/>
        <w:ind w:left="-851" w:firstLine="284"/>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Оценка уровня физических способностей студентов</w:t>
      </w:r>
    </w:p>
    <w:p w:rsidR="009E1D75" w:rsidRPr="009E1D75" w:rsidRDefault="009E1D75" w:rsidP="009E1D75">
      <w:pPr>
        <w:tabs>
          <w:tab w:val="left" w:pos="-284"/>
        </w:tabs>
        <w:spacing w:after="0" w:line="240" w:lineRule="auto"/>
        <w:ind w:left="-851" w:firstLine="284"/>
        <w:jc w:val="center"/>
        <w:rPr>
          <w:rFonts w:ascii="Times New Roman" w:eastAsia="Times New Roman" w:hAnsi="Times New Roman" w:cs="Times New Roman"/>
          <w:b/>
          <w:sz w:val="28"/>
          <w:szCs w:val="28"/>
          <w:lang w:eastAsia="ru-RU"/>
        </w:rPr>
      </w:pPr>
    </w:p>
    <w:tbl>
      <w:tblPr>
        <w:tblW w:w="15637"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9"/>
        <w:gridCol w:w="4394"/>
        <w:gridCol w:w="1134"/>
        <w:gridCol w:w="992"/>
        <w:gridCol w:w="1418"/>
        <w:gridCol w:w="992"/>
        <w:gridCol w:w="1134"/>
        <w:gridCol w:w="1417"/>
        <w:gridCol w:w="1070"/>
      </w:tblGrid>
      <w:tr w:rsidR="009E1D75" w:rsidRPr="009E1D75" w:rsidTr="007736F9">
        <w:tc>
          <w:tcPr>
            <w:tcW w:w="817" w:type="dxa"/>
            <w:vMerge w:val="restart"/>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 п/п</w:t>
            </w:r>
          </w:p>
        </w:tc>
        <w:tc>
          <w:tcPr>
            <w:tcW w:w="2269" w:type="dxa"/>
            <w:vMerge w:val="restart"/>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Физические способности</w:t>
            </w:r>
          </w:p>
        </w:tc>
        <w:tc>
          <w:tcPr>
            <w:tcW w:w="4394" w:type="dxa"/>
            <w:vMerge w:val="restart"/>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Контрольное упражнение(тест)</w:t>
            </w:r>
          </w:p>
        </w:tc>
        <w:tc>
          <w:tcPr>
            <w:tcW w:w="1134" w:type="dxa"/>
            <w:vMerge w:val="restart"/>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Возраст, лет</w:t>
            </w:r>
          </w:p>
        </w:tc>
        <w:tc>
          <w:tcPr>
            <w:tcW w:w="7023" w:type="dxa"/>
            <w:gridSpan w:val="6"/>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Оценка</w:t>
            </w:r>
          </w:p>
        </w:tc>
      </w:tr>
      <w:tr w:rsidR="009E1D75" w:rsidRPr="009E1D75" w:rsidTr="007736F9">
        <w:tc>
          <w:tcPr>
            <w:tcW w:w="817"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2269"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4394"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1134"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3402" w:type="dxa"/>
            <w:gridSpan w:val="3"/>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Юноши</w:t>
            </w:r>
          </w:p>
        </w:tc>
        <w:tc>
          <w:tcPr>
            <w:tcW w:w="3621" w:type="dxa"/>
            <w:gridSpan w:val="3"/>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Девушки</w:t>
            </w:r>
          </w:p>
        </w:tc>
      </w:tr>
      <w:tr w:rsidR="009E1D75" w:rsidRPr="009E1D75" w:rsidTr="007736F9">
        <w:tc>
          <w:tcPr>
            <w:tcW w:w="817"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2269"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4394"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1134" w:type="dxa"/>
            <w:vMerge/>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3</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3</w:t>
            </w:r>
          </w:p>
        </w:tc>
      </w:tr>
      <w:tr w:rsidR="009E1D75" w:rsidRPr="009E1D75" w:rsidTr="007736F9">
        <w:tc>
          <w:tcPr>
            <w:tcW w:w="8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w:t>
            </w:r>
          </w:p>
        </w:tc>
        <w:tc>
          <w:tcPr>
            <w:tcW w:w="2269"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Скоростные</w:t>
            </w:r>
          </w:p>
        </w:tc>
        <w:tc>
          <w:tcPr>
            <w:tcW w:w="439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Бег 30 м, с</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4,4</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4,3</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5,1 - 4,8</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5,0 – 4,7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5,2</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5,2</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4,8</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4,8</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5,9 - 5,3</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5,9 – 5,3</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6,1</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6,1</w:t>
            </w:r>
          </w:p>
        </w:tc>
      </w:tr>
      <w:tr w:rsidR="009E1D75" w:rsidRPr="009E1D75" w:rsidTr="007736F9">
        <w:tc>
          <w:tcPr>
            <w:tcW w:w="8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w:t>
            </w:r>
          </w:p>
        </w:tc>
        <w:tc>
          <w:tcPr>
            <w:tcW w:w="2269"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Координационные</w:t>
            </w:r>
          </w:p>
        </w:tc>
        <w:tc>
          <w:tcPr>
            <w:tcW w:w="439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Челночный бег 310м, с</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7,3</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7,2</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8,0 - 7,7</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7,9 – 7,5</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8,2</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8,1</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8,4</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8,4</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9,3 - 8,7</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9,3 – 8,7</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9,7</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9,6</w:t>
            </w:r>
          </w:p>
        </w:tc>
      </w:tr>
      <w:tr w:rsidR="009E1D75" w:rsidRPr="009E1D75" w:rsidTr="007736F9">
        <w:tc>
          <w:tcPr>
            <w:tcW w:w="8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3</w:t>
            </w:r>
          </w:p>
        </w:tc>
        <w:tc>
          <w:tcPr>
            <w:tcW w:w="2269"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Скоростно-силовые</w:t>
            </w:r>
          </w:p>
        </w:tc>
        <w:tc>
          <w:tcPr>
            <w:tcW w:w="439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Прыжки в длину с места, см</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230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240</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195- 210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205 - 220</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180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190</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210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210</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170- 190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170 - 190</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160</w:t>
            </w:r>
          </w:p>
        </w:tc>
      </w:tr>
      <w:tr w:rsidR="009E1D75" w:rsidRPr="009E1D75" w:rsidTr="007736F9">
        <w:tc>
          <w:tcPr>
            <w:tcW w:w="8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w:t>
            </w:r>
          </w:p>
        </w:tc>
        <w:tc>
          <w:tcPr>
            <w:tcW w:w="2269"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Выносливость</w:t>
            </w:r>
          </w:p>
        </w:tc>
        <w:tc>
          <w:tcPr>
            <w:tcW w:w="439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6-минутный бег, м</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1500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1500</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1300 - 1400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1300 - 1400</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1100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1100</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1300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1300</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1050 - 1200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1050 - 1200</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900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900</w:t>
            </w:r>
          </w:p>
        </w:tc>
      </w:tr>
      <w:tr w:rsidR="009E1D75" w:rsidRPr="009E1D75" w:rsidTr="007736F9">
        <w:tc>
          <w:tcPr>
            <w:tcW w:w="8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w:t>
            </w:r>
          </w:p>
        </w:tc>
        <w:tc>
          <w:tcPr>
            <w:tcW w:w="2269"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Гибкость</w:t>
            </w:r>
          </w:p>
        </w:tc>
        <w:tc>
          <w:tcPr>
            <w:tcW w:w="439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Наклон вперёд из положения стоя, см</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15</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15</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 xml:space="preserve">9 – 12 </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9 - 12</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5</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20</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20</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 xml:space="preserve">12 – 14 </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12 - 14</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7</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7</w:t>
            </w:r>
          </w:p>
        </w:tc>
      </w:tr>
      <w:tr w:rsidR="009E1D75" w:rsidRPr="009E1D75" w:rsidTr="007736F9">
        <w:tc>
          <w:tcPr>
            <w:tcW w:w="8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6</w:t>
            </w:r>
          </w:p>
        </w:tc>
        <w:tc>
          <w:tcPr>
            <w:tcW w:w="2269"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Силовые</w:t>
            </w:r>
          </w:p>
        </w:tc>
        <w:tc>
          <w:tcPr>
            <w:tcW w:w="439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Подтягивание: на высокой перекладине из виса, количество раз (юноши), на низкой перекладине из виса лёжа, количество раз (девушки)</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17</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11</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12</w:t>
            </w:r>
          </w:p>
        </w:tc>
        <w:tc>
          <w:tcPr>
            <w:tcW w:w="1418"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8 – 9</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9- 10</w:t>
            </w:r>
          </w:p>
        </w:tc>
        <w:tc>
          <w:tcPr>
            <w:tcW w:w="992"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4</w:t>
            </w:r>
          </w:p>
        </w:tc>
        <w:tc>
          <w:tcPr>
            <w:tcW w:w="1134"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18</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выше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18</w:t>
            </w:r>
          </w:p>
        </w:tc>
        <w:tc>
          <w:tcPr>
            <w:tcW w:w="1417"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13 – 15</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13- 15</w:t>
            </w:r>
          </w:p>
        </w:tc>
        <w:tc>
          <w:tcPr>
            <w:tcW w:w="1070" w:type="dxa"/>
          </w:tcPr>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6</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и ниже</w:t>
            </w:r>
          </w:p>
          <w:p w:rsidR="009E1D75" w:rsidRPr="009E1D75" w:rsidRDefault="009E1D75" w:rsidP="009E1D75">
            <w:pPr>
              <w:tabs>
                <w:tab w:val="left" w:pos="-284"/>
              </w:tabs>
              <w:spacing w:after="0" w:line="240" w:lineRule="auto"/>
              <w:jc w:val="center"/>
              <w:rPr>
                <w:rFonts w:ascii="Times New Roman" w:eastAsia="Times New Roman" w:hAnsi="Times New Roman" w:cs="Times New Roman"/>
                <w:sz w:val="24"/>
                <w:szCs w:val="28"/>
                <w:lang w:eastAsia="ru-RU"/>
              </w:rPr>
            </w:pPr>
            <w:r w:rsidRPr="009E1D75">
              <w:rPr>
                <w:rFonts w:ascii="Times New Roman" w:eastAsia="Times New Roman" w:hAnsi="Times New Roman" w:cs="Times New Roman"/>
                <w:sz w:val="24"/>
                <w:szCs w:val="28"/>
                <w:lang w:eastAsia="ru-RU"/>
              </w:rPr>
              <w:t>6</w:t>
            </w:r>
          </w:p>
        </w:tc>
      </w:tr>
    </w:tbl>
    <w:p w:rsidR="009E1D75" w:rsidRPr="009E1D75" w:rsidRDefault="009E1D75" w:rsidP="009E1D75">
      <w:pPr>
        <w:tabs>
          <w:tab w:val="left" w:pos="-284"/>
        </w:tabs>
        <w:spacing w:after="0" w:line="240" w:lineRule="auto"/>
        <w:ind w:left="-851" w:firstLine="284"/>
        <w:jc w:val="center"/>
        <w:rPr>
          <w:rFonts w:ascii="Times New Roman" w:eastAsia="Times New Roman" w:hAnsi="Times New Roman" w:cs="Times New Roman"/>
          <w:sz w:val="28"/>
          <w:szCs w:val="28"/>
          <w:lang w:eastAsia="ru-RU"/>
        </w:rPr>
        <w:sectPr w:rsidR="009E1D75" w:rsidRPr="009E1D75" w:rsidSect="007736F9">
          <w:pgSz w:w="16838" w:h="11906" w:orient="landscape"/>
          <w:pgMar w:top="850" w:right="1134" w:bottom="1701" w:left="1134" w:header="708" w:footer="708" w:gutter="0"/>
          <w:cols w:space="708"/>
          <w:docGrid w:linePitch="360"/>
        </w:sectPr>
      </w:pPr>
    </w:p>
    <w:p w:rsidR="009E1D75" w:rsidRPr="009E1D75" w:rsidRDefault="009E1D75" w:rsidP="009E1D75">
      <w:pPr>
        <w:keepNext/>
        <w:tabs>
          <w:tab w:val="left" w:pos="4050"/>
        </w:tabs>
        <w:spacing w:before="240" w:after="60" w:line="240" w:lineRule="auto"/>
        <w:outlineLvl w:val="3"/>
        <w:rPr>
          <w:rFonts w:ascii="Times New Roman" w:eastAsia="Times New Roman" w:hAnsi="Times New Roman" w:cs="Times New Roman"/>
          <w:b/>
          <w:sz w:val="28"/>
          <w:szCs w:val="28"/>
          <w:lang w:eastAsia="ar-SA"/>
        </w:rPr>
      </w:pPr>
      <w:r w:rsidRPr="009E1D75">
        <w:rPr>
          <w:rFonts w:ascii="Times New Roman" w:eastAsia="Times New Roman" w:hAnsi="Times New Roman" w:cs="Times New Roman"/>
          <w:sz w:val="28"/>
          <w:szCs w:val="28"/>
          <w:lang w:eastAsia="ar-SA"/>
        </w:rPr>
        <w:lastRenderedPageBreak/>
        <w:tab/>
      </w:r>
      <w:r w:rsidRPr="009E1D75">
        <w:rPr>
          <w:rFonts w:ascii="Times New Roman" w:eastAsia="Times New Roman" w:hAnsi="Times New Roman" w:cs="Times New Roman"/>
          <w:b/>
          <w:sz w:val="28"/>
          <w:szCs w:val="28"/>
          <w:lang w:eastAsia="ar-SA"/>
        </w:rPr>
        <w:t xml:space="preserve">        КОНТРОЛЬНЫЕ   НОРМАТИВЫ</w:t>
      </w:r>
    </w:p>
    <w:tbl>
      <w:tblPr>
        <w:tblW w:w="1487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88"/>
        <w:gridCol w:w="723"/>
        <w:gridCol w:w="636"/>
        <w:gridCol w:w="622"/>
        <w:gridCol w:w="586"/>
        <w:gridCol w:w="708"/>
        <w:gridCol w:w="709"/>
        <w:gridCol w:w="709"/>
        <w:gridCol w:w="709"/>
        <w:gridCol w:w="708"/>
        <w:gridCol w:w="709"/>
        <w:gridCol w:w="567"/>
        <w:gridCol w:w="567"/>
        <w:gridCol w:w="567"/>
        <w:gridCol w:w="709"/>
        <w:gridCol w:w="709"/>
        <w:gridCol w:w="708"/>
        <w:gridCol w:w="709"/>
        <w:gridCol w:w="709"/>
        <w:gridCol w:w="709"/>
        <w:gridCol w:w="708"/>
        <w:gridCol w:w="709"/>
      </w:tblGrid>
      <w:tr w:rsidR="009E1D75" w:rsidRPr="009E1D75" w:rsidTr="007736F9">
        <w:trPr>
          <w:cantSplit/>
          <w:trHeight w:val="701"/>
        </w:trPr>
        <w:tc>
          <w:tcPr>
            <w:tcW w:w="688" w:type="dxa"/>
            <w:vMerge w:val="restart"/>
            <w:textDirection w:val="btLr"/>
          </w:tcPr>
          <w:p w:rsidR="009E1D75" w:rsidRPr="009E1D75" w:rsidRDefault="009E1D75" w:rsidP="009E1D75">
            <w:pPr>
              <w:keepNext/>
              <w:spacing w:before="240" w:after="60" w:line="240" w:lineRule="auto"/>
              <w:ind w:left="113" w:right="113"/>
              <w:outlineLvl w:val="3"/>
              <w:rPr>
                <w:rFonts w:ascii="Times New Roman" w:eastAsia="Times New Roman" w:hAnsi="Times New Roman" w:cs="Times New Roman"/>
                <w:sz w:val="28"/>
                <w:szCs w:val="28"/>
                <w:lang w:eastAsia="ar-SA"/>
              </w:rPr>
            </w:pPr>
            <w:r w:rsidRPr="009E1D75">
              <w:rPr>
                <w:rFonts w:ascii="Times New Roman" w:eastAsia="Times New Roman" w:hAnsi="Times New Roman" w:cs="Times New Roman"/>
                <w:sz w:val="20"/>
                <w:szCs w:val="28"/>
                <w:lang w:eastAsia="ar-SA"/>
              </w:rPr>
              <w:t>Курс</w:t>
            </w:r>
          </w:p>
        </w:tc>
        <w:tc>
          <w:tcPr>
            <w:tcW w:w="723" w:type="dxa"/>
            <w:vMerge w:val="restart"/>
            <w:textDirection w:val="btLr"/>
          </w:tcPr>
          <w:p w:rsidR="009E1D75" w:rsidRPr="009E1D75" w:rsidRDefault="009E1D75" w:rsidP="009E1D75">
            <w:pPr>
              <w:keepNext/>
              <w:spacing w:before="240" w:after="60" w:line="240" w:lineRule="auto"/>
              <w:ind w:left="113" w:right="113"/>
              <w:outlineLvl w:val="3"/>
              <w:rPr>
                <w:rFonts w:ascii="Times New Roman" w:eastAsia="Times New Roman" w:hAnsi="Times New Roman" w:cs="Times New Roman"/>
                <w:sz w:val="28"/>
                <w:szCs w:val="28"/>
                <w:lang w:eastAsia="ar-SA"/>
              </w:rPr>
            </w:pPr>
            <w:r w:rsidRPr="009E1D75">
              <w:rPr>
                <w:rFonts w:ascii="Times New Roman" w:eastAsia="Times New Roman" w:hAnsi="Times New Roman" w:cs="Times New Roman"/>
                <w:sz w:val="20"/>
                <w:szCs w:val="28"/>
                <w:lang w:eastAsia="ar-SA"/>
              </w:rPr>
              <w:t>Оценка</w:t>
            </w:r>
          </w:p>
        </w:tc>
        <w:tc>
          <w:tcPr>
            <w:tcW w:w="1258" w:type="dxa"/>
            <w:gridSpan w:val="2"/>
            <w:vMerge w:val="restart"/>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 xml:space="preserve"> Бег 100 м</w:t>
            </w:r>
          </w:p>
        </w:tc>
        <w:tc>
          <w:tcPr>
            <w:tcW w:w="2712" w:type="dxa"/>
            <w:gridSpan w:val="4"/>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 xml:space="preserve">                    Кросс</w:t>
            </w:r>
          </w:p>
        </w:tc>
        <w:tc>
          <w:tcPr>
            <w:tcW w:w="5245" w:type="dxa"/>
            <w:gridSpan w:val="8"/>
          </w:tcPr>
          <w:p w:rsidR="009E1D75" w:rsidRPr="009E1D75" w:rsidRDefault="009E1D75" w:rsidP="009E1D75">
            <w:pPr>
              <w:keepNext/>
              <w:tabs>
                <w:tab w:val="left" w:pos="495"/>
              </w:tabs>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ab/>
              <w:t xml:space="preserve">                    Виды упражнений</w:t>
            </w:r>
          </w:p>
        </w:tc>
        <w:tc>
          <w:tcPr>
            <w:tcW w:w="1417" w:type="dxa"/>
            <w:gridSpan w:val="2"/>
            <w:vMerge w:val="restart"/>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p w:rsidR="009E1D75" w:rsidRPr="009E1D75" w:rsidRDefault="009E1D75" w:rsidP="009E1D75">
            <w:pPr>
              <w:spacing w:after="0" w:line="240" w:lineRule="auto"/>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Подтягивание</w:t>
            </w:r>
          </w:p>
        </w:tc>
        <w:tc>
          <w:tcPr>
            <w:tcW w:w="1418" w:type="dxa"/>
            <w:gridSpan w:val="2"/>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Бег на лыжах</w:t>
            </w:r>
          </w:p>
        </w:tc>
        <w:tc>
          <w:tcPr>
            <w:tcW w:w="1417" w:type="dxa"/>
            <w:gridSpan w:val="2"/>
            <w:vMerge w:val="restart"/>
          </w:tcPr>
          <w:p w:rsidR="009E1D75" w:rsidRPr="009E1D75" w:rsidRDefault="009E1D75" w:rsidP="009E1D75">
            <w:pPr>
              <w:keepNext/>
              <w:spacing w:before="240" w:after="60" w:line="240" w:lineRule="auto"/>
              <w:ind w:left="176"/>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Плавание  в/стиль, 50 м</w:t>
            </w:r>
          </w:p>
        </w:tc>
      </w:tr>
      <w:tr w:rsidR="009E1D75" w:rsidRPr="009E1D75" w:rsidTr="007736F9">
        <w:trPr>
          <w:trHeight w:val="722"/>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c>
          <w:tcPr>
            <w:tcW w:w="723"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c>
          <w:tcPr>
            <w:tcW w:w="1258" w:type="dxa"/>
            <w:gridSpan w:val="2"/>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1000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500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3000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2000</w:t>
            </w:r>
          </w:p>
        </w:tc>
        <w:tc>
          <w:tcPr>
            <w:tcW w:w="1417" w:type="dxa"/>
            <w:gridSpan w:val="2"/>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прыжок в длину с разбега</w:t>
            </w:r>
          </w:p>
        </w:tc>
        <w:tc>
          <w:tcPr>
            <w:tcW w:w="1276" w:type="dxa"/>
            <w:gridSpan w:val="2"/>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прыжок в длину с места</w:t>
            </w:r>
          </w:p>
        </w:tc>
        <w:tc>
          <w:tcPr>
            <w:tcW w:w="1134" w:type="dxa"/>
            <w:gridSpan w:val="2"/>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прыжок в высоту</w:t>
            </w:r>
          </w:p>
        </w:tc>
        <w:tc>
          <w:tcPr>
            <w:tcW w:w="1418" w:type="dxa"/>
            <w:gridSpan w:val="2"/>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метание гранаты</w:t>
            </w:r>
          </w:p>
        </w:tc>
        <w:tc>
          <w:tcPr>
            <w:tcW w:w="1417" w:type="dxa"/>
            <w:gridSpan w:val="2"/>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5 км</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 км</w:t>
            </w:r>
          </w:p>
        </w:tc>
        <w:tc>
          <w:tcPr>
            <w:tcW w:w="1417" w:type="dxa"/>
            <w:gridSpan w:val="2"/>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r>
      <w:tr w:rsidR="009E1D75" w:rsidRPr="009E1D75" w:rsidTr="007736F9">
        <w:trPr>
          <w:trHeight w:val="566"/>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c>
          <w:tcPr>
            <w:tcW w:w="723"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b/>
                <w:sz w:val="28"/>
                <w:szCs w:val="28"/>
                <w:lang w:eastAsia="ar-SA"/>
              </w:rPr>
            </w:pP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юн.</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дев.</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юн.</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дев.</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юн.</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дев.</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юн.</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дев.</w:t>
            </w:r>
          </w:p>
        </w:tc>
      </w:tr>
      <w:tr w:rsidR="009E1D75" w:rsidRPr="009E1D75" w:rsidTr="007736F9">
        <w:tblPrEx>
          <w:tblLook w:val="0000"/>
        </w:tblPrEx>
        <w:trPr>
          <w:trHeight w:val="601"/>
        </w:trPr>
        <w:tc>
          <w:tcPr>
            <w:tcW w:w="688" w:type="dxa"/>
            <w:vMerge w:val="restart"/>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p w:rsidR="009E1D75" w:rsidRPr="009E1D75" w:rsidRDefault="009E1D75" w:rsidP="009E1D75">
            <w:pPr>
              <w:spacing w:after="0" w:line="240" w:lineRule="auto"/>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4"/>
                <w:szCs w:val="28"/>
                <w:lang w:eastAsia="ar-SA"/>
              </w:rPr>
              <w:t>1</w:t>
            </w: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4"/>
                <w:szCs w:val="28"/>
                <w:lang w:eastAsia="ar-SA"/>
              </w:rPr>
            </w:pPr>
            <w:r w:rsidRPr="009E1D75">
              <w:rPr>
                <w:rFonts w:ascii="Times New Roman" w:eastAsia="Times New Roman" w:hAnsi="Times New Roman" w:cs="Times New Roman"/>
                <w:sz w:val="20"/>
                <w:szCs w:val="28"/>
                <w:lang w:eastAsia="ar-SA"/>
              </w:rPr>
              <w:t>15,5</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18,0</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2,05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380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280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205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28</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15</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6</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30,00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20,00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б/у</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б/у</w:t>
            </w:r>
          </w:p>
        </w:tc>
      </w:tr>
      <w:tr w:rsidR="009E1D75" w:rsidRPr="009E1D75" w:rsidTr="007736F9">
        <w:tblPrEx>
          <w:tblLook w:val="0000"/>
        </w:tblPrEx>
        <w:trPr>
          <w:trHeight w:val="365"/>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4</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17,5</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3,50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210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105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17</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9</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29,00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19,30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0,58</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1,18</w:t>
            </w:r>
          </w:p>
        </w:tc>
      </w:tr>
      <w:tr w:rsidR="009E1D75" w:rsidRPr="009E1D75" w:rsidTr="007736F9">
        <w:tblPrEx>
          <w:tblLook w:val="0000"/>
        </w:tblPrEx>
        <w:trPr>
          <w:trHeight w:val="70"/>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5</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14,5</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16,5</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3,35</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15,20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420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340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215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32</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18</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28,00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19,00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0,56</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1,16</w:t>
            </w:r>
          </w:p>
        </w:tc>
      </w:tr>
      <w:tr w:rsidR="009E1D75" w:rsidRPr="009E1D75" w:rsidTr="007736F9">
        <w:tblPrEx>
          <w:tblLook w:val="0000"/>
        </w:tblPrEx>
        <w:trPr>
          <w:trHeight w:val="375"/>
        </w:trPr>
        <w:tc>
          <w:tcPr>
            <w:tcW w:w="688" w:type="dxa"/>
            <w:vMerge w:val="restart"/>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p w:rsidR="009E1D75" w:rsidRPr="009E1D75" w:rsidRDefault="009E1D75" w:rsidP="009E1D75">
            <w:pPr>
              <w:spacing w:after="0" w:line="240" w:lineRule="auto"/>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4"/>
                <w:szCs w:val="28"/>
                <w:lang w:eastAsia="ar-SA"/>
              </w:rPr>
              <w:t>2</w:t>
            </w: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17,5</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3,50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210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105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17</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8</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29,00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19,30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б/у</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б/у</w:t>
            </w:r>
          </w:p>
        </w:tc>
      </w:tr>
      <w:tr w:rsidR="009E1D75" w:rsidRPr="009E1D75" w:rsidTr="007736F9">
        <w:tblPrEx>
          <w:tblLook w:val="0000"/>
        </w:tblPrEx>
        <w:trPr>
          <w:trHeight w:val="553"/>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4</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14,5</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16,5</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3,35</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420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340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215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32</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18</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28,00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19,00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0,56</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1,16</w:t>
            </w:r>
          </w:p>
        </w:tc>
      </w:tr>
      <w:tr w:rsidR="009E1D75" w:rsidRPr="009E1D75" w:rsidTr="007736F9">
        <w:tblPrEx>
          <w:tblLook w:val="0000"/>
        </w:tblPrEx>
        <w:trPr>
          <w:trHeight w:val="323"/>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5</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14,2</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16,2</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13,20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10.30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450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360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235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180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36</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23</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12</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25,00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18,30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0,42</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1,10</w:t>
            </w:r>
          </w:p>
        </w:tc>
      </w:tr>
      <w:tr w:rsidR="009E1D75" w:rsidRPr="009E1D75" w:rsidTr="007736F9">
        <w:tblPrEx>
          <w:tblLook w:val="0000"/>
        </w:tblPrEx>
        <w:trPr>
          <w:trHeight w:val="583"/>
        </w:trPr>
        <w:tc>
          <w:tcPr>
            <w:tcW w:w="688" w:type="dxa"/>
            <w:vMerge w:val="restart"/>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4"/>
                <w:szCs w:val="28"/>
                <w:lang w:eastAsia="ar-SA"/>
              </w:rPr>
              <w:t>3</w:t>
            </w: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14,5</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17,0</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3,35</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11,40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420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215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32</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18</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9</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28,00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19,00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б/у</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б/у</w:t>
            </w:r>
          </w:p>
        </w:tc>
      </w:tr>
      <w:tr w:rsidR="009E1D75" w:rsidRPr="009E1D75" w:rsidTr="007736F9">
        <w:tblPrEx>
          <w:tblLook w:val="0000"/>
        </w:tblPrEx>
        <w:trPr>
          <w:trHeight w:val="549"/>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4</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14,2</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16,5</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1,50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13,20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11,00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445</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350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235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170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38</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22</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40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25,30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18,30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0,41</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1,10</w:t>
            </w:r>
          </w:p>
        </w:tc>
      </w:tr>
      <w:tr w:rsidR="009E1D75" w:rsidRPr="009E1D75" w:rsidTr="007736F9">
        <w:tblPrEx>
          <w:tblLook w:val="0000"/>
        </w:tblPrEx>
        <w:trPr>
          <w:trHeight w:val="615"/>
        </w:trPr>
        <w:tc>
          <w:tcPr>
            <w:tcW w:w="688" w:type="dxa"/>
            <w:vMerge/>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p>
        </w:tc>
        <w:tc>
          <w:tcPr>
            <w:tcW w:w="723"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5</w:t>
            </w:r>
          </w:p>
        </w:tc>
        <w:tc>
          <w:tcPr>
            <w:tcW w:w="63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13,5</w:t>
            </w:r>
          </w:p>
        </w:tc>
        <w:tc>
          <w:tcPr>
            <w:tcW w:w="622"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16,0</w:t>
            </w:r>
          </w:p>
        </w:tc>
        <w:tc>
          <w:tcPr>
            <w:tcW w:w="586"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3,20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12,10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10,30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480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380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245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185</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140</w:t>
            </w:r>
          </w:p>
        </w:tc>
        <w:tc>
          <w:tcPr>
            <w:tcW w:w="567"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120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42</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25</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13</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 xml:space="preserve">   45</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23,30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17,30</w:t>
            </w:r>
          </w:p>
        </w:tc>
        <w:tc>
          <w:tcPr>
            <w:tcW w:w="708"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0,40</w:t>
            </w:r>
          </w:p>
        </w:tc>
        <w:tc>
          <w:tcPr>
            <w:tcW w:w="709" w:type="dxa"/>
          </w:tcPr>
          <w:p w:rsidR="009E1D75" w:rsidRPr="009E1D75" w:rsidRDefault="009E1D75" w:rsidP="009E1D75">
            <w:pPr>
              <w:keepNext/>
              <w:spacing w:before="240" w:after="60" w:line="240" w:lineRule="auto"/>
              <w:outlineLvl w:val="3"/>
              <w:rPr>
                <w:rFonts w:ascii="Times New Roman" w:eastAsia="Times New Roman" w:hAnsi="Times New Roman" w:cs="Times New Roman"/>
                <w:sz w:val="20"/>
                <w:szCs w:val="28"/>
                <w:lang w:eastAsia="ar-SA"/>
              </w:rPr>
            </w:pPr>
            <w:r w:rsidRPr="009E1D75">
              <w:rPr>
                <w:rFonts w:ascii="Times New Roman" w:eastAsia="Times New Roman" w:hAnsi="Times New Roman" w:cs="Times New Roman"/>
                <w:sz w:val="20"/>
                <w:szCs w:val="28"/>
                <w:lang w:eastAsia="ar-SA"/>
              </w:rPr>
              <w:t>1,09</w:t>
            </w:r>
          </w:p>
        </w:tc>
      </w:tr>
    </w:tbl>
    <w:p w:rsidR="009E1D75" w:rsidRPr="009E1D75" w:rsidRDefault="009E1D75" w:rsidP="009E1D75">
      <w:pPr>
        <w:spacing w:after="120" w:line="240" w:lineRule="auto"/>
        <w:outlineLvl w:val="0"/>
        <w:rPr>
          <w:rFonts w:ascii="Times New Roman" w:eastAsia="Times New Roman" w:hAnsi="Times New Roman" w:cs="Times New Roman"/>
          <w:b/>
          <w:color w:val="000000"/>
          <w:sz w:val="28"/>
          <w:szCs w:val="28"/>
          <w:lang w:eastAsia="ru-RU"/>
        </w:rPr>
      </w:pPr>
    </w:p>
    <w:p w:rsidR="009E1D75" w:rsidRPr="009E1D75" w:rsidRDefault="009E1D75" w:rsidP="009E1D75">
      <w:pPr>
        <w:spacing w:after="120" w:line="240" w:lineRule="auto"/>
        <w:outlineLvl w:val="0"/>
        <w:rPr>
          <w:rFonts w:ascii="Times New Roman" w:eastAsia="Times New Roman" w:hAnsi="Times New Roman" w:cs="Times New Roman"/>
          <w:b/>
          <w:color w:val="000000"/>
          <w:sz w:val="28"/>
          <w:szCs w:val="28"/>
          <w:lang w:eastAsia="ru-RU"/>
        </w:rPr>
      </w:pPr>
    </w:p>
    <w:p w:rsidR="009E1D75" w:rsidRPr="009E1D75" w:rsidRDefault="009E1D75" w:rsidP="009E1D75">
      <w:pPr>
        <w:widowControl w:val="0"/>
        <w:suppressAutoHyphens/>
        <w:spacing w:after="0" w:line="240" w:lineRule="auto"/>
        <w:rPr>
          <w:rFonts w:ascii="Times New Roman" w:eastAsia="Times New Roman" w:hAnsi="Times New Roman" w:cs="Times New Roman"/>
          <w:sz w:val="28"/>
          <w:szCs w:val="28"/>
          <w:lang w:eastAsia="ru-RU"/>
        </w:rPr>
      </w:pPr>
    </w:p>
    <w:p w:rsidR="00E15593" w:rsidRDefault="00E15593"/>
    <w:sectPr w:rsidR="00E15593" w:rsidSect="007736F9">
      <w:pgSz w:w="16840" w:h="11907" w:orient="landscape"/>
      <w:pgMar w:top="851" w:right="1134" w:bottom="1134" w:left="992"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E22" w:rsidRDefault="00225E22">
      <w:pPr>
        <w:spacing w:after="0" w:line="240" w:lineRule="auto"/>
      </w:pPr>
      <w:r>
        <w:separator/>
      </w:r>
    </w:p>
  </w:endnote>
  <w:endnote w:type="continuationSeparator" w:id="1">
    <w:p w:rsidR="00225E22" w:rsidRDefault="00225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9" w:rsidRDefault="00C2611E" w:rsidP="007736F9">
    <w:pPr>
      <w:pStyle w:val="ac"/>
      <w:framePr w:wrap="around" w:vAnchor="text" w:hAnchor="margin" w:xAlign="right" w:y="1"/>
      <w:rPr>
        <w:rStyle w:val="ae"/>
      </w:rPr>
    </w:pPr>
    <w:r>
      <w:rPr>
        <w:rStyle w:val="ae"/>
      </w:rPr>
      <w:fldChar w:fldCharType="begin"/>
    </w:r>
    <w:r w:rsidR="007736F9">
      <w:rPr>
        <w:rStyle w:val="ae"/>
      </w:rPr>
      <w:instrText xml:space="preserve">PAGE  </w:instrText>
    </w:r>
    <w:r>
      <w:rPr>
        <w:rStyle w:val="ae"/>
      </w:rPr>
      <w:fldChar w:fldCharType="end"/>
    </w:r>
  </w:p>
  <w:p w:rsidR="007736F9" w:rsidRDefault="007736F9" w:rsidP="007736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9" w:rsidRDefault="007736F9" w:rsidP="007736F9">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9" w:rsidRDefault="007736F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E22" w:rsidRDefault="00225E22">
      <w:pPr>
        <w:spacing w:after="0" w:line="240" w:lineRule="auto"/>
      </w:pPr>
      <w:r>
        <w:separator/>
      </w:r>
    </w:p>
  </w:footnote>
  <w:footnote w:type="continuationSeparator" w:id="1">
    <w:p w:rsidR="00225E22" w:rsidRDefault="00225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9" w:rsidRDefault="007736F9">
    <w:pPr>
      <w:pStyle w:val="af6"/>
    </w:pPr>
  </w:p>
  <w:p w:rsidR="007736F9" w:rsidRDefault="007736F9">
    <w:pPr>
      <w:pStyle w:val="af6"/>
    </w:pPr>
  </w:p>
  <w:p w:rsidR="007736F9" w:rsidRDefault="007736F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nsid w:val="00000002"/>
    <w:multiLevelType w:val="singleLevel"/>
    <w:tmpl w:val="00000002"/>
    <w:name w:val="WW8Num4"/>
    <w:lvl w:ilvl="0">
      <w:start w:val="7"/>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7"/>
    <w:lvl w:ilvl="0">
      <w:start w:val="1"/>
      <w:numFmt w:val="bullet"/>
      <w:lvlText w:val=""/>
      <w:lvlJc w:val="left"/>
      <w:pPr>
        <w:tabs>
          <w:tab w:val="num" w:pos="540"/>
        </w:tabs>
        <w:ind w:left="540" w:hanging="360"/>
      </w:pPr>
      <w:rPr>
        <w:rFonts w:ascii="Symbol" w:hAnsi="Symbol"/>
        <w:sz w:val="28"/>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05D2678E"/>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16072D77"/>
    <w:multiLevelType w:val="hybridMultilevel"/>
    <w:tmpl w:val="C80CEFD0"/>
    <w:lvl w:ilvl="0" w:tplc="BF4E8D9A">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6ED3815"/>
    <w:multiLevelType w:val="hybridMultilevel"/>
    <w:tmpl w:val="84202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FD78F4"/>
    <w:multiLevelType w:val="hybridMultilevel"/>
    <w:tmpl w:val="84042D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3D7361"/>
    <w:multiLevelType w:val="hybridMultilevel"/>
    <w:tmpl w:val="A70ADD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51459"/>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57715C"/>
    <w:multiLevelType w:val="hybridMultilevel"/>
    <w:tmpl w:val="6162604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161751"/>
    <w:multiLevelType w:val="hybridMultilevel"/>
    <w:tmpl w:val="497EF7F6"/>
    <w:lvl w:ilvl="0" w:tplc="0419000F">
      <w:start w:val="1"/>
      <w:numFmt w:val="decimal"/>
      <w:lvlText w:val="%1."/>
      <w:lvlJc w:val="left"/>
      <w:pPr>
        <w:tabs>
          <w:tab w:val="num" w:pos="540"/>
        </w:tabs>
        <w:ind w:left="540" w:hanging="360"/>
      </w:pPr>
      <w:rPr>
        <w:rFonts w:hint="default"/>
      </w:rPr>
    </w:lvl>
    <w:lvl w:ilvl="1" w:tplc="38A47F46">
      <w:start w:val="1"/>
      <w:numFmt w:val="bullet"/>
      <w:lvlText w:val=""/>
      <w:lvlJc w:val="left"/>
      <w:pPr>
        <w:tabs>
          <w:tab w:val="num" w:pos="1260"/>
        </w:tabs>
        <w:ind w:left="1260" w:hanging="360"/>
      </w:pPr>
      <w:rPr>
        <w:rFonts w:ascii="Symbol" w:hAnsi="Symbol" w:hint="default"/>
        <w:color w:val="auto"/>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C94734A"/>
    <w:multiLevelType w:val="hybridMultilevel"/>
    <w:tmpl w:val="B57AACE8"/>
    <w:lvl w:ilvl="0" w:tplc="A68CF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26676D"/>
    <w:multiLevelType w:val="hybridMultilevel"/>
    <w:tmpl w:val="AB8EE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7112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5D24D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98795A"/>
    <w:multiLevelType w:val="hybridMultilevel"/>
    <w:tmpl w:val="1800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1359C9"/>
    <w:multiLevelType w:val="hybridMultilevel"/>
    <w:tmpl w:val="C10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B82225A"/>
    <w:multiLevelType w:val="hybridMultilevel"/>
    <w:tmpl w:val="2BB67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C63110"/>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63B8A"/>
    <w:multiLevelType w:val="hybridMultilevel"/>
    <w:tmpl w:val="3D266428"/>
    <w:lvl w:ilvl="0" w:tplc="C9869848">
      <w:start w:val="1"/>
      <w:numFmt w:val="decimal"/>
      <w:lvlText w:val="%1 "/>
      <w:lvlJc w:val="left"/>
      <w:pPr>
        <w:tabs>
          <w:tab w:val="num" w:pos="1080"/>
        </w:tabs>
        <w:ind w:left="-131" w:firstLine="851"/>
      </w:pPr>
      <w:rPr>
        <w:rFonts w:hint="default"/>
        <w:b w:val="0"/>
        <w:i w:val="0"/>
        <w:sz w:val="28"/>
        <w:effect w:val="sparkle"/>
      </w:rPr>
    </w:lvl>
    <w:lvl w:ilvl="1" w:tplc="B8FE8208">
      <w:start w:val="1"/>
      <w:numFmt w:val="decimal"/>
      <w:lvlText w:val="%2."/>
      <w:lvlJc w:val="left"/>
      <w:pPr>
        <w:tabs>
          <w:tab w:val="num" w:pos="1440"/>
        </w:tabs>
        <w:ind w:left="1440" w:hanging="360"/>
      </w:pPr>
      <w:rPr>
        <w:rFonts w:hint="default"/>
        <w:b w:val="0"/>
        <w:i w:val="0"/>
        <w:sz w:val="28"/>
        <w:effect w:val="spark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C27DDF"/>
    <w:multiLevelType w:val="hybridMultilevel"/>
    <w:tmpl w:val="5F92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131C26"/>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556A1"/>
    <w:multiLevelType w:val="hybridMultilevel"/>
    <w:tmpl w:val="687236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E116BBE"/>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137E81"/>
    <w:multiLevelType w:val="singleLevel"/>
    <w:tmpl w:val="BA0AB3CA"/>
    <w:lvl w:ilvl="0">
      <w:start w:val="1"/>
      <w:numFmt w:val="bullet"/>
      <w:lvlText w:val=""/>
      <w:lvlJc w:val="left"/>
      <w:pPr>
        <w:tabs>
          <w:tab w:val="num" w:pos="480"/>
        </w:tabs>
        <w:ind w:left="480" w:hanging="480"/>
      </w:pPr>
      <w:rPr>
        <w:rFonts w:ascii="Symbol" w:hAnsi="Symbol" w:hint="default"/>
      </w:rPr>
    </w:lvl>
  </w:abstractNum>
  <w:abstractNum w:abstractNumId="35">
    <w:nsid w:val="69C73FDF"/>
    <w:multiLevelType w:val="hybridMultilevel"/>
    <w:tmpl w:val="FDA0987A"/>
    <w:lvl w:ilvl="0" w:tplc="BF4E8D9A">
      <w:start w:val="1"/>
      <w:numFmt w:val="bullet"/>
      <w:lvlText w:val=""/>
      <w:lvlJc w:val="left"/>
      <w:pPr>
        <w:tabs>
          <w:tab w:val="num" w:pos="1003"/>
        </w:tabs>
        <w:ind w:left="1003" w:hanging="283"/>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36">
    <w:nsid w:val="6C2A4668"/>
    <w:multiLevelType w:val="multilevel"/>
    <w:tmpl w:val="91C82E94"/>
    <w:lvl w:ilvl="0">
      <w:start w:val="1"/>
      <w:numFmt w:val="decimal"/>
      <w:lvlText w:val="%1."/>
      <w:lvlJc w:val="left"/>
      <w:pPr>
        <w:ind w:left="839" w:hanging="555"/>
      </w:pPr>
      <w:rPr>
        <w:rFonts w:hint="default"/>
      </w:rPr>
    </w:lvl>
    <w:lvl w:ilvl="1">
      <w:start w:val="2"/>
      <w:numFmt w:val="decimal"/>
      <w:isLgl/>
      <w:lvlText w:val="%1.%2"/>
      <w:lvlJc w:val="left"/>
      <w:pPr>
        <w:ind w:left="796"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6CF36DFB"/>
    <w:multiLevelType w:val="hybridMultilevel"/>
    <w:tmpl w:val="A33EEDD6"/>
    <w:lvl w:ilvl="0" w:tplc="A664FA9A">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DB6142"/>
    <w:multiLevelType w:val="hybridMultilevel"/>
    <w:tmpl w:val="89B2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8589E"/>
    <w:multiLevelType w:val="hybridMultilevel"/>
    <w:tmpl w:val="193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533C0"/>
    <w:multiLevelType w:val="hybridMultilevel"/>
    <w:tmpl w:val="95207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1E2DD7"/>
    <w:multiLevelType w:val="hybridMultilevel"/>
    <w:tmpl w:val="A29852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64C203B"/>
    <w:multiLevelType w:val="hybridMultilevel"/>
    <w:tmpl w:val="443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836A5"/>
    <w:multiLevelType w:val="singleLevel"/>
    <w:tmpl w:val="6FA48AA8"/>
    <w:lvl w:ilvl="0">
      <w:start w:val="1"/>
      <w:numFmt w:val="decimal"/>
      <w:lvlText w:val="%1 "/>
      <w:lvlJc w:val="left"/>
      <w:pPr>
        <w:tabs>
          <w:tab w:val="num" w:pos="1211"/>
        </w:tabs>
        <w:ind w:left="0" w:firstLine="851"/>
      </w:pPr>
      <w:rPr>
        <w:rFonts w:hint="default"/>
        <w:b w:val="0"/>
        <w:i w:val="0"/>
        <w:sz w:val="28"/>
        <w:effect w:val="sparkle"/>
      </w:rPr>
    </w:lvl>
  </w:abstractNum>
  <w:abstractNum w:abstractNumId="44">
    <w:nsid w:val="792A0D55"/>
    <w:multiLevelType w:val="hybridMultilevel"/>
    <w:tmpl w:val="800263D8"/>
    <w:lvl w:ilvl="0" w:tplc="37C84F08">
      <w:start w:val="1"/>
      <w:numFmt w:val="decimal"/>
      <w:lvlText w:val="%1."/>
      <w:lvlJc w:val="left"/>
      <w:pPr>
        <w:ind w:left="1098" w:hanging="660"/>
      </w:pPr>
      <w:rPr>
        <w:rFonts w:hint="default"/>
        <w:color w:val="auto"/>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5">
    <w:nsid w:val="7A0A2ACB"/>
    <w:multiLevelType w:val="hybridMultilevel"/>
    <w:tmpl w:val="A33EEDD6"/>
    <w:lvl w:ilvl="0" w:tplc="A664F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E207ED"/>
    <w:multiLevelType w:val="hybridMultilevel"/>
    <w:tmpl w:val="9DB49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6"/>
  </w:num>
  <w:num w:numId="4">
    <w:abstractNumId w:val="41"/>
  </w:num>
  <w:num w:numId="5">
    <w:abstractNumId w:val="43"/>
  </w:num>
  <w:num w:numId="6">
    <w:abstractNumId w:val="29"/>
  </w:num>
  <w:num w:numId="7">
    <w:abstractNumId w:val="24"/>
  </w:num>
  <w:num w:numId="8">
    <w:abstractNumId w:val="34"/>
  </w:num>
  <w:num w:numId="9">
    <w:abstractNumId w:val="27"/>
  </w:num>
  <w:num w:numId="10">
    <w:abstractNumId w:val="32"/>
  </w:num>
  <w:num w:numId="11">
    <w:abstractNumId w:val="40"/>
  </w:num>
  <w:num w:numId="12">
    <w:abstractNumId w:val="14"/>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13"/>
  </w:num>
  <w:num w:numId="20">
    <w:abstractNumId w:val="35"/>
  </w:num>
  <w:num w:numId="21">
    <w:abstractNumId w:val="0"/>
  </w:num>
  <w:num w:numId="22">
    <w:abstractNumId w:val="12"/>
  </w:num>
  <w:num w:numId="23">
    <w:abstractNumId w:val="46"/>
  </w:num>
  <w:num w:numId="24">
    <w:abstractNumId w:val="30"/>
  </w:num>
  <w:num w:numId="25">
    <w:abstractNumId w:val="25"/>
  </w:num>
  <w:num w:numId="26">
    <w:abstractNumId w:val="17"/>
  </w:num>
  <w:num w:numId="27">
    <w:abstractNumId w:val="21"/>
  </w:num>
  <w:num w:numId="28">
    <w:abstractNumId w:val="42"/>
  </w:num>
  <w:num w:numId="29">
    <w:abstractNumId w:val="33"/>
  </w:num>
  <w:num w:numId="30">
    <w:abstractNumId w:val="31"/>
  </w:num>
  <w:num w:numId="31">
    <w:abstractNumId w:val="1"/>
  </w:num>
  <w:num w:numId="32">
    <w:abstractNumId w:val="2"/>
  </w:num>
  <w:num w:numId="33">
    <w:abstractNumId w:val="8"/>
  </w:num>
  <w:num w:numId="34">
    <w:abstractNumId w:val="44"/>
  </w:num>
  <w:num w:numId="35">
    <w:abstractNumId w:val="36"/>
  </w:num>
  <w:num w:numId="36">
    <w:abstractNumId w:val="28"/>
  </w:num>
  <w:num w:numId="37">
    <w:abstractNumId w:val="23"/>
  </w:num>
  <w:num w:numId="38">
    <w:abstractNumId w:val="22"/>
  </w:num>
  <w:num w:numId="39">
    <w:abstractNumId w:val="9"/>
  </w:num>
  <w:num w:numId="40">
    <w:abstractNumId w:val="15"/>
  </w:num>
  <w:num w:numId="41">
    <w:abstractNumId w:val="16"/>
  </w:num>
  <w:num w:numId="42">
    <w:abstractNumId w:val="20"/>
  </w:num>
  <w:num w:numId="43">
    <w:abstractNumId w:val="39"/>
  </w:num>
  <w:num w:numId="44">
    <w:abstractNumId w:val="37"/>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9E1D75"/>
    <w:rsid w:val="0003291F"/>
    <w:rsid w:val="00225E22"/>
    <w:rsid w:val="002B4A93"/>
    <w:rsid w:val="00340443"/>
    <w:rsid w:val="00457BA5"/>
    <w:rsid w:val="005B6825"/>
    <w:rsid w:val="007536B9"/>
    <w:rsid w:val="007736F9"/>
    <w:rsid w:val="008C0012"/>
    <w:rsid w:val="009E1D75"/>
    <w:rsid w:val="00A13669"/>
    <w:rsid w:val="00C2611E"/>
    <w:rsid w:val="00C51C29"/>
    <w:rsid w:val="00E15593"/>
    <w:rsid w:val="00F42815"/>
    <w:rsid w:val="00F53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1F"/>
  </w:style>
  <w:style w:type="paragraph" w:styleId="1">
    <w:name w:val="heading 1"/>
    <w:basedOn w:val="a"/>
    <w:next w:val="a"/>
    <w:link w:val="10"/>
    <w:qFormat/>
    <w:rsid w:val="009E1D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1D7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75"/>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E1D75"/>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9E1D75"/>
  </w:style>
  <w:style w:type="paragraph" w:styleId="21">
    <w:name w:val="Body Text 2"/>
    <w:basedOn w:val="a"/>
    <w:link w:val="22"/>
    <w:rsid w:val="009E1D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E1D75"/>
    <w:rPr>
      <w:rFonts w:ascii="Times New Roman" w:eastAsia="Times New Roman" w:hAnsi="Times New Roman" w:cs="Times New Roman"/>
      <w:sz w:val="24"/>
      <w:szCs w:val="24"/>
      <w:lang w:eastAsia="ru-RU"/>
    </w:rPr>
  </w:style>
  <w:style w:type="table" w:styleId="a3">
    <w:name w:val="Table Grid"/>
    <w:basedOn w:val="a1"/>
    <w:uiPriority w:val="59"/>
    <w:rsid w:val="009E1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9E1D7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rsid w:val="009E1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E1D75"/>
    <w:rPr>
      <w:rFonts w:ascii="Times New Roman" w:eastAsia="Times New Roman" w:hAnsi="Times New Roman" w:cs="Times New Roman"/>
      <w:sz w:val="24"/>
      <w:szCs w:val="24"/>
      <w:lang w:eastAsia="ru-RU"/>
    </w:rPr>
  </w:style>
  <w:style w:type="character" w:styleId="a6">
    <w:name w:val="Hyperlink"/>
    <w:uiPriority w:val="99"/>
    <w:rsid w:val="009E1D75"/>
    <w:rPr>
      <w:color w:val="0000FF"/>
      <w:u w:val="single"/>
    </w:rPr>
  </w:style>
  <w:style w:type="paragraph" w:styleId="a7">
    <w:name w:val="footnote text"/>
    <w:basedOn w:val="a"/>
    <w:link w:val="a8"/>
    <w:semiHidden/>
    <w:rsid w:val="009E1D75"/>
    <w:pPr>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E1D75"/>
    <w:rPr>
      <w:rFonts w:ascii="Times New Roman" w:eastAsia="Times New Roman" w:hAnsi="Times New Roman" w:cs="Times New Roman"/>
      <w:sz w:val="20"/>
      <w:szCs w:val="20"/>
      <w:lang w:eastAsia="ru-RU"/>
    </w:rPr>
  </w:style>
  <w:style w:type="character" w:customStyle="1" w:styleId="a9">
    <w:name w:val="Символ сноски"/>
    <w:rsid w:val="009E1D75"/>
    <w:rPr>
      <w:vertAlign w:val="superscript"/>
    </w:rPr>
  </w:style>
  <w:style w:type="paragraph" w:styleId="3">
    <w:name w:val="Body Text 3"/>
    <w:basedOn w:val="a"/>
    <w:link w:val="30"/>
    <w:rsid w:val="009E1D7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E1D75"/>
    <w:rPr>
      <w:rFonts w:ascii="Times New Roman" w:eastAsia="Times New Roman" w:hAnsi="Times New Roman" w:cs="Times New Roman"/>
      <w:sz w:val="16"/>
      <w:szCs w:val="16"/>
      <w:lang w:eastAsia="ru-RU"/>
    </w:rPr>
  </w:style>
  <w:style w:type="paragraph" w:styleId="aa">
    <w:name w:val="Balloon Text"/>
    <w:basedOn w:val="a"/>
    <w:link w:val="ab"/>
    <w:semiHidden/>
    <w:rsid w:val="009E1D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1D75"/>
    <w:rPr>
      <w:rFonts w:ascii="Tahoma" w:eastAsia="Times New Roman" w:hAnsi="Tahoma" w:cs="Tahoma"/>
      <w:sz w:val="16"/>
      <w:szCs w:val="16"/>
      <w:lang w:eastAsia="ru-RU"/>
    </w:rPr>
  </w:style>
  <w:style w:type="paragraph" w:styleId="ac">
    <w:name w:val="footer"/>
    <w:basedOn w:val="a"/>
    <w:link w:val="ad"/>
    <w:uiPriority w:val="99"/>
    <w:rsid w:val="009E1D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1D75"/>
    <w:rPr>
      <w:rFonts w:ascii="Times New Roman" w:eastAsia="Times New Roman" w:hAnsi="Times New Roman" w:cs="Times New Roman"/>
      <w:sz w:val="24"/>
      <w:szCs w:val="24"/>
      <w:lang w:eastAsia="ru-RU"/>
    </w:rPr>
  </w:style>
  <w:style w:type="character" w:styleId="ae">
    <w:name w:val="page number"/>
    <w:basedOn w:val="a0"/>
    <w:rsid w:val="009E1D75"/>
  </w:style>
  <w:style w:type="paragraph" w:styleId="af">
    <w:name w:val="Body Text"/>
    <w:basedOn w:val="a"/>
    <w:link w:val="af0"/>
    <w:rsid w:val="009E1D7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E1D75"/>
    <w:rPr>
      <w:rFonts w:ascii="Times New Roman" w:eastAsia="Times New Roman" w:hAnsi="Times New Roman" w:cs="Times New Roman"/>
      <w:sz w:val="24"/>
      <w:szCs w:val="24"/>
      <w:lang w:eastAsia="ru-RU"/>
    </w:rPr>
  </w:style>
  <w:style w:type="paragraph" w:customStyle="1" w:styleId="13">
    <w:name w:val="Текст1"/>
    <w:basedOn w:val="a"/>
    <w:rsid w:val="009E1D75"/>
    <w:pPr>
      <w:spacing w:after="0" w:line="240" w:lineRule="auto"/>
    </w:pPr>
    <w:rPr>
      <w:rFonts w:ascii="Courier New" w:eastAsia="Times New Roman" w:hAnsi="Courier New" w:cs="Courier New"/>
      <w:sz w:val="20"/>
      <w:szCs w:val="20"/>
      <w:lang w:eastAsia="ar-SA"/>
    </w:rPr>
  </w:style>
  <w:style w:type="paragraph" w:styleId="af1">
    <w:name w:val="Normal (Web)"/>
    <w:basedOn w:val="a"/>
    <w:rsid w:val="009E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E1D75"/>
    <w:pPr>
      <w:spacing w:after="0" w:line="360" w:lineRule="exact"/>
      <w:jc w:val="both"/>
    </w:pPr>
    <w:rPr>
      <w:rFonts w:ascii="Times New Roman" w:eastAsia="Times New Roman" w:hAnsi="Times New Roman" w:cs="Times New Roman"/>
      <w:sz w:val="28"/>
      <w:szCs w:val="24"/>
      <w:lang w:eastAsia="ar-SA"/>
    </w:rPr>
  </w:style>
  <w:style w:type="paragraph" w:styleId="af2">
    <w:name w:val="Document Map"/>
    <w:basedOn w:val="a"/>
    <w:link w:val="af3"/>
    <w:semiHidden/>
    <w:rsid w:val="009E1D75"/>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9E1D75"/>
    <w:rPr>
      <w:rFonts w:ascii="Tahoma" w:eastAsia="Times New Roman" w:hAnsi="Tahoma" w:cs="Tahoma"/>
      <w:sz w:val="20"/>
      <w:szCs w:val="20"/>
      <w:shd w:val="clear" w:color="auto" w:fill="000080"/>
      <w:lang w:eastAsia="ru-RU"/>
    </w:rPr>
  </w:style>
  <w:style w:type="paragraph" w:styleId="af4">
    <w:name w:val="Title"/>
    <w:basedOn w:val="a"/>
    <w:link w:val="af5"/>
    <w:qFormat/>
    <w:rsid w:val="009E1D75"/>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9E1D75"/>
    <w:rPr>
      <w:rFonts w:ascii="Times New Roman" w:eastAsia="Times New Roman" w:hAnsi="Times New Roman" w:cs="Times New Roman"/>
      <w:sz w:val="28"/>
      <w:szCs w:val="20"/>
      <w:lang w:eastAsia="ru-RU"/>
    </w:rPr>
  </w:style>
  <w:style w:type="paragraph" w:styleId="af6">
    <w:name w:val="header"/>
    <w:basedOn w:val="a"/>
    <w:link w:val="af7"/>
    <w:uiPriority w:val="99"/>
    <w:rsid w:val="009E1D75"/>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uiPriority w:val="99"/>
    <w:rsid w:val="009E1D75"/>
    <w:rPr>
      <w:rFonts w:ascii="Times New Roman" w:eastAsia="Times New Roman" w:hAnsi="Times New Roman" w:cs="Times New Roman"/>
      <w:sz w:val="20"/>
      <w:szCs w:val="20"/>
      <w:lang w:eastAsia="ar-SA"/>
    </w:rPr>
  </w:style>
  <w:style w:type="character" w:styleId="af8">
    <w:name w:val="line number"/>
    <w:basedOn w:val="a0"/>
    <w:rsid w:val="009E1D75"/>
  </w:style>
  <w:style w:type="paragraph" w:styleId="af9">
    <w:name w:val="No Spacing"/>
    <w:link w:val="afa"/>
    <w:qFormat/>
    <w:rsid w:val="009E1D75"/>
    <w:pPr>
      <w:suppressAutoHyphens/>
      <w:spacing w:after="0" w:line="240" w:lineRule="auto"/>
    </w:pPr>
    <w:rPr>
      <w:rFonts w:ascii="Calibri" w:eastAsia="Calibri" w:hAnsi="Calibri" w:cs="Times New Roman"/>
      <w:lang w:eastAsia="ar-SA"/>
    </w:rPr>
  </w:style>
  <w:style w:type="character" w:customStyle="1" w:styleId="afa">
    <w:name w:val="Без интервала Знак"/>
    <w:link w:val="af9"/>
    <w:locked/>
    <w:rsid w:val="009E1D75"/>
    <w:rPr>
      <w:rFonts w:ascii="Calibri" w:eastAsia="Calibri" w:hAnsi="Calibri" w:cs="Times New Roman"/>
      <w:lang w:eastAsia="ar-SA"/>
    </w:rPr>
  </w:style>
  <w:style w:type="paragraph" w:styleId="31">
    <w:name w:val="toc 3"/>
    <w:basedOn w:val="a"/>
    <w:next w:val="a"/>
    <w:autoRedefine/>
    <w:uiPriority w:val="39"/>
    <w:unhideWhenUsed/>
    <w:qFormat/>
    <w:rsid w:val="009E1D75"/>
    <w:pPr>
      <w:tabs>
        <w:tab w:val="right" w:leader="dot" w:pos="9628"/>
      </w:tabs>
      <w:suppressAutoHyphens/>
      <w:spacing w:after="100" w:line="360" w:lineRule="auto"/>
      <w:ind w:left="851"/>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1D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1D7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75"/>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E1D75"/>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9E1D75"/>
  </w:style>
  <w:style w:type="paragraph" w:styleId="21">
    <w:name w:val="Body Text 2"/>
    <w:basedOn w:val="a"/>
    <w:link w:val="22"/>
    <w:rsid w:val="009E1D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E1D75"/>
    <w:rPr>
      <w:rFonts w:ascii="Times New Roman" w:eastAsia="Times New Roman" w:hAnsi="Times New Roman" w:cs="Times New Roman"/>
      <w:sz w:val="24"/>
      <w:szCs w:val="24"/>
      <w:lang w:eastAsia="ru-RU"/>
    </w:rPr>
  </w:style>
  <w:style w:type="table" w:styleId="a3">
    <w:name w:val="Table Grid"/>
    <w:basedOn w:val="a1"/>
    <w:uiPriority w:val="59"/>
    <w:rsid w:val="009E1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9E1D7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rsid w:val="009E1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E1D75"/>
    <w:rPr>
      <w:rFonts w:ascii="Times New Roman" w:eastAsia="Times New Roman" w:hAnsi="Times New Roman" w:cs="Times New Roman"/>
      <w:sz w:val="24"/>
      <w:szCs w:val="24"/>
      <w:lang w:eastAsia="ru-RU"/>
    </w:rPr>
  </w:style>
  <w:style w:type="character" w:styleId="a6">
    <w:name w:val="Hyperlink"/>
    <w:uiPriority w:val="99"/>
    <w:rsid w:val="009E1D75"/>
    <w:rPr>
      <w:color w:val="0000FF"/>
      <w:u w:val="single"/>
    </w:rPr>
  </w:style>
  <w:style w:type="paragraph" w:styleId="a7">
    <w:name w:val="footnote text"/>
    <w:basedOn w:val="a"/>
    <w:link w:val="a8"/>
    <w:semiHidden/>
    <w:rsid w:val="009E1D75"/>
    <w:pPr>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E1D75"/>
    <w:rPr>
      <w:rFonts w:ascii="Times New Roman" w:eastAsia="Times New Roman" w:hAnsi="Times New Roman" w:cs="Times New Roman"/>
      <w:sz w:val="20"/>
      <w:szCs w:val="20"/>
      <w:lang w:eastAsia="ru-RU"/>
    </w:rPr>
  </w:style>
  <w:style w:type="character" w:customStyle="1" w:styleId="a9">
    <w:name w:val="Символ сноски"/>
    <w:rsid w:val="009E1D75"/>
    <w:rPr>
      <w:vertAlign w:val="superscript"/>
    </w:rPr>
  </w:style>
  <w:style w:type="paragraph" w:styleId="3">
    <w:name w:val="Body Text 3"/>
    <w:basedOn w:val="a"/>
    <w:link w:val="30"/>
    <w:rsid w:val="009E1D7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E1D75"/>
    <w:rPr>
      <w:rFonts w:ascii="Times New Roman" w:eastAsia="Times New Roman" w:hAnsi="Times New Roman" w:cs="Times New Roman"/>
      <w:sz w:val="16"/>
      <w:szCs w:val="16"/>
      <w:lang w:eastAsia="ru-RU"/>
    </w:rPr>
  </w:style>
  <w:style w:type="paragraph" w:styleId="aa">
    <w:name w:val="Balloon Text"/>
    <w:basedOn w:val="a"/>
    <w:link w:val="ab"/>
    <w:semiHidden/>
    <w:rsid w:val="009E1D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1D75"/>
    <w:rPr>
      <w:rFonts w:ascii="Tahoma" w:eastAsia="Times New Roman" w:hAnsi="Tahoma" w:cs="Tahoma"/>
      <w:sz w:val="16"/>
      <w:szCs w:val="16"/>
      <w:lang w:eastAsia="ru-RU"/>
    </w:rPr>
  </w:style>
  <w:style w:type="paragraph" w:styleId="ac">
    <w:name w:val="footer"/>
    <w:basedOn w:val="a"/>
    <w:link w:val="ad"/>
    <w:uiPriority w:val="99"/>
    <w:rsid w:val="009E1D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1D75"/>
    <w:rPr>
      <w:rFonts w:ascii="Times New Roman" w:eastAsia="Times New Roman" w:hAnsi="Times New Roman" w:cs="Times New Roman"/>
      <w:sz w:val="24"/>
      <w:szCs w:val="24"/>
      <w:lang w:eastAsia="ru-RU"/>
    </w:rPr>
  </w:style>
  <w:style w:type="character" w:styleId="ae">
    <w:name w:val="page number"/>
    <w:basedOn w:val="a0"/>
    <w:rsid w:val="009E1D75"/>
  </w:style>
  <w:style w:type="paragraph" w:styleId="af">
    <w:name w:val="Body Text"/>
    <w:basedOn w:val="a"/>
    <w:link w:val="af0"/>
    <w:rsid w:val="009E1D7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E1D75"/>
    <w:rPr>
      <w:rFonts w:ascii="Times New Roman" w:eastAsia="Times New Roman" w:hAnsi="Times New Roman" w:cs="Times New Roman"/>
      <w:sz w:val="24"/>
      <w:szCs w:val="24"/>
      <w:lang w:eastAsia="ru-RU"/>
    </w:rPr>
  </w:style>
  <w:style w:type="paragraph" w:customStyle="1" w:styleId="13">
    <w:name w:val="Текст1"/>
    <w:basedOn w:val="a"/>
    <w:rsid w:val="009E1D75"/>
    <w:pPr>
      <w:spacing w:after="0" w:line="240" w:lineRule="auto"/>
    </w:pPr>
    <w:rPr>
      <w:rFonts w:ascii="Courier New" w:eastAsia="Times New Roman" w:hAnsi="Courier New" w:cs="Courier New"/>
      <w:sz w:val="20"/>
      <w:szCs w:val="20"/>
      <w:lang w:eastAsia="ar-SA"/>
    </w:rPr>
  </w:style>
  <w:style w:type="paragraph" w:styleId="af1">
    <w:name w:val="Normal (Web)"/>
    <w:basedOn w:val="a"/>
    <w:rsid w:val="009E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E1D75"/>
    <w:pPr>
      <w:spacing w:after="0" w:line="360" w:lineRule="exact"/>
      <w:jc w:val="both"/>
    </w:pPr>
    <w:rPr>
      <w:rFonts w:ascii="Times New Roman" w:eastAsia="Times New Roman" w:hAnsi="Times New Roman" w:cs="Times New Roman"/>
      <w:sz w:val="28"/>
      <w:szCs w:val="24"/>
      <w:lang w:eastAsia="ar-SA"/>
    </w:rPr>
  </w:style>
  <w:style w:type="paragraph" w:styleId="af2">
    <w:name w:val="Document Map"/>
    <w:basedOn w:val="a"/>
    <w:link w:val="af3"/>
    <w:semiHidden/>
    <w:rsid w:val="009E1D75"/>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9E1D75"/>
    <w:rPr>
      <w:rFonts w:ascii="Tahoma" w:eastAsia="Times New Roman" w:hAnsi="Tahoma" w:cs="Tahoma"/>
      <w:sz w:val="20"/>
      <w:szCs w:val="20"/>
      <w:shd w:val="clear" w:color="auto" w:fill="000080"/>
      <w:lang w:eastAsia="ru-RU"/>
    </w:rPr>
  </w:style>
  <w:style w:type="paragraph" w:styleId="af4">
    <w:name w:val="Title"/>
    <w:basedOn w:val="a"/>
    <w:link w:val="af5"/>
    <w:qFormat/>
    <w:rsid w:val="009E1D75"/>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9E1D75"/>
    <w:rPr>
      <w:rFonts w:ascii="Times New Roman" w:eastAsia="Times New Roman" w:hAnsi="Times New Roman" w:cs="Times New Roman"/>
      <w:sz w:val="28"/>
      <w:szCs w:val="20"/>
      <w:lang w:eastAsia="ru-RU"/>
    </w:rPr>
  </w:style>
  <w:style w:type="paragraph" w:styleId="af6">
    <w:name w:val="header"/>
    <w:basedOn w:val="a"/>
    <w:link w:val="af7"/>
    <w:uiPriority w:val="99"/>
    <w:rsid w:val="009E1D75"/>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uiPriority w:val="99"/>
    <w:rsid w:val="009E1D75"/>
    <w:rPr>
      <w:rFonts w:ascii="Times New Roman" w:eastAsia="Times New Roman" w:hAnsi="Times New Roman" w:cs="Times New Roman"/>
      <w:sz w:val="20"/>
      <w:szCs w:val="20"/>
      <w:lang w:eastAsia="ar-SA"/>
    </w:rPr>
  </w:style>
  <w:style w:type="character" w:styleId="af8">
    <w:name w:val="line number"/>
    <w:basedOn w:val="a0"/>
    <w:rsid w:val="009E1D75"/>
  </w:style>
  <w:style w:type="paragraph" w:styleId="af9">
    <w:name w:val="No Spacing"/>
    <w:link w:val="afa"/>
    <w:qFormat/>
    <w:rsid w:val="009E1D75"/>
    <w:pPr>
      <w:suppressAutoHyphens/>
      <w:spacing w:after="0" w:line="240" w:lineRule="auto"/>
    </w:pPr>
    <w:rPr>
      <w:rFonts w:ascii="Calibri" w:eastAsia="Calibri" w:hAnsi="Calibri" w:cs="Times New Roman"/>
      <w:lang w:eastAsia="ar-SA"/>
    </w:rPr>
  </w:style>
  <w:style w:type="character" w:customStyle="1" w:styleId="afa">
    <w:name w:val="Без интервала Знак"/>
    <w:link w:val="af9"/>
    <w:locked/>
    <w:rsid w:val="009E1D75"/>
    <w:rPr>
      <w:rFonts w:ascii="Calibri" w:eastAsia="Calibri" w:hAnsi="Calibri" w:cs="Times New Roman"/>
      <w:lang w:eastAsia="ar-SA"/>
    </w:rPr>
  </w:style>
  <w:style w:type="paragraph" w:styleId="31">
    <w:name w:val="toc 3"/>
    <w:basedOn w:val="a"/>
    <w:next w:val="a"/>
    <w:autoRedefine/>
    <w:uiPriority w:val="39"/>
    <w:unhideWhenUsed/>
    <w:qFormat/>
    <w:rsid w:val="009E1D75"/>
    <w:pPr>
      <w:tabs>
        <w:tab w:val="right" w:leader="dot" w:pos="9628"/>
      </w:tabs>
      <w:suppressAutoHyphens/>
      <w:spacing w:after="100" w:line="360" w:lineRule="auto"/>
      <w:ind w:left="851"/>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gto.ru/" TargetMode="External"/><Relationship Id="rId4" Type="http://schemas.openxmlformats.org/officeDocument/2006/relationships/webSettings" Target="webSettings.xml"/><Relationship Id="rId9" Type="http://schemas.openxmlformats.org/officeDocument/2006/relationships/hyperlink" Target="http://ru-sports.com/spor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5679</Words>
  <Characters>32375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Пользователь</cp:lastModifiedBy>
  <cp:revision>5</cp:revision>
  <cp:lastPrinted>2022-10-14T12:22:00Z</cp:lastPrinted>
  <dcterms:created xsi:type="dcterms:W3CDTF">2022-05-20T10:29:00Z</dcterms:created>
  <dcterms:modified xsi:type="dcterms:W3CDTF">2025-04-18T20:39:00Z</dcterms:modified>
</cp:coreProperties>
</file>