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543A" w:rsidRDefault="00D4543A" w:rsidP="00D4543A">
      <w:pPr>
        <w:tabs>
          <w:tab w:val="left" w:pos="0"/>
        </w:tabs>
        <w:spacing w:after="0" w:line="240" w:lineRule="auto"/>
        <w:ind w:firstLine="709"/>
        <w:jc w:val="right"/>
        <w:rPr>
          <w:rFonts w:ascii="Times New Roman" w:hAnsi="Times New Roman"/>
          <w:b/>
          <w:bCs/>
          <w:sz w:val="28"/>
          <w:szCs w:val="28"/>
        </w:rPr>
      </w:pP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p>
    <w:p w:rsidR="00D4543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Приложение к ППССЗ </w:t>
      </w: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по специальности 23.02.01 </w:t>
      </w:r>
    </w:p>
    <w:p w:rsidR="00D4543A" w:rsidRDefault="00D4543A" w:rsidP="00D4543A">
      <w:pPr>
        <w:tabs>
          <w:tab w:val="left" w:pos="0"/>
        </w:tabs>
        <w:spacing w:after="0" w:line="240" w:lineRule="auto"/>
        <w:ind w:firstLine="709"/>
        <w:jc w:val="both"/>
        <w:rPr>
          <w:rFonts w:ascii="Times New Roman" w:hAnsi="Times New Roman"/>
          <w:sz w:val="28"/>
          <w:szCs w:val="28"/>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Pr="003F390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8"/>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Default="00D4543A" w:rsidP="00D4543A">
      <w:pPr>
        <w:widowControl w:val="0"/>
        <w:autoSpaceDE w:val="0"/>
        <w:autoSpaceDN w:val="0"/>
        <w:spacing w:before="8" w:after="0" w:line="240" w:lineRule="auto"/>
        <w:rPr>
          <w:rFonts w:ascii="Times New Roman" w:hAnsi="Times New Roman"/>
          <w:sz w:val="21"/>
          <w:szCs w:val="28"/>
        </w:rPr>
      </w:pPr>
    </w:p>
    <w:p w:rsidR="00D4543A" w:rsidRPr="003F390A" w:rsidRDefault="00D4543A" w:rsidP="00D4543A">
      <w:pPr>
        <w:widowControl w:val="0"/>
        <w:autoSpaceDE w:val="0"/>
        <w:autoSpaceDN w:val="0"/>
        <w:spacing w:before="8" w:after="0" w:line="240" w:lineRule="auto"/>
        <w:rPr>
          <w:rFonts w:ascii="Times New Roman" w:hAnsi="Times New Roman"/>
          <w:sz w:val="21"/>
          <w:szCs w:val="28"/>
        </w:rPr>
      </w:pPr>
    </w:p>
    <w:p w:rsidR="00D4543A" w:rsidRPr="004E703F" w:rsidRDefault="00D4543A" w:rsidP="00D4543A">
      <w:pPr>
        <w:widowControl w:val="0"/>
        <w:autoSpaceDE w:val="0"/>
        <w:autoSpaceDN w:val="0"/>
        <w:spacing w:after="0" w:line="240" w:lineRule="auto"/>
        <w:ind w:right="260"/>
        <w:jc w:val="center"/>
        <w:rPr>
          <w:rFonts w:ascii="Times New Roman" w:hAnsi="Times New Roman"/>
          <w:b/>
          <w:bCs/>
          <w:sz w:val="28"/>
          <w:szCs w:val="28"/>
        </w:rPr>
      </w:pPr>
      <w:r w:rsidRPr="004E703F">
        <w:rPr>
          <w:rFonts w:ascii="Times New Roman" w:hAnsi="Times New Roman"/>
          <w:b/>
          <w:bCs/>
          <w:w w:val="105"/>
          <w:sz w:val="28"/>
          <w:szCs w:val="28"/>
        </w:rPr>
        <w:t>ФОНД</w:t>
      </w:r>
      <w:r w:rsidRPr="004E703F">
        <w:rPr>
          <w:rFonts w:ascii="Times New Roman" w:hAnsi="Times New Roman"/>
          <w:b/>
          <w:bCs/>
          <w:spacing w:val="6"/>
          <w:w w:val="105"/>
          <w:sz w:val="28"/>
          <w:szCs w:val="28"/>
        </w:rPr>
        <w:t xml:space="preserve"> </w:t>
      </w:r>
      <w:r w:rsidRPr="004E703F">
        <w:rPr>
          <w:rFonts w:ascii="Times New Roman" w:hAnsi="Times New Roman"/>
          <w:b/>
          <w:bCs/>
          <w:w w:val="105"/>
          <w:sz w:val="28"/>
          <w:szCs w:val="28"/>
        </w:rPr>
        <w:t>ОЦЕНОЧНЫХ</w:t>
      </w:r>
      <w:r w:rsidRPr="004E703F">
        <w:rPr>
          <w:rFonts w:ascii="Times New Roman" w:hAnsi="Times New Roman"/>
          <w:b/>
          <w:bCs/>
          <w:spacing w:val="42"/>
          <w:w w:val="105"/>
          <w:sz w:val="28"/>
          <w:szCs w:val="28"/>
        </w:rPr>
        <w:t xml:space="preserve"> </w:t>
      </w:r>
      <w:r w:rsidRPr="004E703F">
        <w:rPr>
          <w:rFonts w:ascii="Times New Roman" w:hAnsi="Times New Roman"/>
          <w:b/>
          <w:bCs/>
          <w:spacing w:val="-2"/>
          <w:w w:val="105"/>
          <w:sz w:val="28"/>
          <w:szCs w:val="28"/>
        </w:rPr>
        <w:t>СРЕДСТВ</w:t>
      </w:r>
    </w:p>
    <w:p w:rsidR="00D4543A" w:rsidRPr="009925C7" w:rsidRDefault="00D4543A" w:rsidP="00D4543A">
      <w:pPr>
        <w:widowControl w:val="0"/>
        <w:autoSpaceDE w:val="0"/>
        <w:autoSpaceDN w:val="0"/>
        <w:spacing w:before="119" w:after="0" w:line="240" w:lineRule="auto"/>
        <w:ind w:right="258"/>
        <w:jc w:val="center"/>
        <w:rPr>
          <w:rFonts w:ascii="Times New Roman" w:hAnsi="Times New Roman"/>
          <w:b/>
          <w:bCs/>
          <w:sz w:val="28"/>
          <w:szCs w:val="28"/>
        </w:rPr>
      </w:pPr>
      <w:r w:rsidRPr="004E703F">
        <w:rPr>
          <w:rFonts w:ascii="Times New Roman" w:hAnsi="Times New Roman"/>
          <w:b/>
          <w:bCs/>
          <w:w w:val="105"/>
          <w:sz w:val="28"/>
          <w:szCs w:val="28"/>
        </w:rPr>
        <w:t>УЧЕБНОЙ</w:t>
      </w:r>
      <w:r w:rsidRPr="004E703F">
        <w:rPr>
          <w:rFonts w:ascii="Times New Roman" w:hAnsi="Times New Roman"/>
          <w:b/>
          <w:bCs/>
          <w:spacing w:val="19"/>
          <w:w w:val="105"/>
          <w:sz w:val="28"/>
          <w:szCs w:val="28"/>
        </w:rPr>
        <w:t xml:space="preserve"> </w:t>
      </w:r>
      <w:r w:rsidRPr="004E703F">
        <w:rPr>
          <w:rFonts w:ascii="Times New Roman" w:hAnsi="Times New Roman"/>
          <w:b/>
          <w:bCs/>
          <w:w w:val="105"/>
          <w:sz w:val="28"/>
          <w:szCs w:val="28"/>
        </w:rPr>
        <w:t>ДИСЦИПЛИНЫ</w:t>
      </w:r>
    </w:p>
    <w:p w:rsidR="00D4543A" w:rsidRDefault="00D4543A" w:rsidP="00D4543A">
      <w:pPr>
        <w:widowControl w:val="0"/>
        <w:autoSpaceDE w:val="0"/>
        <w:autoSpaceDN w:val="0"/>
        <w:spacing w:after="0"/>
        <w:jc w:val="center"/>
        <w:rPr>
          <w:rFonts w:ascii="Times New Roman" w:hAnsi="Times New Roman"/>
          <w:sz w:val="20"/>
          <w:szCs w:val="28"/>
        </w:rPr>
      </w:pPr>
    </w:p>
    <w:p w:rsidR="00D4543A" w:rsidRPr="00442C00" w:rsidRDefault="00D4543A" w:rsidP="00D4543A">
      <w:pPr>
        <w:spacing w:after="0"/>
        <w:ind w:left="-567" w:firstLine="283"/>
        <w:jc w:val="center"/>
        <w:rPr>
          <w:rFonts w:ascii="Times New Roman" w:hAnsi="Times New Roman"/>
          <w:b/>
          <w:sz w:val="28"/>
          <w:szCs w:val="28"/>
        </w:rPr>
      </w:pPr>
      <w:r w:rsidRPr="00916211">
        <w:rPr>
          <w:rFonts w:ascii="Times New Roman" w:hAnsi="Times New Roman"/>
          <w:b/>
          <w:i/>
          <w:sz w:val="28"/>
          <w:szCs w:val="28"/>
        </w:rPr>
        <w:t>ОП</w:t>
      </w:r>
      <w:r w:rsidR="00916211" w:rsidRPr="00916211">
        <w:rPr>
          <w:rFonts w:ascii="Times New Roman" w:hAnsi="Times New Roman"/>
          <w:b/>
          <w:i/>
          <w:sz w:val="28"/>
          <w:szCs w:val="28"/>
        </w:rPr>
        <w:t>.</w:t>
      </w:r>
      <w:r w:rsidRPr="00916211">
        <w:rPr>
          <w:rFonts w:ascii="Times New Roman" w:hAnsi="Times New Roman"/>
          <w:b/>
          <w:i/>
          <w:sz w:val="28"/>
          <w:szCs w:val="28"/>
        </w:rPr>
        <w:t>0</w:t>
      </w:r>
      <w:r w:rsidR="004C795C" w:rsidRPr="00916211">
        <w:rPr>
          <w:rFonts w:ascii="Times New Roman" w:hAnsi="Times New Roman"/>
          <w:b/>
          <w:i/>
          <w:sz w:val="28"/>
          <w:szCs w:val="28"/>
        </w:rPr>
        <w:t>8</w:t>
      </w:r>
      <w:r w:rsidRPr="00442C00">
        <w:rPr>
          <w:rFonts w:ascii="Times New Roman" w:hAnsi="Times New Roman"/>
          <w:b/>
          <w:sz w:val="28"/>
          <w:szCs w:val="28"/>
        </w:rPr>
        <w:t xml:space="preserve"> </w:t>
      </w:r>
      <w:r w:rsidR="004C795C" w:rsidRPr="00442C00">
        <w:rPr>
          <w:rFonts w:ascii="Times New Roman" w:hAnsi="Times New Roman"/>
          <w:b/>
          <w:i/>
          <w:sz w:val="28"/>
          <w:szCs w:val="28"/>
        </w:rPr>
        <w:t>Станции и узлы</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основной профессиональной образовательной программы</w:t>
      </w:r>
    </w:p>
    <w:p w:rsidR="00D4543A"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 xml:space="preserve">по специальности </w:t>
      </w:r>
    </w:p>
    <w:p w:rsidR="00D4543A" w:rsidRPr="009925C7" w:rsidRDefault="00D4543A" w:rsidP="00D4543A">
      <w:pPr>
        <w:spacing w:after="0"/>
        <w:ind w:left="-567" w:firstLine="283"/>
        <w:jc w:val="center"/>
        <w:rPr>
          <w:rFonts w:ascii="Times New Roman" w:hAnsi="Times New Roman"/>
          <w:b/>
          <w:sz w:val="28"/>
          <w:szCs w:val="28"/>
        </w:rPr>
      </w:pPr>
      <w:r>
        <w:rPr>
          <w:rFonts w:ascii="Times New Roman" w:hAnsi="Times New Roman"/>
          <w:b/>
          <w:i/>
          <w:sz w:val="28"/>
          <w:szCs w:val="28"/>
        </w:rPr>
        <w:t>23.02.01</w:t>
      </w:r>
      <w:r w:rsidRPr="009925C7">
        <w:rPr>
          <w:rFonts w:ascii="Times New Roman" w:hAnsi="Times New Roman"/>
          <w:b/>
          <w:i/>
          <w:sz w:val="28"/>
          <w:szCs w:val="28"/>
        </w:rPr>
        <w:t xml:space="preserve"> </w:t>
      </w:r>
      <w:r>
        <w:rPr>
          <w:rFonts w:ascii="Times New Roman" w:hAnsi="Times New Roman"/>
          <w:b/>
          <w:i/>
          <w:sz w:val="28"/>
          <w:szCs w:val="28"/>
        </w:rPr>
        <w:t>Организация перевозок и управление на транспорте (по видам)</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(Базовая подготовка среднего профессионального образования)</w:t>
      </w:r>
    </w:p>
    <w:p w:rsidR="00D4543A" w:rsidRDefault="00D4543A" w:rsidP="00D4543A">
      <w:pPr>
        <w:widowControl w:val="0"/>
        <w:autoSpaceDE w:val="0"/>
        <w:autoSpaceDN w:val="0"/>
        <w:spacing w:after="0"/>
        <w:jc w:val="center"/>
        <w:rPr>
          <w:rFonts w:ascii="Times New Roman" w:hAnsi="Times New Roman"/>
          <w:sz w:val="20"/>
          <w:szCs w:val="28"/>
        </w:rPr>
      </w:pPr>
    </w:p>
    <w:p w:rsidR="00D4543A" w:rsidRDefault="00D4543A" w:rsidP="00D4543A">
      <w:pPr>
        <w:widowControl w:val="0"/>
        <w:autoSpaceDE w:val="0"/>
        <w:autoSpaceDN w:val="0"/>
        <w:spacing w:after="0"/>
        <w:jc w:val="center"/>
        <w:rPr>
          <w:rFonts w:ascii="Times New Roman" w:hAnsi="Times New Roman"/>
          <w:sz w:val="20"/>
          <w:szCs w:val="28"/>
        </w:rPr>
      </w:pPr>
    </w:p>
    <w:p w:rsidR="00D4543A" w:rsidRPr="003F390A" w:rsidRDefault="00D4543A" w:rsidP="00D4543A">
      <w:pPr>
        <w:widowControl w:val="0"/>
        <w:autoSpaceDE w:val="0"/>
        <w:autoSpaceDN w:val="0"/>
        <w:spacing w:after="0" w:line="36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before="3" w:after="0" w:line="240" w:lineRule="auto"/>
        <w:rPr>
          <w:rFonts w:ascii="Times New Roman" w:hAnsi="Times New Roman"/>
          <w:sz w:val="18"/>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tabs>
          <w:tab w:val="left" w:pos="0"/>
        </w:tabs>
        <w:spacing w:after="0" w:line="240" w:lineRule="auto"/>
        <w:jc w:val="cente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Pr="004C795C" w:rsidRDefault="00D4543A" w:rsidP="00D4543A">
      <w:pPr>
        <w:spacing w:after="0"/>
        <w:jc w:val="center"/>
        <w:rPr>
          <w:rFonts w:ascii="Times New Roman" w:hAnsi="Times New Roman"/>
          <w:b/>
          <w:sz w:val="32"/>
        </w:rPr>
      </w:pPr>
      <w:r w:rsidRPr="004C795C">
        <w:rPr>
          <w:rFonts w:ascii="Times New Roman" w:hAnsi="Times New Roman"/>
          <w:b/>
          <w:sz w:val="32"/>
        </w:rPr>
        <w:lastRenderedPageBreak/>
        <w:t>Содержание</w:t>
      </w:r>
    </w:p>
    <w:p w:rsidR="00D4543A" w:rsidRDefault="00D4543A" w:rsidP="00D4543A">
      <w:pPr>
        <w:spacing w:after="0"/>
        <w:jc w:val="center"/>
        <w:rPr>
          <w:rFonts w:ascii="Times New Roman" w:hAnsi="Times New Roman"/>
          <w:b/>
          <w:sz w:val="28"/>
        </w:rPr>
      </w:pPr>
    </w:p>
    <w:p w:rsidR="00D4543A" w:rsidRPr="00F87661" w:rsidRDefault="00D4543A" w:rsidP="00D4543A">
      <w:pPr>
        <w:spacing w:after="0"/>
        <w:jc w:val="both"/>
        <w:rPr>
          <w:rFonts w:ascii="Times New Roman" w:hAnsi="Times New Roman"/>
          <w:sz w:val="28"/>
        </w:rPr>
      </w:pPr>
      <w:r>
        <w:rPr>
          <w:rFonts w:ascii="Times New Roman" w:hAnsi="Times New Roman"/>
          <w:sz w:val="28"/>
        </w:rPr>
        <w:t>1.</w:t>
      </w:r>
      <w:r w:rsidR="00F74E38">
        <w:rPr>
          <w:rFonts w:ascii="Times New Roman" w:hAnsi="Times New Roman"/>
          <w:sz w:val="28"/>
        </w:rPr>
        <w:tab/>
      </w:r>
      <w:r w:rsidRPr="00F87661">
        <w:rPr>
          <w:rFonts w:ascii="Times New Roman" w:hAnsi="Times New Roman"/>
          <w:sz w:val="28"/>
        </w:rPr>
        <w:t>Паспорт комплекта контрольно-оценочных средств.</w:t>
      </w:r>
    </w:p>
    <w:p w:rsidR="00D4543A" w:rsidRPr="00F87661" w:rsidRDefault="00D4543A" w:rsidP="00D4543A">
      <w:pPr>
        <w:spacing w:after="0"/>
        <w:jc w:val="both"/>
        <w:rPr>
          <w:rFonts w:ascii="Times New Roman" w:hAnsi="Times New Roman"/>
          <w:sz w:val="28"/>
        </w:rPr>
      </w:pPr>
      <w:r>
        <w:rPr>
          <w:rFonts w:ascii="Times New Roman" w:hAnsi="Times New Roman"/>
          <w:sz w:val="28"/>
        </w:rPr>
        <w:t>2.</w:t>
      </w:r>
      <w:r w:rsidR="00F74E38">
        <w:rPr>
          <w:rFonts w:ascii="Times New Roman" w:hAnsi="Times New Roman"/>
          <w:sz w:val="28"/>
        </w:rPr>
        <w:tab/>
      </w:r>
      <w:r w:rsidRPr="00F87661">
        <w:rPr>
          <w:rFonts w:ascii="Times New Roman" w:hAnsi="Times New Roman"/>
          <w:sz w:val="28"/>
        </w:rPr>
        <w:t>Результаты освоения учебной дисциплины, подлежащие проверке.</w:t>
      </w:r>
    </w:p>
    <w:p w:rsidR="00D4543A" w:rsidRPr="00F87661" w:rsidRDefault="00D4543A" w:rsidP="00D4543A">
      <w:pPr>
        <w:spacing w:after="0"/>
        <w:jc w:val="both"/>
        <w:rPr>
          <w:rFonts w:ascii="Times New Roman" w:hAnsi="Times New Roman"/>
          <w:sz w:val="28"/>
        </w:rPr>
      </w:pPr>
      <w:r>
        <w:rPr>
          <w:rFonts w:ascii="Times New Roman" w:hAnsi="Times New Roman"/>
          <w:sz w:val="28"/>
        </w:rPr>
        <w:t>3.</w:t>
      </w:r>
      <w:r w:rsidR="00F74E38">
        <w:rPr>
          <w:rFonts w:ascii="Times New Roman" w:hAnsi="Times New Roman"/>
          <w:sz w:val="28"/>
        </w:rPr>
        <w:tab/>
      </w:r>
      <w:r w:rsidRPr="00F87661">
        <w:rPr>
          <w:rFonts w:ascii="Times New Roman" w:hAnsi="Times New Roman"/>
          <w:sz w:val="28"/>
        </w:rPr>
        <w:t>Оценка освоения учебной дисциплины:</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3.1</w:t>
      </w:r>
      <w:r w:rsidR="00F74E38">
        <w:rPr>
          <w:rFonts w:ascii="Times New Roman" w:hAnsi="Times New Roman"/>
          <w:sz w:val="28"/>
        </w:rPr>
        <w:tab/>
      </w:r>
      <w:r>
        <w:rPr>
          <w:rFonts w:ascii="Times New Roman" w:hAnsi="Times New Roman"/>
          <w:sz w:val="28"/>
        </w:rPr>
        <w:t>Формы и методы оценивания.</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3.2</w:t>
      </w:r>
      <w:r w:rsidR="00F74E38">
        <w:rPr>
          <w:rFonts w:ascii="Times New Roman" w:hAnsi="Times New Roman"/>
          <w:sz w:val="28"/>
        </w:rPr>
        <w:tab/>
      </w:r>
      <w:r>
        <w:rPr>
          <w:rFonts w:ascii="Times New Roman" w:hAnsi="Times New Roman"/>
          <w:sz w:val="28"/>
        </w:rPr>
        <w:t>Кодификатор оценочных средств.</w:t>
      </w:r>
    </w:p>
    <w:p w:rsidR="00D4543A" w:rsidRDefault="00D4543A" w:rsidP="00D4543A">
      <w:pPr>
        <w:pStyle w:val="a3"/>
        <w:spacing w:after="0"/>
        <w:ind w:left="0"/>
        <w:jc w:val="both"/>
        <w:rPr>
          <w:rFonts w:ascii="Times New Roman" w:hAnsi="Times New Roman"/>
          <w:sz w:val="28"/>
        </w:rPr>
      </w:pPr>
      <w:r>
        <w:rPr>
          <w:rFonts w:ascii="Times New Roman" w:hAnsi="Times New Roman"/>
          <w:sz w:val="28"/>
        </w:rPr>
        <w:t>4.</w:t>
      </w:r>
      <w:r w:rsidR="00F74E38">
        <w:rPr>
          <w:rFonts w:ascii="Times New Roman" w:hAnsi="Times New Roman"/>
          <w:sz w:val="28"/>
        </w:rPr>
        <w:tab/>
      </w:r>
      <w:r>
        <w:rPr>
          <w:rFonts w:ascii="Times New Roman" w:hAnsi="Times New Roman"/>
          <w:sz w:val="28"/>
        </w:rPr>
        <w:t>Задания для оценки освоения дисциплины.</w:t>
      </w:r>
    </w:p>
    <w:p w:rsidR="00D4543A" w:rsidRDefault="00D4543A" w:rsidP="00D4543A">
      <w:pPr>
        <w:spacing w:after="0"/>
        <w:ind w:left="-284"/>
        <w:jc w:val="both"/>
        <w:rPr>
          <w:rFonts w:ascii="Times New Roman" w:hAnsi="Times New Roman"/>
          <w:sz w:val="28"/>
        </w:rPr>
      </w:pPr>
    </w:p>
    <w:p w:rsidR="00D4543A"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jc w:val="center"/>
        <w:rPr>
          <w:rFonts w:ascii="Times New Roman" w:hAnsi="Times New Roman"/>
          <w:b/>
          <w:sz w:val="28"/>
        </w:rPr>
      </w:pPr>
      <w:r>
        <w:rPr>
          <w:rFonts w:ascii="Times New Roman" w:hAnsi="Times New Roman"/>
          <w:b/>
          <w:sz w:val="28"/>
        </w:rPr>
        <w:lastRenderedPageBreak/>
        <w:t>Паспорт комплекта контрольно-оценочных средств</w:t>
      </w:r>
    </w:p>
    <w:p w:rsidR="00D4543A" w:rsidRDefault="00D4543A" w:rsidP="00D4543A">
      <w:pPr>
        <w:spacing w:after="0"/>
        <w:ind w:left="-284"/>
        <w:jc w:val="both"/>
        <w:rPr>
          <w:rFonts w:ascii="Times New Roman" w:hAnsi="Times New Roman"/>
          <w:sz w:val="28"/>
        </w:rPr>
      </w:pPr>
    </w:p>
    <w:p w:rsidR="00D4543A" w:rsidRDefault="00D4543A" w:rsidP="00916211">
      <w:pPr>
        <w:spacing w:after="0" w:line="240" w:lineRule="auto"/>
        <w:ind w:firstLine="709"/>
        <w:jc w:val="both"/>
        <w:rPr>
          <w:rFonts w:ascii="Times New Roman" w:hAnsi="Times New Roman"/>
          <w:sz w:val="28"/>
        </w:rPr>
      </w:pPr>
      <w:r>
        <w:rPr>
          <w:rFonts w:ascii="Times New Roman" w:hAnsi="Times New Roman"/>
          <w:sz w:val="28"/>
        </w:rPr>
        <w:t xml:space="preserve">В результате освоения учебной дисциплины </w:t>
      </w:r>
      <w:r w:rsidR="00916211" w:rsidRPr="00916211">
        <w:rPr>
          <w:rFonts w:ascii="Times New Roman" w:hAnsi="Times New Roman"/>
          <w:i/>
          <w:sz w:val="28"/>
        </w:rPr>
        <w:t>ОП.08</w:t>
      </w:r>
      <w:r w:rsidR="00916211">
        <w:rPr>
          <w:rFonts w:ascii="Times New Roman" w:hAnsi="Times New Roman"/>
          <w:sz w:val="28"/>
        </w:rPr>
        <w:t xml:space="preserve"> </w:t>
      </w:r>
      <w:r w:rsidR="004C795C">
        <w:rPr>
          <w:rFonts w:ascii="Times New Roman" w:hAnsi="Times New Roman"/>
          <w:i/>
          <w:sz w:val="28"/>
        </w:rPr>
        <w:t xml:space="preserve">Станции и узлы </w:t>
      </w:r>
      <w:r>
        <w:rPr>
          <w:rFonts w:ascii="Times New Roman" w:hAnsi="Times New Roman"/>
          <w:sz w:val="28"/>
        </w:rPr>
        <w:t xml:space="preserve">обучающийся должен обладать предусмотренными ФГОС по специальности </w:t>
      </w:r>
      <w:r w:rsidR="00F74E38">
        <w:rPr>
          <w:rFonts w:ascii="Times New Roman" w:hAnsi="Times New Roman"/>
          <w:i/>
          <w:sz w:val="28"/>
        </w:rPr>
        <w:t>23.02.01</w:t>
      </w:r>
      <w:r>
        <w:rPr>
          <w:rFonts w:ascii="Times New Roman" w:hAnsi="Times New Roman"/>
          <w:i/>
          <w:sz w:val="28"/>
        </w:rPr>
        <w:t xml:space="preserve"> </w:t>
      </w:r>
      <w:r w:rsidR="00F74E38">
        <w:rPr>
          <w:rFonts w:ascii="Times New Roman" w:hAnsi="Times New Roman"/>
          <w:i/>
          <w:sz w:val="28"/>
        </w:rPr>
        <w:t>Организация перевозок и управление на транспорте (по видам)</w:t>
      </w:r>
      <w:r w:rsidRPr="006A6C0B">
        <w:rPr>
          <w:rFonts w:ascii="Times New Roman" w:hAnsi="Times New Roman"/>
          <w:i/>
          <w:sz w:val="28"/>
        </w:rPr>
        <w:t xml:space="preserve"> (</w:t>
      </w:r>
      <w:r w:rsidR="00F74E38">
        <w:rPr>
          <w:rFonts w:ascii="Times New Roman" w:hAnsi="Times New Roman"/>
          <w:i/>
          <w:sz w:val="28"/>
        </w:rPr>
        <w:t>базовая</w:t>
      </w:r>
      <w:r w:rsidRPr="006A6C0B">
        <w:rPr>
          <w:rFonts w:ascii="Times New Roman" w:hAnsi="Times New Roman"/>
          <w:i/>
          <w:sz w:val="28"/>
        </w:rPr>
        <w:t xml:space="preserve"> подготовк</w:t>
      </w:r>
      <w:r w:rsidR="00F74E38">
        <w:rPr>
          <w:rFonts w:ascii="Times New Roman" w:hAnsi="Times New Roman"/>
          <w:i/>
          <w:sz w:val="28"/>
        </w:rPr>
        <w:t>а</w:t>
      </w:r>
      <w:r w:rsidRPr="006A6C0B">
        <w:rPr>
          <w:rFonts w:ascii="Times New Roman" w:hAnsi="Times New Roman"/>
          <w:i/>
          <w:sz w:val="28"/>
        </w:rPr>
        <w:t xml:space="preserve">) </w:t>
      </w:r>
      <w:r>
        <w:rPr>
          <w:rFonts w:ascii="Times New Roman" w:hAnsi="Times New Roman"/>
          <w:sz w:val="28"/>
        </w:rPr>
        <w:t>следующими знаниями, умениями, которые формируют профессиональные компетенции, и общими компетенциями</w:t>
      </w:r>
      <w:bookmarkStart w:id="0" w:name="_Hlk120217810"/>
      <w:r>
        <w:rPr>
          <w:rFonts w:ascii="Times New Roman" w:hAnsi="Times New Roman"/>
          <w:sz w:val="28"/>
        </w:rPr>
        <w:t>, а также личностными результатами осваиваемыми в рамках программы воспитания:</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У1</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анализировать схемы станций всех типов;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У2</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наиболее оптимальные варианты размещения станционных</w:t>
      </w:r>
      <w:r w:rsidR="00916211">
        <w:rPr>
          <w:rFonts w:ascii="Times New Roman" w:eastAsia="Calibri" w:hAnsi="Times New Roman" w:cs="Times New Roman"/>
          <w:spacing w:val="-6"/>
          <w:sz w:val="28"/>
          <w:szCs w:val="28"/>
        </w:rPr>
        <w:t xml:space="preserve"> </w:t>
      </w:r>
      <w:r w:rsidRPr="006F509E">
        <w:rPr>
          <w:rFonts w:ascii="Times New Roman" w:eastAsia="Calibri" w:hAnsi="Times New Roman" w:cs="Times New Roman"/>
          <w:spacing w:val="-6"/>
          <w:sz w:val="28"/>
          <w:szCs w:val="28"/>
        </w:rPr>
        <w:t xml:space="preserve">устройств;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рациональные маршруты движения поездов, составов, локомотивов;</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У4</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проектировать раздельные пункты (п</w:t>
      </w:r>
      <w:r w:rsidR="006A2961">
        <w:rPr>
          <w:rFonts w:ascii="Times New Roman" w:eastAsia="Calibri" w:hAnsi="Times New Roman" w:cs="Times New Roman"/>
          <w:spacing w:val="-6"/>
          <w:sz w:val="28"/>
          <w:szCs w:val="28"/>
        </w:rPr>
        <w:t>ромежуточные, участковые и др);</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З1</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устройство, общие принципы содержания и ремонта железнодорожного пути;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З2</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требования к проектированию и устройству железнодорожных станций и узлов;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общие сведения о пропускной и перерабатывающей способности железнодорожных станций, методы расчета пропускной и перерабатывающей способности парков станций, грузовых фронтов, вытяжных путей</w:t>
      </w:r>
      <w:r w:rsidR="006A2961">
        <w:rPr>
          <w:rFonts w:ascii="Times New Roman" w:eastAsia="Calibri" w:hAnsi="Times New Roman" w:cs="Times New Roman"/>
          <w:spacing w:val="-6"/>
          <w:sz w:val="28"/>
          <w:szCs w:val="28"/>
        </w:rPr>
        <w:t>;</w:t>
      </w:r>
    </w:p>
    <w:p w:rsidR="004C795C"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4C795C">
        <w:rPr>
          <w:rFonts w:ascii="Times New Roman" w:eastAsia="Calibri" w:hAnsi="Times New Roman" w:cs="Times New Roman"/>
          <w:spacing w:val="-6"/>
          <w:sz w:val="28"/>
          <w:szCs w:val="28"/>
        </w:rPr>
        <w:t>OK</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01</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Выбирать способы решения задач профессиональной деятельности применительно к различным контекстам.</w:t>
      </w:r>
    </w:p>
    <w:p w:rsidR="0056050F" w:rsidRPr="004C795C" w:rsidRDefault="0056050F"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Pr>
          <w:rFonts w:ascii="Times New Roman" w:hAnsi="Times New Roman"/>
          <w:spacing w:val="-6"/>
          <w:sz w:val="28"/>
          <w:szCs w:val="28"/>
        </w:rPr>
        <w:t>ПК 2.2</w:t>
      </w:r>
      <w:r w:rsidR="00CB50C4">
        <w:rPr>
          <w:rFonts w:ascii="Times New Roman" w:hAnsi="Times New Roman"/>
          <w:spacing w:val="-6"/>
          <w:sz w:val="28"/>
          <w:szCs w:val="28"/>
        </w:rPr>
        <w:t>.</w:t>
      </w:r>
      <w:r w:rsidRPr="0056050F">
        <w:rPr>
          <w:rFonts w:ascii="Times New Roman" w:hAnsi="Times New Roman"/>
          <w:sz w:val="28"/>
          <w:szCs w:val="28"/>
        </w:rPr>
        <w:t xml:space="preserve"> </w:t>
      </w:r>
      <w:r w:rsidRPr="00E6346C">
        <w:rPr>
          <w:rFonts w:ascii="Times New Roman" w:hAnsi="Times New Roman"/>
          <w:sz w:val="28"/>
          <w:szCs w:val="28"/>
        </w:rPr>
        <w:t>Организовывать движение транспорта, обеспечивать безопасность движения на транспорте и решать профессиональные задачи посредством применения нормативно-правовых документов</w:t>
      </w:r>
      <w:r w:rsidR="00CB50C4">
        <w:rPr>
          <w:rFonts w:ascii="Times New Roman" w:hAnsi="Times New Roman"/>
          <w:sz w:val="28"/>
          <w:szCs w:val="28"/>
        </w:rPr>
        <w:t>.</w:t>
      </w:r>
    </w:p>
    <w:p w:rsidR="004C795C" w:rsidRPr="004C795C" w:rsidRDefault="004C795C" w:rsidP="00916211">
      <w:pPr>
        <w:tabs>
          <w:tab w:val="left" w:pos="1276"/>
          <w:tab w:val="left" w:pos="1701"/>
        </w:tabs>
        <w:spacing w:after="0" w:line="240" w:lineRule="auto"/>
        <w:ind w:firstLine="709"/>
        <w:jc w:val="both"/>
        <w:rPr>
          <w:rFonts w:ascii="Times New Roman" w:eastAsia="Calibri"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13</w:t>
      </w:r>
      <w:r w:rsidR="00916211">
        <w:rPr>
          <w:rFonts w:ascii="Times New Roman" w:hAnsi="Times New Roman"/>
          <w:sz w:val="28"/>
          <w:szCs w:val="28"/>
        </w:rPr>
        <w:t xml:space="preserve">. </w:t>
      </w:r>
      <w:r w:rsidRPr="004C795C">
        <w:rPr>
          <w:rFonts w:ascii="Times New Roman" w:eastAsia="Calibri" w:hAnsi="Times New Roman"/>
          <w:sz w:val="28"/>
          <w:szCs w:val="28"/>
        </w:rPr>
        <w:t>Готовность обучающегося соответст</w:t>
      </w:r>
      <w:r w:rsidR="00CB50C4">
        <w:rPr>
          <w:rFonts w:ascii="Times New Roman" w:eastAsia="Calibri" w:hAnsi="Times New Roman"/>
          <w:sz w:val="28"/>
          <w:szCs w:val="28"/>
        </w:rPr>
        <w:t>вовать ожиданиям работодателей.</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1</w:t>
      </w:r>
      <w:r w:rsidRPr="004C795C">
        <w:rPr>
          <w:rFonts w:ascii="Times New Roman" w:hAnsi="Times New Roman"/>
          <w:sz w:val="28"/>
          <w:szCs w:val="28"/>
        </w:rPr>
        <w:t>4</w:t>
      </w:r>
      <w:r w:rsidR="00916211">
        <w:rPr>
          <w:rFonts w:ascii="Times New Roman" w:hAnsi="Times New Roman"/>
          <w:sz w:val="28"/>
          <w:szCs w:val="28"/>
        </w:rPr>
        <w:t xml:space="preserve">. </w:t>
      </w:r>
      <w:r w:rsidRPr="004C795C">
        <w:rPr>
          <w:rFonts w:ascii="Times New Roman" w:hAnsi="Times New Roman"/>
          <w:sz w:val="28"/>
          <w:szCs w:val="28"/>
        </w:rPr>
        <w:t>Приобретение обучающимся навыка оценки информации в цифровой среде, ее достоверность, способности строить логические умозаключения на основании поступающей информации и данных.</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25</w:t>
      </w:r>
      <w:r w:rsidR="00916211">
        <w:rPr>
          <w:rFonts w:ascii="Times New Roman" w:hAnsi="Times New Roman"/>
          <w:sz w:val="28"/>
          <w:szCs w:val="28"/>
        </w:rPr>
        <w:t xml:space="preserve">. </w:t>
      </w:r>
      <w:r w:rsidRPr="004C795C">
        <w:rPr>
          <w:rFonts w:ascii="Times New Roman" w:hAnsi="Times New Roman"/>
          <w:sz w:val="28"/>
          <w:szCs w:val="28"/>
        </w:rPr>
        <w:t>Способный к генерированию, осмыслению  и доведению до конечной реализации предлагаемых инноваций.</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27</w:t>
      </w:r>
      <w:r w:rsidR="00916211">
        <w:rPr>
          <w:rFonts w:ascii="Times New Roman" w:hAnsi="Times New Roman"/>
          <w:sz w:val="28"/>
          <w:szCs w:val="28"/>
        </w:rPr>
        <w:t xml:space="preserve">. </w:t>
      </w:r>
      <w:r w:rsidRPr="004C795C">
        <w:rPr>
          <w:rFonts w:ascii="Times New Roman" w:eastAsia="Calibri" w:hAnsi="Times New Roman"/>
          <w:sz w:val="28"/>
          <w:szCs w:val="28"/>
        </w:rPr>
        <w:t>Проявляющий способности к непрерывному развитию в области профессиональных компетенций и междисциплинарных знаний;</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29</w:t>
      </w:r>
      <w:r w:rsidR="00916211">
        <w:rPr>
          <w:rFonts w:ascii="Times New Roman" w:hAnsi="Times New Roman"/>
          <w:sz w:val="28"/>
          <w:szCs w:val="28"/>
        </w:rPr>
        <w:t xml:space="preserve">. </w:t>
      </w:r>
      <w:r w:rsidRPr="004C795C">
        <w:rPr>
          <w:rFonts w:ascii="Times New Roman" w:eastAsia="Calibri" w:hAnsi="Times New Roman"/>
          <w:sz w:val="28"/>
          <w:szCs w:val="28"/>
        </w:rPr>
        <w:t>Понимающий сущность и социальную значимость своей будущей профессии, проявляющий к ней устойчивый интерес.</w:t>
      </w:r>
    </w:p>
    <w:bookmarkEnd w:id="0"/>
    <w:p w:rsidR="004C795C" w:rsidRPr="004C795C" w:rsidRDefault="004C795C" w:rsidP="00916211">
      <w:pPr>
        <w:spacing w:after="0" w:line="240" w:lineRule="auto"/>
        <w:jc w:val="both"/>
        <w:rPr>
          <w:rFonts w:ascii="Times New Roman" w:hAnsi="Times New Roman"/>
          <w:sz w:val="32"/>
        </w:rPr>
      </w:pPr>
    </w:p>
    <w:p w:rsidR="004C795C" w:rsidRDefault="00D4543A" w:rsidP="00916211">
      <w:pPr>
        <w:spacing w:after="0" w:line="240" w:lineRule="auto"/>
        <w:jc w:val="both"/>
        <w:rPr>
          <w:rFonts w:ascii="Times New Roman" w:hAnsi="Times New Roman"/>
          <w:b/>
          <w:sz w:val="28"/>
        </w:rPr>
      </w:pPr>
      <w:r>
        <w:rPr>
          <w:rFonts w:ascii="Times New Roman" w:hAnsi="Times New Roman"/>
          <w:sz w:val="28"/>
        </w:rPr>
        <w:t>Формой аттестации по учебной дисциплине является</w:t>
      </w:r>
      <w:r w:rsidR="004C795C">
        <w:rPr>
          <w:rFonts w:ascii="Times New Roman" w:hAnsi="Times New Roman"/>
          <w:sz w:val="28"/>
        </w:rPr>
        <w:t xml:space="preserve"> </w:t>
      </w:r>
      <w:r w:rsidR="004C795C" w:rsidRPr="0085364B">
        <w:rPr>
          <w:rFonts w:ascii="Times New Roman" w:hAnsi="Times New Roman"/>
          <w:b/>
          <w:i/>
          <w:sz w:val="28"/>
        </w:rPr>
        <w:t>экзамен</w:t>
      </w:r>
      <w:r w:rsidR="004C795C">
        <w:rPr>
          <w:rFonts w:ascii="Times New Roman" w:hAnsi="Times New Roman"/>
          <w:b/>
          <w:sz w:val="28"/>
        </w:rPr>
        <w:t>.</w:t>
      </w:r>
    </w:p>
    <w:p w:rsidR="00916211" w:rsidRDefault="00916211" w:rsidP="00916211">
      <w:pPr>
        <w:spacing w:after="0" w:line="240" w:lineRule="auto"/>
        <w:jc w:val="both"/>
        <w:rPr>
          <w:rFonts w:ascii="Times New Roman" w:hAnsi="Times New Roman"/>
          <w:b/>
          <w:sz w:val="28"/>
        </w:rPr>
      </w:pPr>
    </w:p>
    <w:p w:rsidR="00916211" w:rsidRDefault="00916211" w:rsidP="00916211">
      <w:pPr>
        <w:spacing w:after="0" w:line="240" w:lineRule="auto"/>
        <w:jc w:val="both"/>
        <w:rPr>
          <w:rFonts w:ascii="Times New Roman" w:hAnsi="Times New Roman"/>
          <w:b/>
          <w:sz w:val="28"/>
        </w:rPr>
      </w:pPr>
    </w:p>
    <w:p w:rsidR="0085364B" w:rsidRDefault="0085364B" w:rsidP="00916211">
      <w:pPr>
        <w:spacing w:after="0" w:line="240" w:lineRule="auto"/>
        <w:jc w:val="both"/>
        <w:rPr>
          <w:rFonts w:ascii="Times New Roman" w:hAnsi="Times New Roman"/>
          <w:b/>
          <w:sz w:val="28"/>
        </w:rPr>
      </w:pPr>
    </w:p>
    <w:p w:rsidR="0085364B" w:rsidRDefault="0085364B" w:rsidP="00916211">
      <w:pPr>
        <w:spacing w:after="0" w:line="240" w:lineRule="auto"/>
        <w:jc w:val="both"/>
        <w:rPr>
          <w:rFonts w:ascii="Times New Roman" w:hAnsi="Times New Roman"/>
          <w:b/>
          <w:sz w:val="28"/>
        </w:rPr>
      </w:pPr>
    </w:p>
    <w:p w:rsidR="00D4543A" w:rsidRDefault="00D4543A" w:rsidP="00916211">
      <w:pPr>
        <w:pStyle w:val="a3"/>
        <w:numPr>
          <w:ilvl w:val="0"/>
          <w:numId w:val="1"/>
        </w:numPr>
        <w:spacing w:after="0" w:line="240" w:lineRule="auto"/>
        <w:ind w:left="0" w:firstLine="709"/>
        <w:jc w:val="both"/>
        <w:rPr>
          <w:rFonts w:ascii="Times New Roman" w:hAnsi="Times New Roman"/>
          <w:b/>
          <w:sz w:val="28"/>
        </w:rPr>
      </w:pPr>
      <w:r>
        <w:rPr>
          <w:rFonts w:ascii="Times New Roman" w:hAnsi="Times New Roman"/>
          <w:b/>
          <w:sz w:val="28"/>
        </w:rPr>
        <w:t>Результаты освоения учебной дисциплины, подлежащие проверке</w:t>
      </w:r>
    </w:p>
    <w:p w:rsidR="00D4543A" w:rsidRDefault="00D4543A" w:rsidP="00916211">
      <w:pPr>
        <w:spacing w:after="0" w:line="240" w:lineRule="auto"/>
        <w:ind w:left="-284" w:hanging="76"/>
        <w:jc w:val="center"/>
        <w:rPr>
          <w:rFonts w:ascii="Times New Roman" w:hAnsi="Times New Roman"/>
          <w:b/>
          <w:sz w:val="28"/>
        </w:rPr>
      </w:pPr>
    </w:p>
    <w:p w:rsidR="00D4543A" w:rsidRDefault="00D4543A" w:rsidP="00916211">
      <w:pPr>
        <w:pStyle w:val="a3"/>
        <w:numPr>
          <w:ilvl w:val="1"/>
          <w:numId w:val="1"/>
        </w:numPr>
        <w:spacing w:after="0" w:line="240" w:lineRule="auto"/>
        <w:ind w:left="0" w:firstLine="709"/>
        <w:jc w:val="both"/>
        <w:rPr>
          <w:rFonts w:ascii="Times New Roman" w:hAnsi="Times New Roman"/>
          <w:sz w:val="28"/>
        </w:rPr>
      </w:pPr>
      <w:r>
        <w:rPr>
          <w:rFonts w:ascii="Times New Roman" w:hAnsi="Times New Roman"/>
          <w:sz w:val="28"/>
        </w:rPr>
        <w:t xml:space="preserve">В результате аттестации по учебной дисциплине осуществляется комплексная проверка следующих умений и знаний, </w:t>
      </w:r>
      <w:bookmarkStart w:id="1" w:name="_Hlk120217988"/>
      <w:r>
        <w:rPr>
          <w:rFonts w:ascii="Times New Roman" w:hAnsi="Times New Roman"/>
          <w:sz w:val="28"/>
        </w:rPr>
        <w:t>а также динамика формирования общих, профессиональных компетенций и личностных результатов в рамках программы воспитания:</w:t>
      </w:r>
    </w:p>
    <w:bookmarkEnd w:id="1"/>
    <w:p w:rsidR="00D4543A" w:rsidRPr="002965CB" w:rsidRDefault="00D4543A" w:rsidP="00D4543A">
      <w:pPr>
        <w:spacing w:after="0"/>
        <w:ind w:left="-284"/>
        <w:jc w:val="both"/>
        <w:rPr>
          <w:rFonts w:ascii="Times New Roman" w:hAnsi="Times New Roman"/>
          <w:sz w:val="28"/>
        </w:rPr>
      </w:pPr>
    </w:p>
    <w:tbl>
      <w:tblPr>
        <w:tblW w:w="0" w:type="auto"/>
        <w:jc w:val="center"/>
        <w:tblInd w:w="-175" w:type="dxa"/>
        <w:tblCellMar>
          <w:left w:w="10" w:type="dxa"/>
          <w:right w:w="10" w:type="dxa"/>
        </w:tblCellMar>
        <w:tblLook w:val="0000"/>
      </w:tblPr>
      <w:tblGrid>
        <w:gridCol w:w="3801"/>
        <w:gridCol w:w="3187"/>
        <w:gridCol w:w="2758"/>
      </w:tblGrid>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 xml:space="preserve">Результаты обучения </w:t>
            </w:r>
          </w:p>
          <w:p w:rsidR="00821797" w:rsidRPr="00236536" w:rsidRDefault="00821797" w:rsidP="000F32A5">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(У, З, ОК/ПК, ЛР)</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Показатели оценки результата</w:t>
            </w: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Форма контроля и оценивания</w:t>
            </w:r>
          </w:p>
        </w:tc>
      </w:tr>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F078D7" w:rsidRDefault="00821797" w:rsidP="000F32A5">
            <w:pPr>
              <w:spacing w:after="0" w:line="240" w:lineRule="auto"/>
              <w:rPr>
                <w:rFonts w:ascii="Times New Roman" w:hAnsi="Times New Roman" w:cs="Times New Roman"/>
                <w:sz w:val="24"/>
                <w:szCs w:val="24"/>
              </w:rPr>
            </w:pPr>
            <w:r w:rsidRPr="00016F20">
              <w:rPr>
                <w:rFonts w:ascii="Times New Roman" w:hAnsi="Times New Roman" w:cs="Times New Roman"/>
                <w:b/>
                <w:bCs/>
                <w:sz w:val="24"/>
                <w:szCs w:val="24"/>
              </w:rPr>
              <w:t>Уметь: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jc w:val="both"/>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У1</w:t>
            </w:r>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анализировать схемы станций всех типов</w:t>
            </w:r>
            <w:r>
              <w:rPr>
                <w:rFonts w:ascii="Times New Roman" w:hAnsi="Times New Roman" w:cs="Times New Roman"/>
                <w:b/>
                <w:bCs/>
                <w:sz w:val="24"/>
                <w:szCs w:val="24"/>
              </w:rPr>
              <w:t xml:space="preserve"> </w:t>
            </w:r>
          </w:p>
          <w:p w:rsidR="00CB50C4" w:rsidRPr="000B607C" w:rsidRDefault="00CB50C4" w:rsidP="00B564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p w:rsidR="00CB50C4" w:rsidRPr="008F3F87" w:rsidRDefault="00CB50C4" w:rsidP="00B56443">
            <w:pPr>
              <w:spacing w:after="0" w:line="240" w:lineRule="auto"/>
              <w:jc w:val="both"/>
              <w:rPr>
                <w:rFonts w:ascii="Times New Roman" w:hAnsi="Times New Roman" w:cs="Times New Roman"/>
                <w:b/>
                <w:sz w:val="24"/>
                <w:szCs w:val="24"/>
              </w:rPr>
            </w:pPr>
            <w:r>
              <w:rPr>
                <w:rFonts w:ascii="Times New Roman" w:hAnsi="Times New Roman" w:cs="Times New Roman"/>
                <w:bCs/>
                <w:sz w:val="24"/>
                <w:szCs w:val="24"/>
              </w:rPr>
              <w:t xml:space="preserve">ЛР 13,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свободное ориентирование в существующих схемах типовых железнодорожных станций</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 выполнение практических занятий и защита отчетов.</w:t>
            </w:r>
          </w:p>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доклады, рефераты, презентации, тестовые задания).</w:t>
            </w:r>
          </w:p>
          <w:p w:rsidR="00CB50C4" w:rsidRPr="00C7793A" w:rsidRDefault="00CB50C4" w:rsidP="00890207">
            <w:pPr>
              <w:spacing w:after="0" w:line="240" w:lineRule="auto"/>
              <w:ind w:left="120"/>
              <w:rPr>
                <w:rFonts w:ascii="Times New Roman" w:hAnsi="Times New Roman" w:cs="Times New Roman"/>
                <w:i/>
                <w:sz w:val="24"/>
                <w:szCs w:val="24"/>
              </w:rPr>
            </w:pPr>
            <w:r w:rsidRPr="00C7793A">
              <w:rPr>
                <w:rFonts w:ascii="Times New Roman" w:hAnsi="Times New Roman"/>
                <w:i/>
                <w:sz w:val="24"/>
                <w:szCs w:val="24"/>
              </w:rPr>
              <w:t>Промежуточная аттестация: экзамен</w:t>
            </w:r>
            <w:r>
              <w:rPr>
                <w:rFonts w:ascii="Times New Roman" w:hAnsi="Times New Roman"/>
                <w:i/>
                <w:sz w:val="24"/>
                <w:szCs w:val="24"/>
              </w:rPr>
              <w:t>.</w:t>
            </w: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2</w:t>
            </w:r>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наиболее оптимальные варианты размещения станционных устройств</w:t>
            </w:r>
          </w:p>
          <w:p w:rsidR="00CB50C4" w:rsidRPr="000B607C" w:rsidRDefault="00CB50C4" w:rsidP="00B564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p w:rsidR="00CB50C4" w:rsidRPr="00016F20" w:rsidRDefault="00CB50C4" w:rsidP="00B56443">
            <w:pPr>
              <w:spacing w:after="0"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ЛР 13,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наиболее оптимальные вариантов размещения станционных устройств</w:t>
            </w:r>
          </w:p>
        </w:tc>
        <w:tc>
          <w:tcPr>
            <w:tcW w:w="2758" w:type="dxa"/>
            <w:vMerge/>
            <w:tcBorders>
              <w:left w:val="single" w:sz="4" w:space="0" w:color="000000"/>
              <w:right w:val="single" w:sz="4" w:space="0" w:color="000000"/>
            </w:tcBorders>
            <w:shd w:val="clear" w:color="000000" w:fill="FFFFFF"/>
            <w:tcMar>
              <w:left w:w="108" w:type="dxa"/>
              <w:right w:w="108" w:type="dxa"/>
            </w:tcMar>
          </w:tcPr>
          <w:p w:rsidR="00CB50C4" w:rsidRPr="00016F20" w:rsidRDefault="00CB50C4" w:rsidP="000F32A5">
            <w:pPr>
              <w:spacing w:after="0" w:line="240" w:lineRule="auto"/>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рациональные маршруты движения поездов, составов, локомотивов</w:t>
            </w:r>
          </w:p>
          <w:p w:rsidR="00CB50C4" w:rsidRDefault="00CB50C4" w:rsidP="00B56443">
            <w:pPr>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p w:rsidR="00CB50C4" w:rsidRPr="00016F20" w:rsidRDefault="00CB50C4" w:rsidP="00B56443">
            <w:pPr>
              <w:spacing w:after="0"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рациональных маршрутов движения поездов, составов, локомотивов</w:t>
            </w:r>
          </w:p>
        </w:tc>
        <w:tc>
          <w:tcPr>
            <w:tcW w:w="2758" w:type="dxa"/>
            <w:vMerge/>
            <w:tcBorders>
              <w:left w:val="single" w:sz="4" w:space="0" w:color="000000"/>
              <w:right w:val="single" w:sz="4" w:space="0" w:color="000000"/>
            </w:tcBorders>
            <w:shd w:val="clear" w:color="000000" w:fill="FFFFFF"/>
            <w:tcMar>
              <w:left w:w="108" w:type="dxa"/>
              <w:right w:w="108" w:type="dxa"/>
            </w:tcMar>
          </w:tcPr>
          <w:p w:rsidR="00CB50C4" w:rsidRPr="00016F20" w:rsidRDefault="00CB50C4" w:rsidP="000F32A5">
            <w:pPr>
              <w:spacing w:after="0" w:line="240" w:lineRule="auto"/>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проектировать раздельные пункты </w:t>
            </w:r>
            <w:r w:rsidRPr="00550BD6">
              <w:rPr>
                <w:rFonts w:ascii="Times New Roman" w:hAnsi="Times New Roman"/>
                <w:sz w:val="24"/>
                <w:szCs w:val="24"/>
              </w:rPr>
              <w:t>(промежуточные, участковые</w:t>
            </w:r>
            <w:r>
              <w:rPr>
                <w:rFonts w:ascii="Times New Roman" w:hAnsi="Times New Roman"/>
                <w:sz w:val="24"/>
                <w:szCs w:val="24"/>
              </w:rPr>
              <w:t xml:space="preserve"> и др</w:t>
            </w:r>
            <w:r w:rsidRPr="00550BD6">
              <w:rPr>
                <w:rFonts w:ascii="Times New Roman" w:hAnsi="Times New Roman"/>
                <w:sz w:val="24"/>
                <w:szCs w:val="24"/>
              </w:rPr>
              <w:t>)</w:t>
            </w:r>
          </w:p>
          <w:p w:rsidR="00CB50C4" w:rsidRPr="000B607C" w:rsidRDefault="00CB50C4" w:rsidP="00B564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p w:rsidR="00CB50C4" w:rsidRPr="00016F20" w:rsidRDefault="00CB50C4" w:rsidP="00B56443">
            <w:pPr>
              <w:spacing w:after="0"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проектирования раздельных пунктов </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CB50C4" w:rsidRPr="00016F20" w:rsidRDefault="00CB50C4"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B41861" w:rsidRDefault="003A0701" w:rsidP="000F32A5">
            <w:pPr>
              <w:spacing w:after="0" w:line="240" w:lineRule="auto"/>
              <w:jc w:val="both"/>
              <w:rPr>
                <w:rFonts w:ascii="Times New Roman" w:hAnsi="Times New Roman" w:cs="Times New Roman"/>
                <w:b/>
                <w:sz w:val="24"/>
                <w:szCs w:val="24"/>
              </w:rPr>
            </w:pPr>
            <w:r w:rsidRPr="00B41861">
              <w:rPr>
                <w:rFonts w:ascii="Times New Roman" w:hAnsi="Times New Roman" w:cs="Times New Roman"/>
                <w:b/>
                <w:sz w:val="24"/>
                <w:szCs w:val="24"/>
              </w:rPr>
              <w:t>Знать: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0F32A5">
            <w:pPr>
              <w:tabs>
                <w:tab w:val="left" w:pos="915"/>
              </w:tabs>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890207">
            <w:pPr>
              <w:spacing w:after="0" w:line="240" w:lineRule="auto"/>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w:t>
            </w:r>
            <w:r w:rsidRPr="00016F20">
              <w:rPr>
                <w:rFonts w:ascii="Times New Roman" w:hAnsi="Times New Roman" w:cs="Times New Roman"/>
                <w:b/>
                <w:bCs/>
                <w:sz w:val="24"/>
                <w:szCs w:val="24"/>
              </w:rPr>
              <w:t>1</w:t>
            </w:r>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устройство, общие принципы содержания </w:t>
            </w:r>
            <w:r>
              <w:rPr>
                <w:rFonts w:ascii="Times New Roman" w:hAnsi="Times New Roman"/>
                <w:sz w:val="24"/>
                <w:szCs w:val="24"/>
              </w:rPr>
              <w:t>и ремонта железнодорожного пути</w:t>
            </w:r>
          </w:p>
          <w:p w:rsidR="00CB50C4" w:rsidRPr="000B607C" w:rsidRDefault="00CB50C4" w:rsidP="00B564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p w:rsidR="00CB50C4" w:rsidRPr="008F3F87"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ЛР 13,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систематизация знаний по</w:t>
            </w:r>
            <w:r w:rsidRPr="000C777A">
              <w:rPr>
                <w:rFonts w:ascii="Times New Roman" w:hAnsi="Times New Roman"/>
                <w:sz w:val="24"/>
                <w:szCs w:val="24"/>
              </w:rPr>
              <w:t xml:space="preserve"> устройств</w:t>
            </w:r>
            <w:r>
              <w:rPr>
                <w:rFonts w:ascii="Times New Roman" w:hAnsi="Times New Roman"/>
                <w:sz w:val="24"/>
                <w:szCs w:val="24"/>
              </w:rPr>
              <w:t>у</w:t>
            </w:r>
            <w:r w:rsidRPr="000C777A">
              <w:rPr>
                <w:rFonts w:ascii="Times New Roman" w:hAnsi="Times New Roman"/>
                <w:sz w:val="24"/>
                <w:szCs w:val="24"/>
              </w:rPr>
              <w:t>, общи</w:t>
            </w:r>
            <w:r>
              <w:rPr>
                <w:rFonts w:ascii="Times New Roman" w:hAnsi="Times New Roman"/>
                <w:sz w:val="24"/>
                <w:szCs w:val="24"/>
              </w:rPr>
              <w:t>м</w:t>
            </w:r>
            <w:r w:rsidRPr="000C777A">
              <w:rPr>
                <w:rFonts w:ascii="Times New Roman" w:hAnsi="Times New Roman"/>
                <w:sz w:val="24"/>
                <w:szCs w:val="24"/>
              </w:rPr>
              <w:t xml:space="preserve"> принцип</w:t>
            </w:r>
            <w:r>
              <w:rPr>
                <w:rFonts w:ascii="Times New Roman" w:hAnsi="Times New Roman"/>
                <w:sz w:val="24"/>
                <w:szCs w:val="24"/>
              </w:rPr>
              <w:t>ам</w:t>
            </w:r>
            <w:r w:rsidRPr="000C777A">
              <w:rPr>
                <w:rFonts w:ascii="Times New Roman" w:hAnsi="Times New Roman"/>
                <w:sz w:val="24"/>
                <w:szCs w:val="24"/>
              </w:rPr>
              <w:t xml:space="preserve"> содержания и ремонта железнодорожного пути</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w:t>
            </w:r>
            <w:r>
              <w:rPr>
                <w:rFonts w:ascii="Times New Roman" w:hAnsi="Times New Roman"/>
                <w:sz w:val="24"/>
                <w:szCs w:val="24"/>
              </w:rPr>
              <w:t>.</w:t>
            </w:r>
          </w:p>
          <w:p w:rsidR="00CB50C4"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w:t>
            </w:r>
            <w:r w:rsidRPr="00550BD6">
              <w:rPr>
                <w:rFonts w:ascii="Times New Roman" w:hAnsi="Times New Roman"/>
                <w:sz w:val="24"/>
                <w:szCs w:val="24"/>
              </w:rPr>
              <w:lastRenderedPageBreak/>
              <w:t xml:space="preserve">доклады, рефераты, презентации, тестовые задания). </w:t>
            </w:r>
          </w:p>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Защита отчетов практических занятий.</w:t>
            </w:r>
          </w:p>
          <w:p w:rsidR="00CB50C4" w:rsidRPr="00C7793A" w:rsidRDefault="00CB50C4" w:rsidP="00890207">
            <w:pPr>
              <w:shd w:val="clear" w:color="auto" w:fill="FFFFFF"/>
              <w:tabs>
                <w:tab w:val="left" w:pos="5347"/>
              </w:tabs>
              <w:spacing w:after="0" w:line="240" w:lineRule="auto"/>
              <w:ind w:left="102" w:right="150"/>
              <w:jc w:val="both"/>
              <w:rPr>
                <w:rFonts w:ascii="Times New Roman" w:hAnsi="Times New Roman"/>
                <w:b/>
                <w:i/>
                <w:sz w:val="24"/>
                <w:szCs w:val="24"/>
              </w:rPr>
            </w:pPr>
            <w:r w:rsidRPr="00C7793A">
              <w:rPr>
                <w:rFonts w:ascii="Times New Roman" w:hAnsi="Times New Roman"/>
                <w:i/>
                <w:sz w:val="24"/>
                <w:szCs w:val="24"/>
              </w:rPr>
              <w:t>Промежуточная аттестация: экзамен.</w:t>
            </w: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З2</w:t>
            </w:r>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требования к проектированию и устройству железнодорожных станций и узлов</w:t>
            </w:r>
          </w:p>
          <w:p w:rsidR="00CB50C4" w:rsidRPr="000B607C" w:rsidRDefault="00CB50C4" w:rsidP="00B564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p w:rsidR="00CB50C4" w:rsidRPr="008F3F87"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структурирование знаний о требованиях, предъявляемых к проектированию и устройству железнодорожных станций и узлов, при решении профессиональных задач</w:t>
            </w:r>
          </w:p>
        </w:tc>
        <w:tc>
          <w:tcPr>
            <w:tcW w:w="2758" w:type="dxa"/>
            <w:vMerge/>
            <w:tcBorders>
              <w:left w:val="single" w:sz="4" w:space="0" w:color="000000"/>
              <w:right w:val="single" w:sz="4" w:space="0" w:color="000000"/>
            </w:tcBorders>
            <w:shd w:val="clear" w:color="000000" w:fill="FFFFFF"/>
            <w:tcMar>
              <w:left w:w="108" w:type="dxa"/>
              <w:right w:w="108" w:type="dxa"/>
            </w:tcMar>
          </w:tcPr>
          <w:p w:rsidR="00CB50C4" w:rsidRPr="009E070C" w:rsidRDefault="00CB50C4" w:rsidP="000F32A5">
            <w:pPr>
              <w:spacing w:after="0" w:line="240" w:lineRule="auto"/>
              <w:rPr>
                <w:rFonts w:ascii="Times New Roman" w:hAnsi="Times New Roman" w:cs="Times New Roman"/>
                <w:sz w:val="24"/>
                <w:szCs w:val="24"/>
                <w:highlight w:val="yellow"/>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З3</w:t>
            </w:r>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общие сведения о пропускной и перерабатывающей способности </w:t>
            </w:r>
            <w:r w:rsidRPr="000C777A">
              <w:rPr>
                <w:rFonts w:ascii="Times New Roman" w:hAnsi="Times New Roman"/>
                <w:sz w:val="24"/>
                <w:szCs w:val="24"/>
              </w:rPr>
              <w:lastRenderedPageBreak/>
              <w:t>железнодорожных станций, методы расчета пропускной и перерабатывающей способности парков станций, грузовых фронтов, вытяжных путей</w:t>
            </w:r>
          </w:p>
          <w:p w:rsidR="00CB50C4" w:rsidRPr="000B607C" w:rsidRDefault="00CB50C4" w:rsidP="00B564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p w:rsidR="00CB50C4" w:rsidRPr="00C7793A" w:rsidRDefault="00CB50C4" w:rsidP="00B56443">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lastRenderedPageBreak/>
              <w:t>систематизация знаний о</w:t>
            </w:r>
            <w:r w:rsidRPr="000C777A">
              <w:rPr>
                <w:rFonts w:ascii="Times New Roman" w:hAnsi="Times New Roman"/>
                <w:sz w:val="24"/>
                <w:szCs w:val="24"/>
              </w:rPr>
              <w:t xml:space="preserve"> пропускной и </w:t>
            </w:r>
            <w:r w:rsidRPr="000C777A">
              <w:rPr>
                <w:rFonts w:ascii="Times New Roman" w:hAnsi="Times New Roman"/>
                <w:sz w:val="24"/>
                <w:szCs w:val="24"/>
              </w:rPr>
              <w:lastRenderedPageBreak/>
              <w:t>перерабатывающей способности железнодорожных станций, методы расчета пропускной и перерабатывающей способности парков станций, грузовых фронтов, вытяжных путей</w:t>
            </w:r>
            <w:r>
              <w:rPr>
                <w:rFonts w:ascii="Times New Roman" w:hAnsi="Times New Roman"/>
                <w:sz w:val="24"/>
                <w:szCs w:val="24"/>
              </w:rPr>
              <w:t xml:space="preserve"> при решении профессиональных задач</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CB50C4" w:rsidRPr="009E070C" w:rsidRDefault="00CB50C4" w:rsidP="000F32A5">
            <w:pPr>
              <w:spacing w:after="0" w:line="240" w:lineRule="auto"/>
              <w:rPr>
                <w:rFonts w:ascii="Times New Roman" w:hAnsi="Times New Roman" w:cs="Times New Roman"/>
                <w:sz w:val="24"/>
                <w:szCs w:val="24"/>
                <w:highlight w:val="yellow"/>
              </w:rPr>
            </w:pPr>
          </w:p>
        </w:tc>
      </w:tr>
    </w:tbl>
    <w:p w:rsidR="00D4543A" w:rsidRDefault="00D4543A" w:rsidP="00D4543A">
      <w:pPr>
        <w:spacing w:after="0"/>
        <w:ind w:left="-284"/>
        <w:jc w:val="both"/>
        <w:rPr>
          <w:rFonts w:ascii="Times New Roman" w:hAnsi="Times New Roman"/>
          <w:sz w:val="28"/>
        </w:rPr>
      </w:pPr>
    </w:p>
    <w:p w:rsidR="00F53CEC"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ind w:left="-567" w:firstLine="283"/>
        <w:jc w:val="center"/>
        <w:rPr>
          <w:rFonts w:ascii="Times New Roman" w:hAnsi="Times New Roman"/>
          <w:b/>
          <w:sz w:val="28"/>
        </w:rPr>
      </w:pPr>
      <w:r>
        <w:rPr>
          <w:rFonts w:ascii="Times New Roman" w:hAnsi="Times New Roman"/>
          <w:b/>
          <w:sz w:val="28"/>
        </w:rPr>
        <w:lastRenderedPageBreak/>
        <w:t>Оценка освоения учебной дисциплины:</w:t>
      </w:r>
    </w:p>
    <w:p w:rsidR="00D4543A" w:rsidRDefault="00D4543A" w:rsidP="00D4543A">
      <w:pPr>
        <w:pStyle w:val="a3"/>
        <w:spacing w:after="0"/>
        <w:ind w:left="-284"/>
        <w:rPr>
          <w:rFonts w:ascii="Times New Roman" w:hAnsi="Times New Roman"/>
          <w:b/>
          <w:sz w:val="28"/>
        </w:rPr>
      </w:pPr>
    </w:p>
    <w:p w:rsidR="00D4543A" w:rsidRPr="00613408" w:rsidRDefault="00D4543A" w:rsidP="00D4543A">
      <w:pPr>
        <w:pStyle w:val="a3"/>
        <w:numPr>
          <w:ilvl w:val="1"/>
          <w:numId w:val="1"/>
        </w:numPr>
        <w:tabs>
          <w:tab w:val="left" w:pos="284"/>
        </w:tabs>
        <w:spacing w:after="0"/>
        <w:ind w:left="0" w:firstLine="0"/>
        <w:jc w:val="both"/>
        <w:rPr>
          <w:rFonts w:ascii="Times New Roman" w:hAnsi="Times New Roman"/>
          <w:b/>
          <w:sz w:val="28"/>
        </w:rPr>
      </w:pPr>
      <w:r w:rsidRPr="00613408">
        <w:rPr>
          <w:rFonts w:ascii="Times New Roman" w:hAnsi="Times New Roman"/>
          <w:b/>
          <w:sz w:val="28"/>
        </w:rPr>
        <w:t>Формы и методы контроля.</w:t>
      </w:r>
    </w:p>
    <w:p w:rsidR="00D4543A" w:rsidRPr="001E63C2" w:rsidRDefault="00D4543A" w:rsidP="00D4543A">
      <w:pPr>
        <w:tabs>
          <w:tab w:val="left" w:pos="284"/>
        </w:tabs>
        <w:spacing w:after="0"/>
        <w:jc w:val="both"/>
        <w:rPr>
          <w:rFonts w:ascii="Times New Roman" w:hAnsi="Times New Roman"/>
          <w:sz w:val="28"/>
        </w:rPr>
      </w:pPr>
      <w:r>
        <w:rPr>
          <w:rFonts w:ascii="Times New Roman" w:hAnsi="Times New Roman"/>
          <w:sz w:val="28"/>
        </w:rPr>
        <w:t xml:space="preserve">Предметом оценки служат умения и знания, предусмотренные ФГОС по дисциплине </w:t>
      </w:r>
      <w:r w:rsidR="00613408" w:rsidRPr="00613408">
        <w:rPr>
          <w:rFonts w:ascii="Times New Roman" w:hAnsi="Times New Roman"/>
          <w:i/>
          <w:sz w:val="28"/>
        </w:rPr>
        <w:t>ОП.08</w:t>
      </w:r>
      <w:r w:rsidR="00613408">
        <w:rPr>
          <w:rFonts w:ascii="Times New Roman" w:hAnsi="Times New Roman"/>
          <w:sz w:val="28"/>
        </w:rPr>
        <w:t xml:space="preserve"> </w:t>
      </w:r>
      <w:r w:rsidR="008A6E97">
        <w:rPr>
          <w:rFonts w:ascii="Times New Roman" w:hAnsi="Times New Roman"/>
          <w:i/>
          <w:sz w:val="28"/>
        </w:rPr>
        <w:t>Станции и узлы,</w:t>
      </w:r>
      <w:r>
        <w:rPr>
          <w:rFonts w:ascii="Times New Roman" w:hAnsi="Times New Roman"/>
          <w:sz w:val="28"/>
        </w:rPr>
        <w:t xml:space="preserve"> направленные на формирование общих и профессиональных компетенций, а также личностных результатов в рамках программы воспитания.</w:t>
      </w:r>
    </w:p>
    <w:p w:rsidR="00D4543A" w:rsidRDefault="00D4543A" w:rsidP="00D4543A">
      <w:pPr>
        <w:tabs>
          <w:tab w:val="left" w:pos="0"/>
        </w:tabs>
        <w:spacing w:after="0" w:line="240" w:lineRule="auto"/>
        <w:jc w:val="both"/>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sectPr w:rsidR="00D4543A" w:rsidSect="008A6E97">
          <w:footerReference w:type="default" r:id="rId8"/>
          <w:pgSz w:w="11906" w:h="16838"/>
          <w:pgMar w:top="1134" w:right="850" w:bottom="1134" w:left="1701" w:header="709" w:footer="709" w:gutter="0"/>
          <w:cols w:space="720"/>
          <w:docGrid w:linePitch="299"/>
        </w:sectPr>
      </w:pPr>
    </w:p>
    <w:p w:rsidR="00D4543A" w:rsidRPr="009E2D3F" w:rsidRDefault="00D4543A" w:rsidP="00D4543A">
      <w:pPr>
        <w:spacing w:after="0"/>
        <w:jc w:val="center"/>
        <w:rPr>
          <w:rFonts w:ascii="Times New Roman" w:hAnsi="Times New Roman"/>
          <w:b/>
          <w:sz w:val="28"/>
          <w:szCs w:val="28"/>
        </w:rPr>
      </w:pPr>
      <w:bookmarkStart w:id="2" w:name="_Hlk100002503"/>
      <w:r w:rsidRPr="009E2D3F">
        <w:rPr>
          <w:rFonts w:ascii="Times New Roman" w:hAnsi="Times New Roman"/>
          <w:b/>
          <w:sz w:val="28"/>
          <w:szCs w:val="28"/>
        </w:rPr>
        <w:lastRenderedPageBreak/>
        <w:t>Контроль и оценка освоения учебной дисциплины по темам (разделам)</w:t>
      </w:r>
    </w:p>
    <w:p w:rsidR="00D4543A" w:rsidRPr="009E2D3F" w:rsidRDefault="00D4543A" w:rsidP="00D4543A">
      <w:pPr>
        <w:spacing w:after="0"/>
        <w:jc w:val="center"/>
        <w:rPr>
          <w:rFonts w:ascii="Times New Roman" w:hAnsi="Times New Roman"/>
          <w:b/>
          <w:sz w:val="28"/>
          <w:szCs w:val="28"/>
        </w:rPr>
      </w:pPr>
    </w:p>
    <w:tbl>
      <w:tblPr>
        <w:tblStyle w:val="a5"/>
        <w:tblW w:w="15417" w:type="dxa"/>
        <w:tblLayout w:type="fixed"/>
        <w:tblLook w:val="04A0"/>
      </w:tblPr>
      <w:tblGrid>
        <w:gridCol w:w="2943"/>
        <w:gridCol w:w="1843"/>
        <w:gridCol w:w="2835"/>
        <w:gridCol w:w="1134"/>
        <w:gridCol w:w="2552"/>
        <w:gridCol w:w="1275"/>
        <w:gridCol w:w="2835"/>
      </w:tblGrid>
      <w:tr w:rsidR="00D4543A" w:rsidRPr="001E7DE2" w:rsidTr="00B56443">
        <w:tc>
          <w:tcPr>
            <w:tcW w:w="2943" w:type="dxa"/>
            <w:vMerge w:val="restart"/>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Элемент УД</w:t>
            </w:r>
          </w:p>
        </w:tc>
        <w:tc>
          <w:tcPr>
            <w:tcW w:w="12474" w:type="dxa"/>
            <w:gridSpan w:val="6"/>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Формы и методы контроля</w:t>
            </w:r>
          </w:p>
        </w:tc>
      </w:tr>
      <w:tr w:rsidR="00D4543A" w:rsidRPr="001E7DE2" w:rsidTr="00B56443">
        <w:tc>
          <w:tcPr>
            <w:tcW w:w="2943" w:type="dxa"/>
            <w:vMerge/>
          </w:tcPr>
          <w:p w:rsidR="00D4543A" w:rsidRPr="001E7DE2" w:rsidRDefault="00D4543A" w:rsidP="008A6E97">
            <w:pPr>
              <w:jc w:val="center"/>
              <w:rPr>
                <w:rFonts w:ascii="Times New Roman" w:hAnsi="Times New Roman"/>
                <w:sz w:val="24"/>
                <w:szCs w:val="24"/>
              </w:rPr>
            </w:pPr>
          </w:p>
        </w:tc>
        <w:tc>
          <w:tcPr>
            <w:tcW w:w="4678" w:type="dxa"/>
            <w:gridSpan w:val="2"/>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Текущий контроль</w:t>
            </w:r>
          </w:p>
        </w:tc>
        <w:tc>
          <w:tcPr>
            <w:tcW w:w="3686" w:type="dxa"/>
            <w:gridSpan w:val="2"/>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Рубежный контроль</w:t>
            </w:r>
          </w:p>
        </w:tc>
        <w:tc>
          <w:tcPr>
            <w:tcW w:w="4110" w:type="dxa"/>
            <w:gridSpan w:val="2"/>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Промежуточная аттестация</w:t>
            </w:r>
          </w:p>
        </w:tc>
      </w:tr>
      <w:tr w:rsidR="00D4543A" w:rsidRPr="001E7DE2" w:rsidTr="00B56443">
        <w:tc>
          <w:tcPr>
            <w:tcW w:w="2943" w:type="dxa"/>
            <w:vMerge/>
          </w:tcPr>
          <w:p w:rsidR="00D4543A" w:rsidRPr="001E7DE2" w:rsidRDefault="00D4543A" w:rsidP="008A6E97">
            <w:pPr>
              <w:jc w:val="center"/>
              <w:rPr>
                <w:rFonts w:ascii="Times New Roman" w:hAnsi="Times New Roman"/>
                <w:sz w:val="24"/>
                <w:szCs w:val="24"/>
              </w:rPr>
            </w:pPr>
          </w:p>
        </w:tc>
        <w:tc>
          <w:tcPr>
            <w:tcW w:w="1843"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Формы контроля</w:t>
            </w:r>
          </w:p>
        </w:tc>
        <w:tc>
          <w:tcPr>
            <w:tcW w:w="2835"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Проверяемые ОК,</w:t>
            </w:r>
            <w:r w:rsidR="00B5359A" w:rsidRPr="001E7DE2">
              <w:rPr>
                <w:rFonts w:ascii="Times New Roman" w:hAnsi="Times New Roman"/>
                <w:sz w:val="24"/>
                <w:szCs w:val="24"/>
              </w:rPr>
              <w:t xml:space="preserve"> </w:t>
            </w:r>
            <w:r w:rsidRPr="001E7DE2">
              <w:rPr>
                <w:rFonts w:ascii="Times New Roman" w:hAnsi="Times New Roman"/>
                <w:sz w:val="24"/>
                <w:szCs w:val="24"/>
              </w:rPr>
              <w:t>ПК, У, З,</w:t>
            </w:r>
            <w:r w:rsidR="00B5359A" w:rsidRPr="001E7DE2">
              <w:rPr>
                <w:rFonts w:ascii="Times New Roman" w:hAnsi="Times New Roman"/>
                <w:sz w:val="24"/>
                <w:szCs w:val="24"/>
              </w:rPr>
              <w:t xml:space="preserve"> </w:t>
            </w:r>
            <w:r w:rsidRPr="001E7DE2">
              <w:rPr>
                <w:rFonts w:ascii="Times New Roman" w:hAnsi="Times New Roman"/>
                <w:sz w:val="24"/>
                <w:szCs w:val="24"/>
              </w:rPr>
              <w:t>ЛР</w:t>
            </w:r>
          </w:p>
        </w:tc>
        <w:tc>
          <w:tcPr>
            <w:tcW w:w="1134"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Формы контроля</w:t>
            </w:r>
          </w:p>
        </w:tc>
        <w:tc>
          <w:tcPr>
            <w:tcW w:w="2552"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Проверяемые ОК,</w:t>
            </w:r>
            <w:r w:rsidR="00B5359A" w:rsidRPr="001E7DE2">
              <w:rPr>
                <w:rFonts w:ascii="Times New Roman" w:hAnsi="Times New Roman"/>
                <w:sz w:val="24"/>
                <w:szCs w:val="24"/>
              </w:rPr>
              <w:t xml:space="preserve"> </w:t>
            </w:r>
            <w:r w:rsidRPr="001E7DE2">
              <w:rPr>
                <w:rFonts w:ascii="Times New Roman" w:hAnsi="Times New Roman"/>
                <w:sz w:val="24"/>
                <w:szCs w:val="24"/>
              </w:rPr>
              <w:t>ПК, У, З,</w:t>
            </w:r>
            <w:r w:rsidR="00B5359A" w:rsidRPr="001E7DE2">
              <w:rPr>
                <w:rFonts w:ascii="Times New Roman" w:hAnsi="Times New Roman"/>
                <w:sz w:val="24"/>
                <w:szCs w:val="24"/>
              </w:rPr>
              <w:t xml:space="preserve"> </w:t>
            </w:r>
            <w:r w:rsidRPr="001E7DE2">
              <w:rPr>
                <w:rFonts w:ascii="Times New Roman" w:hAnsi="Times New Roman"/>
                <w:sz w:val="24"/>
                <w:szCs w:val="24"/>
              </w:rPr>
              <w:t>ЛР</w:t>
            </w:r>
          </w:p>
        </w:tc>
        <w:tc>
          <w:tcPr>
            <w:tcW w:w="1275"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Форма контроля</w:t>
            </w:r>
          </w:p>
        </w:tc>
        <w:tc>
          <w:tcPr>
            <w:tcW w:w="2835"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Проверяемые ОК,</w:t>
            </w:r>
            <w:r w:rsidR="00B5359A" w:rsidRPr="001E7DE2">
              <w:rPr>
                <w:rFonts w:ascii="Times New Roman" w:hAnsi="Times New Roman"/>
                <w:sz w:val="24"/>
                <w:szCs w:val="24"/>
              </w:rPr>
              <w:t xml:space="preserve"> </w:t>
            </w:r>
            <w:r w:rsidRPr="001E7DE2">
              <w:rPr>
                <w:rFonts w:ascii="Times New Roman" w:hAnsi="Times New Roman"/>
                <w:sz w:val="24"/>
                <w:szCs w:val="24"/>
              </w:rPr>
              <w:t>ПК, У, З,</w:t>
            </w:r>
            <w:r w:rsidR="00B5359A" w:rsidRPr="001E7DE2">
              <w:rPr>
                <w:rFonts w:ascii="Times New Roman" w:hAnsi="Times New Roman"/>
                <w:sz w:val="24"/>
                <w:szCs w:val="24"/>
              </w:rPr>
              <w:t xml:space="preserve"> </w:t>
            </w:r>
            <w:r w:rsidRPr="001E7DE2">
              <w:rPr>
                <w:rFonts w:ascii="Times New Roman" w:hAnsi="Times New Roman"/>
                <w:sz w:val="24"/>
                <w:szCs w:val="24"/>
              </w:rPr>
              <w:t>ЛР</w:t>
            </w:r>
          </w:p>
        </w:tc>
      </w:tr>
      <w:tr w:rsidR="00CA630A" w:rsidRPr="001E7DE2" w:rsidTr="00B56443">
        <w:tc>
          <w:tcPr>
            <w:tcW w:w="2943" w:type="dxa"/>
          </w:tcPr>
          <w:p w:rsidR="00CA630A" w:rsidRPr="001E7DE2" w:rsidRDefault="00CA630A" w:rsidP="008A6E97">
            <w:pPr>
              <w:pStyle w:val="11"/>
              <w:widowControl w:val="0"/>
              <w:ind w:left="0"/>
              <w:rPr>
                <w:rFonts w:ascii="Times New Roman" w:hAnsi="Times New Roman"/>
                <w:b/>
                <w:sz w:val="24"/>
                <w:szCs w:val="24"/>
              </w:rPr>
            </w:pPr>
            <w:r w:rsidRPr="001E7DE2">
              <w:rPr>
                <w:rFonts w:ascii="Times New Roman" w:hAnsi="Times New Roman"/>
                <w:b/>
                <w:sz w:val="24"/>
                <w:szCs w:val="24"/>
              </w:rPr>
              <w:t>Введение</w:t>
            </w:r>
          </w:p>
        </w:tc>
        <w:tc>
          <w:tcPr>
            <w:tcW w:w="1843" w:type="dxa"/>
          </w:tcPr>
          <w:p w:rsidR="003658F7" w:rsidRPr="001E7DE2" w:rsidRDefault="00462ABD" w:rsidP="00C42D32">
            <w:pPr>
              <w:pStyle w:val="11"/>
              <w:widowControl w:val="0"/>
              <w:ind w:left="0"/>
              <w:jc w:val="center"/>
              <w:rPr>
                <w:rFonts w:ascii="Times New Roman" w:hAnsi="Times New Roman"/>
                <w:i/>
                <w:sz w:val="24"/>
                <w:szCs w:val="24"/>
              </w:rPr>
            </w:pPr>
            <w:r w:rsidRPr="001E7DE2">
              <w:rPr>
                <w:rFonts w:ascii="Times New Roman" w:hAnsi="Times New Roman"/>
                <w:i/>
                <w:sz w:val="24"/>
                <w:szCs w:val="24"/>
              </w:rPr>
              <w:t>Представление д</w:t>
            </w:r>
            <w:r w:rsidR="003658F7" w:rsidRPr="001E7DE2">
              <w:rPr>
                <w:rFonts w:ascii="Times New Roman" w:hAnsi="Times New Roman"/>
                <w:i/>
                <w:sz w:val="24"/>
                <w:szCs w:val="24"/>
              </w:rPr>
              <w:t>оклад</w:t>
            </w:r>
            <w:r w:rsidRPr="001E7DE2">
              <w:rPr>
                <w:rFonts w:ascii="Times New Roman" w:hAnsi="Times New Roman"/>
                <w:i/>
                <w:sz w:val="24"/>
                <w:szCs w:val="24"/>
              </w:rPr>
              <w:t>а</w:t>
            </w:r>
            <w:r w:rsidR="003658F7" w:rsidRPr="001E7DE2">
              <w:rPr>
                <w:rFonts w:ascii="Times New Roman" w:hAnsi="Times New Roman"/>
                <w:i/>
                <w:sz w:val="24"/>
                <w:szCs w:val="24"/>
              </w:rPr>
              <w:t xml:space="preserve"> или сообщени</w:t>
            </w:r>
            <w:r w:rsidRPr="001E7DE2">
              <w:rPr>
                <w:rFonts w:ascii="Times New Roman" w:hAnsi="Times New Roman"/>
                <w:i/>
                <w:sz w:val="24"/>
                <w:szCs w:val="24"/>
              </w:rPr>
              <w:t>я</w:t>
            </w:r>
            <w:r w:rsidR="003658F7" w:rsidRPr="001E7DE2">
              <w:rPr>
                <w:rFonts w:ascii="Times New Roman" w:hAnsi="Times New Roman"/>
                <w:i/>
                <w:sz w:val="24"/>
                <w:szCs w:val="24"/>
              </w:rPr>
              <w:t xml:space="preserve">, </w:t>
            </w:r>
            <w:r w:rsidR="00244978" w:rsidRPr="001E7DE2">
              <w:rPr>
                <w:rFonts w:ascii="Times New Roman" w:hAnsi="Times New Roman"/>
                <w:i/>
                <w:sz w:val="24"/>
                <w:szCs w:val="24"/>
              </w:rPr>
              <w:t xml:space="preserve">защита </w:t>
            </w:r>
            <w:r w:rsidR="003658F7" w:rsidRPr="001E7DE2">
              <w:rPr>
                <w:rFonts w:ascii="Times New Roman" w:hAnsi="Times New Roman"/>
                <w:i/>
                <w:sz w:val="24"/>
                <w:szCs w:val="24"/>
              </w:rPr>
              <w:t>реферат</w:t>
            </w:r>
            <w:r w:rsidR="00244978" w:rsidRPr="001E7DE2">
              <w:rPr>
                <w:rFonts w:ascii="Times New Roman" w:hAnsi="Times New Roman"/>
                <w:i/>
                <w:sz w:val="24"/>
                <w:szCs w:val="24"/>
              </w:rPr>
              <w:t>а</w:t>
            </w:r>
          </w:p>
        </w:tc>
        <w:tc>
          <w:tcPr>
            <w:tcW w:w="2835" w:type="dxa"/>
          </w:tcPr>
          <w:p w:rsidR="00AB79ED" w:rsidRPr="001E7DE2" w:rsidRDefault="00AB79ED" w:rsidP="00AB79ED">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З1</w:t>
            </w:r>
          </w:p>
          <w:p w:rsidR="00B56443" w:rsidRDefault="00AB79ED" w:rsidP="00AB79ED">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CA630A" w:rsidRPr="001E7DE2" w:rsidRDefault="00AB79ED" w:rsidP="00AB79ED">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 29</w:t>
            </w:r>
          </w:p>
        </w:tc>
        <w:tc>
          <w:tcPr>
            <w:tcW w:w="1134" w:type="dxa"/>
          </w:tcPr>
          <w:p w:rsidR="00CA630A" w:rsidRPr="001E7DE2" w:rsidRDefault="00CA630A" w:rsidP="004F79BC">
            <w:pPr>
              <w:jc w:val="center"/>
              <w:rPr>
                <w:rFonts w:ascii="Times New Roman" w:hAnsi="Times New Roman"/>
                <w:i/>
                <w:sz w:val="24"/>
                <w:szCs w:val="24"/>
              </w:rPr>
            </w:pPr>
          </w:p>
        </w:tc>
        <w:tc>
          <w:tcPr>
            <w:tcW w:w="2552" w:type="dxa"/>
          </w:tcPr>
          <w:p w:rsidR="00CA630A" w:rsidRPr="001E7DE2" w:rsidRDefault="00CA630A" w:rsidP="00AB79ED">
            <w:pPr>
              <w:jc w:val="center"/>
              <w:rPr>
                <w:rFonts w:ascii="Times New Roman" w:hAnsi="Times New Roman"/>
                <w:i/>
                <w:sz w:val="24"/>
                <w:szCs w:val="24"/>
              </w:rPr>
            </w:pPr>
          </w:p>
        </w:tc>
        <w:tc>
          <w:tcPr>
            <w:tcW w:w="1275" w:type="dxa"/>
          </w:tcPr>
          <w:p w:rsidR="00CA630A" w:rsidRPr="001E7DE2" w:rsidRDefault="000F32A5" w:rsidP="008A6E97">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З1</w:t>
            </w:r>
          </w:p>
          <w:p w:rsidR="00B56443" w:rsidRDefault="000F32A5" w:rsidP="000F32A5">
            <w:pPr>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CA630A" w:rsidRPr="001E7DE2" w:rsidRDefault="000F32A5" w:rsidP="000F32A5">
            <w:pPr>
              <w:jc w:val="center"/>
              <w:rPr>
                <w:rFonts w:ascii="Times New Roman" w:hAnsi="Times New Roman"/>
                <w:i/>
                <w:sz w:val="24"/>
                <w:szCs w:val="24"/>
              </w:rPr>
            </w:pPr>
            <w:r w:rsidRPr="001E7DE2">
              <w:rPr>
                <w:rFonts w:ascii="Times New Roman" w:hAnsi="Times New Roman"/>
                <w:i/>
                <w:sz w:val="24"/>
                <w:szCs w:val="24"/>
              </w:rPr>
              <w:t>ЛР 27, ЛР 29</w:t>
            </w:r>
          </w:p>
        </w:tc>
      </w:tr>
      <w:tr w:rsidR="00CA630A" w:rsidRPr="001E7DE2" w:rsidTr="00B56443">
        <w:tc>
          <w:tcPr>
            <w:tcW w:w="2943" w:type="dxa"/>
          </w:tcPr>
          <w:p w:rsidR="00CA630A" w:rsidRPr="001E7DE2" w:rsidRDefault="00CA630A" w:rsidP="008A6E97">
            <w:pPr>
              <w:pStyle w:val="11"/>
              <w:widowControl w:val="0"/>
              <w:ind w:left="0"/>
              <w:rPr>
                <w:rFonts w:ascii="Times New Roman" w:hAnsi="Times New Roman"/>
                <w:b/>
                <w:sz w:val="24"/>
                <w:szCs w:val="24"/>
              </w:rPr>
            </w:pPr>
            <w:r w:rsidRPr="001E7DE2">
              <w:rPr>
                <w:rFonts w:ascii="Times New Roman" w:hAnsi="Times New Roman"/>
                <w:b/>
                <w:sz w:val="24"/>
                <w:szCs w:val="24"/>
              </w:rPr>
              <w:t>Раздел 1. Железнодорожный путь и путевое хозяйство</w:t>
            </w:r>
          </w:p>
        </w:tc>
        <w:tc>
          <w:tcPr>
            <w:tcW w:w="1843" w:type="dxa"/>
          </w:tcPr>
          <w:p w:rsidR="00CA630A" w:rsidRPr="001E7DE2" w:rsidRDefault="00DF00D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Т</w:t>
            </w:r>
          </w:p>
        </w:tc>
        <w:tc>
          <w:tcPr>
            <w:tcW w:w="2835" w:type="dxa"/>
            <w:vAlign w:val="center"/>
          </w:tcPr>
          <w:p w:rsidR="0056050F" w:rsidRPr="001E7DE2" w:rsidRDefault="00DF00D2" w:rsidP="0056050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 ,</w:t>
            </w:r>
          </w:p>
          <w:p w:rsidR="00CA630A" w:rsidRPr="001E7DE2" w:rsidRDefault="00DF00D2" w:rsidP="00C42D32">
            <w:pPr>
              <w:pStyle w:val="11"/>
              <w:widowControl w:val="0"/>
              <w:ind w:left="0"/>
              <w:jc w:val="center"/>
              <w:rPr>
                <w:rFonts w:ascii="Times New Roman" w:hAnsi="Times New Roman"/>
                <w:b/>
                <w:i/>
                <w:sz w:val="24"/>
                <w:szCs w:val="24"/>
              </w:rPr>
            </w:pPr>
            <w:r w:rsidRPr="001E7DE2">
              <w:rPr>
                <w:rFonts w:ascii="Times New Roman" w:hAnsi="Times New Roman"/>
                <w:i/>
                <w:sz w:val="24"/>
                <w:szCs w:val="24"/>
              </w:rPr>
              <w:t>З1</w:t>
            </w:r>
            <w:r w:rsidR="00C42D32">
              <w:rPr>
                <w:rFonts w:ascii="Times New Roman" w:hAnsi="Times New Roman"/>
                <w:i/>
                <w:sz w:val="24"/>
                <w:szCs w:val="24"/>
              </w:rPr>
              <w:t xml:space="preserve">, </w:t>
            </w:r>
            <w:r w:rsidRPr="001E7DE2">
              <w:rPr>
                <w:rFonts w:ascii="Times New Roman" w:hAnsi="Times New Roman"/>
                <w:i/>
                <w:sz w:val="24"/>
                <w:szCs w:val="24"/>
              </w:rPr>
              <w:t>ЛР 13, ЛР 14, ЛР 25, ЛР 27, ЛР 29</w:t>
            </w:r>
          </w:p>
        </w:tc>
        <w:tc>
          <w:tcPr>
            <w:tcW w:w="1134" w:type="dxa"/>
          </w:tcPr>
          <w:p w:rsidR="00CA630A" w:rsidRPr="001E7DE2" w:rsidRDefault="00CA630A" w:rsidP="008A6E97">
            <w:pPr>
              <w:jc w:val="center"/>
              <w:rPr>
                <w:rFonts w:ascii="Times New Roman" w:hAnsi="Times New Roman"/>
                <w:i/>
                <w:sz w:val="24"/>
                <w:szCs w:val="24"/>
              </w:rPr>
            </w:pPr>
          </w:p>
        </w:tc>
        <w:tc>
          <w:tcPr>
            <w:tcW w:w="2552" w:type="dxa"/>
          </w:tcPr>
          <w:p w:rsidR="00CA630A" w:rsidRPr="001E7DE2" w:rsidRDefault="00CA630A" w:rsidP="00AB79ED">
            <w:pPr>
              <w:jc w:val="center"/>
              <w:rPr>
                <w:rFonts w:ascii="Times New Roman" w:hAnsi="Times New Roman"/>
                <w:i/>
                <w:sz w:val="24"/>
                <w:szCs w:val="24"/>
              </w:rPr>
            </w:pPr>
          </w:p>
        </w:tc>
        <w:tc>
          <w:tcPr>
            <w:tcW w:w="1275" w:type="dxa"/>
            <w:vAlign w:val="center"/>
          </w:tcPr>
          <w:p w:rsidR="00CA630A" w:rsidRPr="001E7DE2" w:rsidRDefault="00E35486" w:rsidP="006E35F7">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56050F" w:rsidP="0056050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w:t>
            </w:r>
            <w:r w:rsidR="00D81260" w:rsidRPr="001E7DE2">
              <w:rPr>
                <w:rFonts w:ascii="Times New Roman" w:hAnsi="Times New Roman"/>
                <w:i/>
                <w:sz w:val="24"/>
                <w:szCs w:val="24"/>
              </w:rPr>
              <w:t>1</w:t>
            </w:r>
            <w:r w:rsidRPr="001E7DE2">
              <w:rPr>
                <w:rFonts w:ascii="Times New Roman" w:hAnsi="Times New Roman"/>
                <w:i/>
                <w:sz w:val="24"/>
                <w:szCs w:val="24"/>
              </w:rPr>
              <w:t>, ПК 2.2</w:t>
            </w:r>
          </w:p>
          <w:p w:rsidR="00CA630A" w:rsidRPr="001E7DE2" w:rsidRDefault="000F32A5" w:rsidP="00C42D32">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r w:rsidR="00C42D32">
              <w:rPr>
                <w:rFonts w:ascii="Times New Roman" w:hAnsi="Times New Roman"/>
                <w:i/>
                <w:sz w:val="24"/>
                <w:szCs w:val="24"/>
              </w:rPr>
              <w:t>,</w:t>
            </w:r>
            <w:r w:rsidR="00B56443">
              <w:rPr>
                <w:rFonts w:ascii="Times New Roman" w:hAnsi="Times New Roman"/>
                <w:i/>
                <w:sz w:val="24"/>
                <w:szCs w:val="24"/>
              </w:rPr>
              <w:t xml:space="preserve"> </w:t>
            </w:r>
            <w:r w:rsidRPr="001E7DE2">
              <w:rPr>
                <w:rFonts w:ascii="Times New Roman" w:hAnsi="Times New Roman"/>
                <w:i/>
                <w:sz w:val="24"/>
                <w:szCs w:val="24"/>
              </w:rPr>
              <w:t>ЛР 13, ЛР 14, ЛР 25, ЛР 27, ЛР 29</w:t>
            </w:r>
          </w:p>
        </w:tc>
      </w:tr>
      <w:tr w:rsidR="00A16072" w:rsidRPr="001E7DE2" w:rsidTr="00B56443">
        <w:tc>
          <w:tcPr>
            <w:tcW w:w="2943" w:type="dxa"/>
          </w:tcPr>
          <w:p w:rsidR="00A16072" w:rsidRPr="001E7DE2" w:rsidRDefault="00A16072" w:rsidP="003658F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1.1. Трасса, план и профиль </w:t>
            </w:r>
            <w:r w:rsidR="003658F7" w:rsidRPr="001E7DE2">
              <w:rPr>
                <w:rFonts w:ascii="Times New Roman" w:hAnsi="Times New Roman"/>
                <w:sz w:val="24"/>
                <w:szCs w:val="24"/>
              </w:rPr>
              <w:t>железнодорожного</w:t>
            </w:r>
            <w:r w:rsidRPr="001E7DE2">
              <w:rPr>
                <w:rFonts w:ascii="Times New Roman" w:hAnsi="Times New Roman"/>
                <w:sz w:val="24"/>
                <w:szCs w:val="24"/>
              </w:rPr>
              <w:t xml:space="preserve"> пути</w:t>
            </w:r>
          </w:p>
        </w:tc>
        <w:tc>
          <w:tcPr>
            <w:tcW w:w="1843" w:type="dxa"/>
          </w:tcPr>
          <w:p w:rsidR="00A16072" w:rsidRPr="001E7DE2" w:rsidRDefault="00A1607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w:t>
            </w:r>
            <w:r w:rsidR="00B5359A" w:rsidRPr="001E7DE2">
              <w:rPr>
                <w:rFonts w:ascii="Times New Roman" w:hAnsi="Times New Roman"/>
                <w:i/>
                <w:sz w:val="24"/>
                <w:szCs w:val="24"/>
              </w:rPr>
              <w:t>З</w:t>
            </w:r>
            <w:r w:rsidRPr="001E7DE2">
              <w:rPr>
                <w:rFonts w:ascii="Times New Roman" w:hAnsi="Times New Roman"/>
                <w:i/>
                <w:sz w:val="24"/>
                <w:szCs w:val="24"/>
              </w:rPr>
              <w:t xml:space="preserve"> №1</w:t>
            </w:r>
          </w:p>
          <w:p w:rsidR="00A16072" w:rsidRPr="001E7DE2" w:rsidRDefault="00A1607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СР </w:t>
            </w:r>
            <w:r w:rsidR="00D81260" w:rsidRPr="001E7DE2">
              <w:rPr>
                <w:rFonts w:ascii="Times New Roman" w:hAnsi="Times New Roman"/>
                <w:i/>
                <w:sz w:val="24"/>
                <w:szCs w:val="24"/>
              </w:rPr>
              <w:t>1</w:t>
            </w:r>
          </w:p>
          <w:p w:rsidR="003658F7" w:rsidRPr="001E7DE2" w:rsidRDefault="00462ABD"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B56443"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w:t>
            </w:r>
            <w:r w:rsidR="00613408" w:rsidRPr="001E7DE2">
              <w:rPr>
                <w:rFonts w:ascii="Times New Roman" w:hAnsi="Times New Roman"/>
                <w:i/>
                <w:sz w:val="24"/>
                <w:szCs w:val="24"/>
              </w:rPr>
              <w:t xml:space="preserve"> </w:t>
            </w:r>
            <w:r w:rsidRPr="001E7DE2">
              <w:rPr>
                <w:rFonts w:ascii="Times New Roman" w:hAnsi="Times New Roman"/>
                <w:i/>
                <w:sz w:val="24"/>
                <w:szCs w:val="24"/>
              </w:rPr>
              <w:t>29</w:t>
            </w:r>
          </w:p>
        </w:tc>
        <w:tc>
          <w:tcPr>
            <w:tcW w:w="1134" w:type="dxa"/>
          </w:tcPr>
          <w:p w:rsidR="00A16072" w:rsidRPr="001E7DE2" w:rsidRDefault="00B5359A" w:rsidP="00442C00">
            <w:pPr>
              <w:jc w:val="center"/>
              <w:rPr>
                <w:rFonts w:ascii="Times New Roman" w:hAnsi="Times New Roman"/>
                <w:i/>
                <w:sz w:val="24"/>
                <w:szCs w:val="24"/>
              </w:rPr>
            </w:pPr>
            <w:r w:rsidRPr="001E7DE2">
              <w:rPr>
                <w:rFonts w:ascii="Times New Roman" w:hAnsi="Times New Roman"/>
                <w:i/>
                <w:sz w:val="24"/>
                <w:szCs w:val="24"/>
              </w:rPr>
              <w:t>ПР</w:t>
            </w:r>
            <w:r w:rsidR="00A16072" w:rsidRPr="001E7DE2">
              <w:rPr>
                <w:rFonts w:ascii="Times New Roman" w:hAnsi="Times New Roman"/>
                <w:i/>
                <w:sz w:val="24"/>
                <w:szCs w:val="24"/>
              </w:rPr>
              <w:t xml:space="preserve"> №1</w:t>
            </w:r>
          </w:p>
        </w:tc>
        <w:tc>
          <w:tcPr>
            <w:tcW w:w="2552" w:type="dxa"/>
          </w:tcPr>
          <w:p w:rsidR="0056050F" w:rsidRPr="001E7DE2" w:rsidRDefault="00AB79ED" w:rsidP="00AB79ED">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B79ED" w:rsidRPr="001E7DE2" w:rsidRDefault="00AB79ED" w:rsidP="00AB79ED">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A16072" w:rsidRPr="001E7DE2" w:rsidRDefault="00AB79ED" w:rsidP="00AB79ED">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 29</w:t>
            </w:r>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1.2. Земляное полотно</w:t>
            </w:r>
          </w:p>
        </w:tc>
        <w:tc>
          <w:tcPr>
            <w:tcW w:w="1843" w:type="dxa"/>
          </w:tcPr>
          <w:p w:rsidR="00A16072" w:rsidRPr="001E7DE2" w:rsidRDefault="00A1607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w:t>
            </w:r>
            <w:r w:rsidR="00B5359A" w:rsidRPr="001E7DE2">
              <w:rPr>
                <w:rFonts w:ascii="Times New Roman" w:hAnsi="Times New Roman"/>
                <w:i/>
                <w:sz w:val="24"/>
                <w:szCs w:val="24"/>
              </w:rPr>
              <w:t>З</w:t>
            </w:r>
            <w:r w:rsidRPr="001E7DE2">
              <w:rPr>
                <w:rFonts w:ascii="Times New Roman" w:hAnsi="Times New Roman"/>
                <w:i/>
                <w:sz w:val="24"/>
                <w:szCs w:val="24"/>
              </w:rPr>
              <w:t xml:space="preserve"> №2</w:t>
            </w:r>
          </w:p>
          <w:p w:rsidR="00A16072" w:rsidRPr="001E7DE2" w:rsidRDefault="00A1607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СР </w:t>
            </w:r>
            <w:r w:rsidR="00D81260" w:rsidRPr="001E7DE2">
              <w:rPr>
                <w:rFonts w:ascii="Times New Roman" w:hAnsi="Times New Roman"/>
                <w:i/>
                <w:sz w:val="24"/>
                <w:szCs w:val="24"/>
              </w:rPr>
              <w:t>2</w:t>
            </w:r>
          </w:p>
          <w:p w:rsidR="003658F7"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 xml:space="preserve">Представление доклада или сообщения, защита реферата, демонстрация </w:t>
            </w:r>
            <w:r w:rsidRPr="001E7DE2">
              <w:rPr>
                <w:rFonts w:ascii="Times New Roman" w:hAnsi="Times New Roman"/>
                <w:i/>
                <w:sz w:val="24"/>
                <w:szCs w:val="24"/>
              </w:rPr>
              <w:lastRenderedPageBreak/>
              <w:t>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ОК 01, </w:t>
            </w:r>
            <w:r w:rsidR="0056050F" w:rsidRPr="001E7DE2">
              <w:rPr>
                <w:rFonts w:ascii="Times New Roman" w:hAnsi="Times New Roman"/>
                <w:i/>
                <w:sz w:val="24"/>
                <w:szCs w:val="24"/>
              </w:rPr>
              <w:t>ПК 2.2</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B56443"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w:t>
            </w:r>
            <w:r w:rsidR="00AB79ED" w:rsidRPr="001E7DE2">
              <w:rPr>
                <w:rFonts w:ascii="Times New Roman" w:hAnsi="Times New Roman"/>
                <w:i/>
                <w:sz w:val="24"/>
                <w:szCs w:val="24"/>
              </w:rPr>
              <w:t xml:space="preserve"> </w:t>
            </w:r>
            <w:r w:rsidRPr="001E7DE2">
              <w:rPr>
                <w:rFonts w:ascii="Times New Roman" w:hAnsi="Times New Roman"/>
                <w:i/>
                <w:sz w:val="24"/>
                <w:szCs w:val="24"/>
              </w:rPr>
              <w:t>29</w:t>
            </w:r>
          </w:p>
        </w:tc>
        <w:tc>
          <w:tcPr>
            <w:tcW w:w="1134" w:type="dxa"/>
          </w:tcPr>
          <w:p w:rsidR="00A16072" w:rsidRPr="001E7DE2" w:rsidRDefault="00B5359A" w:rsidP="00A16072">
            <w:pPr>
              <w:jc w:val="center"/>
              <w:rPr>
                <w:rFonts w:ascii="Times New Roman" w:hAnsi="Times New Roman"/>
                <w:i/>
                <w:sz w:val="24"/>
                <w:szCs w:val="24"/>
              </w:rPr>
            </w:pPr>
            <w:r w:rsidRPr="001E7DE2">
              <w:rPr>
                <w:rFonts w:ascii="Times New Roman" w:hAnsi="Times New Roman"/>
                <w:i/>
                <w:sz w:val="24"/>
                <w:szCs w:val="24"/>
              </w:rPr>
              <w:t>ПР</w:t>
            </w:r>
            <w:r w:rsidR="00A16072" w:rsidRPr="001E7DE2">
              <w:rPr>
                <w:rFonts w:ascii="Times New Roman" w:hAnsi="Times New Roman"/>
                <w:i/>
                <w:sz w:val="24"/>
                <w:szCs w:val="24"/>
              </w:rPr>
              <w:t xml:space="preserve"> №2</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A16072"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 29</w:t>
            </w:r>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Тема 1.3.  Искусственные сооружения</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B56443"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w:t>
            </w:r>
            <w:r w:rsidR="00AB79ED" w:rsidRPr="001E7DE2">
              <w:rPr>
                <w:rFonts w:ascii="Times New Roman" w:hAnsi="Times New Roman"/>
                <w:i/>
                <w:sz w:val="24"/>
                <w:szCs w:val="24"/>
              </w:rPr>
              <w:t xml:space="preserve"> </w:t>
            </w:r>
            <w:r w:rsidRPr="001E7DE2">
              <w:rPr>
                <w:rFonts w:ascii="Times New Roman" w:hAnsi="Times New Roman"/>
                <w:i/>
                <w:sz w:val="24"/>
                <w:szCs w:val="24"/>
              </w:rPr>
              <w:t>29</w:t>
            </w:r>
          </w:p>
        </w:tc>
        <w:tc>
          <w:tcPr>
            <w:tcW w:w="1134" w:type="dxa"/>
          </w:tcPr>
          <w:p w:rsidR="00A16072" w:rsidRPr="001E7DE2" w:rsidRDefault="00B5359A" w:rsidP="00A16072">
            <w:pPr>
              <w:jc w:val="center"/>
              <w:rPr>
                <w:rFonts w:ascii="Times New Roman" w:hAnsi="Times New Roman"/>
                <w:i/>
                <w:sz w:val="24"/>
                <w:szCs w:val="24"/>
              </w:rPr>
            </w:pPr>
            <w:r w:rsidRPr="001E7DE2">
              <w:rPr>
                <w:rFonts w:ascii="Times New Roman" w:hAnsi="Times New Roman"/>
                <w:i/>
                <w:sz w:val="24"/>
                <w:szCs w:val="24"/>
              </w:rPr>
              <w:t>ПР</w:t>
            </w:r>
            <w:r w:rsidR="00A16072" w:rsidRPr="001E7DE2">
              <w:rPr>
                <w:rFonts w:ascii="Times New Roman" w:hAnsi="Times New Roman"/>
                <w:i/>
                <w:sz w:val="24"/>
                <w:szCs w:val="24"/>
              </w:rPr>
              <w:t xml:space="preserve"> №3</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A16072"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 29</w:t>
            </w:r>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1.4. Верхнее строение </w:t>
            </w:r>
            <w:r w:rsidR="003658F7" w:rsidRPr="001E7DE2">
              <w:rPr>
                <w:rFonts w:ascii="Times New Roman" w:hAnsi="Times New Roman"/>
                <w:sz w:val="24"/>
                <w:szCs w:val="24"/>
              </w:rPr>
              <w:t xml:space="preserve">железнодорожного </w:t>
            </w:r>
            <w:r w:rsidRPr="001E7DE2">
              <w:rPr>
                <w:rFonts w:ascii="Times New Roman" w:hAnsi="Times New Roman"/>
                <w:sz w:val="24"/>
                <w:szCs w:val="24"/>
              </w:rPr>
              <w:t>пути</w:t>
            </w:r>
          </w:p>
        </w:tc>
        <w:tc>
          <w:tcPr>
            <w:tcW w:w="1843" w:type="dxa"/>
          </w:tcPr>
          <w:p w:rsidR="00A16072" w:rsidRPr="001E7DE2" w:rsidRDefault="00A16072" w:rsidP="00F60055">
            <w:pPr>
              <w:jc w:val="center"/>
              <w:rPr>
                <w:rFonts w:ascii="Times New Roman" w:hAnsi="Times New Roman"/>
                <w:i/>
                <w:sz w:val="24"/>
                <w:szCs w:val="24"/>
              </w:rPr>
            </w:pPr>
            <w:r w:rsidRPr="001E7DE2">
              <w:rPr>
                <w:rFonts w:ascii="Times New Roman" w:hAnsi="Times New Roman"/>
                <w:i/>
                <w:sz w:val="24"/>
                <w:szCs w:val="24"/>
              </w:rPr>
              <w:t xml:space="preserve">СР </w:t>
            </w:r>
            <w:r w:rsidR="00D81260" w:rsidRPr="001E7DE2">
              <w:rPr>
                <w:rFonts w:ascii="Times New Roman" w:hAnsi="Times New Roman"/>
                <w:i/>
                <w:sz w:val="24"/>
                <w:szCs w:val="24"/>
              </w:rPr>
              <w:t>3</w:t>
            </w:r>
          </w:p>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B56443"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w:t>
            </w:r>
            <w:r w:rsidR="00AB79ED" w:rsidRPr="001E7DE2">
              <w:rPr>
                <w:rFonts w:ascii="Times New Roman" w:hAnsi="Times New Roman"/>
                <w:i/>
                <w:sz w:val="24"/>
                <w:szCs w:val="24"/>
              </w:rPr>
              <w:t xml:space="preserve"> </w:t>
            </w:r>
            <w:r w:rsidRPr="001E7DE2">
              <w:rPr>
                <w:rFonts w:ascii="Times New Roman" w:hAnsi="Times New Roman"/>
                <w:i/>
                <w:sz w:val="24"/>
                <w:szCs w:val="24"/>
              </w:rPr>
              <w:t>29</w:t>
            </w:r>
          </w:p>
        </w:tc>
        <w:tc>
          <w:tcPr>
            <w:tcW w:w="1134" w:type="dxa"/>
          </w:tcPr>
          <w:p w:rsidR="00A16072" w:rsidRPr="001E7DE2" w:rsidRDefault="00B5359A" w:rsidP="00A16072">
            <w:pPr>
              <w:jc w:val="center"/>
              <w:rPr>
                <w:rFonts w:ascii="Times New Roman" w:hAnsi="Times New Roman"/>
                <w:i/>
                <w:sz w:val="24"/>
                <w:szCs w:val="24"/>
              </w:rPr>
            </w:pPr>
            <w:r w:rsidRPr="001E7DE2">
              <w:rPr>
                <w:rFonts w:ascii="Times New Roman" w:hAnsi="Times New Roman"/>
                <w:i/>
                <w:sz w:val="24"/>
                <w:szCs w:val="24"/>
              </w:rPr>
              <w:t>ПР</w:t>
            </w:r>
            <w:r w:rsidR="00A16072" w:rsidRPr="001E7DE2">
              <w:rPr>
                <w:rFonts w:ascii="Times New Roman" w:hAnsi="Times New Roman"/>
                <w:i/>
                <w:sz w:val="24"/>
                <w:szCs w:val="24"/>
              </w:rPr>
              <w:t xml:space="preserve"> №4</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A16072"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 29</w:t>
            </w:r>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1.5. Устройство и содержание рельсовой колеи</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B56443"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w:t>
            </w:r>
            <w:r w:rsidR="00AB79ED" w:rsidRPr="001E7DE2">
              <w:rPr>
                <w:rFonts w:ascii="Times New Roman" w:hAnsi="Times New Roman"/>
                <w:i/>
                <w:sz w:val="24"/>
                <w:szCs w:val="24"/>
              </w:rPr>
              <w:t xml:space="preserve"> </w:t>
            </w:r>
            <w:r w:rsidRPr="001E7DE2">
              <w:rPr>
                <w:rFonts w:ascii="Times New Roman" w:hAnsi="Times New Roman"/>
                <w:i/>
                <w:sz w:val="24"/>
                <w:szCs w:val="24"/>
              </w:rPr>
              <w:t>29</w:t>
            </w:r>
          </w:p>
        </w:tc>
        <w:tc>
          <w:tcPr>
            <w:tcW w:w="1134" w:type="dxa"/>
          </w:tcPr>
          <w:p w:rsidR="00A16072" w:rsidRPr="001E7DE2" w:rsidRDefault="00B5359A" w:rsidP="00A16072">
            <w:pPr>
              <w:jc w:val="center"/>
              <w:rPr>
                <w:rFonts w:ascii="Times New Roman" w:hAnsi="Times New Roman"/>
                <w:i/>
                <w:sz w:val="24"/>
                <w:szCs w:val="24"/>
              </w:rPr>
            </w:pPr>
            <w:r w:rsidRPr="001E7DE2">
              <w:rPr>
                <w:rFonts w:ascii="Times New Roman" w:hAnsi="Times New Roman"/>
                <w:i/>
                <w:sz w:val="24"/>
                <w:szCs w:val="24"/>
              </w:rPr>
              <w:t>ПР</w:t>
            </w:r>
            <w:r w:rsidR="00A16072" w:rsidRPr="001E7DE2">
              <w:rPr>
                <w:rFonts w:ascii="Times New Roman" w:hAnsi="Times New Roman"/>
                <w:i/>
                <w:sz w:val="24"/>
                <w:szCs w:val="24"/>
              </w:rPr>
              <w:t xml:space="preserve"> №5</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A16072"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 29</w:t>
            </w:r>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1.6. Стрелочные переводы</w:t>
            </w:r>
          </w:p>
        </w:tc>
        <w:tc>
          <w:tcPr>
            <w:tcW w:w="1843" w:type="dxa"/>
          </w:tcPr>
          <w:p w:rsidR="003658F7" w:rsidRPr="001E7DE2" w:rsidRDefault="00A16072" w:rsidP="00B56443">
            <w:pPr>
              <w:pStyle w:val="11"/>
              <w:widowControl w:val="0"/>
              <w:ind w:left="0"/>
              <w:jc w:val="center"/>
              <w:rPr>
                <w:rFonts w:ascii="Times New Roman" w:hAnsi="Times New Roman"/>
                <w:b/>
                <w:i/>
                <w:sz w:val="24"/>
                <w:szCs w:val="24"/>
              </w:rPr>
            </w:pPr>
            <w:r w:rsidRPr="001E7DE2">
              <w:rPr>
                <w:rFonts w:ascii="Times New Roman" w:hAnsi="Times New Roman"/>
                <w:i/>
                <w:sz w:val="24"/>
                <w:szCs w:val="24"/>
              </w:rPr>
              <w:t>П</w:t>
            </w:r>
            <w:r w:rsidR="00B5359A" w:rsidRPr="001E7DE2">
              <w:rPr>
                <w:rFonts w:ascii="Times New Roman" w:hAnsi="Times New Roman"/>
                <w:i/>
                <w:sz w:val="24"/>
                <w:szCs w:val="24"/>
              </w:rPr>
              <w:t xml:space="preserve">З </w:t>
            </w:r>
            <w:r w:rsidRPr="001E7DE2">
              <w:rPr>
                <w:rFonts w:ascii="Times New Roman" w:hAnsi="Times New Roman"/>
                <w:i/>
                <w:sz w:val="24"/>
                <w:szCs w:val="24"/>
              </w:rPr>
              <w:t>№3</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C42D32">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r w:rsidR="00C42D32">
              <w:rPr>
                <w:rFonts w:ascii="Times New Roman" w:hAnsi="Times New Roman"/>
                <w:i/>
                <w:sz w:val="24"/>
                <w:szCs w:val="24"/>
              </w:rPr>
              <w:t xml:space="preserve">, </w:t>
            </w:r>
            <w:r w:rsidRPr="001E7DE2">
              <w:rPr>
                <w:rFonts w:ascii="Times New Roman" w:hAnsi="Times New Roman"/>
                <w:i/>
                <w:sz w:val="24"/>
                <w:szCs w:val="24"/>
              </w:rPr>
              <w:t>ЛР 13, ЛР 14, ЛР 25, ЛР 27, ЛР</w:t>
            </w:r>
            <w:r w:rsidR="00AB79ED" w:rsidRPr="001E7DE2">
              <w:rPr>
                <w:rFonts w:ascii="Times New Roman" w:hAnsi="Times New Roman"/>
                <w:i/>
                <w:sz w:val="24"/>
                <w:szCs w:val="24"/>
              </w:rPr>
              <w:t xml:space="preserve"> </w:t>
            </w:r>
            <w:r w:rsidRPr="001E7DE2">
              <w:rPr>
                <w:rFonts w:ascii="Times New Roman" w:hAnsi="Times New Roman"/>
                <w:i/>
                <w:sz w:val="24"/>
                <w:szCs w:val="24"/>
              </w:rPr>
              <w:t>29</w:t>
            </w:r>
          </w:p>
        </w:tc>
        <w:tc>
          <w:tcPr>
            <w:tcW w:w="1134" w:type="dxa"/>
          </w:tcPr>
          <w:p w:rsidR="00A16072" w:rsidRPr="001E7DE2" w:rsidRDefault="00B5359A" w:rsidP="00A16072">
            <w:pPr>
              <w:jc w:val="center"/>
              <w:rPr>
                <w:rFonts w:ascii="Times New Roman" w:hAnsi="Times New Roman"/>
                <w:i/>
                <w:sz w:val="24"/>
                <w:szCs w:val="24"/>
              </w:rPr>
            </w:pPr>
            <w:r w:rsidRPr="001E7DE2">
              <w:rPr>
                <w:rFonts w:ascii="Times New Roman" w:hAnsi="Times New Roman"/>
                <w:i/>
                <w:sz w:val="24"/>
                <w:szCs w:val="24"/>
              </w:rPr>
              <w:t>ПР</w:t>
            </w:r>
            <w:r w:rsidR="00A16072" w:rsidRPr="001E7DE2">
              <w:rPr>
                <w:rFonts w:ascii="Times New Roman" w:hAnsi="Times New Roman"/>
                <w:i/>
                <w:sz w:val="24"/>
                <w:szCs w:val="24"/>
              </w:rPr>
              <w:t xml:space="preserve"> №6</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B56443" w:rsidRDefault="000F32A5" w:rsidP="00C42D32">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r w:rsidR="00C42D32">
              <w:rPr>
                <w:rFonts w:ascii="Times New Roman" w:hAnsi="Times New Roman"/>
                <w:i/>
                <w:sz w:val="24"/>
                <w:szCs w:val="24"/>
              </w:rPr>
              <w:t xml:space="preserve">, </w:t>
            </w:r>
            <w:r w:rsidRPr="001E7DE2">
              <w:rPr>
                <w:rFonts w:ascii="Times New Roman" w:hAnsi="Times New Roman"/>
                <w:i/>
                <w:sz w:val="24"/>
                <w:szCs w:val="24"/>
              </w:rPr>
              <w:t xml:space="preserve">ЛР 13, ЛР 14, </w:t>
            </w:r>
          </w:p>
          <w:p w:rsidR="00A16072" w:rsidRPr="001E7DE2" w:rsidRDefault="000F32A5" w:rsidP="00C42D32">
            <w:pPr>
              <w:pStyle w:val="11"/>
              <w:widowControl w:val="0"/>
              <w:ind w:left="0"/>
              <w:jc w:val="center"/>
              <w:rPr>
                <w:rFonts w:ascii="Times New Roman" w:hAnsi="Times New Roman"/>
                <w:i/>
                <w:sz w:val="24"/>
                <w:szCs w:val="24"/>
              </w:rPr>
            </w:pPr>
            <w:r w:rsidRPr="001E7DE2">
              <w:rPr>
                <w:rFonts w:ascii="Times New Roman" w:hAnsi="Times New Roman"/>
                <w:i/>
                <w:sz w:val="24"/>
                <w:szCs w:val="24"/>
              </w:rPr>
              <w:t>ЛР 25, ЛР 27, ЛР 29</w:t>
            </w:r>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1.7. </w:t>
            </w:r>
          </w:p>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Переезды, путевые заграждения, путевые и сигнальные знаки,  путевые здания</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B56443"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w:t>
            </w:r>
            <w:r w:rsidR="00AB79ED" w:rsidRPr="001E7DE2">
              <w:rPr>
                <w:rFonts w:ascii="Times New Roman" w:hAnsi="Times New Roman"/>
                <w:i/>
                <w:sz w:val="24"/>
                <w:szCs w:val="24"/>
              </w:rPr>
              <w:t xml:space="preserve"> </w:t>
            </w:r>
            <w:r w:rsidRPr="001E7DE2">
              <w:rPr>
                <w:rFonts w:ascii="Times New Roman" w:hAnsi="Times New Roman"/>
                <w:i/>
                <w:sz w:val="24"/>
                <w:szCs w:val="24"/>
              </w:rPr>
              <w:t>29</w:t>
            </w:r>
          </w:p>
        </w:tc>
        <w:tc>
          <w:tcPr>
            <w:tcW w:w="1134" w:type="dxa"/>
          </w:tcPr>
          <w:p w:rsidR="00A16072" w:rsidRPr="001E7DE2" w:rsidRDefault="00B5359A" w:rsidP="00A16072">
            <w:pPr>
              <w:jc w:val="center"/>
              <w:rPr>
                <w:rFonts w:ascii="Times New Roman" w:hAnsi="Times New Roman"/>
                <w:i/>
                <w:sz w:val="24"/>
                <w:szCs w:val="24"/>
              </w:rPr>
            </w:pPr>
            <w:r w:rsidRPr="001E7DE2">
              <w:rPr>
                <w:rFonts w:ascii="Times New Roman" w:hAnsi="Times New Roman"/>
                <w:i/>
                <w:sz w:val="24"/>
                <w:szCs w:val="24"/>
              </w:rPr>
              <w:t>ПР</w:t>
            </w:r>
            <w:r w:rsidR="00A16072" w:rsidRPr="001E7DE2">
              <w:rPr>
                <w:rFonts w:ascii="Times New Roman" w:hAnsi="Times New Roman"/>
                <w:i/>
                <w:sz w:val="24"/>
                <w:szCs w:val="24"/>
              </w:rPr>
              <w:t xml:space="preserve"> №7</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A16072"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 29</w:t>
            </w:r>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 xml:space="preserve">Тема 1.8. Содержание и ремонт </w:t>
            </w:r>
            <w:r w:rsidR="003658F7" w:rsidRPr="001E7DE2">
              <w:rPr>
                <w:rFonts w:ascii="Times New Roman" w:hAnsi="Times New Roman"/>
                <w:sz w:val="24"/>
                <w:szCs w:val="24"/>
              </w:rPr>
              <w:t xml:space="preserve">железнодорожного </w:t>
            </w:r>
            <w:r w:rsidRPr="001E7DE2">
              <w:rPr>
                <w:rFonts w:ascii="Times New Roman" w:hAnsi="Times New Roman"/>
                <w:sz w:val="24"/>
                <w:szCs w:val="24"/>
              </w:rPr>
              <w:t>пути</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B56443"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w:t>
            </w:r>
            <w:r w:rsidR="00AB79ED" w:rsidRPr="001E7DE2">
              <w:rPr>
                <w:rFonts w:ascii="Times New Roman" w:hAnsi="Times New Roman"/>
                <w:i/>
                <w:sz w:val="24"/>
                <w:szCs w:val="24"/>
              </w:rPr>
              <w:t xml:space="preserve"> </w:t>
            </w:r>
            <w:r w:rsidRPr="001E7DE2">
              <w:rPr>
                <w:rFonts w:ascii="Times New Roman" w:hAnsi="Times New Roman"/>
                <w:i/>
                <w:sz w:val="24"/>
                <w:szCs w:val="24"/>
              </w:rPr>
              <w:t>29</w:t>
            </w:r>
          </w:p>
        </w:tc>
        <w:tc>
          <w:tcPr>
            <w:tcW w:w="1134" w:type="dxa"/>
          </w:tcPr>
          <w:p w:rsidR="00A16072" w:rsidRPr="001E7DE2" w:rsidRDefault="00B5359A" w:rsidP="00A16072">
            <w:pPr>
              <w:jc w:val="center"/>
              <w:rPr>
                <w:rFonts w:ascii="Times New Roman" w:hAnsi="Times New Roman"/>
                <w:i/>
                <w:sz w:val="24"/>
                <w:szCs w:val="24"/>
              </w:rPr>
            </w:pPr>
            <w:r w:rsidRPr="001E7DE2">
              <w:rPr>
                <w:rFonts w:ascii="Times New Roman" w:hAnsi="Times New Roman"/>
                <w:i/>
                <w:sz w:val="24"/>
                <w:szCs w:val="24"/>
              </w:rPr>
              <w:t>ПР</w:t>
            </w:r>
            <w:r w:rsidR="00A16072" w:rsidRPr="001E7DE2">
              <w:rPr>
                <w:rFonts w:ascii="Times New Roman" w:hAnsi="Times New Roman"/>
                <w:i/>
                <w:sz w:val="24"/>
                <w:szCs w:val="24"/>
              </w:rPr>
              <w:t xml:space="preserve"> №8</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A16072"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 29</w:t>
            </w:r>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B5644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1.9. Высокоскоростные железнодорожные магистрали</w:t>
            </w:r>
          </w:p>
        </w:tc>
        <w:tc>
          <w:tcPr>
            <w:tcW w:w="1843" w:type="dxa"/>
          </w:tcPr>
          <w:p w:rsidR="00A16072" w:rsidRPr="001E7DE2" w:rsidRDefault="00A16072" w:rsidP="00F60055">
            <w:pPr>
              <w:jc w:val="center"/>
              <w:rPr>
                <w:rFonts w:ascii="Times New Roman" w:hAnsi="Times New Roman"/>
                <w:i/>
                <w:sz w:val="24"/>
                <w:szCs w:val="24"/>
              </w:rPr>
            </w:pPr>
            <w:r w:rsidRPr="001E7DE2">
              <w:rPr>
                <w:rFonts w:ascii="Times New Roman" w:hAnsi="Times New Roman"/>
                <w:i/>
                <w:sz w:val="24"/>
                <w:szCs w:val="24"/>
              </w:rPr>
              <w:t xml:space="preserve">СР </w:t>
            </w:r>
            <w:r w:rsidR="00D81260" w:rsidRPr="001E7DE2">
              <w:rPr>
                <w:rFonts w:ascii="Times New Roman" w:hAnsi="Times New Roman"/>
                <w:i/>
                <w:sz w:val="24"/>
                <w:szCs w:val="24"/>
              </w:rPr>
              <w:t>4</w:t>
            </w:r>
          </w:p>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B56443"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A16072"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w:t>
            </w:r>
            <w:r w:rsidR="00AB79ED" w:rsidRPr="001E7DE2">
              <w:rPr>
                <w:rFonts w:ascii="Times New Roman" w:hAnsi="Times New Roman"/>
                <w:i/>
                <w:sz w:val="24"/>
                <w:szCs w:val="24"/>
              </w:rPr>
              <w:t xml:space="preserve"> </w:t>
            </w:r>
            <w:r w:rsidRPr="001E7DE2">
              <w:rPr>
                <w:rFonts w:ascii="Times New Roman" w:hAnsi="Times New Roman"/>
                <w:i/>
                <w:sz w:val="24"/>
                <w:szCs w:val="24"/>
              </w:rPr>
              <w:t>29</w:t>
            </w:r>
          </w:p>
        </w:tc>
        <w:tc>
          <w:tcPr>
            <w:tcW w:w="1134" w:type="dxa"/>
          </w:tcPr>
          <w:p w:rsidR="00A16072" w:rsidRPr="001E7DE2" w:rsidRDefault="00B5359A" w:rsidP="00A16072">
            <w:pPr>
              <w:jc w:val="center"/>
              <w:rPr>
                <w:rFonts w:ascii="Times New Roman" w:hAnsi="Times New Roman"/>
                <w:i/>
                <w:sz w:val="24"/>
                <w:szCs w:val="24"/>
              </w:rPr>
            </w:pPr>
            <w:r w:rsidRPr="001E7DE2">
              <w:rPr>
                <w:rFonts w:ascii="Times New Roman" w:hAnsi="Times New Roman"/>
                <w:i/>
                <w:sz w:val="24"/>
                <w:szCs w:val="24"/>
              </w:rPr>
              <w:t>ПР</w:t>
            </w:r>
            <w:r w:rsidR="00A16072" w:rsidRPr="001E7DE2">
              <w:rPr>
                <w:rFonts w:ascii="Times New Roman" w:hAnsi="Times New Roman"/>
                <w:i/>
                <w:sz w:val="24"/>
                <w:szCs w:val="24"/>
              </w:rPr>
              <w:t xml:space="preserve"> №9</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З1</w:t>
            </w:r>
          </w:p>
          <w:p w:rsidR="00A16072"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 29</w:t>
            </w:r>
          </w:p>
        </w:tc>
        <w:tc>
          <w:tcPr>
            <w:tcW w:w="1275" w:type="dxa"/>
          </w:tcPr>
          <w:p w:rsidR="00A16072" w:rsidRPr="001E7DE2" w:rsidRDefault="00A16072" w:rsidP="008A6E97">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3658F7">
            <w:pPr>
              <w:pStyle w:val="11"/>
              <w:widowControl w:val="0"/>
              <w:ind w:left="0"/>
              <w:rPr>
                <w:rFonts w:ascii="Times New Roman" w:hAnsi="Times New Roman"/>
                <w:b/>
                <w:sz w:val="24"/>
                <w:szCs w:val="24"/>
              </w:rPr>
            </w:pPr>
            <w:r w:rsidRPr="001E7DE2">
              <w:rPr>
                <w:rFonts w:ascii="Times New Roman" w:hAnsi="Times New Roman"/>
                <w:b/>
                <w:sz w:val="24"/>
                <w:szCs w:val="24"/>
              </w:rPr>
              <w:t>Раздел 2. Станционные железнодорожные пути и габаритные расстояния</w:t>
            </w:r>
          </w:p>
        </w:tc>
        <w:tc>
          <w:tcPr>
            <w:tcW w:w="1843" w:type="dxa"/>
          </w:tcPr>
          <w:p w:rsidR="000F32A5" w:rsidRPr="001E7DE2" w:rsidRDefault="00DF00D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Т</w:t>
            </w:r>
          </w:p>
        </w:tc>
        <w:tc>
          <w:tcPr>
            <w:tcW w:w="2835" w:type="dxa"/>
          </w:tcPr>
          <w:p w:rsidR="0056050F" w:rsidRPr="001E7DE2" w:rsidRDefault="00DF00D2" w:rsidP="00DF00D2">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DF00D2" w:rsidRPr="001E7DE2" w:rsidRDefault="00DF00D2" w:rsidP="00DF00D2">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З1, З2, У2, </w:t>
            </w:r>
          </w:p>
          <w:p w:rsidR="00B56443" w:rsidRDefault="00DF00D2" w:rsidP="00DF00D2">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DF00D2" w:rsidP="00DF00D2">
            <w:pPr>
              <w:pStyle w:val="11"/>
              <w:widowControl w:val="0"/>
              <w:ind w:left="0"/>
              <w:jc w:val="center"/>
              <w:rPr>
                <w:rFonts w:ascii="Times New Roman" w:hAnsi="Times New Roman"/>
                <w:b/>
                <w:i/>
                <w:sz w:val="24"/>
                <w:szCs w:val="24"/>
              </w:rPr>
            </w:pPr>
            <w:r w:rsidRPr="001E7DE2">
              <w:rPr>
                <w:rFonts w:ascii="Times New Roman" w:hAnsi="Times New Roman"/>
                <w:i/>
                <w:sz w:val="24"/>
                <w:szCs w:val="24"/>
              </w:rPr>
              <w:t>ЛР 27, ЛР 29</w:t>
            </w: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vAlign w:val="center"/>
          </w:tcPr>
          <w:p w:rsidR="000F32A5" w:rsidRPr="001E7DE2" w:rsidRDefault="000F32A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З1, З2, У2,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 29</w:t>
            </w: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2.1. Габариты и междупутья</w:t>
            </w:r>
          </w:p>
        </w:tc>
        <w:tc>
          <w:tcPr>
            <w:tcW w:w="1843" w:type="dxa"/>
          </w:tcPr>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З1, З2, У2,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 29</w:t>
            </w:r>
          </w:p>
        </w:tc>
        <w:tc>
          <w:tcPr>
            <w:tcW w:w="1134" w:type="dxa"/>
          </w:tcPr>
          <w:p w:rsidR="000F32A5" w:rsidRPr="001E7DE2" w:rsidRDefault="000F32A5" w:rsidP="00A16072">
            <w:pPr>
              <w:jc w:val="center"/>
              <w:rPr>
                <w:rFonts w:ascii="Times New Roman" w:eastAsia="Calibri" w:hAnsi="Times New Roman" w:cs="Calibri"/>
                <w:i/>
                <w:sz w:val="24"/>
                <w:szCs w:val="24"/>
              </w:rPr>
            </w:pPr>
            <w:r w:rsidRPr="001E7DE2">
              <w:rPr>
                <w:rFonts w:ascii="Times New Roman" w:hAnsi="Times New Roman"/>
                <w:i/>
                <w:sz w:val="24"/>
                <w:szCs w:val="24"/>
              </w:rPr>
              <w:t>ПР №10</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З1, З2, У2,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 29</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2.2.  Соединения и пересечения путей</w:t>
            </w:r>
          </w:p>
        </w:tc>
        <w:tc>
          <w:tcPr>
            <w:tcW w:w="1843" w:type="dxa"/>
          </w:tcPr>
          <w:p w:rsidR="000F32A5" w:rsidRPr="001E7DE2" w:rsidRDefault="000F32A5"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№4</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З1, З2, У2,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 29</w:t>
            </w:r>
          </w:p>
        </w:tc>
        <w:tc>
          <w:tcPr>
            <w:tcW w:w="1134" w:type="dxa"/>
          </w:tcPr>
          <w:p w:rsidR="000F32A5" w:rsidRPr="001E7DE2" w:rsidRDefault="000F32A5" w:rsidP="00A16072">
            <w:pPr>
              <w:jc w:val="center"/>
              <w:rPr>
                <w:rFonts w:ascii="Times New Roman" w:hAnsi="Times New Roman"/>
                <w:i/>
                <w:sz w:val="24"/>
                <w:szCs w:val="24"/>
              </w:rPr>
            </w:pPr>
            <w:r w:rsidRPr="001E7DE2">
              <w:rPr>
                <w:rFonts w:ascii="Times New Roman" w:hAnsi="Times New Roman"/>
                <w:i/>
                <w:sz w:val="24"/>
                <w:szCs w:val="24"/>
              </w:rPr>
              <w:t>ПР №11</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З1, З2, У2,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 29</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2.3.  Станционные пути</w:t>
            </w:r>
          </w:p>
        </w:tc>
        <w:tc>
          <w:tcPr>
            <w:tcW w:w="1843" w:type="dxa"/>
          </w:tcPr>
          <w:p w:rsidR="000F32A5" w:rsidRPr="001E7DE2" w:rsidRDefault="000F32A5"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№5</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З1, З2, У2,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ЛР 27, ЛР 29</w:t>
            </w: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3658F7">
            <w:pPr>
              <w:pStyle w:val="11"/>
              <w:widowControl w:val="0"/>
              <w:ind w:left="0"/>
              <w:rPr>
                <w:rFonts w:ascii="Times New Roman" w:hAnsi="Times New Roman"/>
                <w:sz w:val="24"/>
                <w:szCs w:val="24"/>
              </w:rPr>
            </w:pPr>
            <w:r w:rsidRPr="001E7DE2">
              <w:rPr>
                <w:rFonts w:ascii="Times New Roman" w:hAnsi="Times New Roman"/>
                <w:sz w:val="24"/>
                <w:szCs w:val="24"/>
              </w:rPr>
              <w:lastRenderedPageBreak/>
              <w:t>Тема 2.4.  Парки железнодорожных путей и горловины железнодорожных станций</w:t>
            </w:r>
          </w:p>
        </w:tc>
        <w:tc>
          <w:tcPr>
            <w:tcW w:w="1843" w:type="dxa"/>
          </w:tcPr>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З1, З2, У2,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 29</w:t>
            </w:r>
          </w:p>
        </w:tc>
        <w:tc>
          <w:tcPr>
            <w:tcW w:w="1134" w:type="dxa"/>
          </w:tcPr>
          <w:p w:rsidR="000F32A5" w:rsidRPr="001E7DE2" w:rsidRDefault="000F32A5" w:rsidP="0044789E">
            <w:pPr>
              <w:pStyle w:val="11"/>
              <w:widowControl w:val="0"/>
              <w:ind w:left="0"/>
              <w:jc w:val="center"/>
              <w:rPr>
                <w:rFonts w:ascii="Times New Roman" w:hAnsi="Times New Roman"/>
                <w:i/>
                <w:sz w:val="24"/>
                <w:szCs w:val="24"/>
              </w:rPr>
            </w:pPr>
            <w:r w:rsidRPr="001E7DE2">
              <w:rPr>
                <w:rFonts w:ascii="Times New Roman" w:hAnsi="Times New Roman"/>
                <w:i/>
                <w:sz w:val="24"/>
                <w:szCs w:val="24"/>
              </w:rPr>
              <w:t>КР №1</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З1, З2, У2,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 29</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2.5.  Основы проектирования раздельных пунктов</w:t>
            </w:r>
          </w:p>
        </w:tc>
        <w:tc>
          <w:tcPr>
            <w:tcW w:w="1843" w:type="dxa"/>
          </w:tcPr>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З1, З2, У2,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 29</w:t>
            </w:r>
          </w:p>
        </w:tc>
        <w:tc>
          <w:tcPr>
            <w:tcW w:w="1134" w:type="dxa"/>
          </w:tcPr>
          <w:p w:rsidR="000F32A5" w:rsidRPr="001E7DE2" w:rsidRDefault="000F32A5" w:rsidP="00A16072">
            <w:pPr>
              <w:jc w:val="center"/>
              <w:rPr>
                <w:rFonts w:ascii="Times New Roman" w:hAnsi="Times New Roman"/>
                <w:i/>
                <w:sz w:val="24"/>
                <w:szCs w:val="24"/>
              </w:rPr>
            </w:pPr>
            <w:r w:rsidRPr="001E7DE2">
              <w:rPr>
                <w:rFonts w:ascii="Times New Roman" w:hAnsi="Times New Roman"/>
                <w:i/>
                <w:sz w:val="24"/>
                <w:szCs w:val="24"/>
              </w:rPr>
              <w:t>ПР №12</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З1, З2, У2,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 29</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b/>
                <w:sz w:val="24"/>
                <w:szCs w:val="24"/>
              </w:rPr>
            </w:pPr>
            <w:r w:rsidRPr="001E7DE2">
              <w:rPr>
                <w:rFonts w:ascii="Times New Roman" w:hAnsi="Times New Roman"/>
                <w:b/>
                <w:sz w:val="24"/>
                <w:szCs w:val="24"/>
              </w:rPr>
              <w:t xml:space="preserve">Раздел 3.  Промежуточные раздельные пункты </w:t>
            </w:r>
          </w:p>
        </w:tc>
        <w:tc>
          <w:tcPr>
            <w:tcW w:w="1843" w:type="dxa"/>
          </w:tcPr>
          <w:p w:rsidR="000F32A5" w:rsidRPr="001E7DE2" w:rsidRDefault="000F32A5" w:rsidP="00F60055">
            <w:pPr>
              <w:pStyle w:val="11"/>
              <w:widowControl w:val="0"/>
              <w:ind w:left="0"/>
              <w:jc w:val="center"/>
              <w:rPr>
                <w:rFonts w:ascii="Times New Roman" w:hAnsi="Times New Roman"/>
                <w:b/>
                <w:i/>
                <w:sz w:val="24"/>
                <w:szCs w:val="24"/>
              </w:rPr>
            </w:pPr>
          </w:p>
        </w:tc>
        <w:tc>
          <w:tcPr>
            <w:tcW w:w="2835" w:type="dxa"/>
          </w:tcPr>
          <w:p w:rsidR="000F32A5" w:rsidRPr="001E7DE2" w:rsidRDefault="000F32A5" w:rsidP="003658F7">
            <w:pPr>
              <w:pStyle w:val="11"/>
              <w:widowControl w:val="0"/>
              <w:ind w:left="0"/>
              <w:jc w:val="center"/>
              <w:rPr>
                <w:rFonts w:ascii="Times New Roman" w:hAnsi="Times New Roman"/>
                <w:b/>
                <w:i/>
                <w:sz w:val="24"/>
                <w:szCs w:val="24"/>
              </w:rPr>
            </w:pP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vAlign w:val="center"/>
          </w:tcPr>
          <w:p w:rsidR="000F32A5" w:rsidRPr="001E7DE2" w:rsidRDefault="000F32A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 У4,</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3.1. Посты, разъезды и обгонные пункты</w:t>
            </w:r>
          </w:p>
        </w:tc>
        <w:tc>
          <w:tcPr>
            <w:tcW w:w="1843" w:type="dxa"/>
          </w:tcPr>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 У4,</w:t>
            </w:r>
          </w:p>
          <w:p w:rsidR="00B56443"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0F32A5" w:rsidRPr="001E7DE2" w:rsidRDefault="000F32A5" w:rsidP="00A16072">
            <w:pPr>
              <w:jc w:val="center"/>
              <w:rPr>
                <w:rFonts w:ascii="Times New Roman" w:hAnsi="Times New Roman"/>
                <w:i/>
                <w:sz w:val="24"/>
                <w:szCs w:val="24"/>
              </w:rPr>
            </w:pPr>
            <w:r w:rsidRPr="001E7DE2">
              <w:rPr>
                <w:rFonts w:ascii="Times New Roman" w:hAnsi="Times New Roman"/>
                <w:i/>
                <w:sz w:val="24"/>
                <w:szCs w:val="24"/>
              </w:rPr>
              <w:t>ПР №13</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 У4,</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3.2. Промежуточные железнодорожного станции</w:t>
            </w:r>
          </w:p>
        </w:tc>
        <w:tc>
          <w:tcPr>
            <w:tcW w:w="1843" w:type="dxa"/>
          </w:tcPr>
          <w:p w:rsidR="000F32A5" w:rsidRPr="001E7DE2" w:rsidRDefault="000F32A5" w:rsidP="0044789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№6 - №9</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 У4,</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0F32A5" w:rsidRPr="001E7DE2" w:rsidRDefault="000F32A5" w:rsidP="00A16072">
            <w:pPr>
              <w:jc w:val="center"/>
              <w:rPr>
                <w:rFonts w:ascii="Times New Roman" w:hAnsi="Times New Roman"/>
                <w:i/>
                <w:sz w:val="24"/>
                <w:szCs w:val="24"/>
              </w:rPr>
            </w:pPr>
            <w:r w:rsidRPr="001E7DE2">
              <w:rPr>
                <w:rFonts w:ascii="Times New Roman" w:hAnsi="Times New Roman"/>
                <w:i/>
                <w:sz w:val="24"/>
                <w:szCs w:val="24"/>
              </w:rPr>
              <w:t>ПР №14</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З1, З2, У2, У4,</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3658F7">
            <w:pPr>
              <w:pStyle w:val="11"/>
              <w:widowControl w:val="0"/>
              <w:ind w:left="0"/>
              <w:rPr>
                <w:rFonts w:ascii="Times New Roman" w:hAnsi="Times New Roman"/>
                <w:b/>
                <w:sz w:val="24"/>
                <w:szCs w:val="24"/>
              </w:rPr>
            </w:pPr>
            <w:r w:rsidRPr="001E7DE2">
              <w:rPr>
                <w:rFonts w:ascii="Times New Roman" w:hAnsi="Times New Roman"/>
                <w:b/>
                <w:sz w:val="24"/>
                <w:szCs w:val="24"/>
              </w:rPr>
              <w:t>Раздел 4. Участковые  железнодорожные</w:t>
            </w:r>
            <w:r w:rsidRPr="001E7DE2">
              <w:rPr>
                <w:rFonts w:ascii="Times New Roman" w:hAnsi="Times New Roman"/>
                <w:sz w:val="24"/>
                <w:szCs w:val="24"/>
              </w:rPr>
              <w:t xml:space="preserve"> </w:t>
            </w:r>
            <w:r w:rsidRPr="001E7DE2">
              <w:rPr>
                <w:rFonts w:ascii="Times New Roman" w:hAnsi="Times New Roman"/>
                <w:b/>
                <w:sz w:val="24"/>
                <w:szCs w:val="24"/>
              </w:rPr>
              <w:t>станции</w:t>
            </w:r>
          </w:p>
        </w:tc>
        <w:tc>
          <w:tcPr>
            <w:tcW w:w="1843" w:type="dxa"/>
          </w:tcPr>
          <w:p w:rsidR="000F32A5" w:rsidRPr="001E7DE2" w:rsidRDefault="000F32A5" w:rsidP="00F60055">
            <w:pPr>
              <w:pStyle w:val="11"/>
              <w:widowControl w:val="0"/>
              <w:ind w:left="0"/>
              <w:jc w:val="center"/>
              <w:rPr>
                <w:rFonts w:ascii="Times New Roman" w:hAnsi="Times New Roman"/>
                <w:b/>
                <w:i/>
                <w:sz w:val="24"/>
                <w:szCs w:val="24"/>
              </w:rPr>
            </w:pPr>
          </w:p>
        </w:tc>
        <w:tc>
          <w:tcPr>
            <w:tcW w:w="2835" w:type="dxa"/>
          </w:tcPr>
          <w:p w:rsidR="000F32A5" w:rsidRPr="001E7DE2" w:rsidRDefault="000F32A5" w:rsidP="003658F7">
            <w:pPr>
              <w:pStyle w:val="11"/>
              <w:widowControl w:val="0"/>
              <w:ind w:left="0"/>
              <w:jc w:val="center"/>
              <w:rPr>
                <w:rFonts w:ascii="Times New Roman" w:hAnsi="Times New Roman"/>
                <w:b/>
                <w:i/>
                <w:sz w:val="24"/>
                <w:szCs w:val="24"/>
              </w:rPr>
            </w:pP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vAlign w:val="center"/>
          </w:tcPr>
          <w:p w:rsidR="000F32A5" w:rsidRPr="001E7DE2" w:rsidRDefault="000F32A5" w:rsidP="006E35F7">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З2, У1, У2, У3, У4,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ЛР 27, ЛР29</w:t>
            </w: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Тема 4.1.  Назначение, операции и комплекс устройств</w:t>
            </w:r>
          </w:p>
        </w:tc>
        <w:tc>
          <w:tcPr>
            <w:tcW w:w="1843" w:type="dxa"/>
          </w:tcPr>
          <w:p w:rsidR="000F32A5" w:rsidRPr="001E7DE2" w:rsidRDefault="000F32A5"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ПЗ №10</w:t>
            </w:r>
          </w:p>
          <w:p w:rsidR="000F32A5" w:rsidRPr="001E7DE2" w:rsidRDefault="000F32A5"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СР </w:t>
            </w:r>
            <w:r w:rsidR="00824AA8" w:rsidRPr="001E7DE2">
              <w:rPr>
                <w:rFonts w:ascii="Times New Roman" w:hAnsi="Times New Roman"/>
                <w:i/>
                <w:sz w:val="24"/>
                <w:szCs w:val="24"/>
              </w:rPr>
              <w:t>5</w:t>
            </w:r>
          </w:p>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0F32A5" w:rsidRPr="001E7DE2"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0F32A5" w:rsidRPr="001E7DE2" w:rsidRDefault="000F32A5" w:rsidP="00A16072">
            <w:pPr>
              <w:jc w:val="center"/>
              <w:rPr>
                <w:rFonts w:ascii="Times New Roman" w:hAnsi="Times New Roman"/>
                <w:i/>
                <w:sz w:val="24"/>
                <w:szCs w:val="24"/>
              </w:rPr>
            </w:pPr>
            <w:r w:rsidRPr="001E7DE2">
              <w:rPr>
                <w:rFonts w:ascii="Times New Roman" w:hAnsi="Times New Roman"/>
                <w:i/>
                <w:sz w:val="24"/>
                <w:szCs w:val="24"/>
              </w:rPr>
              <w:t>ПР №15</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4.2. </w:t>
            </w:r>
          </w:p>
          <w:p w:rsidR="000F32A5" w:rsidRPr="001E7DE2" w:rsidRDefault="000F32A5" w:rsidP="003658F7">
            <w:pPr>
              <w:pStyle w:val="11"/>
              <w:widowControl w:val="0"/>
              <w:ind w:left="0"/>
              <w:rPr>
                <w:rFonts w:ascii="Times New Roman" w:hAnsi="Times New Roman"/>
                <w:sz w:val="24"/>
                <w:szCs w:val="24"/>
              </w:rPr>
            </w:pPr>
            <w:r w:rsidRPr="001E7DE2">
              <w:rPr>
                <w:rFonts w:ascii="Times New Roman" w:hAnsi="Times New Roman"/>
                <w:sz w:val="24"/>
                <w:szCs w:val="24"/>
              </w:rPr>
              <w:t>Схемы участковых  железнодорожных станций</w:t>
            </w:r>
          </w:p>
        </w:tc>
        <w:tc>
          <w:tcPr>
            <w:tcW w:w="1843" w:type="dxa"/>
          </w:tcPr>
          <w:p w:rsidR="000F32A5" w:rsidRPr="001E7DE2" w:rsidRDefault="000F32A5" w:rsidP="00B56443">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№11</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0F32A5" w:rsidRPr="001E7DE2" w:rsidRDefault="000F32A5" w:rsidP="00A16072">
            <w:pPr>
              <w:jc w:val="center"/>
              <w:rPr>
                <w:rFonts w:ascii="Times New Roman" w:hAnsi="Times New Roman"/>
                <w:i/>
                <w:sz w:val="24"/>
                <w:szCs w:val="24"/>
              </w:rPr>
            </w:pPr>
            <w:r w:rsidRPr="001E7DE2">
              <w:rPr>
                <w:rFonts w:ascii="Times New Roman" w:hAnsi="Times New Roman"/>
                <w:i/>
                <w:sz w:val="24"/>
                <w:szCs w:val="24"/>
              </w:rPr>
              <w:t>ПР №16</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3658F7">
            <w:pPr>
              <w:pStyle w:val="11"/>
              <w:widowControl w:val="0"/>
              <w:ind w:left="0"/>
              <w:rPr>
                <w:rFonts w:ascii="Times New Roman" w:hAnsi="Times New Roman"/>
                <w:sz w:val="24"/>
                <w:szCs w:val="24"/>
              </w:rPr>
            </w:pPr>
            <w:r w:rsidRPr="001E7DE2">
              <w:rPr>
                <w:rFonts w:ascii="Times New Roman" w:hAnsi="Times New Roman"/>
                <w:sz w:val="24"/>
                <w:szCs w:val="24"/>
              </w:rPr>
              <w:t>Тема 4.3. Технические устройства на участковой железнодорожной станции</w:t>
            </w:r>
          </w:p>
        </w:tc>
        <w:tc>
          <w:tcPr>
            <w:tcW w:w="1843" w:type="dxa"/>
          </w:tcPr>
          <w:p w:rsidR="000F32A5" w:rsidRPr="001E7DE2" w:rsidRDefault="000F32A5"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СР </w:t>
            </w:r>
            <w:r w:rsidR="00824AA8" w:rsidRPr="001E7DE2">
              <w:rPr>
                <w:rFonts w:ascii="Times New Roman" w:hAnsi="Times New Roman"/>
                <w:i/>
                <w:sz w:val="24"/>
                <w:szCs w:val="24"/>
              </w:rPr>
              <w:t>6</w:t>
            </w:r>
          </w:p>
          <w:p w:rsidR="000F32A5" w:rsidRPr="001E7DE2" w:rsidRDefault="00462ABD"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0F32A5" w:rsidRPr="001E7DE2" w:rsidRDefault="000F32A5" w:rsidP="008A6E97">
            <w:pPr>
              <w:jc w:val="center"/>
              <w:rPr>
                <w:rFonts w:ascii="Times New Roman" w:hAnsi="Times New Roman"/>
                <w:i/>
                <w:sz w:val="24"/>
                <w:szCs w:val="24"/>
              </w:rPr>
            </w:pPr>
            <w:r w:rsidRPr="001E7DE2">
              <w:rPr>
                <w:rFonts w:ascii="Times New Roman" w:hAnsi="Times New Roman"/>
                <w:i/>
                <w:sz w:val="24"/>
                <w:szCs w:val="24"/>
              </w:rPr>
              <w:t>ПР №17</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3658F7">
            <w:pPr>
              <w:pStyle w:val="11"/>
              <w:widowControl w:val="0"/>
              <w:ind w:left="0"/>
              <w:rPr>
                <w:rFonts w:ascii="Times New Roman" w:hAnsi="Times New Roman"/>
                <w:b/>
                <w:sz w:val="24"/>
                <w:szCs w:val="24"/>
              </w:rPr>
            </w:pPr>
            <w:r w:rsidRPr="001E7DE2">
              <w:rPr>
                <w:rFonts w:ascii="Times New Roman" w:hAnsi="Times New Roman"/>
                <w:b/>
                <w:sz w:val="24"/>
                <w:szCs w:val="24"/>
              </w:rPr>
              <w:t>Раздел 5. Сортировочные  железнодорожные станции</w:t>
            </w:r>
          </w:p>
        </w:tc>
        <w:tc>
          <w:tcPr>
            <w:tcW w:w="1843" w:type="dxa"/>
          </w:tcPr>
          <w:p w:rsidR="000F32A5" w:rsidRPr="001E7DE2" w:rsidRDefault="000F32A5" w:rsidP="00F60055">
            <w:pPr>
              <w:pStyle w:val="11"/>
              <w:widowControl w:val="0"/>
              <w:ind w:left="0"/>
              <w:jc w:val="center"/>
              <w:rPr>
                <w:rFonts w:ascii="Times New Roman" w:hAnsi="Times New Roman"/>
                <w:b/>
                <w:i/>
                <w:sz w:val="24"/>
                <w:szCs w:val="24"/>
              </w:rPr>
            </w:pPr>
          </w:p>
        </w:tc>
        <w:tc>
          <w:tcPr>
            <w:tcW w:w="2835" w:type="dxa"/>
          </w:tcPr>
          <w:p w:rsidR="000F32A5" w:rsidRPr="001E7DE2" w:rsidRDefault="000F32A5" w:rsidP="003658F7">
            <w:pPr>
              <w:pStyle w:val="11"/>
              <w:widowControl w:val="0"/>
              <w:ind w:left="0"/>
              <w:jc w:val="center"/>
              <w:rPr>
                <w:rFonts w:ascii="Times New Roman" w:hAnsi="Times New Roman"/>
                <w:b/>
                <w:i/>
                <w:sz w:val="24"/>
                <w:szCs w:val="24"/>
              </w:rPr>
            </w:pP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vAlign w:val="center"/>
          </w:tcPr>
          <w:p w:rsidR="000F32A5" w:rsidRPr="001E7DE2" w:rsidRDefault="000F32A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З2, У1, У2, У3, У4,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5.1. Назначение, классификация, схемы </w:t>
            </w:r>
          </w:p>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сортировочных  железнодорожных станций</w:t>
            </w:r>
          </w:p>
        </w:tc>
        <w:tc>
          <w:tcPr>
            <w:tcW w:w="1843" w:type="dxa"/>
          </w:tcPr>
          <w:p w:rsidR="000F32A5" w:rsidRPr="001E7DE2" w:rsidRDefault="000F32A5" w:rsidP="00B56443">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№12</w:t>
            </w:r>
          </w:p>
        </w:tc>
        <w:tc>
          <w:tcPr>
            <w:tcW w:w="2835" w:type="dxa"/>
          </w:tcPr>
          <w:p w:rsidR="0056050F" w:rsidRPr="001E7DE2"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0F32A5" w:rsidRPr="001E7DE2" w:rsidRDefault="000F32A5"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0F32A5" w:rsidRPr="001E7DE2" w:rsidRDefault="000F32A5" w:rsidP="00A16072">
            <w:pPr>
              <w:jc w:val="center"/>
              <w:rPr>
                <w:rFonts w:ascii="Times New Roman" w:hAnsi="Times New Roman"/>
                <w:i/>
                <w:sz w:val="24"/>
                <w:szCs w:val="24"/>
              </w:rPr>
            </w:pPr>
            <w:r w:rsidRPr="001E7DE2">
              <w:rPr>
                <w:rFonts w:ascii="Times New Roman" w:hAnsi="Times New Roman"/>
                <w:i/>
                <w:sz w:val="24"/>
                <w:szCs w:val="24"/>
              </w:rPr>
              <w:t>ПР №18</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B5644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5.2. Сортировочные </w:t>
            </w:r>
            <w:r w:rsidRPr="001E7DE2">
              <w:rPr>
                <w:rFonts w:ascii="Times New Roman" w:hAnsi="Times New Roman"/>
                <w:sz w:val="24"/>
                <w:szCs w:val="24"/>
              </w:rPr>
              <w:lastRenderedPageBreak/>
              <w:t>устройства</w:t>
            </w:r>
          </w:p>
        </w:tc>
        <w:tc>
          <w:tcPr>
            <w:tcW w:w="1843" w:type="dxa"/>
          </w:tcPr>
          <w:p w:rsidR="000F32A5" w:rsidRPr="001E7DE2" w:rsidRDefault="000F32A5"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ПЗ №13</w:t>
            </w:r>
          </w:p>
          <w:p w:rsidR="000F32A5" w:rsidRPr="001E7DE2" w:rsidRDefault="000F32A5"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СР </w:t>
            </w:r>
            <w:r w:rsidR="00824AA8" w:rsidRPr="001E7DE2">
              <w:rPr>
                <w:rFonts w:ascii="Times New Roman" w:hAnsi="Times New Roman"/>
                <w:i/>
                <w:sz w:val="24"/>
                <w:szCs w:val="24"/>
              </w:rPr>
              <w:t>7</w:t>
            </w:r>
          </w:p>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З2, У1, У2, У3,</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B56443"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0F32A5" w:rsidRPr="001E7DE2" w:rsidRDefault="000F32A5" w:rsidP="00A16072">
            <w:pPr>
              <w:jc w:val="center"/>
              <w:rPr>
                <w:rFonts w:ascii="Times New Roman" w:hAnsi="Times New Roman"/>
                <w:i/>
                <w:sz w:val="24"/>
                <w:szCs w:val="24"/>
              </w:rPr>
            </w:pPr>
            <w:r w:rsidRPr="001E7DE2">
              <w:rPr>
                <w:rFonts w:ascii="Times New Roman" w:hAnsi="Times New Roman"/>
                <w:i/>
                <w:sz w:val="24"/>
                <w:szCs w:val="24"/>
              </w:rPr>
              <w:lastRenderedPageBreak/>
              <w:t>ПР №19</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З2, У1, У2, У3,</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0F32A5"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tcPr>
          <w:p w:rsidR="000F32A5" w:rsidRPr="001E7DE2" w:rsidRDefault="000F32A5" w:rsidP="008A6E97">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3658F7">
            <w:pPr>
              <w:pStyle w:val="11"/>
              <w:widowControl w:val="0"/>
              <w:ind w:left="0"/>
              <w:rPr>
                <w:rFonts w:ascii="Times New Roman" w:hAnsi="Times New Roman"/>
                <w:b/>
                <w:sz w:val="24"/>
                <w:szCs w:val="24"/>
              </w:rPr>
            </w:pPr>
            <w:r w:rsidRPr="001E7DE2">
              <w:rPr>
                <w:rFonts w:ascii="Times New Roman" w:hAnsi="Times New Roman"/>
                <w:b/>
                <w:sz w:val="24"/>
                <w:szCs w:val="24"/>
              </w:rPr>
              <w:lastRenderedPageBreak/>
              <w:t>Раздел 6. Пассажирские и технические пассажирские  железнодорожные станции</w:t>
            </w:r>
          </w:p>
        </w:tc>
        <w:tc>
          <w:tcPr>
            <w:tcW w:w="1843" w:type="dxa"/>
          </w:tcPr>
          <w:p w:rsidR="003B0A55" w:rsidRPr="001E7DE2" w:rsidRDefault="003B0A55" w:rsidP="00F60055">
            <w:pPr>
              <w:pStyle w:val="11"/>
              <w:widowControl w:val="0"/>
              <w:ind w:left="0"/>
              <w:jc w:val="center"/>
              <w:rPr>
                <w:rFonts w:ascii="Times New Roman" w:hAnsi="Times New Roman"/>
                <w:b/>
                <w:i/>
                <w:sz w:val="24"/>
                <w:szCs w:val="24"/>
              </w:rPr>
            </w:pPr>
          </w:p>
        </w:tc>
        <w:tc>
          <w:tcPr>
            <w:tcW w:w="2835" w:type="dxa"/>
          </w:tcPr>
          <w:p w:rsidR="003B0A55" w:rsidRPr="001E7DE2" w:rsidRDefault="003B0A55" w:rsidP="003658F7">
            <w:pPr>
              <w:pStyle w:val="11"/>
              <w:widowControl w:val="0"/>
              <w:ind w:left="0"/>
              <w:jc w:val="center"/>
              <w:rPr>
                <w:rFonts w:ascii="Times New Roman" w:hAnsi="Times New Roman"/>
                <w:b/>
                <w:i/>
                <w:sz w:val="24"/>
                <w:szCs w:val="24"/>
              </w:rPr>
            </w:pPr>
          </w:p>
        </w:tc>
        <w:tc>
          <w:tcPr>
            <w:tcW w:w="1134" w:type="dxa"/>
          </w:tcPr>
          <w:p w:rsidR="003B0A55" w:rsidRPr="001E7DE2" w:rsidRDefault="003B0A55" w:rsidP="008A6E97">
            <w:pPr>
              <w:jc w:val="center"/>
              <w:rPr>
                <w:rFonts w:ascii="Times New Roman" w:hAnsi="Times New Roman"/>
                <w:i/>
                <w:sz w:val="24"/>
                <w:szCs w:val="24"/>
              </w:rPr>
            </w:pPr>
          </w:p>
        </w:tc>
        <w:tc>
          <w:tcPr>
            <w:tcW w:w="2552" w:type="dxa"/>
          </w:tcPr>
          <w:p w:rsidR="003B0A55" w:rsidRPr="001E7DE2" w:rsidRDefault="003B0A55" w:rsidP="00AB79ED">
            <w:pPr>
              <w:jc w:val="center"/>
              <w:rPr>
                <w:rFonts w:ascii="Times New Roman" w:hAnsi="Times New Roman"/>
                <w:i/>
                <w:sz w:val="24"/>
                <w:szCs w:val="24"/>
              </w:rPr>
            </w:pPr>
          </w:p>
        </w:tc>
        <w:tc>
          <w:tcPr>
            <w:tcW w:w="1275" w:type="dxa"/>
            <w:vAlign w:val="center"/>
          </w:tcPr>
          <w:p w:rsidR="003B0A55" w:rsidRPr="001E7DE2" w:rsidRDefault="003B0A5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З2, У1, У2, У3, У4, </w:t>
            </w:r>
          </w:p>
          <w:p w:rsidR="00B56443"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sz w:val="24"/>
                <w:szCs w:val="24"/>
              </w:rPr>
            </w:pPr>
            <w:r w:rsidRPr="001E7DE2">
              <w:rPr>
                <w:rFonts w:ascii="Times New Roman" w:hAnsi="Times New Roman"/>
                <w:sz w:val="24"/>
                <w:szCs w:val="24"/>
              </w:rPr>
              <w:t>Тема 6.1. Пассажирские железнодорожные станции</w:t>
            </w:r>
          </w:p>
        </w:tc>
        <w:tc>
          <w:tcPr>
            <w:tcW w:w="1843" w:type="dxa"/>
          </w:tcPr>
          <w:p w:rsidR="003B0A55" w:rsidRPr="001E7DE2" w:rsidRDefault="003B0A55"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№14</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B56443"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3B0A55" w:rsidRPr="001E7DE2" w:rsidRDefault="003B0A55" w:rsidP="00A16072">
            <w:pPr>
              <w:jc w:val="center"/>
              <w:rPr>
                <w:rFonts w:ascii="Times New Roman" w:hAnsi="Times New Roman"/>
                <w:i/>
                <w:sz w:val="24"/>
                <w:szCs w:val="24"/>
              </w:rPr>
            </w:pPr>
            <w:r w:rsidRPr="001E7DE2">
              <w:rPr>
                <w:rFonts w:ascii="Times New Roman" w:hAnsi="Times New Roman"/>
                <w:i/>
                <w:sz w:val="24"/>
                <w:szCs w:val="24"/>
              </w:rPr>
              <w:t>ПР №20</w:t>
            </w:r>
          </w:p>
        </w:tc>
        <w:tc>
          <w:tcPr>
            <w:tcW w:w="2552"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tcPr>
          <w:p w:rsidR="003B0A55" w:rsidRPr="001E7DE2" w:rsidRDefault="003B0A55" w:rsidP="008A6E97">
            <w:pPr>
              <w:jc w:val="center"/>
              <w:rPr>
                <w:rFonts w:ascii="Times New Roman" w:hAnsi="Times New Roman"/>
                <w:i/>
                <w:sz w:val="24"/>
                <w:szCs w:val="24"/>
              </w:rPr>
            </w:pPr>
          </w:p>
        </w:tc>
        <w:tc>
          <w:tcPr>
            <w:tcW w:w="2835" w:type="dxa"/>
          </w:tcPr>
          <w:p w:rsidR="003B0A55" w:rsidRPr="001E7DE2" w:rsidRDefault="003B0A5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6.2. </w:t>
            </w:r>
          </w:p>
          <w:p w:rsidR="003B0A55" w:rsidRPr="001E7DE2" w:rsidRDefault="003B0A55" w:rsidP="003658F7">
            <w:pPr>
              <w:pStyle w:val="11"/>
              <w:widowControl w:val="0"/>
              <w:ind w:left="0" w:right="-108"/>
              <w:rPr>
                <w:rFonts w:ascii="Times New Roman" w:hAnsi="Times New Roman"/>
                <w:sz w:val="24"/>
                <w:szCs w:val="24"/>
              </w:rPr>
            </w:pPr>
            <w:r w:rsidRPr="001E7DE2">
              <w:rPr>
                <w:rFonts w:ascii="Times New Roman" w:hAnsi="Times New Roman"/>
                <w:sz w:val="24"/>
                <w:szCs w:val="24"/>
              </w:rPr>
              <w:t>Технические устройства пассажирских железнодорожных станций</w:t>
            </w:r>
          </w:p>
        </w:tc>
        <w:tc>
          <w:tcPr>
            <w:tcW w:w="1843" w:type="dxa"/>
          </w:tcPr>
          <w:p w:rsidR="003B0A55" w:rsidRPr="001E7DE2" w:rsidRDefault="003B0A55"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СР </w:t>
            </w:r>
            <w:r w:rsidR="00824AA8" w:rsidRPr="001E7DE2">
              <w:rPr>
                <w:rFonts w:ascii="Times New Roman" w:hAnsi="Times New Roman"/>
                <w:i/>
                <w:sz w:val="24"/>
                <w:szCs w:val="24"/>
              </w:rPr>
              <w:t>8</w:t>
            </w:r>
          </w:p>
          <w:p w:rsidR="003B0A5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B56443"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3B0A55" w:rsidRPr="001E7DE2" w:rsidRDefault="003B0A55" w:rsidP="0092729C">
            <w:pPr>
              <w:jc w:val="center"/>
              <w:rPr>
                <w:rFonts w:ascii="Times New Roman" w:hAnsi="Times New Roman"/>
                <w:i/>
                <w:sz w:val="24"/>
                <w:szCs w:val="24"/>
              </w:rPr>
            </w:pPr>
            <w:r w:rsidRPr="001E7DE2">
              <w:rPr>
                <w:rFonts w:ascii="Times New Roman" w:hAnsi="Times New Roman"/>
                <w:i/>
                <w:sz w:val="24"/>
                <w:szCs w:val="24"/>
              </w:rPr>
              <w:t>ПР №21</w:t>
            </w:r>
          </w:p>
        </w:tc>
        <w:tc>
          <w:tcPr>
            <w:tcW w:w="2552"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tcPr>
          <w:p w:rsidR="003B0A55" w:rsidRPr="001E7DE2" w:rsidRDefault="003B0A55" w:rsidP="008A6E97">
            <w:pPr>
              <w:jc w:val="center"/>
              <w:rPr>
                <w:rFonts w:ascii="Times New Roman" w:hAnsi="Times New Roman"/>
                <w:i/>
                <w:sz w:val="24"/>
                <w:szCs w:val="24"/>
              </w:rPr>
            </w:pPr>
          </w:p>
        </w:tc>
        <w:tc>
          <w:tcPr>
            <w:tcW w:w="2835" w:type="dxa"/>
          </w:tcPr>
          <w:p w:rsidR="003B0A55" w:rsidRPr="001E7DE2" w:rsidRDefault="003B0A5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b/>
                <w:sz w:val="24"/>
                <w:szCs w:val="24"/>
              </w:rPr>
            </w:pPr>
            <w:r w:rsidRPr="001E7DE2">
              <w:rPr>
                <w:rFonts w:ascii="Times New Roman" w:hAnsi="Times New Roman"/>
                <w:b/>
                <w:sz w:val="24"/>
                <w:szCs w:val="24"/>
              </w:rPr>
              <w:t>Раздел 7. Грузовые железнодорожные</w:t>
            </w:r>
            <w:r w:rsidRPr="001E7DE2">
              <w:rPr>
                <w:rFonts w:ascii="Times New Roman" w:hAnsi="Times New Roman"/>
                <w:sz w:val="24"/>
                <w:szCs w:val="24"/>
              </w:rPr>
              <w:t xml:space="preserve"> </w:t>
            </w:r>
            <w:r w:rsidRPr="001E7DE2">
              <w:rPr>
                <w:rFonts w:ascii="Times New Roman" w:hAnsi="Times New Roman"/>
                <w:b/>
                <w:sz w:val="24"/>
                <w:szCs w:val="24"/>
              </w:rPr>
              <w:t>станции</w:t>
            </w:r>
          </w:p>
        </w:tc>
        <w:tc>
          <w:tcPr>
            <w:tcW w:w="1843" w:type="dxa"/>
          </w:tcPr>
          <w:p w:rsidR="003B0A55" w:rsidRPr="001E7DE2" w:rsidRDefault="003B0A55" w:rsidP="00F60055">
            <w:pPr>
              <w:pStyle w:val="11"/>
              <w:widowControl w:val="0"/>
              <w:ind w:left="0"/>
              <w:jc w:val="center"/>
              <w:rPr>
                <w:rFonts w:ascii="Times New Roman" w:hAnsi="Times New Roman"/>
                <w:b/>
                <w:i/>
                <w:sz w:val="24"/>
                <w:szCs w:val="24"/>
              </w:rPr>
            </w:pPr>
          </w:p>
        </w:tc>
        <w:tc>
          <w:tcPr>
            <w:tcW w:w="2835" w:type="dxa"/>
          </w:tcPr>
          <w:p w:rsidR="003B0A55" w:rsidRPr="001E7DE2" w:rsidRDefault="003B0A55" w:rsidP="003658F7">
            <w:pPr>
              <w:pStyle w:val="11"/>
              <w:widowControl w:val="0"/>
              <w:ind w:left="0"/>
              <w:jc w:val="center"/>
              <w:rPr>
                <w:rFonts w:ascii="Times New Roman" w:hAnsi="Times New Roman"/>
                <w:b/>
                <w:i/>
                <w:sz w:val="24"/>
                <w:szCs w:val="24"/>
              </w:rPr>
            </w:pPr>
          </w:p>
        </w:tc>
        <w:tc>
          <w:tcPr>
            <w:tcW w:w="1134" w:type="dxa"/>
          </w:tcPr>
          <w:p w:rsidR="003B0A55" w:rsidRPr="001E7DE2" w:rsidRDefault="003B0A55" w:rsidP="008A6E97">
            <w:pPr>
              <w:jc w:val="center"/>
              <w:rPr>
                <w:rFonts w:ascii="Times New Roman" w:hAnsi="Times New Roman"/>
                <w:i/>
                <w:sz w:val="24"/>
                <w:szCs w:val="24"/>
              </w:rPr>
            </w:pPr>
          </w:p>
        </w:tc>
        <w:tc>
          <w:tcPr>
            <w:tcW w:w="2552" w:type="dxa"/>
          </w:tcPr>
          <w:p w:rsidR="003B0A55" w:rsidRPr="001E7DE2" w:rsidRDefault="003B0A55" w:rsidP="00AB79ED">
            <w:pPr>
              <w:jc w:val="center"/>
              <w:rPr>
                <w:rFonts w:ascii="Times New Roman" w:hAnsi="Times New Roman"/>
                <w:i/>
                <w:sz w:val="24"/>
                <w:szCs w:val="24"/>
              </w:rPr>
            </w:pPr>
          </w:p>
        </w:tc>
        <w:tc>
          <w:tcPr>
            <w:tcW w:w="1275" w:type="dxa"/>
            <w:vAlign w:val="center"/>
          </w:tcPr>
          <w:p w:rsidR="003B0A55" w:rsidRPr="001E7DE2" w:rsidRDefault="003B0A5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З2, У1, У2, У3, У4, </w:t>
            </w:r>
          </w:p>
          <w:p w:rsidR="00B56443"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7.1. Неспециализированные грузовые </w:t>
            </w:r>
            <w:r w:rsidRPr="001E7DE2">
              <w:rPr>
                <w:rFonts w:ascii="Times New Roman" w:hAnsi="Times New Roman"/>
                <w:sz w:val="24"/>
                <w:szCs w:val="24"/>
              </w:rPr>
              <w:lastRenderedPageBreak/>
              <w:t>железнодорожные станции</w:t>
            </w:r>
          </w:p>
        </w:tc>
        <w:tc>
          <w:tcPr>
            <w:tcW w:w="1843" w:type="dxa"/>
          </w:tcPr>
          <w:p w:rsidR="003B0A55" w:rsidRPr="001E7DE2" w:rsidRDefault="003B0A55"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lastRenderedPageBreak/>
              <w:t>ПЗ №15</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B56443"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ЛР 13, ЛР 14, ЛР 25,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3B0A55" w:rsidRPr="001E7DE2" w:rsidRDefault="00AA260F" w:rsidP="008A6E97">
            <w:pPr>
              <w:jc w:val="center"/>
              <w:rPr>
                <w:rFonts w:ascii="Times New Roman" w:hAnsi="Times New Roman"/>
                <w:i/>
                <w:sz w:val="24"/>
                <w:szCs w:val="24"/>
              </w:rPr>
            </w:pPr>
            <w:r w:rsidRPr="001E7DE2">
              <w:rPr>
                <w:rFonts w:ascii="Times New Roman" w:hAnsi="Times New Roman"/>
                <w:i/>
                <w:sz w:val="24"/>
                <w:szCs w:val="24"/>
              </w:rPr>
              <w:lastRenderedPageBreak/>
              <w:t>ПР №22</w:t>
            </w:r>
          </w:p>
        </w:tc>
        <w:tc>
          <w:tcPr>
            <w:tcW w:w="2552" w:type="dxa"/>
          </w:tcPr>
          <w:p w:rsidR="0056050F" w:rsidRPr="001E7DE2" w:rsidRDefault="00AA260F" w:rsidP="00AA260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A260F" w:rsidRPr="001E7DE2" w:rsidRDefault="00AA260F" w:rsidP="00AA260F">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AA260F" w:rsidRPr="001E7DE2" w:rsidRDefault="00AA260F" w:rsidP="00AA260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3B0A55" w:rsidRPr="001E7DE2" w:rsidRDefault="00AA260F" w:rsidP="00AA260F">
            <w:pPr>
              <w:jc w:val="center"/>
              <w:rPr>
                <w:rFonts w:ascii="Times New Roman" w:hAnsi="Times New Roman"/>
                <w:i/>
                <w:sz w:val="24"/>
                <w:szCs w:val="24"/>
              </w:rPr>
            </w:pPr>
            <w:r w:rsidRPr="001E7DE2">
              <w:rPr>
                <w:rFonts w:ascii="Times New Roman" w:hAnsi="Times New Roman"/>
                <w:i/>
                <w:sz w:val="24"/>
                <w:szCs w:val="24"/>
              </w:rPr>
              <w:lastRenderedPageBreak/>
              <w:t>ЛР 13, ЛР 14, ЛР 25, ЛР 27, ЛР29</w:t>
            </w:r>
          </w:p>
        </w:tc>
        <w:tc>
          <w:tcPr>
            <w:tcW w:w="1275" w:type="dxa"/>
          </w:tcPr>
          <w:p w:rsidR="003B0A55" w:rsidRPr="001E7DE2" w:rsidRDefault="003B0A55" w:rsidP="008A6E97">
            <w:pPr>
              <w:jc w:val="center"/>
              <w:rPr>
                <w:rFonts w:ascii="Times New Roman" w:hAnsi="Times New Roman"/>
                <w:i/>
                <w:sz w:val="24"/>
                <w:szCs w:val="24"/>
              </w:rPr>
            </w:pPr>
          </w:p>
        </w:tc>
        <w:tc>
          <w:tcPr>
            <w:tcW w:w="2835" w:type="dxa"/>
          </w:tcPr>
          <w:p w:rsidR="003B0A55" w:rsidRPr="001E7DE2" w:rsidRDefault="003B0A5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Тема 7.2.  Специализированные грузовые  железнодорожные станции</w:t>
            </w:r>
          </w:p>
        </w:tc>
        <w:tc>
          <w:tcPr>
            <w:tcW w:w="1843" w:type="dxa"/>
          </w:tcPr>
          <w:p w:rsidR="003B0A5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B56443"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3B0A55" w:rsidRPr="001E7DE2" w:rsidRDefault="003B0A55" w:rsidP="00AA260F">
            <w:pPr>
              <w:jc w:val="center"/>
              <w:rPr>
                <w:rFonts w:ascii="Times New Roman" w:hAnsi="Times New Roman"/>
                <w:i/>
                <w:sz w:val="24"/>
                <w:szCs w:val="24"/>
              </w:rPr>
            </w:pPr>
            <w:r w:rsidRPr="001E7DE2">
              <w:rPr>
                <w:rFonts w:ascii="Times New Roman" w:hAnsi="Times New Roman"/>
                <w:i/>
                <w:sz w:val="24"/>
                <w:szCs w:val="24"/>
              </w:rPr>
              <w:t>ПР №2</w:t>
            </w:r>
            <w:r w:rsidR="00AA260F" w:rsidRPr="001E7DE2">
              <w:rPr>
                <w:rFonts w:ascii="Times New Roman" w:hAnsi="Times New Roman"/>
                <w:i/>
                <w:sz w:val="24"/>
                <w:szCs w:val="24"/>
              </w:rPr>
              <w:t>3</w:t>
            </w:r>
          </w:p>
        </w:tc>
        <w:tc>
          <w:tcPr>
            <w:tcW w:w="2552"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tcPr>
          <w:p w:rsidR="003B0A55" w:rsidRPr="001E7DE2" w:rsidRDefault="003B0A55" w:rsidP="008A6E97">
            <w:pPr>
              <w:jc w:val="center"/>
              <w:rPr>
                <w:rFonts w:ascii="Times New Roman" w:hAnsi="Times New Roman"/>
                <w:i/>
                <w:sz w:val="24"/>
                <w:szCs w:val="24"/>
              </w:rPr>
            </w:pPr>
          </w:p>
        </w:tc>
        <w:tc>
          <w:tcPr>
            <w:tcW w:w="2835" w:type="dxa"/>
          </w:tcPr>
          <w:p w:rsidR="003B0A55" w:rsidRPr="001E7DE2" w:rsidRDefault="003B0A5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sz w:val="24"/>
                <w:szCs w:val="24"/>
              </w:rPr>
            </w:pPr>
            <w:r w:rsidRPr="001E7DE2">
              <w:rPr>
                <w:rFonts w:ascii="Times New Roman" w:hAnsi="Times New Roman"/>
                <w:sz w:val="24"/>
                <w:szCs w:val="24"/>
              </w:rPr>
              <w:t>Тема 7.3.  Специальные железнодорожные станции</w:t>
            </w:r>
          </w:p>
        </w:tc>
        <w:tc>
          <w:tcPr>
            <w:tcW w:w="1843" w:type="dxa"/>
          </w:tcPr>
          <w:p w:rsidR="003B0A5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B56443"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3B0A55" w:rsidRPr="001E7DE2" w:rsidRDefault="003B0A55" w:rsidP="00AA260F">
            <w:pPr>
              <w:jc w:val="center"/>
              <w:rPr>
                <w:rFonts w:ascii="Times New Roman" w:hAnsi="Times New Roman"/>
                <w:i/>
                <w:sz w:val="24"/>
                <w:szCs w:val="24"/>
              </w:rPr>
            </w:pPr>
            <w:r w:rsidRPr="001E7DE2">
              <w:rPr>
                <w:rFonts w:ascii="Times New Roman" w:hAnsi="Times New Roman"/>
                <w:i/>
                <w:sz w:val="24"/>
                <w:szCs w:val="24"/>
              </w:rPr>
              <w:t>ПР №2</w:t>
            </w:r>
            <w:r w:rsidR="00AA260F" w:rsidRPr="001E7DE2">
              <w:rPr>
                <w:rFonts w:ascii="Times New Roman" w:hAnsi="Times New Roman"/>
                <w:i/>
                <w:sz w:val="24"/>
                <w:szCs w:val="24"/>
              </w:rPr>
              <w:t>4</w:t>
            </w:r>
          </w:p>
        </w:tc>
        <w:tc>
          <w:tcPr>
            <w:tcW w:w="2552"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З2, У1, У2, У3,</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У4,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tcPr>
          <w:p w:rsidR="003B0A55" w:rsidRPr="001E7DE2" w:rsidRDefault="003B0A55" w:rsidP="008A6E97">
            <w:pPr>
              <w:jc w:val="center"/>
              <w:rPr>
                <w:rFonts w:ascii="Times New Roman" w:hAnsi="Times New Roman"/>
                <w:i/>
                <w:sz w:val="24"/>
                <w:szCs w:val="24"/>
              </w:rPr>
            </w:pPr>
          </w:p>
        </w:tc>
        <w:tc>
          <w:tcPr>
            <w:tcW w:w="2835" w:type="dxa"/>
          </w:tcPr>
          <w:p w:rsidR="003B0A55" w:rsidRPr="001E7DE2" w:rsidRDefault="003B0A5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b/>
                <w:sz w:val="24"/>
                <w:szCs w:val="24"/>
              </w:rPr>
            </w:pPr>
            <w:r w:rsidRPr="001E7DE2">
              <w:rPr>
                <w:rFonts w:ascii="Times New Roman" w:hAnsi="Times New Roman"/>
                <w:b/>
                <w:sz w:val="24"/>
                <w:szCs w:val="24"/>
              </w:rPr>
              <w:t>Раздел 8. Пропускная и перерабатывающая способность станции</w:t>
            </w:r>
          </w:p>
        </w:tc>
        <w:tc>
          <w:tcPr>
            <w:tcW w:w="1843" w:type="dxa"/>
          </w:tcPr>
          <w:p w:rsidR="003B0A55" w:rsidRPr="001E7DE2" w:rsidRDefault="003B0A55" w:rsidP="00F60055">
            <w:pPr>
              <w:pStyle w:val="11"/>
              <w:widowControl w:val="0"/>
              <w:ind w:left="0"/>
              <w:jc w:val="center"/>
              <w:rPr>
                <w:rFonts w:ascii="Times New Roman" w:hAnsi="Times New Roman"/>
                <w:b/>
                <w:i/>
                <w:sz w:val="24"/>
                <w:szCs w:val="24"/>
              </w:rPr>
            </w:pPr>
          </w:p>
        </w:tc>
        <w:tc>
          <w:tcPr>
            <w:tcW w:w="2835" w:type="dxa"/>
          </w:tcPr>
          <w:p w:rsidR="003B0A55" w:rsidRPr="001E7DE2" w:rsidRDefault="003B0A55" w:rsidP="003658F7">
            <w:pPr>
              <w:pStyle w:val="11"/>
              <w:widowControl w:val="0"/>
              <w:ind w:left="0"/>
              <w:jc w:val="center"/>
              <w:rPr>
                <w:rFonts w:ascii="Times New Roman" w:hAnsi="Times New Roman"/>
                <w:b/>
                <w:i/>
                <w:sz w:val="24"/>
                <w:szCs w:val="24"/>
              </w:rPr>
            </w:pPr>
          </w:p>
        </w:tc>
        <w:tc>
          <w:tcPr>
            <w:tcW w:w="1134" w:type="dxa"/>
          </w:tcPr>
          <w:p w:rsidR="003B0A55" w:rsidRPr="001E7DE2" w:rsidRDefault="003B0A55" w:rsidP="008A6E97">
            <w:pPr>
              <w:jc w:val="center"/>
              <w:rPr>
                <w:rFonts w:ascii="Times New Roman" w:hAnsi="Times New Roman"/>
                <w:i/>
                <w:sz w:val="24"/>
                <w:szCs w:val="24"/>
              </w:rPr>
            </w:pPr>
          </w:p>
        </w:tc>
        <w:tc>
          <w:tcPr>
            <w:tcW w:w="2552" w:type="dxa"/>
          </w:tcPr>
          <w:p w:rsidR="003B0A55" w:rsidRPr="001E7DE2" w:rsidRDefault="003B0A55" w:rsidP="00AB79ED">
            <w:pPr>
              <w:jc w:val="center"/>
              <w:rPr>
                <w:rFonts w:ascii="Times New Roman" w:hAnsi="Times New Roman"/>
                <w:i/>
                <w:sz w:val="24"/>
                <w:szCs w:val="24"/>
              </w:rPr>
            </w:pPr>
          </w:p>
        </w:tc>
        <w:tc>
          <w:tcPr>
            <w:tcW w:w="1275" w:type="dxa"/>
            <w:vAlign w:val="center"/>
          </w:tcPr>
          <w:p w:rsidR="003B0A55" w:rsidRPr="001E7DE2" w:rsidRDefault="003B0A5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З3, У1, У2, У3, У4, </w:t>
            </w:r>
          </w:p>
          <w:p w:rsidR="00B56443"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sz w:val="24"/>
                <w:szCs w:val="24"/>
              </w:rPr>
            </w:pPr>
            <w:r w:rsidRPr="001E7DE2">
              <w:rPr>
                <w:rFonts w:ascii="Times New Roman" w:hAnsi="Times New Roman"/>
                <w:sz w:val="24"/>
                <w:szCs w:val="24"/>
              </w:rPr>
              <w:t>Тема 8.1.  Пропускная и перерабатывающая способность станции</w:t>
            </w:r>
          </w:p>
        </w:tc>
        <w:tc>
          <w:tcPr>
            <w:tcW w:w="1843" w:type="dxa"/>
          </w:tcPr>
          <w:p w:rsidR="003B0A55" w:rsidRPr="001E7DE2" w:rsidRDefault="00462ABD" w:rsidP="00C42D32">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w:t>
            </w:r>
          </w:p>
        </w:tc>
        <w:tc>
          <w:tcPr>
            <w:tcW w:w="2835" w:type="dxa"/>
          </w:tcPr>
          <w:p w:rsidR="0056050F" w:rsidRPr="001E7DE2" w:rsidRDefault="003B0A55" w:rsidP="003B0A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3B0A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З3, У1, У2, У3, У4, </w:t>
            </w:r>
          </w:p>
          <w:p w:rsidR="00B56443" w:rsidRDefault="003B0A55" w:rsidP="003B0A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3B0A55" w:rsidRPr="001E7DE2" w:rsidRDefault="003B0A55" w:rsidP="003B0A55">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3B0A55" w:rsidRPr="001E7DE2" w:rsidRDefault="003B0A55" w:rsidP="00AA260F">
            <w:pPr>
              <w:jc w:val="center"/>
              <w:rPr>
                <w:rFonts w:ascii="Times New Roman" w:hAnsi="Times New Roman"/>
                <w:i/>
                <w:sz w:val="24"/>
                <w:szCs w:val="24"/>
              </w:rPr>
            </w:pPr>
            <w:r w:rsidRPr="001E7DE2">
              <w:rPr>
                <w:rFonts w:ascii="Times New Roman" w:hAnsi="Times New Roman"/>
                <w:i/>
                <w:sz w:val="24"/>
                <w:szCs w:val="24"/>
              </w:rPr>
              <w:t>ПР №</w:t>
            </w:r>
            <w:r w:rsidR="00AA260F" w:rsidRPr="001E7DE2">
              <w:rPr>
                <w:rFonts w:ascii="Times New Roman" w:hAnsi="Times New Roman"/>
                <w:i/>
                <w:sz w:val="24"/>
                <w:szCs w:val="24"/>
              </w:rPr>
              <w:t>25</w:t>
            </w:r>
          </w:p>
        </w:tc>
        <w:tc>
          <w:tcPr>
            <w:tcW w:w="2552"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З3, У1, У2, У3, У4,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tcPr>
          <w:p w:rsidR="003B0A55" w:rsidRPr="001E7DE2" w:rsidRDefault="003B0A55" w:rsidP="008A6E97">
            <w:pPr>
              <w:jc w:val="center"/>
              <w:rPr>
                <w:rFonts w:ascii="Times New Roman" w:hAnsi="Times New Roman"/>
                <w:i/>
                <w:sz w:val="24"/>
                <w:szCs w:val="24"/>
              </w:rPr>
            </w:pPr>
          </w:p>
        </w:tc>
        <w:tc>
          <w:tcPr>
            <w:tcW w:w="2835" w:type="dxa"/>
          </w:tcPr>
          <w:p w:rsidR="003B0A55" w:rsidRPr="001E7DE2" w:rsidRDefault="003B0A55" w:rsidP="008A6E97">
            <w:pPr>
              <w:jc w:val="center"/>
              <w:rPr>
                <w:rFonts w:ascii="Times New Roman" w:hAnsi="Times New Roman"/>
                <w:i/>
                <w:sz w:val="24"/>
                <w:szCs w:val="24"/>
              </w:rPr>
            </w:pPr>
          </w:p>
        </w:tc>
      </w:tr>
      <w:tr w:rsidR="003B0A55" w:rsidRPr="001E7DE2" w:rsidTr="00B56443">
        <w:tc>
          <w:tcPr>
            <w:tcW w:w="2943" w:type="dxa"/>
          </w:tcPr>
          <w:p w:rsidR="003B0A55" w:rsidRPr="001E7DE2" w:rsidRDefault="003B0A55" w:rsidP="008A6E97">
            <w:pPr>
              <w:pStyle w:val="11"/>
              <w:widowControl w:val="0"/>
              <w:ind w:left="0"/>
              <w:rPr>
                <w:rFonts w:ascii="Times New Roman" w:hAnsi="Times New Roman"/>
                <w:b/>
                <w:sz w:val="24"/>
                <w:szCs w:val="24"/>
              </w:rPr>
            </w:pPr>
            <w:r w:rsidRPr="001E7DE2">
              <w:rPr>
                <w:rFonts w:ascii="Times New Roman" w:hAnsi="Times New Roman"/>
                <w:b/>
                <w:sz w:val="24"/>
                <w:szCs w:val="24"/>
              </w:rPr>
              <w:t>Раздел 9. Железнодорожные узлы</w:t>
            </w:r>
          </w:p>
        </w:tc>
        <w:tc>
          <w:tcPr>
            <w:tcW w:w="1843" w:type="dxa"/>
          </w:tcPr>
          <w:p w:rsidR="003B0A5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З3, У1, У2, У3, У4, </w:t>
            </w:r>
          </w:p>
          <w:p w:rsidR="00B56443"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c>
          <w:tcPr>
            <w:tcW w:w="1134" w:type="dxa"/>
          </w:tcPr>
          <w:p w:rsidR="003B0A55" w:rsidRPr="001E7DE2" w:rsidRDefault="003B0A55" w:rsidP="00AA260F">
            <w:pPr>
              <w:jc w:val="center"/>
              <w:rPr>
                <w:rFonts w:ascii="Times New Roman" w:hAnsi="Times New Roman"/>
                <w:i/>
                <w:sz w:val="24"/>
                <w:szCs w:val="24"/>
              </w:rPr>
            </w:pPr>
            <w:r w:rsidRPr="001E7DE2">
              <w:rPr>
                <w:rFonts w:ascii="Times New Roman" w:hAnsi="Times New Roman"/>
                <w:i/>
                <w:sz w:val="24"/>
                <w:szCs w:val="24"/>
              </w:rPr>
              <w:t>ПР №</w:t>
            </w:r>
            <w:r w:rsidR="00AA260F" w:rsidRPr="001E7DE2">
              <w:rPr>
                <w:rFonts w:ascii="Times New Roman" w:hAnsi="Times New Roman"/>
                <w:i/>
                <w:sz w:val="24"/>
                <w:szCs w:val="24"/>
              </w:rPr>
              <w:t>26</w:t>
            </w:r>
          </w:p>
        </w:tc>
        <w:tc>
          <w:tcPr>
            <w:tcW w:w="2552"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З3, У1, У2, У3, У4,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13, ЛР 14, ЛР 25, ЛР 27, ЛР29</w:t>
            </w:r>
          </w:p>
        </w:tc>
        <w:tc>
          <w:tcPr>
            <w:tcW w:w="1275" w:type="dxa"/>
            <w:vAlign w:val="center"/>
          </w:tcPr>
          <w:p w:rsidR="003B0A55" w:rsidRPr="001E7DE2" w:rsidRDefault="003B0A55" w:rsidP="004F79BC">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56050F"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З3, У1, У2, У3, У4, </w:t>
            </w:r>
          </w:p>
          <w:p w:rsidR="00B56443"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ЛР 13, ЛР 14, ЛР 25, </w:t>
            </w:r>
          </w:p>
          <w:p w:rsidR="003B0A55" w:rsidRPr="001E7DE2" w:rsidRDefault="003B0A55"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ЛР 27, ЛР29</w:t>
            </w:r>
          </w:p>
        </w:tc>
      </w:tr>
      <w:bookmarkEnd w:id="2"/>
    </w:tbl>
    <w:p w:rsidR="00D4543A" w:rsidRDefault="00D4543A" w:rsidP="00D4543A">
      <w:pPr>
        <w:tabs>
          <w:tab w:val="left" w:pos="0"/>
        </w:tabs>
        <w:spacing w:after="0" w:line="240" w:lineRule="auto"/>
        <w:rPr>
          <w:rFonts w:ascii="Times New Roman" w:hAnsi="Times New Roman"/>
          <w:sz w:val="28"/>
          <w:szCs w:val="28"/>
        </w:rPr>
      </w:pPr>
    </w:p>
    <w:p w:rsidR="008A6E97" w:rsidRDefault="008A6E97" w:rsidP="00D4543A">
      <w:pPr>
        <w:tabs>
          <w:tab w:val="left" w:pos="0"/>
        </w:tabs>
        <w:spacing w:after="0" w:line="240" w:lineRule="auto"/>
        <w:rPr>
          <w:rFonts w:ascii="Times New Roman" w:hAnsi="Times New Roman"/>
          <w:sz w:val="28"/>
          <w:szCs w:val="28"/>
        </w:rPr>
        <w:sectPr w:rsidR="008A6E97" w:rsidSect="008A6E97">
          <w:pgSz w:w="16838" w:h="11906" w:orient="landscape"/>
          <w:pgMar w:top="850" w:right="1134" w:bottom="1701" w:left="1134" w:header="709" w:footer="709" w:gutter="0"/>
          <w:cols w:space="720"/>
          <w:docGrid w:linePitch="299"/>
        </w:sectPr>
      </w:pPr>
    </w:p>
    <w:p w:rsidR="00D4543A" w:rsidRDefault="00D4543A" w:rsidP="00D4543A">
      <w:pPr>
        <w:tabs>
          <w:tab w:val="left" w:pos="284"/>
        </w:tabs>
        <w:spacing w:after="0"/>
        <w:ind w:left="-567" w:firstLine="283"/>
        <w:jc w:val="center"/>
        <w:rPr>
          <w:rFonts w:ascii="Times New Roman" w:hAnsi="Times New Roman"/>
          <w:b/>
          <w:sz w:val="28"/>
        </w:rPr>
      </w:pPr>
      <w:r>
        <w:rPr>
          <w:rFonts w:ascii="Times New Roman" w:hAnsi="Times New Roman"/>
          <w:b/>
          <w:sz w:val="28"/>
        </w:rPr>
        <w:lastRenderedPageBreak/>
        <w:t>3.2 Кодификатор оценочных средств</w:t>
      </w:r>
    </w:p>
    <w:p w:rsidR="00D4543A" w:rsidRDefault="00D4543A" w:rsidP="00D4543A">
      <w:pPr>
        <w:tabs>
          <w:tab w:val="left" w:pos="284"/>
        </w:tabs>
        <w:spacing w:after="0"/>
        <w:ind w:left="-567" w:firstLine="283"/>
        <w:jc w:val="both"/>
        <w:rPr>
          <w:rFonts w:ascii="Times New Roman" w:hAnsi="Times New Roman"/>
          <w:sz w:val="28"/>
        </w:rPr>
      </w:pPr>
    </w:p>
    <w:tbl>
      <w:tblPr>
        <w:tblStyle w:val="a5"/>
        <w:tblW w:w="0" w:type="auto"/>
        <w:tblInd w:w="392" w:type="dxa"/>
        <w:tblLook w:val="04A0"/>
      </w:tblPr>
      <w:tblGrid>
        <w:gridCol w:w="4785"/>
        <w:gridCol w:w="4786"/>
      </w:tblGrid>
      <w:tr w:rsidR="00D4543A" w:rsidTr="00F95FAE">
        <w:tc>
          <w:tcPr>
            <w:tcW w:w="4785" w:type="dxa"/>
          </w:tcPr>
          <w:p w:rsidR="00A16072" w:rsidRDefault="00D4543A" w:rsidP="00A16072">
            <w:pPr>
              <w:tabs>
                <w:tab w:val="left" w:pos="284"/>
              </w:tabs>
              <w:jc w:val="center"/>
              <w:rPr>
                <w:rFonts w:ascii="Times New Roman" w:hAnsi="Times New Roman"/>
                <w:sz w:val="28"/>
              </w:rPr>
            </w:pPr>
            <w:r>
              <w:rPr>
                <w:rFonts w:ascii="Times New Roman" w:hAnsi="Times New Roman"/>
                <w:sz w:val="28"/>
              </w:rPr>
              <w:t xml:space="preserve">Функциональный признак оценочного средства </w:t>
            </w:r>
          </w:p>
          <w:p w:rsidR="00D4543A" w:rsidRDefault="00D4543A" w:rsidP="00A16072">
            <w:pPr>
              <w:tabs>
                <w:tab w:val="left" w:pos="284"/>
              </w:tabs>
              <w:jc w:val="center"/>
              <w:rPr>
                <w:rFonts w:ascii="Times New Roman" w:hAnsi="Times New Roman"/>
                <w:sz w:val="28"/>
              </w:rPr>
            </w:pPr>
            <w:r>
              <w:rPr>
                <w:rFonts w:ascii="Times New Roman" w:hAnsi="Times New Roman"/>
                <w:sz w:val="28"/>
              </w:rPr>
              <w:t>(тип контрольного задания)</w:t>
            </w:r>
          </w:p>
        </w:tc>
        <w:tc>
          <w:tcPr>
            <w:tcW w:w="4786" w:type="dxa"/>
          </w:tcPr>
          <w:p w:rsidR="00D4543A" w:rsidRDefault="00D4543A" w:rsidP="00A544C0">
            <w:pPr>
              <w:tabs>
                <w:tab w:val="left" w:pos="284"/>
              </w:tabs>
              <w:jc w:val="center"/>
              <w:rPr>
                <w:rFonts w:ascii="Times New Roman" w:hAnsi="Times New Roman"/>
                <w:sz w:val="28"/>
              </w:rPr>
            </w:pPr>
            <w:r>
              <w:rPr>
                <w:rFonts w:ascii="Times New Roman" w:hAnsi="Times New Roman"/>
                <w:sz w:val="28"/>
              </w:rPr>
              <w:t>Код оценочного средства</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Проверочная работа</w:t>
            </w:r>
            <w:r w:rsidR="00F60055">
              <w:rPr>
                <w:rFonts w:ascii="Times New Roman" w:hAnsi="Times New Roman"/>
                <w:sz w:val="28"/>
              </w:rPr>
              <w:t xml:space="preserve"> №</w:t>
            </w:r>
            <w:r w:rsidR="00F60055">
              <w:rPr>
                <w:rFonts w:ascii="Times New Roman" w:hAnsi="Times New Roman"/>
                <w:sz w:val="28"/>
                <w:lang w:val="en-US"/>
              </w:rPr>
              <w:t xml:space="preserve"> n</w:t>
            </w:r>
          </w:p>
        </w:tc>
        <w:tc>
          <w:tcPr>
            <w:tcW w:w="4786" w:type="dxa"/>
          </w:tcPr>
          <w:p w:rsidR="00A16072" w:rsidRDefault="008A5649" w:rsidP="00F60055">
            <w:pPr>
              <w:tabs>
                <w:tab w:val="left" w:pos="284"/>
              </w:tabs>
              <w:jc w:val="both"/>
              <w:rPr>
                <w:rFonts w:ascii="Times New Roman" w:hAnsi="Times New Roman"/>
                <w:sz w:val="28"/>
              </w:rPr>
            </w:pPr>
            <w:r>
              <w:rPr>
                <w:rFonts w:ascii="Times New Roman" w:hAnsi="Times New Roman"/>
                <w:sz w:val="28"/>
              </w:rPr>
              <w:t>ПР</w:t>
            </w:r>
            <w:r w:rsidR="001A163A">
              <w:rPr>
                <w:rFonts w:ascii="Times New Roman" w:hAnsi="Times New Roman"/>
                <w:sz w:val="28"/>
              </w:rPr>
              <w:t xml:space="preserve"> №</w:t>
            </w:r>
            <w:r w:rsidR="001A163A">
              <w:rPr>
                <w:rFonts w:ascii="Times New Roman" w:hAnsi="Times New Roman"/>
                <w:sz w:val="28"/>
                <w:lang w:val="en-US"/>
              </w:rPr>
              <w:t xml:space="preserve"> n</w:t>
            </w:r>
          </w:p>
        </w:tc>
      </w:tr>
      <w:tr w:rsidR="00A16072" w:rsidTr="00F95FAE">
        <w:tc>
          <w:tcPr>
            <w:tcW w:w="4785" w:type="dxa"/>
          </w:tcPr>
          <w:p w:rsidR="00A16072" w:rsidRPr="00671098" w:rsidRDefault="00A16072" w:rsidP="008A5649">
            <w:pPr>
              <w:tabs>
                <w:tab w:val="left" w:pos="284"/>
              </w:tabs>
              <w:jc w:val="both"/>
              <w:rPr>
                <w:rFonts w:ascii="Times New Roman" w:hAnsi="Times New Roman"/>
                <w:sz w:val="28"/>
              </w:rPr>
            </w:pPr>
            <w:r>
              <w:rPr>
                <w:rFonts w:ascii="Times New Roman" w:hAnsi="Times New Roman"/>
                <w:sz w:val="28"/>
              </w:rPr>
              <w:t>Практическ</w:t>
            </w:r>
            <w:r w:rsidR="008A5649">
              <w:rPr>
                <w:rFonts w:ascii="Times New Roman" w:hAnsi="Times New Roman"/>
                <w:sz w:val="28"/>
              </w:rPr>
              <w:t>ое занятие</w:t>
            </w:r>
            <w:r>
              <w:rPr>
                <w:rFonts w:ascii="Times New Roman" w:hAnsi="Times New Roman"/>
                <w:sz w:val="28"/>
              </w:rPr>
              <w:t xml:space="preserve"> №</w:t>
            </w:r>
            <w:r>
              <w:rPr>
                <w:rFonts w:ascii="Times New Roman" w:hAnsi="Times New Roman"/>
                <w:sz w:val="28"/>
                <w:lang w:val="en-US"/>
              </w:rPr>
              <w:t xml:space="preserve"> n</w:t>
            </w:r>
          </w:p>
        </w:tc>
        <w:tc>
          <w:tcPr>
            <w:tcW w:w="4786" w:type="dxa"/>
          </w:tcPr>
          <w:p w:rsidR="00A16072" w:rsidRPr="00F5113B" w:rsidRDefault="00A16072" w:rsidP="008A5649">
            <w:pPr>
              <w:tabs>
                <w:tab w:val="left" w:pos="284"/>
              </w:tabs>
              <w:jc w:val="both"/>
              <w:rPr>
                <w:rFonts w:ascii="Times New Roman" w:hAnsi="Times New Roman"/>
                <w:sz w:val="28"/>
              </w:rPr>
            </w:pPr>
            <w:r w:rsidRPr="00F5113B">
              <w:rPr>
                <w:rFonts w:ascii="Times New Roman" w:hAnsi="Times New Roman"/>
                <w:sz w:val="28"/>
              </w:rPr>
              <w:t>П</w:t>
            </w:r>
            <w:r w:rsidR="008A5649">
              <w:rPr>
                <w:rFonts w:ascii="Times New Roman" w:hAnsi="Times New Roman"/>
                <w:sz w:val="28"/>
              </w:rPr>
              <w:t>З</w:t>
            </w:r>
            <w:r w:rsidRPr="00F5113B">
              <w:rPr>
                <w:rFonts w:ascii="Times New Roman" w:hAnsi="Times New Roman"/>
                <w:sz w:val="28"/>
              </w:rPr>
              <w:t xml:space="preserve"> </w:t>
            </w:r>
            <w:r>
              <w:rPr>
                <w:rFonts w:ascii="Times New Roman" w:hAnsi="Times New Roman"/>
                <w:sz w:val="28"/>
              </w:rPr>
              <w:t>№</w:t>
            </w:r>
            <w:r>
              <w:rPr>
                <w:rFonts w:ascii="Times New Roman" w:hAnsi="Times New Roman"/>
                <w:sz w:val="28"/>
                <w:lang w:val="en-US"/>
              </w:rPr>
              <w:t xml:space="preserve"> n</w:t>
            </w:r>
            <w:r w:rsidRPr="00F5113B">
              <w:rPr>
                <w:rFonts w:ascii="Times New Roman" w:hAnsi="Times New Roman"/>
                <w:sz w:val="28"/>
              </w:rPr>
              <w:t xml:space="preserve"> </w:t>
            </w:r>
          </w:p>
        </w:tc>
      </w:tr>
      <w:tr w:rsidR="00A16072" w:rsidTr="00F95FAE">
        <w:tc>
          <w:tcPr>
            <w:tcW w:w="4785" w:type="dxa"/>
          </w:tcPr>
          <w:p w:rsidR="00A16072" w:rsidRPr="00B513DB" w:rsidRDefault="00A16072" w:rsidP="008A6E97">
            <w:pPr>
              <w:tabs>
                <w:tab w:val="left" w:pos="284"/>
              </w:tabs>
              <w:jc w:val="both"/>
              <w:rPr>
                <w:rFonts w:ascii="Times New Roman" w:hAnsi="Times New Roman"/>
                <w:sz w:val="28"/>
              </w:rPr>
            </w:pPr>
            <w:r w:rsidRPr="00B513DB">
              <w:rPr>
                <w:rFonts w:ascii="Times New Roman" w:hAnsi="Times New Roman"/>
                <w:sz w:val="28"/>
              </w:rPr>
              <w:t>Тестирование</w:t>
            </w:r>
          </w:p>
        </w:tc>
        <w:tc>
          <w:tcPr>
            <w:tcW w:w="4786" w:type="dxa"/>
          </w:tcPr>
          <w:p w:rsidR="00A16072" w:rsidRDefault="00A16072" w:rsidP="008A6E97">
            <w:pPr>
              <w:tabs>
                <w:tab w:val="left" w:pos="284"/>
              </w:tabs>
              <w:jc w:val="both"/>
              <w:rPr>
                <w:rFonts w:ascii="Times New Roman" w:hAnsi="Times New Roman"/>
                <w:sz w:val="28"/>
              </w:rPr>
            </w:pPr>
            <w:r w:rsidRPr="00B513DB">
              <w:rPr>
                <w:rFonts w:ascii="Times New Roman" w:hAnsi="Times New Roman"/>
                <w:sz w:val="28"/>
              </w:rPr>
              <w:t>Т</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Контрольная работа №</w:t>
            </w:r>
            <w:r>
              <w:rPr>
                <w:rFonts w:ascii="Times New Roman" w:hAnsi="Times New Roman"/>
                <w:sz w:val="28"/>
                <w:lang w:val="en-US"/>
              </w:rPr>
              <w:t xml:space="preserve"> n</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КР №</w:t>
            </w:r>
            <w:r>
              <w:rPr>
                <w:rFonts w:ascii="Times New Roman" w:hAnsi="Times New Roman"/>
                <w:sz w:val="28"/>
                <w:lang w:val="en-US"/>
              </w:rPr>
              <w:t xml:space="preserve"> n</w:t>
            </w:r>
          </w:p>
        </w:tc>
      </w:tr>
      <w:tr w:rsidR="00A16072" w:rsidTr="00F95FAE">
        <w:tc>
          <w:tcPr>
            <w:tcW w:w="4785" w:type="dxa"/>
          </w:tcPr>
          <w:p w:rsidR="00A16072" w:rsidRDefault="00A16072" w:rsidP="00916211">
            <w:pPr>
              <w:tabs>
                <w:tab w:val="left" w:pos="284"/>
              </w:tabs>
              <w:jc w:val="both"/>
              <w:rPr>
                <w:rFonts w:ascii="Times New Roman" w:hAnsi="Times New Roman"/>
                <w:sz w:val="28"/>
              </w:rPr>
            </w:pPr>
            <w:r>
              <w:rPr>
                <w:rFonts w:ascii="Times New Roman" w:hAnsi="Times New Roman"/>
                <w:sz w:val="28"/>
              </w:rPr>
              <w:t>Задания для самостоятельной работы</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СР</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Экзамен</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w:t>
            </w:r>
          </w:p>
        </w:tc>
      </w:tr>
    </w:tbl>
    <w:p w:rsidR="001A163A" w:rsidRDefault="001A163A">
      <w:pPr>
        <w:rPr>
          <w:rFonts w:ascii="Times New Roman" w:hAnsi="Times New Roman"/>
          <w:b/>
          <w:sz w:val="28"/>
          <w:szCs w:val="28"/>
        </w:rPr>
      </w:pPr>
      <w:r>
        <w:rPr>
          <w:rFonts w:ascii="Times New Roman" w:hAnsi="Times New Roman"/>
          <w:b/>
          <w:sz w:val="28"/>
          <w:szCs w:val="28"/>
        </w:rPr>
        <w:br w:type="page"/>
      </w:r>
    </w:p>
    <w:p w:rsidR="00DD62BE" w:rsidRDefault="00DD62BE" w:rsidP="00DD62BE">
      <w:pPr>
        <w:tabs>
          <w:tab w:val="left" w:pos="284"/>
        </w:tabs>
        <w:spacing w:after="0"/>
        <w:jc w:val="center"/>
        <w:rPr>
          <w:rFonts w:ascii="Times New Roman" w:hAnsi="Times New Roman"/>
          <w:b/>
          <w:sz w:val="28"/>
          <w:szCs w:val="28"/>
        </w:rPr>
      </w:pPr>
      <w:r>
        <w:rPr>
          <w:rFonts w:ascii="Times New Roman" w:hAnsi="Times New Roman"/>
          <w:b/>
          <w:sz w:val="28"/>
          <w:szCs w:val="28"/>
        </w:rPr>
        <w:lastRenderedPageBreak/>
        <w:t>4.</w:t>
      </w:r>
      <w:r w:rsidR="004C2121">
        <w:rPr>
          <w:rFonts w:ascii="Times New Roman" w:hAnsi="Times New Roman"/>
          <w:b/>
          <w:sz w:val="28"/>
          <w:szCs w:val="28"/>
        </w:rPr>
        <w:t xml:space="preserve"> </w:t>
      </w:r>
      <w:r w:rsidRPr="006D4449">
        <w:rPr>
          <w:rFonts w:ascii="Times New Roman" w:hAnsi="Times New Roman"/>
          <w:b/>
          <w:sz w:val="28"/>
          <w:szCs w:val="28"/>
        </w:rPr>
        <w:t>Задания для оценки освоения дисциплины</w:t>
      </w:r>
    </w:p>
    <w:p w:rsidR="0095240E" w:rsidRDefault="0095240E" w:rsidP="00DD62BE">
      <w:pPr>
        <w:tabs>
          <w:tab w:val="left" w:pos="284"/>
        </w:tabs>
        <w:spacing w:after="0"/>
        <w:jc w:val="center"/>
        <w:rPr>
          <w:rFonts w:ascii="Times New Roman" w:hAnsi="Times New Roman"/>
          <w:b/>
          <w:caps/>
          <w:sz w:val="28"/>
          <w:szCs w:val="28"/>
        </w:rPr>
      </w:pPr>
    </w:p>
    <w:p w:rsidR="00DD62BE" w:rsidRPr="0095240E" w:rsidRDefault="0095240E" w:rsidP="007B227A">
      <w:pPr>
        <w:shd w:val="clear" w:color="auto" w:fill="D9D9D9" w:themeFill="background1" w:themeFillShade="D9"/>
        <w:tabs>
          <w:tab w:val="left" w:pos="284"/>
        </w:tabs>
        <w:spacing w:after="0"/>
        <w:jc w:val="center"/>
        <w:rPr>
          <w:rFonts w:ascii="Times New Roman" w:hAnsi="Times New Roman"/>
          <w:b/>
          <w:caps/>
          <w:sz w:val="28"/>
          <w:szCs w:val="28"/>
        </w:rPr>
      </w:pPr>
      <w:r w:rsidRPr="0095240E">
        <w:rPr>
          <w:rFonts w:ascii="Times New Roman" w:hAnsi="Times New Roman"/>
          <w:b/>
          <w:caps/>
          <w:sz w:val="28"/>
          <w:szCs w:val="28"/>
        </w:rPr>
        <w:t>Текущий контроль</w:t>
      </w:r>
    </w:p>
    <w:p w:rsidR="0095240E" w:rsidRDefault="0095240E" w:rsidP="00DD62BE">
      <w:pPr>
        <w:tabs>
          <w:tab w:val="left" w:pos="0"/>
        </w:tabs>
        <w:spacing w:after="0" w:line="240" w:lineRule="auto"/>
        <w:jc w:val="center"/>
        <w:rPr>
          <w:rFonts w:ascii="Times New Roman" w:hAnsi="Times New Roman"/>
          <w:b/>
          <w:bCs/>
          <w:sz w:val="28"/>
          <w:szCs w:val="28"/>
        </w:rPr>
      </w:pPr>
    </w:p>
    <w:p w:rsidR="00DD62BE" w:rsidRPr="00E43044" w:rsidRDefault="00DD62BE" w:rsidP="00DD62BE">
      <w:pPr>
        <w:tabs>
          <w:tab w:val="left" w:pos="284"/>
        </w:tabs>
        <w:spacing w:after="0"/>
        <w:ind w:left="-567" w:firstLine="283"/>
        <w:jc w:val="center"/>
        <w:rPr>
          <w:rFonts w:ascii="Times New Roman" w:hAnsi="Times New Roman"/>
          <w:b/>
          <w:sz w:val="28"/>
          <w:szCs w:val="28"/>
        </w:rPr>
      </w:pPr>
      <w:r w:rsidRPr="00E43044">
        <w:rPr>
          <w:rFonts w:ascii="Times New Roman" w:hAnsi="Times New Roman"/>
          <w:b/>
          <w:sz w:val="28"/>
          <w:szCs w:val="28"/>
        </w:rPr>
        <w:t xml:space="preserve">Практические </w:t>
      </w:r>
      <w:r w:rsidR="008A5649">
        <w:rPr>
          <w:rFonts w:ascii="Times New Roman" w:hAnsi="Times New Roman"/>
          <w:b/>
          <w:sz w:val="28"/>
          <w:szCs w:val="28"/>
        </w:rPr>
        <w:t>занятия</w:t>
      </w:r>
      <w:r w:rsidR="00C25116">
        <w:rPr>
          <w:rFonts w:ascii="Times New Roman" w:hAnsi="Times New Roman"/>
          <w:b/>
          <w:sz w:val="28"/>
          <w:szCs w:val="28"/>
        </w:rPr>
        <w:t xml:space="preserve"> № 1-15</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1. Железнодорожный путь и путевое хозяйство</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1.1. Трасса, план и профиль </w:t>
      </w:r>
      <w:r w:rsidR="00CD654E">
        <w:rPr>
          <w:rFonts w:ascii="Times New Roman" w:eastAsia="Times New Roman" w:hAnsi="Times New Roman" w:cs="Times New Roman"/>
          <w:sz w:val="28"/>
          <w:szCs w:val="28"/>
          <w:lang w:eastAsia="en-US"/>
        </w:rPr>
        <w:t>железнодорожного</w:t>
      </w:r>
      <w:r w:rsidRPr="00554468">
        <w:rPr>
          <w:rFonts w:ascii="Times New Roman" w:eastAsia="Times New Roman" w:hAnsi="Times New Roman" w:cs="Times New Roman"/>
          <w:sz w:val="28"/>
          <w:szCs w:val="28"/>
          <w:lang w:eastAsia="en-US"/>
        </w:rPr>
        <w:t xml:space="preserve">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bCs/>
          <w:sz w:val="28"/>
          <w:szCs w:val="28"/>
          <w:lang w:eastAsia="en-US"/>
        </w:rPr>
      </w:pPr>
      <w:r w:rsidRPr="00554468">
        <w:rPr>
          <w:rFonts w:ascii="Times New Roman" w:eastAsia="Times New Roman" w:hAnsi="Times New Roman" w:cs="Times New Roman"/>
          <w:bCs/>
          <w:sz w:val="28"/>
          <w:szCs w:val="28"/>
          <w:lang w:eastAsia="en-US"/>
        </w:rPr>
        <w:t>Практическое занятие №1</w:t>
      </w:r>
      <w:r w:rsidRPr="00554468">
        <w:rPr>
          <w:rFonts w:ascii="Times New Roman" w:eastAsia="Times New Roman" w:hAnsi="Times New Roman" w:cs="Times New Roman"/>
          <w:bCs/>
          <w:spacing w:val="-4"/>
          <w:sz w:val="28"/>
          <w:szCs w:val="28"/>
        </w:rPr>
        <w:t xml:space="preserve"> </w:t>
      </w:r>
      <w:r w:rsidRPr="00554468">
        <w:rPr>
          <w:rFonts w:ascii="Times New Roman" w:eastAsia="Times New Roman" w:hAnsi="Times New Roman" w:cs="Times New Roman"/>
          <w:bCs/>
          <w:sz w:val="28"/>
          <w:szCs w:val="28"/>
          <w:lang w:eastAsia="en-US"/>
        </w:rPr>
        <w:t xml:space="preserve">Расчет и построение продольного профиля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bCs/>
          <w:sz w:val="28"/>
          <w:szCs w:val="28"/>
          <w:lang w:eastAsia="en-US"/>
        </w:rPr>
        <w:t>линии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1.2. Земляное полотно</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Практическое занятие №2</w:t>
      </w:r>
      <w:r w:rsidRPr="00554468">
        <w:rPr>
          <w:rFonts w:ascii="Times New Roman" w:eastAsia="Times New Roman" w:hAnsi="Times New Roman" w:cs="Times New Roman"/>
          <w:color w:val="000000"/>
          <w:sz w:val="28"/>
          <w:shd w:val="clear" w:color="auto" w:fill="FFFFFF"/>
        </w:rPr>
        <w:t xml:space="preserve"> </w:t>
      </w:r>
      <w:r w:rsidRPr="00554468">
        <w:rPr>
          <w:rFonts w:ascii="Times New Roman" w:eastAsia="Times New Roman" w:hAnsi="Times New Roman" w:cs="Times New Roman"/>
          <w:spacing w:val="-1"/>
          <w:sz w:val="28"/>
          <w:szCs w:val="28"/>
        </w:rPr>
        <w:t xml:space="preserve">Построение поперечного профиля земляного полотна на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pacing w:val="-1"/>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1.6. Стрелочные переводы</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u w:val="single"/>
        </w:rPr>
      </w:pPr>
      <w:r w:rsidRPr="00554468">
        <w:rPr>
          <w:rFonts w:ascii="Times New Roman" w:eastAsia="Times New Roman" w:hAnsi="Times New Roman" w:cs="Times New Roman"/>
          <w:bCs/>
          <w:spacing w:val="-4"/>
          <w:sz w:val="28"/>
          <w:szCs w:val="28"/>
        </w:rPr>
        <w:t xml:space="preserve">Практическое занятие №3 </w:t>
      </w:r>
      <w:r w:rsidRPr="00554468">
        <w:rPr>
          <w:rFonts w:ascii="Times New Roman" w:eastAsia="Times New Roman" w:hAnsi="Times New Roman" w:cs="Times New Roman"/>
          <w:spacing w:val="-1"/>
          <w:sz w:val="28"/>
          <w:szCs w:val="28"/>
        </w:rPr>
        <w:t>Определение расстояний между центрами стрелочных переводов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CD654E"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CD654E">
        <w:rPr>
          <w:rFonts w:ascii="Times New Roman" w:eastAsia="Times New Roman" w:hAnsi="Times New Roman" w:cs="Times New Roman"/>
          <w:sz w:val="28"/>
          <w:szCs w:val="28"/>
          <w:u w:val="single"/>
          <w:lang w:eastAsia="en-US"/>
        </w:rPr>
        <w:t xml:space="preserve">Раздел 2. Станционные </w:t>
      </w:r>
      <w:r w:rsidR="00CD654E" w:rsidRPr="00CD654E">
        <w:rPr>
          <w:rFonts w:ascii="Times New Roman" w:eastAsia="Times New Roman" w:hAnsi="Times New Roman" w:cs="Times New Roman"/>
          <w:sz w:val="28"/>
          <w:szCs w:val="28"/>
          <w:u w:val="single"/>
          <w:lang w:eastAsia="en-US"/>
        </w:rPr>
        <w:t xml:space="preserve">железнодорожные </w:t>
      </w:r>
      <w:r w:rsidRPr="00CD654E">
        <w:rPr>
          <w:rFonts w:ascii="Times New Roman" w:eastAsia="Times New Roman" w:hAnsi="Times New Roman" w:cs="Times New Roman"/>
          <w:sz w:val="28"/>
          <w:szCs w:val="28"/>
          <w:u w:val="single"/>
          <w:lang w:eastAsia="en-US"/>
        </w:rPr>
        <w:t>пути и габаритные расстояния</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2.2.  Соединения и пересечения путей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№4. </w:t>
      </w:r>
      <w:r w:rsidRPr="00554468">
        <w:rPr>
          <w:rFonts w:ascii="Times New Roman" w:eastAsia="Times New Roman" w:hAnsi="Times New Roman" w:cs="Times New Roman"/>
          <w:sz w:val="28"/>
          <w:szCs w:val="28"/>
        </w:rPr>
        <w:t>Расчет и вычерчивание в масштабе 1:2000 конечного соединения путей, съездов, стрелочных улиц</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2.3.  Станционные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№5. </w:t>
      </w:r>
      <w:r w:rsidRPr="00554468">
        <w:rPr>
          <w:rFonts w:ascii="Times New Roman" w:eastAsia="Times New Roman" w:hAnsi="Times New Roman" w:cs="Times New Roman"/>
          <w:sz w:val="28"/>
          <w:szCs w:val="28"/>
        </w:rPr>
        <w:t>Определение расстояний до предельных столбиков и сигналов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3.  Промежуточные раздельные пункты</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3.2. Промежуточные </w:t>
      </w:r>
      <w:r w:rsidR="00CD654E">
        <w:rPr>
          <w:rFonts w:ascii="Times New Roman" w:eastAsia="Times New Roman" w:hAnsi="Times New Roman" w:cs="Times New Roman"/>
          <w:sz w:val="28"/>
          <w:szCs w:val="28"/>
          <w:lang w:eastAsia="en-US"/>
        </w:rPr>
        <w:t xml:space="preserve">железнодорожные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№6 </w:t>
      </w:r>
      <w:r w:rsidRPr="00554468">
        <w:rPr>
          <w:rFonts w:ascii="Times New Roman" w:eastAsia="Times New Roman" w:hAnsi="Times New Roman" w:cs="Times New Roman"/>
          <w:sz w:val="28"/>
          <w:szCs w:val="28"/>
        </w:rPr>
        <w:t>Разработка схемы промежуточной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№7 </w:t>
      </w:r>
      <w:r w:rsidRPr="00554468">
        <w:rPr>
          <w:rFonts w:ascii="Times New Roman" w:eastAsia="Times New Roman" w:hAnsi="Times New Roman" w:cs="Times New Roman"/>
          <w:sz w:val="28"/>
          <w:szCs w:val="28"/>
        </w:rPr>
        <w:t xml:space="preserve">Координирование элементов промежуточной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Практическое занятие №8</w:t>
      </w:r>
      <w:r w:rsidRPr="00554468">
        <w:rPr>
          <w:rFonts w:ascii="Times New Roman" w:eastAsia="Times New Roman" w:hAnsi="Times New Roman" w:cs="Times New Roman"/>
          <w:sz w:val="28"/>
          <w:szCs w:val="28"/>
        </w:rPr>
        <w:t xml:space="preserve"> Вычерчивание в масштабе 1:2000 промежуточной станции. Составление ведомостей, стрелочных переводов, зданий и сооружений. Разработка маневровых маршрутов на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 9 </w:t>
      </w:r>
      <w:r w:rsidRPr="00554468">
        <w:rPr>
          <w:rFonts w:ascii="Times New Roman" w:eastAsia="Times New Roman" w:hAnsi="Times New Roman" w:cs="Times New Roman"/>
          <w:sz w:val="28"/>
          <w:szCs w:val="28"/>
        </w:rPr>
        <w:t xml:space="preserve">Определение объемов работ и инвестиций в строительство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4. Участковые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4.1.  Назначение, операции и комплекс устройств</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№10 Расчет числа путей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4.2. Схемы участковых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№11 Разработка немасштабной схемы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 в осях путей</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5. Сортировочные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5.1. Назначение, классификация, схемы сортировочных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№12 Разработка маршрутов движения в парках сортировочной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5.2. Сортировочные устройства</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lastRenderedPageBreak/>
        <w:t>Практическая работа №13 Расчет высоты сортировочной горки и мощности тормозных средств</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6. Пассажирские и технические пассажирские </w:t>
      </w:r>
      <w:r w:rsidR="00085D8B" w:rsidRPr="00085D8B">
        <w:rPr>
          <w:rFonts w:ascii="Times New Roman" w:eastAsia="Times New Roman" w:hAnsi="Times New Roman" w:cs="Times New Roman"/>
          <w:sz w:val="28"/>
          <w:szCs w:val="28"/>
          <w:u w:val="single"/>
          <w:lang w:eastAsia="en-US"/>
        </w:rPr>
        <w:t>железнодорожн</w:t>
      </w:r>
      <w:r w:rsidR="00085D8B">
        <w:rPr>
          <w:rFonts w:ascii="Times New Roman" w:eastAsia="Times New Roman" w:hAnsi="Times New Roman" w:cs="Times New Roman"/>
          <w:sz w:val="28"/>
          <w:szCs w:val="28"/>
          <w:u w:val="single"/>
          <w:lang w:eastAsia="en-US"/>
        </w:rPr>
        <w:t>ые</w:t>
      </w:r>
      <w:r w:rsidR="00085D8B" w:rsidRPr="00085D8B">
        <w:rPr>
          <w:rFonts w:ascii="Times New Roman" w:eastAsia="Times New Roman" w:hAnsi="Times New Roman" w:cs="Times New Roman"/>
          <w:sz w:val="28"/>
          <w:szCs w:val="28"/>
          <w:u w:val="single"/>
          <w:lang w:eastAsia="en-US"/>
        </w:rPr>
        <w:t xml:space="preserve">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6.1. Пассажирские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t>Практическая работа №14 Разработка маршрутов движения в горловине пассажирской железнодорожной станции тупикового типа</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7. Грузовые </w:t>
      </w:r>
      <w:r w:rsidR="00CD654E" w:rsidRPr="00CD654E">
        <w:rPr>
          <w:rFonts w:ascii="Times New Roman" w:eastAsia="Times New Roman" w:hAnsi="Times New Roman" w:cs="Times New Roman"/>
          <w:sz w:val="28"/>
          <w:szCs w:val="28"/>
          <w:u w:val="single"/>
          <w:lang w:eastAsia="en-US"/>
        </w:rPr>
        <w:t>железнодорожн</w:t>
      </w:r>
      <w:r w:rsidR="00CD654E">
        <w:rPr>
          <w:rFonts w:ascii="Times New Roman" w:eastAsia="Times New Roman" w:hAnsi="Times New Roman" w:cs="Times New Roman"/>
          <w:sz w:val="28"/>
          <w:szCs w:val="28"/>
          <w:u w:val="single"/>
          <w:lang w:eastAsia="en-US"/>
        </w:rPr>
        <w:t xml:space="preserve">ые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sz w:val="28"/>
          <w:szCs w:val="28"/>
        </w:rPr>
        <w:t xml:space="preserve">Тема 7.1. Неспециализированные грузовые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Практическая работа №15 Разработка схемы грузовой железнодорожной станции</w:t>
      </w:r>
      <w:r w:rsidRPr="00554468">
        <w:rPr>
          <w:rFonts w:ascii="Times New Roman" w:eastAsia="Times New Roman" w:hAnsi="Times New Roman" w:cs="Times New Roman"/>
          <w:sz w:val="28"/>
          <w:szCs w:val="28"/>
        </w:rPr>
        <w:t xml:space="preserve"> </w:t>
      </w:r>
    </w:p>
    <w:p w:rsidR="00916211" w:rsidRDefault="00916211" w:rsidP="00916211">
      <w:pPr>
        <w:tabs>
          <w:tab w:val="left" w:pos="0"/>
        </w:tabs>
        <w:spacing w:after="0" w:line="240" w:lineRule="auto"/>
        <w:ind w:firstLine="709"/>
        <w:rPr>
          <w:rFonts w:ascii="Times New Roman" w:hAnsi="Times New Roman"/>
          <w:sz w:val="28"/>
          <w:szCs w:val="28"/>
        </w:rPr>
      </w:pPr>
    </w:p>
    <w:p w:rsidR="00DD62BE" w:rsidRPr="00E43044" w:rsidRDefault="00DD62BE" w:rsidP="00916211">
      <w:pPr>
        <w:tabs>
          <w:tab w:val="left" w:pos="0"/>
        </w:tabs>
        <w:spacing w:after="0" w:line="240" w:lineRule="auto"/>
        <w:ind w:firstLine="709"/>
        <w:rPr>
          <w:rFonts w:ascii="Times New Roman" w:hAnsi="Times New Roman"/>
          <w:sz w:val="28"/>
          <w:szCs w:val="28"/>
        </w:rPr>
      </w:pPr>
      <w:r w:rsidRPr="00E43044">
        <w:rPr>
          <w:rFonts w:ascii="Times New Roman" w:hAnsi="Times New Roman"/>
          <w:sz w:val="28"/>
          <w:szCs w:val="28"/>
        </w:rPr>
        <w:t xml:space="preserve">Контролируемые компетенции </w:t>
      </w:r>
      <w:r w:rsidR="00C25116">
        <w:rPr>
          <w:rFonts w:ascii="Times New Roman" w:hAnsi="Times New Roman"/>
          <w:sz w:val="28"/>
          <w:szCs w:val="28"/>
        </w:rPr>
        <w:t>ОК</w:t>
      </w:r>
      <w:r w:rsidR="00CD654E">
        <w:rPr>
          <w:rFonts w:ascii="Times New Roman" w:hAnsi="Times New Roman"/>
          <w:sz w:val="28"/>
          <w:szCs w:val="28"/>
        </w:rPr>
        <w:t xml:space="preserve"> 0</w:t>
      </w:r>
      <w:r w:rsidR="00C25116">
        <w:rPr>
          <w:rFonts w:ascii="Times New Roman" w:hAnsi="Times New Roman"/>
          <w:sz w:val="28"/>
          <w:szCs w:val="28"/>
        </w:rPr>
        <w:t>1</w:t>
      </w:r>
      <w:r w:rsidR="001E7DE2">
        <w:rPr>
          <w:rFonts w:ascii="Times New Roman" w:hAnsi="Times New Roman"/>
          <w:sz w:val="28"/>
          <w:szCs w:val="28"/>
        </w:rPr>
        <w:t>, ПК 2.2</w:t>
      </w:r>
    </w:p>
    <w:p w:rsidR="00916211" w:rsidRDefault="00916211" w:rsidP="00916211">
      <w:pPr>
        <w:tabs>
          <w:tab w:val="left" w:pos="0"/>
        </w:tabs>
        <w:autoSpaceDE w:val="0"/>
        <w:autoSpaceDN w:val="0"/>
        <w:adjustRightInd w:val="0"/>
        <w:spacing w:after="0" w:line="240" w:lineRule="auto"/>
        <w:ind w:firstLine="709"/>
        <w:jc w:val="both"/>
        <w:rPr>
          <w:rFonts w:ascii="Times New Roman" w:hAnsi="Times New Roman"/>
          <w:sz w:val="28"/>
          <w:szCs w:val="28"/>
        </w:rPr>
      </w:pPr>
    </w:p>
    <w:p w:rsidR="00C25116" w:rsidRPr="00554468"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54468">
        <w:rPr>
          <w:rFonts w:ascii="Times New Roman" w:eastAsia="TimesNewRomanPSMT" w:hAnsi="Times New Roman" w:cs="Times New Roman"/>
          <w:b/>
          <w:bCs/>
          <w:sz w:val="28"/>
          <w:szCs w:val="28"/>
        </w:rPr>
        <w:t xml:space="preserve">Критерии </w:t>
      </w:r>
      <w:r w:rsidR="00916211">
        <w:rPr>
          <w:rFonts w:ascii="Times New Roman" w:eastAsia="TimesNewRomanPSMT" w:hAnsi="Times New Roman" w:cs="Times New Roman"/>
          <w:b/>
          <w:bCs/>
          <w:sz w:val="28"/>
          <w:szCs w:val="28"/>
        </w:rPr>
        <w:t>оценки практических занятий:</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r w:rsidR="00554468">
        <w:rPr>
          <w:rFonts w:ascii="Times New Roman" w:eastAsia="Times New Roman" w:hAnsi="Times New Roman" w:cs="Times New Roman"/>
          <w:sz w:val="28"/>
          <w:szCs w:val="28"/>
        </w:rPr>
        <w:t xml:space="preserve"> </w:t>
      </w:r>
      <w:r w:rsidRPr="00C25116">
        <w:rPr>
          <w:rFonts w:ascii="Times New Roman" w:eastAsia="TimesNewRomanPSMT" w:hAnsi="Times New Roman" w:cs="Times New Roman"/>
          <w:bCs/>
          <w:sz w:val="28"/>
          <w:szCs w:val="28"/>
        </w:rPr>
        <w:t>Практические занятия оцениваются по пятибалльной шкале:</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«5» </w:t>
      </w:r>
      <w:r>
        <w:rPr>
          <w:rFonts w:ascii="Times New Roman" w:eastAsia="TimesNewRomanPSMT" w:hAnsi="Times New Roman" w:cs="Times New Roman"/>
          <w:b/>
          <w:bCs/>
          <w:sz w:val="28"/>
          <w:szCs w:val="28"/>
        </w:rPr>
        <w:t>баллов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работа выполнена полностью и правильно; </w:t>
      </w:r>
      <w:r w:rsidRPr="00C25116">
        <w:rPr>
          <w:rFonts w:ascii="Times New Roman" w:eastAsia="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Pr="00C25116">
        <w:rPr>
          <w:rFonts w:ascii="Times New Roman" w:eastAsia="TimesNewRomanPSMT" w:hAnsi="Times New Roman" w:cs="Times New Roman"/>
          <w:bCs/>
          <w:sz w:val="28"/>
          <w:szCs w:val="28"/>
        </w:rPr>
        <w:t>сделаны правильные выводы;</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«4»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«3»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w:t>
      </w:r>
      <w:r w:rsidRPr="00C25116">
        <w:rPr>
          <w:rFonts w:ascii="Times New Roman" w:eastAsia="Times New Roman" w:hAnsi="Times New Roman" w:cs="Times New Roman"/>
          <w:sz w:val="28"/>
          <w:szCs w:val="28"/>
        </w:rPr>
        <w:t xml:space="preserve"> во время защиты обучающийся правильно понимает сущность вопроса, но в ответе имеются отдельные пробелы в усвоении вопросов курса;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«2»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lastRenderedPageBreak/>
        <w:t xml:space="preserve">– выполнено меньше половины предложенных заданий, допущены две (и более) существенные ошибки в ходе работы, показавшие, что обучающийся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25116">
        <w:rPr>
          <w:rFonts w:ascii="Times New Roman" w:eastAsia="TimesNewRomanPSMT" w:hAnsi="Times New Roman" w:cs="Times New Roman"/>
          <w:bCs/>
          <w:sz w:val="28"/>
          <w:szCs w:val="28"/>
        </w:rPr>
        <w:t xml:space="preserve">В данном случае обучающийся не допускается к защите отчета. Работа должна быть </w:t>
      </w:r>
      <w:r w:rsidR="0040313A">
        <w:rPr>
          <w:rFonts w:ascii="Times New Roman" w:eastAsia="TimesNewRomanPSMT" w:hAnsi="Times New Roman" w:cs="Times New Roman"/>
          <w:bCs/>
          <w:sz w:val="28"/>
          <w:szCs w:val="28"/>
        </w:rPr>
        <w:t>исправлена с учетом недостатков (</w:t>
      </w:r>
      <w:r w:rsidRPr="00C25116">
        <w:rPr>
          <w:rFonts w:ascii="Times New Roman" w:eastAsia="Times New Roman" w:hAnsi="Times New Roman" w:cs="Times New Roman"/>
          <w:sz w:val="28"/>
          <w:szCs w:val="28"/>
        </w:rPr>
        <w:t>при защите отчета обучающийся не может ответить ни на один из поставленных вопросов</w:t>
      </w:r>
      <w:r w:rsidR="0040313A">
        <w:rPr>
          <w:rFonts w:ascii="Times New Roman" w:eastAsia="Times New Roman" w:hAnsi="Times New Roman" w:cs="Times New Roman"/>
          <w:sz w:val="28"/>
          <w:szCs w:val="28"/>
        </w:rPr>
        <w:t>)</w:t>
      </w:r>
      <w:r w:rsidRPr="00C25116">
        <w:rPr>
          <w:rFonts w:ascii="Times New Roman" w:eastAsia="Times New Roman" w:hAnsi="Times New Roman" w:cs="Times New Roman"/>
          <w:sz w:val="28"/>
          <w:szCs w:val="28"/>
        </w:rPr>
        <w:t>.</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C25116">
        <w:rPr>
          <w:rFonts w:ascii="Times New Roman" w:eastAsia="TimesNewRomanPSMT" w:hAnsi="Times New Roman" w:cs="Times New Roman"/>
          <w:bCs/>
          <w:sz w:val="28"/>
          <w:szCs w:val="28"/>
        </w:rPr>
        <w:t>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w:t>
      </w:r>
    </w:p>
    <w:p w:rsidR="00916211" w:rsidRDefault="00916211" w:rsidP="00C25116">
      <w:pPr>
        <w:spacing w:after="0" w:line="240" w:lineRule="auto"/>
        <w:ind w:left="709" w:right="-108"/>
        <w:jc w:val="center"/>
        <w:rPr>
          <w:rFonts w:ascii="GOST type B" w:eastAsia="Times New Roman" w:hAnsi="GOST type B" w:cs="Times New Roman"/>
          <w:b/>
          <w:i/>
          <w:sz w:val="36"/>
          <w:szCs w:val="36"/>
        </w:rPr>
      </w:pPr>
    </w:p>
    <w:p w:rsidR="00C25116" w:rsidRPr="00C25116" w:rsidRDefault="00C25116" w:rsidP="00C25116">
      <w:pPr>
        <w:spacing w:after="0" w:line="240" w:lineRule="auto"/>
        <w:ind w:left="709" w:right="-108"/>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МЕТОДИЧЕСКИЕ УКАЗАНИЯ К ВЫПОЛНЕНИЮ</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построение продольного профиля железнодорожной линии».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строить по заданному плану местности в горизонталях и отметке головки рельса нормальные продольные профили железнодорожного пути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по заданному плану местности в горизонталях и отметке головки рельса нормальные продольный профиль железнодорожного пути</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Построить продольный профиль железнодорожного пути в масштабе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10000 для горизонтальных расстояний,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 для вертикальных расстояний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Продольным профилем железнодорожного пути</w:t>
      </w:r>
      <w:r w:rsidRPr="00C25116">
        <w:rPr>
          <w:rFonts w:ascii="GOST type B" w:eastAsia="Times New Roman" w:hAnsi="GOST type B" w:cs="GOST type B"/>
          <w:i/>
          <w:iCs/>
          <w:spacing w:val="2"/>
          <w:sz w:val="28"/>
          <w:szCs w:val="28"/>
        </w:rPr>
        <w:t xml:space="preserve"> называется проекция оси пути на вертикальную плоскость.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чертеже продольный профиль представляет собой сочетание отрезков прямых, характеризующих горизонтальные площадки, подъемы и спуски различной длины и крутизны.</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Крутизна уклонов отдельных элементов может быть разной и не должна превышать величины руководящего уклона, принятого для данной линии. Продольный профиль проектируют элементами, длина которых, как правило, должна быть не менее половины полезной длины приемоотправочных путей, принятой на перспективу с тем, чтобы на расстоянии, равной длине поезда, не было более двух переломов профиля. Продольный профиль строится по оси І главного пути.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 практической работе продольный профиль вычерчивается в масштабе 1:10000 для горизонтальных расстояний и 1:1000 для вертикальных.</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Порядок выполнения продольного профиля:</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миллиметровой бумаге вычерчивается сетка.</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853"/>
        <w:gridCol w:w="360"/>
        <w:gridCol w:w="540"/>
        <w:gridCol w:w="540"/>
        <w:gridCol w:w="540"/>
        <w:gridCol w:w="540"/>
        <w:gridCol w:w="540"/>
        <w:gridCol w:w="540"/>
        <w:gridCol w:w="540"/>
        <w:gridCol w:w="540"/>
        <w:gridCol w:w="540"/>
        <w:gridCol w:w="540"/>
        <w:gridCol w:w="360"/>
        <w:gridCol w:w="808"/>
      </w:tblGrid>
      <w:tr w:rsidR="00C25116" w:rsidRPr="00C25116" w:rsidTr="00C25116">
        <w:trPr>
          <w:gridAfter w:val="1"/>
          <w:wAfter w:w="808" w:type="dxa"/>
        </w:trPr>
        <w:tc>
          <w:tcPr>
            <w:tcW w:w="3420" w:type="dxa"/>
            <w:gridSpan w:val="2"/>
            <w:tcBorders>
              <w:top w:val="nil"/>
              <w:left w:val="nil"/>
              <w:bottom w:val="single" w:sz="18" w:space="0" w:color="auto"/>
              <w:right w:val="single" w:sz="18" w:space="0" w:color="auto"/>
            </w:tcBorders>
          </w:tcPr>
          <w:p w:rsidR="00C25116" w:rsidRPr="00C25116" w:rsidRDefault="00892F1C"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Pr>
                <w:rFonts w:ascii="GOST type B" w:eastAsia="Times New Roman" w:hAnsi="GOST type B" w:cs="GOST type B"/>
                <w:b/>
                <w:i/>
                <w:iCs/>
                <w:noProof/>
                <w:spacing w:val="2"/>
              </w:rPr>
              <w:pict>
                <v:line id="_x0000_s2254" style="position:absolute;left:0;text-align:left;flip:y;z-index:251665408" from="165.6pt,1.15pt" to="165.6pt,10.15pt">
                  <v:stroke endarrow="block"/>
                </v:line>
              </w:pict>
            </w:r>
            <w:r w:rsidR="00C25116" w:rsidRPr="00C25116">
              <w:rPr>
                <w:rFonts w:ascii="GOST type B" w:eastAsia="Times New Roman" w:hAnsi="GOST type B" w:cs="GOST type B"/>
                <w:b/>
                <w:i/>
                <w:iCs/>
                <w:spacing w:val="2"/>
              </w:rPr>
              <w:t>Отметки</w:t>
            </w:r>
          </w:p>
          <w:p w:rsidR="00C25116" w:rsidRPr="00C25116" w:rsidRDefault="00C25116"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sidRPr="00C25116">
              <w:rPr>
                <w:rFonts w:ascii="GOST type B" w:eastAsia="Times New Roman" w:hAnsi="GOST type B" w:cs="GOST type B"/>
                <w:b/>
                <w:i/>
                <w:iCs/>
                <w:spacing w:val="2"/>
              </w:rPr>
              <w:t>горизонталей</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tc>
        <w:tc>
          <w:tcPr>
            <w:tcW w:w="6120" w:type="dxa"/>
            <w:gridSpan w:val="12"/>
            <w:tcBorders>
              <w:top w:val="nil"/>
              <w:left w:val="single" w:sz="18" w:space="0" w:color="auto"/>
              <w:bottom w:val="single" w:sz="18" w:space="0" w:color="auto"/>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0"/>
                <w:szCs w:val="20"/>
              </w:rPr>
              <w:t xml:space="preserve">                          СТАНЦИЯ</w:t>
            </w:r>
          </w:p>
        </w:tc>
      </w:tr>
      <w:tr w:rsidR="00C25116" w:rsidRPr="00C25116" w:rsidTr="00C25116">
        <w:trPr>
          <w:trHeight w:val="69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 xml:space="preserve">Развернутый </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план пути</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892F1C"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Pr>
                <w:rFonts w:ascii="GOST type B" w:eastAsia="Times New Roman" w:hAnsi="GOST type B" w:cs="GOST type B"/>
                <w:b/>
                <w:i/>
                <w:iCs/>
                <w:spacing w:val="2"/>
                <w:sz w:val="28"/>
                <w:szCs w:val="28"/>
              </w:rPr>
            </w:r>
            <w:r>
              <w:rPr>
                <w:rFonts w:ascii="GOST type B" w:eastAsia="Times New Roman" w:hAnsi="GOST type B" w:cs="GOST type B"/>
                <w:b/>
                <w:i/>
                <w:iCs/>
                <w:spacing w:val="2"/>
                <w:sz w:val="28"/>
                <w:szCs w:val="28"/>
              </w:rPr>
              <w:pict>
                <v:group id="_x0000_s2231" editas="canvas" style="width:270pt;height:36pt;mso-position-horizontal-relative:char;mso-position-vertical-relative:line" coordorigin="4144,11981" coordsize="5400,72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32" type="#_x0000_t75" style="position:absolute;left:4144;top:11981;width:5400;height:720" o:preferrelative="f">
                    <v:fill o:detectmouseclick="t"/>
                    <v:path o:extrusionok="t" o:connecttype="none"/>
                    <o:lock v:ext="edit" text="t"/>
                  </v:shape>
                  <v:line id="_x0000_s2233" style="position:absolute;flip:x" from="4324,11981" to="4684,12161"/>
                  <v:line id="_x0000_s2234" style="position:absolute" from="4324,12521" to="4684,12701"/>
                  <v:line id="_x0000_s2235" style="position:absolute" from="9184,11981" to="9544,12161"/>
                  <v:line id="_x0000_s2236" style="position:absolute;flip:y" from="9184,12521" to="9544,12701"/>
                  <w10:wrap type="none"/>
                  <w10:anchorlock/>
                </v:group>
              </w:pic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20 мм"/>
              </w:smartTagPr>
              <w:r w:rsidRPr="00C25116">
                <w:rPr>
                  <w:rFonts w:ascii="GOST type B" w:eastAsia="Times New Roman" w:hAnsi="GOST type B" w:cs="GOST type B"/>
                  <w:b/>
                  <w:i/>
                  <w:iCs/>
                  <w:spacing w:val="2"/>
                  <w:sz w:val="20"/>
                  <w:szCs w:val="24"/>
                </w:rPr>
                <w:t>20 мм</w:t>
              </w:r>
            </w:smartTag>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tc>
      </w:tr>
      <w:tr w:rsidR="00C25116" w:rsidRPr="00C25116" w:rsidTr="00C25116">
        <w:tc>
          <w:tcPr>
            <w:tcW w:w="3420" w:type="dxa"/>
            <w:gridSpan w:val="2"/>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Инженерно-геологическая характеристика</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суглинок</w: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lastRenderedPageBreak/>
              <w:t>Проектные</w:t>
            </w:r>
          </w:p>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t>данные</w:t>
            </w: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hanging="105"/>
              <w:rPr>
                <w:rFonts w:ascii="GOST type B" w:eastAsia="Times New Roman" w:hAnsi="GOST type B" w:cs="GOST type B"/>
                <w:b/>
                <w:i/>
                <w:iCs/>
                <w:spacing w:val="2"/>
              </w:rPr>
            </w:pPr>
            <w:r w:rsidRPr="00C25116">
              <w:rPr>
                <w:rFonts w:ascii="GOST type B" w:eastAsia="Times New Roman" w:hAnsi="GOST type B" w:cs="GOST type B"/>
                <w:b/>
                <w:i/>
                <w:iCs/>
                <w:spacing w:val="2"/>
              </w:rPr>
              <w:t>Тип поперечного профиля</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567" w:type="dxa"/>
            <w:vMerge/>
            <w:tcBorders>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Отметки проектной </w:t>
            </w:r>
          </w:p>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бровки земляного полотна, м</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l2br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            Уклон, %о</w:t>
            </w:r>
          </w:p>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Длина, м</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t>Фактиданные</w:t>
            </w: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Отметки земли, м</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rPr>
          <w:trHeight w:val="437"/>
        </w:trPr>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Расстояние, м</w:t>
            </w:r>
          </w:p>
        </w:tc>
        <w:tc>
          <w:tcPr>
            <w:tcW w:w="360" w:type="dxa"/>
            <w:tcBorders>
              <w:top w:val="single" w:sz="18" w:space="0" w:color="auto"/>
              <w:left w:val="single" w:sz="18" w:space="0" w:color="auto"/>
              <w:bottom w:val="single" w:sz="18" w:space="0" w:color="auto"/>
              <w:right w:val="single" w:sz="24"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360" w:type="dxa"/>
            <w:tcBorders>
              <w:top w:val="single" w:sz="18" w:space="0" w:color="auto"/>
              <w:left w:val="single" w:sz="24"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rPr>
          <w:trHeight w:val="35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Пикетаж</w:t>
            </w:r>
          </w:p>
        </w:tc>
        <w:tc>
          <w:tcPr>
            <w:tcW w:w="6120" w:type="dxa"/>
            <w:gridSpan w:val="12"/>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Указатели километров</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bottom w:val="single" w:sz="4"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3420" w:type="dxa"/>
            <w:gridSpan w:val="2"/>
            <w:tcBorders>
              <w:top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smartTag w:uri="urn:schemas-microsoft-com:office:smarttags" w:element="metricconverter">
              <w:smartTagPr>
                <w:attr w:name="ProductID" w:val="75 мм"/>
              </w:smartTagPr>
              <w:r w:rsidRPr="00C25116">
                <w:rPr>
                  <w:rFonts w:ascii="GOST type B" w:eastAsia="Times New Roman" w:hAnsi="GOST type B" w:cs="GOST type B"/>
                  <w:b/>
                  <w:i/>
                  <w:iCs/>
                  <w:spacing w:val="2"/>
                  <w:sz w:val="28"/>
                  <w:szCs w:val="28"/>
                </w:rPr>
                <w:t>75 мм</w:t>
              </w:r>
            </w:smartTag>
          </w:p>
        </w:tc>
        <w:tc>
          <w:tcPr>
            <w:tcW w:w="6120" w:type="dxa"/>
            <w:gridSpan w:val="12"/>
            <w:tcBorders>
              <w:top w:val="single" w:sz="18" w:space="0" w:color="auto"/>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c>
          <w:tcPr>
            <w:tcW w:w="808" w:type="dxa"/>
            <w:tcBorders>
              <w:left w:val="nil"/>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r>
    </w:tbl>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28"/>
        </w:rPr>
        <w:t>Рисунок 1 Сетка для продольного профиля промежуточной станции</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Заполнение сетки продольного профиля следует начинать с расстановки пикетов и километров. </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строке «Пикеты» наносят вертикальные линии на расстоянии 1см друг от друга (в горизонтальном масштабе). Под этими линиями наносят номера пикетов   </w:t>
      </w:r>
      <w:r w:rsidRPr="00C25116">
        <w:rPr>
          <w:rFonts w:ascii="GOST type B" w:eastAsia="Times New Roman" w:hAnsi="GOST type B" w:cs="GOST type B"/>
          <w:b/>
          <w:i/>
          <w:iCs/>
          <w:spacing w:val="2"/>
          <w:sz w:val="28"/>
          <w:szCs w:val="28"/>
        </w:rPr>
        <w:t>в соответствии с заданным планом местности в горизонталях,</w:t>
      </w:r>
      <w:r w:rsidRPr="00C25116">
        <w:rPr>
          <w:rFonts w:ascii="GOST type B" w:eastAsia="Times New Roman" w:hAnsi="GOST type B" w:cs="GOST type B"/>
          <w:i/>
          <w:iCs/>
          <w:spacing w:val="2"/>
          <w:sz w:val="28"/>
          <w:szCs w:val="28"/>
        </w:rPr>
        <w:t xml:space="preserve"> а при необходимости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наносят и знак «Километр» с его нумерацией.</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b/>
          <w:i/>
          <w:iCs/>
          <w:spacing w:val="2"/>
          <w:sz w:val="28"/>
          <w:szCs w:val="28"/>
        </w:rPr>
      </w:pPr>
    </w:p>
    <w:p w:rsidR="00C25116" w:rsidRPr="00C25116" w:rsidRDefault="00892F1C"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4"/>
          <w:szCs w:val="24"/>
        </w:rPr>
      </w:pPr>
      <w:r w:rsidRPr="00892F1C">
        <w:rPr>
          <w:rFonts w:ascii="GOST type B" w:eastAsia="Times New Roman" w:hAnsi="GOST type B" w:cs="GOST type B"/>
          <w:i/>
          <w:iCs/>
          <w:noProof/>
          <w:spacing w:val="2"/>
          <w:sz w:val="28"/>
          <w:szCs w:val="28"/>
        </w:rPr>
        <w:pict>
          <v:shapetype id="_x0000_t135" coordsize="21600,21600" o:spt="135" path="m10800,qx21600,10800,10800,21600l,21600,,xe">
            <v:stroke joinstyle="miter"/>
            <v:path gradientshapeok="t" o:connecttype="rect" textboxrect="0,3163,18437,18437"/>
          </v:shapetype>
          <v:shape id="_x0000_s2252" type="#_x0000_t135" style="position:absolute;left:0;text-align:left;margin-left:1in;margin-top:45.15pt;width:9pt;height:17.85pt;z-index:251663360" fillcolor="black"/>
        </w:pict>
      </w:r>
      <w:r w:rsidRPr="00892F1C">
        <w:rPr>
          <w:rFonts w:ascii="GOST type B" w:eastAsia="Times New Roman" w:hAnsi="GOST type B" w:cs="GOST type B"/>
          <w:b/>
          <w:i/>
          <w:iCs/>
          <w:noProof/>
          <w:spacing w:val="2"/>
          <w:sz w:val="28"/>
          <w:szCs w:val="28"/>
        </w:rPr>
        <w:pict>
          <v:line id="_x0000_s2251" style="position:absolute;left:0;text-align:left;flip:y;z-index:251662336" from="71.95pt,33.3pt" to="1in,42.3pt"/>
        </w:pict>
      </w:r>
      <w:r w:rsidRPr="00892F1C">
        <w:rPr>
          <w:rFonts w:ascii="GOST type B" w:eastAsia="Times New Roman" w:hAnsi="GOST type B" w:cs="GOST type B"/>
          <w:b/>
          <w:i/>
          <w:iCs/>
          <w:noProof/>
          <w:spacing w:val="2"/>
          <w:sz w:val="28"/>
          <w:szCs w:val="28"/>
        </w:rPr>
        <w:pict>
          <v:line id="_x0000_s2250" style="position:absolute;left:0;text-align:left;z-index:251661312" from="71.95pt,43.9pt" to="1in,61.9pt"/>
        </w:pict>
      </w:r>
      <w:r w:rsidRPr="00892F1C">
        <w:rPr>
          <w:rFonts w:ascii="GOST type B" w:eastAsia="Times New Roman" w:hAnsi="GOST type B" w:cs="GOST type B"/>
          <w:b/>
          <w:i/>
          <w:iCs/>
          <w:noProof/>
          <w:spacing w:val="2"/>
          <w:sz w:val="28"/>
          <w:szCs w:val="28"/>
        </w:rPr>
        <w:pict>
          <v:oval id="_x0000_s2249" style="position:absolute;left:0;text-align:left;margin-left:63pt;margin-top:43.8pt;width:18pt;height:17.95pt;z-index:251660288"/>
        </w:pict>
      </w:r>
      <w:r w:rsidR="00C25116" w:rsidRPr="00C25116">
        <w:rPr>
          <w:rFonts w:ascii="GOST type B" w:eastAsia="Times New Roman" w:hAnsi="GOST type B" w:cs="GOST type B"/>
          <w:b/>
          <w:i/>
          <w:iCs/>
          <w:spacing w:val="2"/>
          <w:sz w:val="28"/>
          <w:szCs w:val="28"/>
        </w:rPr>
        <w:t>Например:</w:t>
      </w:r>
      <w:r w:rsidR="00C25116" w:rsidRPr="00C25116">
        <w:rPr>
          <w:rFonts w:ascii="GOST type B" w:eastAsia="Times New Roman" w:hAnsi="GOST type B" w:cs="GOST type B"/>
          <w:i/>
          <w:iCs/>
          <w:spacing w:val="2"/>
          <w:sz w:val="28"/>
          <w:szCs w:val="28"/>
        </w:rPr>
        <w:t xml:space="preserve">  </w:t>
      </w:r>
      <w:r w:rsidRPr="00892F1C">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37" editas="canvas" style="width:531pt;height:18.05pt;mso-position-horizontal-relative:char;mso-position-vertical-relative:line" coordorigin="747,3087" coordsize="10620,361">
            <o:lock v:ext="edit" aspectratio="t"/>
            <v:shape id="_x0000_s2238" type="#_x0000_t75" style="position:absolute;left:747;top:3087;width:10620;height:361" o:preferrelative="f">
              <v:fill o:detectmouseclick="t"/>
              <v:path o:extrusionok="t" o:connecttype="none"/>
              <o:lock v:ext="edit" text="t"/>
            </v:shape>
            <v:rect id="_x0000_s2239" style="position:absolute;left:1287;top:3087;width:3240;height:360" fillcolor="silver"/>
            <v:line id="_x0000_s2240" style="position:absolute" from="1647,3087" to="1647,3447"/>
            <v:line id="_x0000_s2241" style="position:absolute" from="2007,3087" to="2008,3448"/>
            <v:line id="_x0000_s2242" style="position:absolute" from="2367,3087" to="2367,3447"/>
            <v:line id="_x0000_s2243" style="position:absolute" from="2727,3087" to="2727,3447"/>
            <v:line id="_x0000_s2244" style="position:absolute" from="3087,3087" to="3087,3447"/>
            <v:line id="_x0000_s2245" style="position:absolute" from="3447,3087" to="3447,3447"/>
            <v:line id="_x0000_s2246" style="position:absolute" from="3807,3087" to="3807,3447"/>
            <v:line id="_x0000_s2247" style="position:absolute" from="4167,3087" to="4167,3447"/>
            <w10:wrap type="none"/>
            <w10:anchorlock/>
          </v:group>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i/>
          <w:iCs/>
          <w:spacing w:val="2"/>
          <w:sz w:val="24"/>
          <w:szCs w:val="24"/>
        </w:rPr>
        <w:t>8  9      1   2  3  4  5   6  7                   Диаметр знака «Километр» -12мм</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80     </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Затем заполняется графа </w:t>
      </w:r>
      <w:r w:rsidRPr="00C25116">
        <w:rPr>
          <w:rFonts w:ascii="GOST type B" w:eastAsia="Times New Roman" w:hAnsi="GOST type B" w:cs="Arial"/>
          <w:i/>
          <w:iCs/>
          <w:spacing w:val="2"/>
          <w:sz w:val="28"/>
          <w:szCs w:val="28"/>
        </w:rPr>
        <w:t>"</w:t>
      </w:r>
      <w:r w:rsidRPr="00C25116">
        <w:rPr>
          <w:rFonts w:ascii="GOST type B" w:eastAsia="Times New Roman" w:hAnsi="GOST type B" w:cs="GOST type B"/>
          <w:i/>
          <w:iCs/>
          <w:spacing w:val="2"/>
          <w:sz w:val="28"/>
          <w:szCs w:val="28"/>
        </w:rPr>
        <w:t>Отметки земли"</w:t>
      </w:r>
      <w:r w:rsidRPr="00C25116">
        <w:rPr>
          <w:rFonts w:ascii="GOST type B" w:eastAsia="Times New Roman" w:hAnsi="GOST type B" w:cs="Arial"/>
          <w:i/>
          <w:iCs/>
          <w:spacing w:val="2"/>
          <w:sz w:val="28"/>
          <w:szCs w:val="28"/>
        </w:rPr>
        <w:t xml:space="preserve"> </w:t>
      </w:r>
      <w:r w:rsidRPr="00C25116">
        <w:rPr>
          <w:rFonts w:ascii="GOST type B" w:eastAsia="Times New Roman" w:hAnsi="GOST type B" w:cs="GOST type B"/>
          <w:i/>
          <w:iCs/>
          <w:spacing w:val="2"/>
          <w:sz w:val="28"/>
          <w:szCs w:val="28"/>
        </w:rPr>
        <w:t xml:space="preserve">для каждого пикета. </w:t>
      </w:r>
    </w:p>
    <w:p w:rsidR="00C25116" w:rsidRPr="00C25116" w:rsidRDefault="00C25116" w:rsidP="00C25116">
      <w:pPr>
        <w:tabs>
          <w:tab w:val="left" w:pos="0"/>
        </w:tabs>
        <w:overflowPunct w:val="0"/>
        <w:autoSpaceDE w:val="0"/>
        <w:autoSpaceDN w:val="0"/>
        <w:adjustRightInd w:val="0"/>
        <w:spacing w:after="0" w:line="240" w:lineRule="auto"/>
        <w:ind w:left="540" w:right="45"/>
        <w:jc w:val="center"/>
        <w:rPr>
          <w:rFonts w:ascii="GOST type B" w:eastAsia="Times New Roman" w:hAnsi="GOST type B" w:cs="GOST type B"/>
          <w:i/>
          <w:iCs/>
          <w:spacing w:val="2"/>
          <w:sz w:val="28"/>
          <w:szCs w:val="28"/>
        </w:rPr>
      </w:pPr>
      <w:r>
        <w:rPr>
          <w:rFonts w:ascii="GOST type B" w:eastAsia="Times New Roman" w:hAnsi="GOST type B" w:cs="Times New Roman"/>
          <w:b/>
          <w:i/>
          <w:noProof/>
          <w:sz w:val="28"/>
          <w:szCs w:val="28"/>
        </w:rPr>
        <w:drawing>
          <wp:inline distT="0" distB="0" distL="0" distR="0">
            <wp:extent cx="5109845" cy="1495425"/>
            <wp:effectExtent l="19050" t="0" r="0" b="0"/>
            <wp:docPr id="497" name="Рисунок 497"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вариант 6"/>
                    <pic:cNvPicPr>
                      <a:picLocks noChangeAspect="1" noChangeArrowheads="1"/>
                    </pic:cNvPicPr>
                  </pic:nvPicPr>
                  <pic:blipFill>
                    <a:blip r:embed="rId9" cstate="print"/>
                    <a:srcRect/>
                    <a:stretch>
                      <a:fillRect/>
                    </a:stretch>
                  </pic:blipFill>
                  <pic:spPr bwMode="auto">
                    <a:xfrm>
                      <a:off x="0" y="0"/>
                      <a:ext cx="5109845" cy="149542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0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2 Пример продольного профиля в горизонталях</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Для того чтобы рассчитать отметки земли используют метод интерполяции. Для этого на чертеже плана местности в горизонталях через каждый пикет и километр наносят перпендикуляр. </w:t>
      </w: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Отметки земли определяют по формуле: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r w:rsidRPr="00C25116">
        <w:rPr>
          <w:rFonts w:ascii="GOST type B" w:eastAsia="Times New Roman" w:hAnsi="GOST type B" w:cs="GOST type B"/>
          <w:b/>
          <w:i/>
          <w:iCs/>
          <w:spacing w:val="2"/>
          <w:sz w:val="28"/>
          <w:szCs w:val="28"/>
        </w:rPr>
        <w:t xml:space="preserve"> = Н</w:t>
      </w:r>
      <w:r w:rsidRPr="00C25116">
        <w:rPr>
          <w:rFonts w:ascii="GOST type B" w:eastAsia="Times New Roman" w:hAnsi="GOST type B" w:cs="GOST type B"/>
          <w:b/>
          <w:i/>
          <w:iCs/>
          <w:spacing w:val="2"/>
          <w:sz w:val="32"/>
          <w:szCs w:val="28"/>
          <w:vertAlign w:val="subscript"/>
        </w:rPr>
        <w:t>наим</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 Н</w:t>
      </w:r>
      <w:r w:rsidRPr="00C25116">
        <w:rPr>
          <w:rFonts w:ascii="GOST type B" w:eastAsia="Times New Roman" w:hAnsi="GOST type B" w:cs="GOST type B"/>
          <w:i/>
          <w:iCs/>
          <w:spacing w:val="2"/>
          <w:sz w:val="32"/>
          <w:szCs w:val="28"/>
          <w:vertAlign w:val="subscript"/>
        </w:rPr>
        <w:t xml:space="preserve">пк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 отметки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36"/>
          <w:vertAlign w:val="subscript"/>
        </w:rPr>
        <w:t xml:space="preserve">наим </w:t>
      </w:r>
      <w:r w:rsidRPr="00C25116">
        <w:rPr>
          <w:rFonts w:ascii="GOST type B" w:eastAsia="Times New Roman" w:hAnsi="GOST type B" w:cs="GOST type B"/>
          <w:i/>
          <w:iCs/>
          <w:spacing w:val="2"/>
          <w:sz w:val="28"/>
          <w:szCs w:val="28"/>
        </w:rPr>
        <w:t>-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разность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 м"/>
        </w:smartTagPr>
        <w:r w:rsidRPr="00C25116">
          <w:rPr>
            <w:rFonts w:ascii="GOST type B" w:eastAsia="Times New Roman" w:hAnsi="GOST type B" w:cs="GOST type B"/>
            <w:i/>
            <w:iCs/>
            <w:spacing w:val="2"/>
            <w:sz w:val="28"/>
            <w:szCs w:val="28"/>
          </w:rPr>
          <w:t>1 м</w:t>
        </w:r>
      </w:smartTag>
      <w:r w:rsidRPr="00C25116">
        <w:rPr>
          <w:rFonts w:ascii="GOST type B" w:eastAsia="Times New Roman" w:hAnsi="GOST type B" w:cs="GOST type B"/>
          <w:i/>
          <w:iCs/>
          <w:spacing w:val="2"/>
          <w:sz w:val="28"/>
          <w:szCs w:val="28"/>
        </w:rPr>
        <w:t>),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т - расстояние на плане от рассматриваемого пикета до горизонтали с меньшей отметкой (до Н</w:t>
      </w:r>
      <w:r w:rsidRPr="00C25116">
        <w:rPr>
          <w:rFonts w:ascii="GOST type B" w:eastAsia="Times New Roman" w:hAnsi="GOST type B" w:cs="GOST type B"/>
          <w:i/>
          <w:iCs/>
          <w:spacing w:val="2"/>
          <w:sz w:val="32"/>
          <w:szCs w:val="28"/>
          <w:vertAlign w:val="subscript"/>
        </w:rPr>
        <w:t>наим</w:t>
      </w:r>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п - расстояние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342900</wp:posOffset>
            </wp:positionH>
            <wp:positionV relativeFrom="paragraph">
              <wp:posOffset>168910</wp:posOffset>
            </wp:positionV>
            <wp:extent cx="2410460" cy="1316990"/>
            <wp:effectExtent l="19050" t="0" r="8890" b="0"/>
            <wp:wrapSquare wrapText="bothSides"/>
            <wp:docPr id="205" name="Рисунок 205"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055"/>
                    <pic:cNvPicPr>
                      <a:picLocks noChangeAspect="1" noChangeArrowheads="1"/>
                    </pic:cNvPicPr>
                  </pic:nvPicPr>
                  <pic:blipFill>
                    <a:blip r:embed="rId10" cstate="print"/>
                    <a:srcRect/>
                    <a:stretch>
                      <a:fillRect/>
                    </a:stretch>
                  </pic:blipFill>
                  <pic:spPr bwMode="auto">
                    <a:xfrm>
                      <a:off x="0" y="0"/>
                      <a:ext cx="2410460" cy="1316990"/>
                    </a:xfrm>
                    <a:prstGeom prst="rect">
                      <a:avLst/>
                    </a:prstGeom>
                    <a:noFill/>
                    <a:ln w="9525">
                      <a:noFill/>
                      <a:miter lim="800000"/>
                      <a:headEnd/>
                      <a:tailEnd/>
                    </a:ln>
                  </pic:spPr>
                </pic:pic>
              </a:graphicData>
            </a:graphic>
          </wp:anchor>
        </w:drawing>
      </w: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 xml:space="preserve">необходимо отметку земли на ПК 2 в соответствии с рисунком 3.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Пикет 2 находится между двумя горизонталями 24 и 25. Через ПК2 проводят перпендикуляр между двумя горизонталями, где  замеряют следующие расстояния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п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 25. Тогда ПК2 = 24 + 1 * 9/22 = 24,41 (м)</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3 Схема для определения отметок земли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Дальнейшие расчеты ведут последовательно по каждому пикету и километру по такому же алгоритму, обозначая ПК-пикет, КМ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километр.</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В соответствии с заданной величиной уклоноуказателя продольный профиль вычерчивается в плане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925195" cy="1097280"/>
            <wp:effectExtent l="19050" t="0" r="8255" b="0"/>
            <wp:docPr id="498" name="Рисунок 498" descr="Копия 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Копия вариант 1"/>
                    <pic:cNvPicPr>
                      <a:picLocks noChangeAspect="1" noChangeArrowheads="1"/>
                    </pic:cNvPicPr>
                  </pic:nvPicPr>
                  <pic:blipFill>
                    <a:blip r:embed="rId11" cstate="print"/>
                    <a:srcRect/>
                    <a:stretch>
                      <a:fillRect/>
                    </a:stretch>
                  </pic:blipFill>
                  <pic:spPr bwMode="auto">
                    <a:xfrm>
                      <a:off x="0" y="0"/>
                      <a:ext cx="925195" cy="1097280"/>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Уклоноуказатель:</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16"/>
          <w:szCs w:val="1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76,96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отметка проектной бровки земляного полотна (красная отметка), м,</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rPr>
      </w:pPr>
      <w:r w:rsidRPr="00C25116">
        <w:rPr>
          <w:rFonts w:ascii="GOST type B" w:eastAsia="Times New Roman" w:hAnsi="GOST type B" w:cs="Times New Roman"/>
          <w:i/>
          <w:iCs/>
          <w:sz w:val="28"/>
          <w:szCs w:val="36"/>
        </w:rPr>
        <w:t xml:space="preserve">1,0 ; 1,5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величина уклона, заданная в промилях, %</w:t>
      </w:r>
      <w:r w:rsidRPr="00C25116">
        <w:rPr>
          <w:rFonts w:ascii="GOST type B" w:eastAsia="Times New Roman" w:hAnsi="GOST type B" w:cs="Times New Roman"/>
          <w:i/>
          <w:iCs/>
        </w:rPr>
        <w:t xml:space="preserve">о,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500, 2200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расстояние на которое действует уклон, м</w:t>
      </w:r>
    </w:p>
    <w:tbl>
      <w:tblPr>
        <w:tblpPr w:leftFromText="180" w:rightFromText="180" w:vertAnchor="text" w:horzAnchor="page" w:tblpX="1360" w:tblpY="1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r2bl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48"/>
          <w:szCs w:val="48"/>
        </w:rPr>
        <w:t>+</w:t>
      </w:r>
      <w:r w:rsidRPr="00C25116">
        <w:rPr>
          <w:rFonts w:ascii="GOST type B" w:eastAsia="Times New Roman" w:hAnsi="GOST type B" w:cs="GOST type B"/>
          <w:i/>
          <w:iCs/>
          <w:spacing w:val="2"/>
          <w:sz w:val="28"/>
          <w:szCs w:val="28"/>
        </w:rPr>
        <w:t>» - подъем,</w:t>
      </w:r>
    </w:p>
    <w:tbl>
      <w:tblPr>
        <w:tblpPr w:leftFromText="180" w:rightFromText="180" w:vertAnchor="text" w:horzAnchor="page" w:tblpX="1360" w:tblpY="2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l2br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36"/>
          <w:szCs w:val="36"/>
        </w:rPr>
        <w:t>-</w:t>
      </w:r>
      <w:r w:rsidRPr="00C25116">
        <w:rPr>
          <w:rFonts w:ascii="GOST type B" w:eastAsia="Times New Roman" w:hAnsi="GOST type B" w:cs="GOST type B"/>
          <w:i/>
          <w:iCs/>
          <w:spacing w:val="2"/>
          <w:sz w:val="28"/>
          <w:szCs w:val="28"/>
        </w:rPr>
        <w:t>» -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tbl>
      <w:tblPr>
        <w:tblpPr w:leftFromText="180" w:rightFromText="180" w:vertAnchor="text" w:horzAnchor="page" w:tblpX="1360" w:tblpY="2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345"/>
        </w:trPr>
        <w:tc>
          <w:tcPr>
            <w:tcW w:w="1440" w:type="dxa"/>
            <w:tcBorders>
              <w:bottom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r w:rsidR="00C25116" w:rsidRPr="00C25116" w:rsidTr="00C25116">
        <w:trPr>
          <w:trHeight w:val="180"/>
        </w:trPr>
        <w:tc>
          <w:tcPr>
            <w:tcW w:w="1440" w:type="dxa"/>
            <w:tcBorders>
              <w:top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28"/>
          <w:szCs w:val="28"/>
        </w:rPr>
        <w:t>0</w:t>
      </w:r>
      <w:r w:rsidRPr="00C25116">
        <w:rPr>
          <w:rFonts w:ascii="GOST type B" w:eastAsia="Times New Roman" w:hAnsi="GOST type B" w:cs="GOST type B"/>
          <w:i/>
          <w:iCs/>
          <w:spacing w:val="2"/>
          <w:sz w:val="28"/>
          <w:szCs w:val="28"/>
        </w:rPr>
        <w:t>» -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Данные для построения продольного профиля выбираются с уклоноуказателя. При этом ось уклоноуказателя является отсчетной точкой для приложения взгляда при определении продольного профиля в пространстве (спуск, подъем,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4. Проектные (красные) отметки бровки земляного полотна определяют по заданной отметке и заданным уклонам (красная отметка на уклоноуказателе).</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t>Н</w:t>
      </w:r>
      <w:r w:rsidRPr="00C25116">
        <w:rPr>
          <w:rFonts w:ascii="GOST type B" w:eastAsia="Times New Roman" w:hAnsi="GOST type B" w:cs="GOST type B"/>
          <w:b/>
          <w:i/>
          <w:iCs/>
          <w:spacing w:val="2"/>
          <w:sz w:val="32"/>
          <w:szCs w:val="28"/>
          <w:vertAlign w:val="subscript"/>
        </w:rPr>
        <w:t>к</w:t>
      </w:r>
      <w:r w:rsidRPr="00C25116">
        <w:rPr>
          <w:rFonts w:ascii="GOST type B" w:eastAsia="Times New Roman" w:hAnsi="GOST type B" w:cs="GOST type B"/>
          <w:b/>
          <w:i/>
          <w:iCs/>
          <w:spacing w:val="2"/>
          <w:sz w:val="28"/>
          <w:szCs w:val="28"/>
        </w:rPr>
        <w:t xml:space="preserve"> = Н</w:t>
      </w:r>
      <w:r w:rsidRPr="00C25116">
        <w:rPr>
          <w:rFonts w:ascii="GOST type B" w:eastAsia="Times New Roman" w:hAnsi="GOST type B" w:cs="GOST type B"/>
          <w:b/>
          <w:i/>
          <w:iCs/>
          <w:spacing w:val="2"/>
          <w:sz w:val="32"/>
          <w:szCs w:val="28"/>
          <w:vertAlign w:val="subscript"/>
        </w:rPr>
        <w:t xml:space="preserve">н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Arial Narrow"/>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Arial Narrow"/>
          <w:b/>
          <w:i/>
          <w:iCs/>
          <w:spacing w:val="2"/>
          <w:sz w:val="28"/>
          <w:szCs w:val="28"/>
          <w:lang w:val="en-US"/>
        </w:rPr>
        <w:t>i</w:t>
      </w:r>
      <w:r w:rsidRPr="00C25116">
        <w:rPr>
          <w:rFonts w:ascii="GOST type B" w:eastAsia="Times New Roman" w:hAnsi="GOST type B" w:cs="Arial Narrow"/>
          <w:b/>
          <w:i/>
          <w:iCs/>
          <w:spacing w:val="2"/>
          <w:sz w:val="28"/>
          <w:szCs w:val="28"/>
        </w:rPr>
        <w:t xml:space="preserve"> * </w:t>
      </w:r>
      <w:r w:rsidRPr="00C25116">
        <w:rPr>
          <w:rFonts w:ascii="GOST type B" w:eastAsia="Times New Roman" w:hAnsi="GOST type B" w:cs="Arial Narrow"/>
          <w:b/>
          <w:i/>
          <w:iCs/>
          <w:spacing w:val="2"/>
          <w:sz w:val="28"/>
          <w:szCs w:val="28"/>
          <w:lang w:val="en-US"/>
        </w:rPr>
        <w:t>l</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 Н</w:t>
      </w:r>
      <w:r w:rsidRPr="00C25116">
        <w:rPr>
          <w:rFonts w:ascii="GOST type B" w:eastAsia="Times New Roman" w:hAnsi="GOST type B" w:cs="GOST type B"/>
          <w:i/>
          <w:iCs/>
          <w:spacing w:val="2"/>
          <w:sz w:val="32"/>
          <w:szCs w:val="28"/>
          <w:vertAlign w:val="subscript"/>
        </w:rPr>
        <w:t>к</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отметка искомой точки;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vertAlign w:val="subscript"/>
        </w:rPr>
      </w:pPr>
      <w:r w:rsidRPr="00C25116">
        <w:rPr>
          <w:rFonts w:ascii="GOST type B" w:eastAsia="Times New Roman" w:hAnsi="GOST type B" w:cs="GOST type B"/>
          <w:i/>
          <w:iCs/>
          <w:spacing w:val="2"/>
          <w:sz w:val="28"/>
          <w:szCs w:val="28"/>
        </w:rPr>
        <w:lastRenderedPageBreak/>
        <w:t>Н</w:t>
      </w:r>
      <w:r w:rsidRPr="00C25116">
        <w:rPr>
          <w:rFonts w:ascii="GOST type B" w:eastAsia="Times New Roman" w:hAnsi="GOST type B" w:cs="GOST type B"/>
          <w:i/>
          <w:iCs/>
          <w:spacing w:val="2"/>
          <w:sz w:val="32"/>
          <w:szCs w:val="28"/>
          <w:vertAlign w:val="subscript"/>
        </w:rPr>
        <w:t>н</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отметка начальной точки (изначально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отметка </w:t>
      </w:r>
      <w:r w:rsidRPr="00C25116">
        <w:rPr>
          <w:rFonts w:ascii="GOST type B" w:eastAsia="Times New Roman" w:hAnsi="GOST type B" w:cs="Times New Roman"/>
          <w:i/>
          <w:iCs/>
          <w:sz w:val="28"/>
          <w:szCs w:val="36"/>
        </w:rPr>
        <w:t>проектной бровки земляного полотна на уклоноуказателе)</w:t>
      </w: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i/>
          <w:iCs/>
          <w:spacing w:val="2"/>
          <w:sz w:val="28"/>
          <w:szCs w:val="28"/>
          <w:vertAlign w:val="subscript"/>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i</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уклон в тысячных, выраженный десятичной дробью;</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l</w:t>
      </w:r>
      <w:r w:rsidRPr="00C25116">
        <w:rPr>
          <w:rFonts w:ascii="GOST type B" w:eastAsia="Times New Roman" w:hAnsi="GOST type B" w:cs="GOST type B"/>
          <w:i/>
          <w:iCs/>
          <w:spacing w:val="2"/>
          <w:sz w:val="28"/>
          <w:szCs w:val="28"/>
        </w:rPr>
        <w:t xml:space="preserve"> - расстояние от начальной до искомой точки (м).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Расчет ведут по обе стороны от уклоноуказатель: знак "+" - ставится, если уклон направлен вверх (подъем); знак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ставится, когда уклон направлен вниз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Все данные заносятся в графу "Отметки проектной бровки земляного полотна".</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center" w:pos="4153"/>
          <w:tab w:val="left" w:pos="6030"/>
          <w:tab w:val="right" w:pos="8306"/>
        </w:tabs>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необходимо найти красные отметки бровки земляного полотна на участке профиля (рисунок 2), если принять что уклоноуказатель находится на ПК5</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ПК5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ПК6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ПК7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ПК8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ПК9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КМ 81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 xml:space="preserve"> и тд. (на длину уклона, т.е на 2100м)</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ПК4 = 54,96 + 0,002 * 100 = </w:t>
      </w:r>
      <w:smartTag w:uri="urn:schemas-microsoft-com:office:smarttags" w:element="metricconverter">
        <w:smartTagPr>
          <w:attr w:name="ProductID" w:val="55,16 м"/>
        </w:smartTagPr>
        <w:r w:rsidRPr="00C25116">
          <w:rPr>
            <w:rFonts w:ascii="GOST type B" w:eastAsia="Times New Roman" w:hAnsi="GOST type B" w:cs="GOST type B"/>
            <w:i/>
            <w:iCs/>
            <w:spacing w:val="2"/>
            <w:sz w:val="24"/>
            <w:szCs w:val="24"/>
          </w:rPr>
          <w:t>55,16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ПК3 = 55,16 + 0,002 * 100 = </w:t>
      </w:r>
      <w:smartTag w:uri="urn:schemas-microsoft-com:office:smarttags" w:element="metricconverter">
        <w:smartTagPr>
          <w:attr w:name="ProductID" w:val="55,36 м"/>
        </w:smartTagPr>
        <w:r w:rsidRPr="00C25116">
          <w:rPr>
            <w:rFonts w:ascii="GOST type B" w:eastAsia="Times New Roman" w:hAnsi="GOST type B" w:cs="GOST type B"/>
            <w:i/>
            <w:iCs/>
            <w:spacing w:val="2"/>
            <w:sz w:val="24"/>
            <w:szCs w:val="24"/>
          </w:rPr>
          <w:t>55,36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ПК2 = 55,36 + 0,002 * 100 = </w:t>
      </w:r>
      <w:smartTag w:uri="urn:schemas-microsoft-com:office:smarttags" w:element="metricconverter">
        <w:smartTagPr>
          <w:attr w:name="ProductID" w:val="55,56 м"/>
        </w:smartTagPr>
        <w:r w:rsidRPr="00C25116">
          <w:rPr>
            <w:rFonts w:ascii="GOST type B" w:eastAsia="Times New Roman" w:hAnsi="GOST type B" w:cs="GOST type B"/>
            <w:i/>
            <w:iCs/>
            <w:spacing w:val="2"/>
            <w:sz w:val="24"/>
            <w:szCs w:val="24"/>
          </w:rPr>
          <w:t>55,56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ПК1 = 55,56 + 0,002 * 100 = </w:t>
      </w:r>
      <w:smartTag w:uri="urn:schemas-microsoft-com:office:smarttags" w:element="metricconverter">
        <w:smartTagPr>
          <w:attr w:name="ProductID" w:val="55,76 м"/>
        </w:smartTagPr>
        <w:r w:rsidRPr="00C25116">
          <w:rPr>
            <w:rFonts w:ascii="GOST type B" w:eastAsia="Times New Roman" w:hAnsi="GOST type B" w:cs="GOST type B"/>
            <w:i/>
            <w:iCs/>
            <w:spacing w:val="2"/>
            <w:sz w:val="24"/>
            <w:szCs w:val="24"/>
          </w:rPr>
          <w:t>55,76 м</w:t>
        </w:r>
      </w:smartTag>
      <w:r w:rsidRPr="00C25116">
        <w:rPr>
          <w:rFonts w:ascii="GOST type B" w:eastAsia="Times New Roman" w:hAnsi="GOST type B" w:cs="GOST type B"/>
          <w:i/>
          <w:iCs/>
          <w:spacing w:val="2"/>
          <w:sz w:val="24"/>
          <w:szCs w:val="24"/>
        </w:rPr>
        <w:t xml:space="preserve">   и тд (на длину уклона, т.е на 1000м)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5. В следующей графе изображается инженерно-геологическая характеристика местности (например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песок, суглинок, глина и тд.)</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6. Далее над сеткой строится профиль земляного полотна (красная линия) и линия земли (черная линия) - от условного уровня (т.е. на 2 - </w:t>
      </w:r>
      <w:smartTag w:uri="urn:schemas-microsoft-com:office:smarttags" w:element="metricconverter">
        <w:smartTagPr>
          <w:attr w:name="ProductID" w:val="2,5 см"/>
        </w:smartTagPr>
        <w:r w:rsidRPr="00C25116">
          <w:rPr>
            <w:rFonts w:ascii="GOST type B" w:eastAsia="Times New Roman" w:hAnsi="GOST type B" w:cs="GOST type B"/>
            <w:i/>
            <w:iCs/>
            <w:spacing w:val="2"/>
            <w:sz w:val="28"/>
            <w:szCs w:val="28"/>
          </w:rPr>
          <w:t>2,5 см</w:t>
        </w:r>
      </w:smartTag>
      <w:r w:rsidRPr="00C25116">
        <w:rPr>
          <w:rFonts w:ascii="GOST type B" w:eastAsia="Times New Roman" w:hAnsi="GOST type B" w:cs="GOST type B"/>
          <w:i/>
          <w:iCs/>
          <w:spacing w:val="2"/>
          <w:sz w:val="28"/>
          <w:szCs w:val="28"/>
        </w:rPr>
        <w:t xml:space="preserve"> над сеткой ставится величина отметки самой минимальной горизонтали с профиля)</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7. Разности между красными и черными отметками называют </w:t>
      </w:r>
      <w:r w:rsidRPr="00C25116">
        <w:rPr>
          <w:rFonts w:ascii="GOST type B" w:eastAsia="Times New Roman" w:hAnsi="GOST type B" w:cs="GOST type B"/>
          <w:i/>
          <w:iCs/>
          <w:spacing w:val="2"/>
          <w:sz w:val="28"/>
          <w:szCs w:val="28"/>
          <w:u w:val="single"/>
        </w:rPr>
        <w:t>рабочими отметками.</w:t>
      </w:r>
      <w:r w:rsidRPr="00C25116">
        <w:rPr>
          <w:rFonts w:ascii="GOST type B" w:eastAsia="Times New Roman" w:hAnsi="GOST type B" w:cs="GOST type B"/>
          <w:i/>
          <w:iCs/>
          <w:spacing w:val="2"/>
          <w:sz w:val="28"/>
          <w:szCs w:val="28"/>
        </w:rPr>
        <w:t xml:space="preserve"> Они указывают высоту насыпей или выемок (цифры наносятся над линией профиля). </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Для определения рабочих отметок на каждом пикете необходимо определить отметки бровок земляного полотна.</w:t>
      </w:r>
    </w:p>
    <w:p w:rsidR="00C25116" w:rsidRPr="00C25116" w:rsidRDefault="00C25116" w:rsidP="00C25116">
      <w:pPr>
        <w:tabs>
          <w:tab w:val="left" w:pos="0"/>
          <w:tab w:val="left" w:pos="741"/>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бр</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Н</w:t>
      </w:r>
      <w:r w:rsidRPr="00C25116">
        <w:rPr>
          <w:rFonts w:ascii="GOST type B" w:eastAsia="Times New Roman" w:hAnsi="GOST type B" w:cs="GOST type B"/>
          <w:b/>
          <w:i/>
          <w:iCs/>
          <w:spacing w:val="2"/>
          <w:sz w:val="32"/>
          <w:szCs w:val="28"/>
          <w:vertAlign w:val="subscript"/>
        </w:rPr>
        <w:t>г.р</w:t>
      </w:r>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28"/>
          <w:szCs w:val="28"/>
        </w:rPr>
        <w:t xml:space="preserve"> - Н</w:t>
      </w:r>
      <w:r w:rsidRPr="00C25116">
        <w:rPr>
          <w:rFonts w:ascii="GOST type B" w:eastAsia="Times New Roman" w:hAnsi="GOST type B" w:cs="GOST type B"/>
          <w:b/>
          <w:i/>
          <w:iCs/>
          <w:spacing w:val="2"/>
          <w:sz w:val="32"/>
          <w:szCs w:val="28"/>
          <w:vertAlign w:val="subscript"/>
        </w:rPr>
        <w:t>в.с</w:t>
      </w:r>
      <w:r w:rsidRPr="00C25116">
        <w:rPr>
          <w:rFonts w:ascii="GOST type B" w:eastAsia="Times New Roman" w:hAnsi="GOST type B" w:cs="GOST type B"/>
          <w:b/>
          <w:i/>
          <w:iCs/>
          <w:color w:val="FF0000"/>
          <w:spacing w:val="2"/>
          <w:sz w:val="28"/>
          <w:szCs w:val="28"/>
          <w:vertAlign w:val="subscript"/>
        </w:rPr>
        <w:t>.</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z w:val="28"/>
          <w:szCs w:val="28"/>
        </w:rPr>
      </w:pPr>
      <w:r w:rsidRPr="00C25116">
        <w:rPr>
          <w:rFonts w:ascii="GOST type B" w:eastAsia="Times New Roman" w:hAnsi="GOST type B" w:cs="GOST type B"/>
          <w:i/>
          <w:iCs/>
          <w:spacing w:val="2"/>
          <w:sz w:val="28"/>
          <w:szCs w:val="28"/>
        </w:rPr>
        <w:t>8. В местах перелома профиля устанавливают знак «Граница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r>
        <w:rPr>
          <w:rFonts w:ascii="GOST type B" w:eastAsia="Times New Roman" w:hAnsi="GOST type B" w:cs="GOST type B"/>
          <w:i/>
          <w:iCs/>
          <w:noProof/>
          <w:sz w:val="28"/>
          <w:szCs w:val="28"/>
        </w:rPr>
        <w:lastRenderedPageBreak/>
        <w:drawing>
          <wp:inline distT="0" distB="0" distL="0" distR="0">
            <wp:extent cx="6547485" cy="3864610"/>
            <wp:effectExtent l="19050" t="0" r="5715" b="0"/>
            <wp:docPr id="200" name="Рисунок 200" descr="продольный профиль н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продольный профиль новый"/>
                    <pic:cNvPicPr>
                      <a:picLocks noChangeAspect="1" noChangeArrowheads="1"/>
                    </pic:cNvPicPr>
                  </pic:nvPicPr>
                  <pic:blipFill>
                    <a:blip r:embed="rId12" cstate="print"/>
                    <a:srcRect r="1819"/>
                    <a:stretch>
                      <a:fillRect/>
                    </a:stretch>
                  </pic:blipFill>
                  <pic:spPr bwMode="auto">
                    <a:xfrm>
                      <a:off x="0" y="0"/>
                      <a:ext cx="6547485" cy="3864610"/>
                    </a:xfrm>
                    <a:prstGeom prst="rect">
                      <a:avLst/>
                    </a:prstGeom>
                    <a:noFill/>
                    <a:ln w="9525">
                      <a:noFill/>
                      <a:miter lim="800000"/>
                      <a:headEnd/>
                      <a:tailEnd/>
                    </a:ln>
                  </pic:spPr>
                </pic:pic>
              </a:graphicData>
            </a:graphic>
          </wp:inline>
        </w:drawing>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Образец выполнения продольного профиля промежуточной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sectPr w:rsidR="00C25116" w:rsidRPr="00C25116" w:rsidSect="00C25116">
          <w:pgSz w:w="11906" w:h="16838"/>
          <w:pgMar w:top="567" w:right="567" w:bottom="567" w:left="1134" w:header="709" w:footer="709" w:gutter="0"/>
          <w:cols w:space="708"/>
          <w:docGrid w:linePitch="360"/>
        </w:sect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lastRenderedPageBreak/>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690110" cy="1172845"/>
            <wp:effectExtent l="19050" t="0" r="0" b="0"/>
            <wp:docPr id="500" name="Рисунок 500"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00905" cy="1172845"/>
            <wp:effectExtent l="19050" t="0" r="4445" b="0"/>
            <wp:docPr id="501" name="Рисунок 501"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502" name="Рисунок 502"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03" name="Рисунок 5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04" name="Рисунок 504"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05" name="Рисунок 505"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06" name="Рисунок 506"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215390"/>
            <wp:effectExtent l="19050" t="0" r="0" b="0"/>
            <wp:docPr id="507" name="Рисунок 507"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08" name="Рисунок 508"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09" name="Рисунок 509"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Times New Roman" w:eastAsia="Times New Roman" w:hAnsi="Times New Roman" w:cs="Times New Roman"/>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5F3EA9">
        <w:rPr>
          <w:rFonts w:ascii="GOST type B" w:eastAsia="Times New Roman" w:hAnsi="GOST type B" w:cs="Times New Roman"/>
          <w:b/>
          <w:i/>
          <w:sz w:val="28"/>
          <w:szCs w:val="28"/>
          <w:highlight w:val="lightGray"/>
          <w:shd w:val="clear" w:color="auto" w:fill="BFBFBF" w:themeFill="background1" w:themeFillShade="BF"/>
        </w:rPr>
        <w:t xml:space="preserve">«Построение поперечного профиля земляного полотна на </w:t>
      </w:r>
      <w:r w:rsidR="005F3EA9" w:rsidRPr="005F3EA9">
        <w:rPr>
          <w:rFonts w:ascii="GOST type B" w:eastAsia="Times New Roman" w:hAnsi="GOST type B" w:cs="Times New Roman"/>
          <w:b/>
          <w:i/>
          <w:sz w:val="28"/>
          <w:szCs w:val="28"/>
          <w:shd w:val="clear" w:color="auto" w:fill="BFBFBF" w:themeFill="background1" w:themeFillShade="BF"/>
        </w:rPr>
        <w:t>железнодорожной</w:t>
      </w:r>
      <w:r w:rsidR="005F3EA9" w:rsidRPr="005F3EA9">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highlight w:val="lightGray"/>
        </w:rPr>
        <w:t>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строить поперечные профили земляного полотна, закрепить теоретические знания требований СНиП к проектированию станционной площадки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Произвести расчет поперечного профиля земляного полотна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поперечный профиль земляного полотна в масштабе 1:2000 и 1:1000</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741"/>
        </w:tabs>
        <w:suppressAutoHyphens/>
        <w:spacing w:after="0" w:line="240" w:lineRule="auto"/>
        <w:ind w:firstLine="540"/>
        <w:jc w:val="both"/>
        <w:rPr>
          <w:rFonts w:ascii="GOST type B" w:eastAsia="Times New Roman" w:hAnsi="GOST type B" w:cs="GOST type B"/>
          <w:b/>
          <w:i/>
          <w:iCs/>
          <w:sz w:val="36"/>
          <w:szCs w:val="36"/>
        </w:rPr>
      </w:pPr>
      <w:r w:rsidRPr="00C25116">
        <w:rPr>
          <w:rFonts w:ascii="GOST type B" w:eastAsia="Times New Roman" w:hAnsi="GOST type B" w:cs="GOST type B"/>
          <w:b/>
          <w:i/>
          <w:iCs/>
          <w:sz w:val="36"/>
          <w:szCs w:val="36"/>
        </w:rPr>
        <w:t>1 Построение поперечного профиля земляного полотна на станции</w:t>
      </w:r>
    </w:p>
    <w:p w:rsidR="00C25116" w:rsidRPr="00C25116" w:rsidRDefault="00C25116" w:rsidP="00C25116">
      <w:pPr>
        <w:tabs>
          <w:tab w:val="left" w:pos="741"/>
        </w:tabs>
        <w:suppressAutoHyphens/>
        <w:spacing w:after="0" w:line="240" w:lineRule="auto"/>
        <w:jc w:val="both"/>
        <w:rPr>
          <w:rFonts w:ascii="GOST type B" w:eastAsia="Times New Roman" w:hAnsi="GOST type B" w:cs="GOST type B"/>
          <w:i/>
          <w:iCs/>
          <w:sz w:val="36"/>
          <w:szCs w:val="36"/>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Поперечным профилем земляного полотна</w:t>
      </w:r>
      <w:r w:rsidRPr="00C25116">
        <w:rPr>
          <w:rFonts w:ascii="GOST type B" w:eastAsia="Times New Roman" w:hAnsi="GOST type B" w:cs="GOST type B"/>
          <w:i/>
          <w:iCs/>
          <w:spacing w:val="2"/>
          <w:sz w:val="28"/>
          <w:szCs w:val="28"/>
        </w:rPr>
        <w:t xml:space="preserve"> называется разрез земляного полотна плоскостью, перпендикулярной оси пути.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Поперечные профили земляного полотна вычерчивается на миллиметровой бумаге в масштабе 1:2000 и 1:1000.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Ширина земляного полотна на станции устанавливается в соответствии с путевым развитием и зависит от числа путей и ширины междупутья.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 w:val="left" w:pos="741"/>
        </w:tabs>
        <w:spacing w:after="0" w:line="240" w:lineRule="auto"/>
        <w:jc w:val="right"/>
        <w:rPr>
          <w:rFonts w:ascii="GOST type B" w:eastAsia="Times New Roman" w:hAnsi="GOST type B" w:cs="GOST type B"/>
          <w:i/>
          <w:iCs/>
          <w:spacing w:val="2"/>
          <w:sz w:val="28"/>
          <w:szCs w:val="28"/>
          <w:u w:val="single"/>
        </w:rPr>
      </w:pPr>
      <w:r w:rsidRPr="00C25116">
        <w:rPr>
          <w:rFonts w:ascii="GOST type B" w:eastAsia="Times New Roman" w:hAnsi="GOST type B" w:cs="GOST type B"/>
          <w:i/>
          <w:iCs/>
          <w:spacing w:val="2"/>
          <w:sz w:val="28"/>
          <w:szCs w:val="28"/>
          <w:u w:val="single"/>
        </w:rPr>
        <w:t>Построение поперечного профиля выполняется в следующей последовательности: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3"/>
        </w:numPr>
        <w:tabs>
          <w:tab w:val="num" w:pos="0"/>
          <w:tab w:val="left" w:pos="741"/>
        </w:tabs>
        <w:spacing w:after="0" w:line="240" w:lineRule="auto"/>
        <w:ind w:left="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плане местности (пикет, километр) намечаются три вспомогательные точки: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i/>
          <w:iCs/>
          <w:spacing w:val="2"/>
          <w:sz w:val="28"/>
          <w:szCs w:val="28"/>
        </w:rPr>
        <w:t xml:space="preserve"> - на оси главного первого пути,</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нижнего крайнего пути.</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3356610" cy="2098040"/>
            <wp:effectExtent l="19050" t="0" r="0" b="0"/>
            <wp:docPr id="510" name="Рисунок 510" descr="img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img056"/>
                    <pic:cNvPicPr>
                      <a:picLocks noChangeAspect="1" noChangeArrowheads="1"/>
                    </pic:cNvPicPr>
                  </pic:nvPicPr>
                  <pic:blipFill>
                    <a:blip r:embed="rId23" cstate="print"/>
                    <a:srcRect/>
                    <a:stretch>
                      <a:fillRect/>
                    </a:stretch>
                  </pic:blipFill>
                  <pic:spPr bwMode="auto">
                    <a:xfrm>
                      <a:off x="0" y="0"/>
                      <a:ext cx="3356610" cy="209804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  Пример плана местности на заданном пикете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2"/>
        </w:numPr>
        <w:tabs>
          <w:tab w:val="num" w:pos="0"/>
        </w:tabs>
        <w:overflowPunct w:val="0"/>
        <w:autoSpaceDE w:val="0"/>
        <w:autoSpaceDN w:val="0"/>
        <w:adjustRightInd w:val="0"/>
        <w:spacing w:after="0" w:line="240" w:lineRule="auto"/>
        <w:ind w:left="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Определяются отметки земли этих точек методом интерполяции по формуле: </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r w:rsidRPr="00C25116">
        <w:rPr>
          <w:rFonts w:ascii="GOST type B" w:eastAsia="Times New Roman" w:hAnsi="GOST type B" w:cs="GOST type B"/>
          <w:b/>
          <w:i/>
          <w:iCs/>
          <w:spacing w:val="2"/>
          <w:sz w:val="28"/>
          <w:szCs w:val="28"/>
        </w:rPr>
        <w:t xml:space="preserve"> = Н</w:t>
      </w:r>
      <w:r w:rsidRPr="00C25116">
        <w:rPr>
          <w:rFonts w:ascii="GOST type B" w:eastAsia="Times New Roman" w:hAnsi="GOST type B" w:cs="GOST type B"/>
          <w:b/>
          <w:i/>
          <w:iCs/>
          <w:spacing w:val="2"/>
          <w:sz w:val="32"/>
          <w:szCs w:val="28"/>
          <w:vertAlign w:val="subscript"/>
        </w:rPr>
        <w:t>наим</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 Н</w:t>
      </w:r>
      <w:r w:rsidRPr="00C25116">
        <w:rPr>
          <w:rFonts w:ascii="GOST type B" w:eastAsia="Times New Roman" w:hAnsi="GOST type B" w:cs="GOST type B"/>
          <w:i/>
          <w:iCs/>
          <w:spacing w:val="2"/>
          <w:sz w:val="32"/>
          <w:szCs w:val="28"/>
          <w:vertAlign w:val="subscript"/>
        </w:rPr>
        <w:t xml:space="preserve">пк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отметки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Н</w:t>
      </w:r>
      <w:r w:rsidRPr="00C25116">
        <w:rPr>
          <w:rFonts w:ascii="GOST type B" w:eastAsia="Times New Roman" w:hAnsi="GOST type B" w:cs="GOST type B"/>
          <w:i/>
          <w:iCs/>
          <w:spacing w:val="2"/>
          <w:sz w:val="32"/>
          <w:szCs w:val="36"/>
          <w:vertAlign w:val="subscript"/>
        </w:rPr>
        <w:t>наим</w:t>
      </w:r>
      <w:r w:rsidRPr="00C25116">
        <w:rPr>
          <w:rFonts w:ascii="GOST type B" w:eastAsia="Times New Roman" w:hAnsi="GOST type B" w:cs="GOST type B"/>
          <w:i/>
          <w:iCs/>
          <w:spacing w:val="2"/>
          <w:sz w:val="28"/>
          <w:szCs w:val="28"/>
        </w:rPr>
        <w:t>-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разность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1)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т -расстояние на плане от рассматриваемого пикета до горизонтали с меньшей отметкой (до Н</w:t>
      </w:r>
      <w:r w:rsidRPr="00C25116">
        <w:rPr>
          <w:rFonts w:ascii="GOST type B" w:eastAsia="Times New Roman" w:hAnsi="GOST type B" w:cs="GOST type B"/>
          <w:i/>
          <w:iCs/>
          <w:spacing w:val="2"/>
          <w:sz w:val="32"/>
          <w:szCs w:val="28"/>
          <w:vertAlign w:val="subscript"/>
        </w:rPr>
        <w:t>наим</w:t>
      </w:r>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п -расстояние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741"/>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8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Через точки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проводят перпендикуляры между двумя горизонталями и каждую рассчитывают методом интерполяции</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32"/>
          <w:szCs w:val="28"/>
          <w:vertAlign w:val="subscript"/>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b/>
          <w:i/>
          <w:iCs/>
          <w:spacing w:val="2"/>
          <w:sz w:val="24"/>
          <w:szCs w:val="24"/>
        </w:rPr>
      </w:pP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необходимо отметку земли в точке Т</w:t>
      </w:r>
      <w:r w:rsidRPr="00C25116">
        <w:rPr>
          <w:rFonts w:ascii="GOST type B" w:eastAsia="Times New Roman" w:hAnsi="GOST type B" w:cs="GOST type B"/>
          <w:i/>
          <w:iCs/>
          <w:spacing w:val="2"/>
          <w:sz w:val="24"/>
          <w:szCs w:val="24"/>
          <w:vertAlign w:val="subscript"/>
        </w:rPr>
        <w:t>1</w:t>
      </w:r>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Она находится между двумя горизонталями 24 и 25. Через точку Т</w:t>
      </w:r>
      <w:r w:rsidRPr="00C25116">
        <w:rPr>
          <w:rFonts w:ascii="GOST type B" w:eastAsia="Times New Roman" w:hAnsi="GOST type B" w:cs="GOST type B"/>
          <w:i/>
          <w:iCs/>
          <w:spacing w:val="2"/>
          <w:sz w:val="24"/>
          <w:szCs w:val="24"/>
          <w:vertAlign w:val="subscript"/>
        </w:rPr>
        <w:t>1</w:t>
      </w:r>
      <w:r w:rsidRPr="00C25116">
        <w:rPr>
          <w:rFonts w:ascii="GOST type B" w:eastAsia="Times New Roman" w:hAnsi="GOST type B" w:cs="GOST type B"/>
          <w:i/>
          <w:iCs/>
          <w:spacing w:val="2"/>
          <w:sz w:val="24"/>
          <w:szCs w:val="24"/>
        </w:rPr>
        <w:t xml:space="preserve"> проводят перпендикуляр между двумя горизонталями, где замеряют следующие расстояния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п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24,25. Тогда ПК2 = 24 + 1 * 9/22 = 24,41 (м)</w:t>
      </w:r>
    </w:p>
    <w:p w:rsidR="00C25116" w:rsidRPr="00C25116" w:rsidRDefault="00C25116" w:rsidP="00C25116">
      <w:pPr>
        <w:tabs>
          <w:tab w:val="left" w:pos="0"/>
        </w:tabs>
        <w:spacing w:after="0" w:line="240" w:lineRule="auto"/>
        <w:ind w:left="142" w:firstLine="398"/>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3335020" cy="1409065"/>
            <wp:effectExtent l="19050" t="0" r="0" b="0"/>
            <wp:docPr id="511" name="Рисунок 511"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mg055"/>
                    <pic:cNvPicPr>
                      <a:picLocks noChangeAspect="1" noChangeArrowheads="1"/>
                    </pic:cNvPicPr>
                  </pic:nvPicPr>
                  <pic:blipFill>
                    <a:blip r:embed="rId24" cstate="print"/>
                    <a:srcRect t="8667" b="7590"/>
                    <a:stretch>
                      <a:fillRect/>
                    </a:stretch>
                  </pic:blipFill>
                  <pic:spPr bwMode="auto">
                    <a:xfrm>
                      <a:off x="0" y="0"/>
                      <a:ext cx="3335020" cy="140906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 xml:space="preserve">Рисунок 2 Схема для определения отметок земли для точки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На миллиметровой бумаге вычерчивается сетка </w:t>
      </w:r>
    </w:p>
    <w:p w:rsidR="00C25116" w:rsidRPr="00C25116" w:rsidRDefault="00892F1C"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892F1C">
        <w:rPr>
          <w:rFonts w:ascii="GOST type B" w:eastAsia="Times New Roman" w:hAnsi="GOST type B" w:cs="GOST type B"/>
          <w:i/>
          <w:iCs/>
          <w:noProof/>
          <w:spacing w:val="2"/>
          <w:sz w:val="24"/>
          <w:szCs w:val="24"/>
        </w:rPr>
        <w:pict>
          <v:line id="_x0000_s2264" style="position:absolute;left:0;text-align:left;flip:y;z-index:251675648" from="356.9pt,13.25pt" to="356.9pt,22.25pt">
            <v:stroke endarrow="block"/>
          </v:lin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2520"/>
        <w:gridCol w:w="1352"/>
      </w:tblGrid>
      <w:tr w:rsidR="00C25116" w:rsidRPr="00C25116" w:rsidTr="00C25116">
        <w:trPr>
          <w:trHeight w:val="610"/>
          <w:jc w:val="center"/>
        </w:trPr>
        <w:tc>
          <w:tcPr>
            <w:tcW w:w="4860" w:type="dxa"/>
            <w:gridSpan w:val="2"/>
            <w:tcBorders>
              <w:top w:val="nil"/>
              <w:left w:val="nil"/>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горизонталей</w:t>
            </w:r>
          </w:p>
        </w:tc>
        <w:tc>
          <w:tcPr>
            <w:tcW w:w="1352" w:type="dxa"/>
            <w:tcBorders>
              <w:top w:val="nil"/>
              <w:left w:val="single" w:sz="18" w:space="0" w:color="auto"/>
              <w:right w:val="nil"/>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Отметка, м</w:t>
            </w:r>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Отметка земли, м</w:t>
            </w:r>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1352" w:type="dxa"/>
            <w:tcBorders>
              <w:left w:val="single" w:sz="18" w:space="0" w:color="auto"/>
              <w:bottom w:val="single" w:sz="4"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252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1352" w:type="dxa"/>
            <w:tcBorders>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r w:rsidR="00C25116" w:rsidRPr="00C25116" w:rsidTr="00C25116">
        <w:trPr>
          <w:jc w:val="center"/>
        </w:trPr>
        <w:tc>
          <w:tcPr>
            <w:tcW w:w="4860" w:type="dxa"/>
            <w:gridSpan w:val="2"/>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60 мм"/>
              </w:smartTagPr>
              <w:r w:rsidRPr="00C25116">
                <w:rPr>
                  <w:rFonts w:ascii="GOST type B" w:eastAsia="Times New Roman" w:hAnsi="GOST type B" w:cs="GOST type B"/>
                  <w:b/>
                  <w:i/>
                  <w:iCs/>
                  <w:spacing w:val="2"/>
                  <w:sz w:val="24"/>
                  <w:szCs w:val="24"/>
                </w:rPr>
                <w:t>60 мм</w:t>
              </w:r>
            </w:smartTag>
          </w:p>
        </w:tc>
        <w:tc>
          <w:tcPr>
            <w:tcW w:w="1352" w:type="dxa"/>
            <w:tcBorders>
              <w:top w:val="nil"/>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bl>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3 Сетка для поперечного профиля</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графе "Расстояние" (фактические данные) от оси «Отметка горизонталей» откладывают в сторону </w:t>
      </w:r>
      <w:smartTag w:uri="urn:schemas-microsoft-com:office:smarttags" w:element="metricconverter">
        <w:smartTagPr>
          <w:attr w:name="ProductID" w:val="3 см"/>
        </w:smartTagPr>
        <w:r w:rsidRPr="00C25116">
          <w:rPr>
            <w:rFonts w:ascii="GOST type B" w:eastAsia="Times New Roman" w:hAnsi="GOST type B" w:cs="GOST type B"/>
            <w:i/>
            <w:iCs/>
            <w:spacing w:val="2"/>
            <w:sz w:val="28"/>
            <w:szCs w:val="28"/>
          </w:rPr>
          <w:t>3 см</w:t>
        </w:r>
      </w:smartTag>
      <w:r w:rsidRPr="00C25116">
        <w:rPr>
          <w:rFonts w:ascii="GOST type B" w:eastAsia="Times New Roman" w:hAnsi="GOST type B" w:cs="GOST type B"/>
          <w:i/>
          <w:iCs/>
          <w:spacing w:val="2"/>
          <w:sz w:val="28"/>
          <w:szCs w:val="28"/>
        </w:rPr>
        <w:t xml:space="preserve">, а затем через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откладывают ось верхнего крайнего пути (в соответствии с исходными данными плана местности). После -  откладывают величины междупутий (с плана местности горизонталей), а затем - после нанесения оси нижнего крайнего пути - еще раз откладывают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 выполнении поперечного профиля направление взгляда принимается в сторону возрастание километров. Пути, расположенные на плане выше главных путей, на профиле располагаются слева от главных путей. Пути, расположенные </w:t>
      </w:r>
      <w:r w:rsidRPr="00C25116">
        <w:rPr>
          <w:rFonts w:ascii="GOST type B" w:eastAsia="Times New Roman" w:hAnsi="GOST type B" w:cs="GOST type B"/>
          <w:i/>
          <w:iCs/>
          <w:spacing w:val="2"/>
          <w:sz w:val="28"/>
          <w:szCs w:val="28"/>
        </w:rPr>
        <w:lastRenderedPageBreak/>
        <w:t>на плане ниже главных путей, на профиле располагаются справа от главных путей.</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4. Заполняется графа "Отметки земли".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От каждого отложенного отрезка кверху над сеткой восстанавливают перпендикуляры. От условного уровня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откладываются величины точек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Т1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Т2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Т3  </w:t>
      </w:r>
      <w:r w:rsidRPr="00C25116">
        <w:rPr>
          <w:rFonts w:ascii="GOST type B" w:eastAsia="Times New Roman" w:hAnsi="GOST type B" w:cs="GOST type B"/>
          <w:i/>
          <w:iCs/>
          <w:spacing w:val="2"/>
          <w:sz w:val="28"/>
          <w:szCs w:val="28"/>
        </w:rPr>
        <w:t>по высоте</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i/>
          <w:iCs/>
          <w:spacing w:val="2"/>
          <w:sz w:val="28"/>
          <w:szCs w:val="28"/>
        </w:rPr>
        <w:t xml:space="preserve"> - на оси главного первого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нижнего крайнего пути)</w:t>
      </w:r>
      <w:r w:rsidRPr="00C25116">
        <w:rPr>
          <w:rFonts w:ascii="GOST type B" w:eastAsia="Times New Roman" w:hAnsi="GOST type B" w:cs="GOST type B"/>
          <w:i/>
          <w:iCs/>
          <w:spacing w:val="2"/>
          <w:sz w:val="32"/>
          <w:szCs w:val="28"/>
        </w:rPr>
        <w:t xml:space="preserve"> </w:t>
      </w:r>
      <w:r w:rsidRPr="00C25116">
        <w:rPr>
          <w:rFonts w:ascii="GOST type B" w:eastAsia="Times New Roman" w:hAnsi="GOST type B" w:cs="GOST type B"/>
          <w:i/>
          <w:iCs/>
          <w:spacing w:val="2"/>
          <w:sz w:val="28"/>
          <w:szCs w:val="28"/>
        </w:rPr>
        <w:t xml:space="preserve"> Полученные точки соединяются между собой, и эта линия является </w:t>
      </w:r>
      <w:r w:rsidRPr="00C25116">
        <w:rPr>
          <w:rFonts w:ascii="GOST type B" w:eastAsia="Times New Roman" w:hAnsi="GOST type B" w:cs="GOST type B"/>
          <w:i/>
          <w:iCs/>
          <w:spacing w:val="2"/>
          <w:sz w:val="28"/>
          <w:szCs w:val="28"/>
          <w:u w:val="single"/>
        </w:rPr>
        <w:t>линией земли</w:t>
      </w:r>
      <w:r w:rsidRPr="00C25116">
        <w:rPr>
          <w:rFonts w:ascii="GOST type B" w:eastAsia="Times New Roman" w:hAnsi="GOST type B" w:cs="GOST type B"/>
          <w:i/>
          <w:iCs/>
          <w:spacing w:val="2"/>
          <w:sz w:val="28"/>
          <w:szCs w:val="28"/>
        </w:rPr>
        <w:t>.(черный цвет)</w:t>
      </w:r>
    </w:p>
    <w:p w:rsidR="00C25116" w:rsidRPr="00C25116" w:rsidRDefault="00892F1C"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892F1C">
        <w:rPr>
          <w:rFonts w:ascii="GOST type B" w:eastAsia="Times New Roman" w:hAnsi="GOST type B" w:cs="GOST type B"/>
          <w:i/>
          <w:iCs/>
          <w:noProof/>
          <w:spacing w:val="2"/>
          <w:sz w:val="28"/>
          <w:szCs w:val="28"/>
        </w:rPr>
        <w:pict>
          <v:line id="_x0000_s2263" style="position:absolute;left:0;text-align:left;flip:y;z-index:251674624" from="158.7pt,24pt" to="158.7pt,33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1501"/>
        <w:gridCol w:w="641"/>
        <w:gridCol w:w="868"/>
        <w:gridCol w:w="803"/>
        <w:gridCol w:w="720"/>
        <w:gridCol w:w="579"/>
        <w:gridCol w:w="1581"/>
      </w:tblGrid>
      <w:tr w:rsidR="00C25116" w:rsidRPr="00C25116" w:rsidTr="00C25116">
        <w:trPr>
          <w:cantSplit/>
          <w:trHeight w:val="1551"/>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1</w:t>
            </w:r>
          </w:p>
        </w:tc>
        <w:tc>
          <w:tcPr>
            <w:tcW w:w="150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868"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803"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720"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1581"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Отметка, м</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земли, м</w:t>
            </w: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Т1</w:t>
            </w:r>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Т2</w:t>
            </w:r>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4 Фрагмент построения поперечного профиля (1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32"/>
          <w:szCs w:val="32"/>
        </w:rPr>
      </w:pPr>
      <w:r w:rsidRPr="00C25116">
        <w:rPr>
          <w:rFonts w:ascii="GOST type B" w:eastAsia="Times New Roman" w:hAnsi="GOST type B" w:cs="GOST type B"/>
          <w:i/>
          <w:iCs/>
          <w:spacing w:val="2"/>
          <w:sz w:val="28"/>
          <w:szCs w:val="28"/>
        </w:rPr>
        <w:t>Точки пересечения линии земли и осей жд путей замеряются по оси «Отметка горизонталей» и отмечается в графе «Отметка земли» (</w:t>
      </w:r>
      <w:r w:rsidRPr="00C25116">
        <w:rPr>
          <w:rFonts w:ascii="GOST type B" w:eastAsia="Times New Roman" w:hAnsi="GOST type B" w:cs="GOST type B"/>
          <w:i/>
          <w:iCs/>
          <w:spacing w:val="2"/>
          <w:sz w:val="32"/>
          <w:szCs w:val="32"/>
        </w:rPr>
        <w:t>*).</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5. В графе "Расстояние" (проектные данные) указываются расстояния между осями путей, расстояние до бровок от крайних путей (</w:t>
      </w:r>
      <w:smartTag w:uri="urn:schemas-microsoft-com:office:smarttags" w:element="metricconverter">
        <w:smartTagPr>
          <w:attr w:name="ProductID" w:val="3,5 м"/>
        </w:smartTagPr>
        <w:r w:rsidRPr="00C25116">
          <w:rPr>
            <w:rFonts w:ascii="GOST type B" w:eastAsia="Times New Roman" w:hAnsi="GOST type B" w:cs="GOST type B"/>
            <w:i/>
            <w:iCs/>
            <w:spacing w:val="2"/>
            <w:sz w:val="28"/>
            <w:szCs w:val="28"/>
          </w:rPr>
          <w:t>3,5 м</w:t>
        </w:r>
      </w:smartTag>
      <w:r w:rsidRPr="00C25116">
        <w:rPr>
          <w:rFonts w:ascii="GOST type B" w:eastAsia="Times New Roman" w:hAnsi="GOST type B" w:cs="GOST type B"/>
          <w:i/>
          <w:iCs/>
          <w:spacing w:val="2"/>
          <w:sz w:val="28"/>
          <w:szCs w:val="28"/>
        </w:rPr>
        <w:t>), расстояние от оси главного пути до точки перелома профиля.</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i/>
          <w:iCs/>
          <w:spacing w:val="2"/>
          <w:sz w:val="28"/>
          <w:szCs w:val="28"/>
        </w:rPr>
        <w:tab/>
      </w:r>
    </w:p>
    <w:p w:rsidR="00C25116" w:rsidRPr="00C25116" w:rsidRDefault="00892F1C"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892F1C">
        <w:rPr>
          <w:rFonts w:ascii="GOST type B" w:eastAsia="Times New Roman" w:hAnsi="GOST type B" w:cs="GOST type B"/>
          <w:i/>
          <w:iCs/>
          <w:noProof/>
          <w:spacing w:val="2"/>
          <w:sz w:val="28"/>
          <w:szCs w:val="28"/>
        </w:rPr>
        <w:pict>
          <v:line id="_x0000_s2265" style="position:absolute;left:0;text-align:left;flip:y;z-index:251676672" from="158.7pt,16.15pt" to="158.7pt,25.15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930"/>
        <w:gridCol w:w="571"/>
        <w:gridCol w:w="641"/>
        <w:gridCol w:w="772"/>
        <w:gridCol w:w="531"/>
        <w:gridCol w:w="549"/>
        <w:gridCol w:w="539"/>
        <w:gridCol w:w="579"/>
        <w:gridCol w:w="495"/>
        <w:gridCol w:w="1086"/>
      </w:tblGrid>
      <w:tr w:rsidR="00C25116" w:rsidRPr="00C25116" w:rsidTr="00C25116">
        <w:trPr>
          <w:cantSplit/>
          <w:trHeight w:val="1734"/>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1</w:t>
            </w:r>
          </w:p>
        </w:tc>
        <w:tc>
          <w:tcPr>
            <w:tcW w:w="930"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highlight w:val="yellow"/>
              </w:rPr>
              <w:t>Линия бровки</w:t>
            </w:r>
          </w:p>
        </w:tc>
        <w:tc>
          <w:tcPr>
            <w:tcW w:w="571"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772"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531"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highlight w:val="magenta"/>
              </w:rPr>
              <w:t>Н</w:t>
            </w:r>
            <w:r w:rsidRPr="00C25116">
              <w:rPr>
                <w:rFonts w:ascii="GOST type B" w:eastAsia="Times New Roman" w:hAnsi="GOST type B" w:cs="GOST type B"/>
                <w:b/>
                <w:i/>
                <w:iCs/>
                <w:spacing w:val="2"/>
                <w:sz w:val="32"/>
                <w:szCs w:val="28"/>
                <w:highlight w:val="magenta"/>
                <w:vertAlign w:val="subscript"/>
              </w:rPr>
              <w:t>П</w:t>
            </w:r>
          </w:p>
        </w:tc>
        <w:tc>
          <w:tcPr>
            <w:tcW w:w="549"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3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495"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4"/>
                <w:szCs w:val="24"/>
                <w:highlight w:val="yellow"/>
              </w:rPr>
              <w:t xml:space="preserve"> Линия бровки</w:t>
            </w:r>
          </w:p>
        </w:tc>
        <w:tc>
          <w:tcPr>
            <w:tcW w:w="1086" w:type="dxa"/>
            <w:tcBorders>
              <w:top w:val="single" w:sz="24" w:space="0" w:color="auto"/>
              <w:left w:val="single" w:sz="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Отметка, м</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1"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49"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495"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086" w:type="dxa"/>
            <w:tcBorders>
              <w:top w:val="single" w:sz="18" w:space="0" w:color="auto"/>
              <w:left w:val="single" w:sz="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6,1</w:t>
            </w:r>
          </w:p>
        </w:tc>
        <w:tc>
          <w:tcPr>
            <w:tcW w:w="531"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49"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4,8</w:t>
            </w:r>
          </w:p>
        </w:tc>
        <w:tc>
          <w:tcPr>
            <w:tcW w:w="495"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ind w:right="-115"/>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1086" w:type="dxa"/>
            <w:tcBorders>
              <w:left w:val="single" w:sz="8" w:space="0" w:color="auto"/>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земли, м</w:t>
            </w: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Т1</w:t>
            </w:r>
          </w:p>
        </w:tc>
        <w:tc>
          <w:tcPr>
            <w:tcW w:w="1501"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Т2</w:t>
            </w:r>
          </w:p>
        </w:tc>
        <w:tc>
          <w:tcPr>
            <w:tcW w:w="1080"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gridSpan w:val="2"/>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1080"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gridSpan w:val="2"/>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5 Фрагмент построения поперечного профиля (2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перелома профиля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i/>
          <w:iCs/>
          <w:spacing w:val="2"/>
          <w:sz w:val="28"/>
          <w:szCs w:val="28"/>
        </w:rPr>
        <w:t xml:space="preserve"> выбирается посередине междупутья или между осями главных путей (при двухпутном участке) или между осью </w:t>
      </w:r>
      <w:r w:rsidRPr="00C25116">
        <w:rPr>
          <w:rFonts w:ascii="GOST type B" w:eastAsia="Times New Roman" w:hAnsi="GOST type B" w:cs="GOST type B"/>
          <w:b/>
          <w:i/>
          <w:iCs/>
          <w:spacing w:val="2"/>
          <w:sz w:val="28"/>
          <w:szCs w:val="28"/>
        </w:rPr>
        <w:t>I</w:t>
      </w:r>
      <w:r w:rsidRPr="00C25116">
        <w:rPr>
          <w:rFonts w:ascii="GOST type B" w:eastAsia="Times New Roman" w:hAnsi="GOST type B" w:cs="GOST type B"/>
          <w:i/>
          <w:iCs/>
          <w:spacing w:val="2"/>
          <w:sz w:val="28"/>
          <w:szCs w:val="28"/>
        </w:rPr>
        <w:t xml:space="preserve"> главного пути и смежным путем (при однопутном участке)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6 Определяем отметки земляного полотна.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Земляное полотно принимается двускатное, грунты недренирующие, уклон земляного полотна i = 0,02.</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Заданная красная отметка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 xml:space="preserve">1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является отметкой земляного полотна по оси первого главного пути. Отметка соседнего пути принимается равной отметке первого главного пути. Отметка точки перелома Н</w:t>
      </w:r>
      <w:r w:rsidRPr="00C25116">
        <w:rPr>
          <w:rFonts w:ascii="GOST type B" w:eastAsia="Times New Roman" w:hAnsi="GOST type B" w:cs="GOST type B"/>
          <w:i/>
          <w:iCs/>
          <w:spacing w:val="2"/>
          <w:sz w:val="36"/>
          <w:szCs w:val="36"/>
          <w:vertAlign w:val="subscript"/>
          <w:lang w:val="en-US"/>
        </w:rPr>
        <w:t>n</w:t>
      </w:r>
      <w:r w:rsidRPr="00C25116">
        <w:rPr>
          <w:rFonts w:ascii="GOST type B" w:eastAsia="Times New Roman" w:hAnsi="GOST type B" w:cs="GOST type B"/>
          <w:i/>
          <w:iCs/>
          <w:spacing w:val="2"/>
          <w:sz w:val="36"/>
          <w:szCs w:val="36"/>
          <w:vertAlign w:val="subscript"/>
        </w:rPr>
        <w:t xml:space="preserve"> </w:t>
      </w:r>
      <w:r w:rsidRPr="00C25116">
        <w:rPr>
          <w:rFonts w:ascii="GOST type B" w:eastAsia="Times New Roman" w:hAnsi="GOST type B" w:cs="GOST type B"/>
          <w:i/>
          <w:iCs/>
          <w:spacing w:val="2"/>
          <w:sz w:val="28"/>
          <w:szCs w:val="28"/>
        </w:rPr>
        <w:t>определяется по формуле:</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n</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i</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E</w:t>
      </w:r>
      <w:r w:rsidRPr="00C25116">
        <w:rPr>
          <w:rFonts w:ascii="GOST type B" w:eastAsia="Times New Roman" w:hAnsi="GOST type B" w:cs="GOST type B"/>
          <w:b/>
          <w:i/>
          <w:iCs/>
          <w:spacing w:val="2"/>
          <w:sz w:val="28"/>
          <w:szCs w:val="28"/>
        </w:rPr>
        <w:t>/2,</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lang w:val="en-US"/>
        </w:rPr>
        <w:t>n</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 точка перелома профиля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rPr>
        <w:t xml:space="preserve">1  </w:t>
      </w:r>
      <w:r w:rsidRPr="00C25116">
        <w:rPr>
          <w:rFonts w:ascii="GOST type B" w:eastAsia="Times New Roman" w:hAnsi="GOST type B" w:cs="GOST type B"/>
          <w:i/>
          <w:iCs/>
          <w:spacing w:val="2"/>
          <w:sz w:val="28"/>
          <w:szCs w:val="28"/>
        </w:rPr>
        <w:t>- заданная красная отметка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 -  ширина междупутья между главными или главным и соседним путем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i</w:t>
      </w:r>
      <w:r w:rsidRPr="00C25116">
        <w:rPr>
          <w:rFonts w:ascii="GOST type B" w:eastAsia="Times New Roman" w:hAnsi="GOST type B" w:cs="GOST type B"/>
          <w:i/>
          <w:iCs/>
          <w:spacing w:val="2"/>
          <w:sz w:val="28"/>
          <w:szCs w:val="28"/>
        </w:rPr>
        <w:t xml:space="preserve"> -  уклон основной площадки земляного полотна (</w:t>
      </w:r>
      <w:r w:rsidRPr="00C25116">
        <w:rPr>
          <w:rFonts w:ascii="GOST type B" w:eastAsia="Times New Roman" w:hAnsi="GOST type B" w:cs="GOST type B"/>
          <w:i/>
          <w:iCs/>
          <w:spacing w:val="2"/>
          <w:sz w:val="28"/>
          <w:szCs w:val="28"/>
          <w:lang w:val="en-US"/>
        </w:rPr>
        <w:t>i</w:t>
      </w:r>
      <w:r w:rsidRPr="00C25116">
        <w:rPr>
          <w:rFonts w:ascii="GOST type B" w:eastAsia="Times New Roman" w:hAnsi="GOST type B" w:cs="GOST type B"/>
          <w:i/>
          <w:iCs/>
          <w:spacing w:val="2"/>
          <w:sz w:val="28"/>
          <w:szCs w:val="28"/>
        </w:rPr>
        <w:t xml:space="preserve"> = 0,02)</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найти точку перелома профиля при заданном междупутье Е=7,8м и уклоне земляного полотна i = 0,02 (по рисунку 1)</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lang w:val="en-US"/>
        </w:rPr>
        <w:t>n</w:t>
      </w:r>
      <w:r w:rsidRPr="00C25116">
        <w:rPr>
          <w:rFonts w:ascii="GOST type B" w:eastAsia="Times New Roman" w:hAnsi="GOST type B" w:cs="GOST type B"/>
          <w:i/>
          <w:iCs/>
          <w:spacing w:val="2"/>
          <w:sz w:val="24"/>
          <w:szCs w:val="24"/>
        </w:rPr>
        <w:t xml:space="preserve"> = 23,0 + 0,02 • 5,3 / 2 = 23,053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7. Отметка оси 1 главного пути и смежного к нему (при однопутной линии) и  отметки осей главных путей (при двухпутной линии) равны величине красной отметки, заданной на схеме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11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двухпутной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Н</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2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однопутной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8. Определяются отметки осей всех путей, отметки бровок земляного полотна по формуле (3) в обе стороны от точки перелома профиля:</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I</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i</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Е,</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Ширину  от оси крайнего пути до линии бровки земляного полотна была принята равная 3,5м. </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8"/>
          <w:szCs w:val="28"/>
        </w:rPr>
        <w:t>9. Над сеткой на перпендикулярах откладываются в масштабе отметки земляного полотна от условного уровня (отметки осей путей, отметки бровок земляного полотна).</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3</w:t>
      </w:r>
      <w:r w:rsidRPr="00C25116">
        <w:rPr>
          <w:rFonts w:ascii="GOST type B" w:eastAsia="Times New Roman" w:hAnsi="GOST type B" w:cs="GOST type B"/>
          <w:i/>
          <w:iCs/>
          <w:spacing w:val="2"/>
          <w:sz w:val="24"/>
          <w:szCs w:val="24"/>
        </w:rPr>
        <w:t xml:space="preserve"> = 23,0 - 5,3 • 0,02 = 22,89 (м)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б</w:t>
      </w:r>
      <w:r w:rsidRPr="00C25116">
        <w:rPr>
          <w:rFonts w:ascii="GOST type B" w:eastAsia="Times New Roman" w:hAnsi="GOST type B" w:cs="GOST type B"/>
          <w:i/>
          <w:iCs/>
          <w:spacing w:val="2"/>
          <w:sz w:val="28"/>
          <w:szCs w:val="28"/>
          <w:vertAlign w:val="subscript"/>
        </w:rPr>
        <w:t>ровки</w:t>
      </w:r>
      <w:r w:rsidRPr="00C25116">
        <w:rPr>
          <w:rFonts w:ascii="GOST type B" w:eastAsia="Times New Roman" w:hAnsi="GOST type B" w:cs="GOST type B"/>
          <w:i/>
          <w:iCs/>
          <w:spacing w:val="2"/>
          <w:sz w:val="24"/>
          <w:szCs w:val="24"/>
        </w:rPr>
        <w:t xml:space="preserve"> = 22,89 - 3,5 • 0,02 = 22,82 (м) и тд.</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10.  Строят откос земляного полотна 1: 1,5 (заложение основания откоса в 1.5 раза больше его высоты) с обеих сторон от бровок до пересечения с линией земли.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Графически выполняют так: 1см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откладывают по перпендикуляру вниз и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в сторону (по второму перпендикуляру).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Точку пересечения линии земли и линии откоса замеряют по оси координат.</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892F1C"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lastRenderedPageBreak/>
        <w:pict>
          <v:shapetype id="_x0000_t202" coordsize="21600,21600" o:spt="202" path="m,l,21600r21600,l21600,xe">
            <v:stroke joinstyle="miter"/>
            <v:path gradientshapeok="t" o:connecttype="rect"/>
          </v:shapetype>
          <v:shape id="_x0000_s2261" type="#_x0000_t202" style="position:absolute;left:0;text-align:left;margin-left:423pt;margin-top:7.6pt;width:90pt;height:46.75pt;z-index:251672576" fillcolor="#cfc" strokecolor="silver">
            <v:textbox style="mso-next-textbox:#_x0000_s2261">
              <w:txbxContent>
                <w:p w:rsidR="009C38DE" w:rsidRPr="00DE0AF6" w:rsidRDefault="009C38DE" w:rsidP="00C25116">
                  <w:pPr>
                    <w:rPr>
                      <w:rFonts w:ascii="GOST type B" w:hAnsi="GOST type B"/>
                      <w:i/>
                    </w:rPr>
                  </w:pPr>
                  <w:r w:rsidRPr="00DE0AF6">
                    <w:rPr>
                      <w:rFonts w:ascii="GOST type B" w:hAnsi="GOST type B"/>
                      <w:i/>
                    </w:rPr>
                    <w:t xml:space="preserve">Линия </w:t>
                  </w:r>
                  <w:r>
                    <w:rPr>
                      <w:rFonts w:ascii="GOST type B" w:hAnsi="GOST type B"/>
                      <w:i/>
                    </w:rPr>
                    <w:t>бровки железной дороги</w:t>
                  </w:r>
                </w:p>
              </w:txbxContent>
            </v:textbox>
          </v:shape>
        </w:pict>
      </w:r>
      <w:r w:rsidR="00C25116" w:rsidRPr="00C25116">
        <w:rPr>
          <w:rFonts w:ascii="GOST type B" w:eastAsia="Times New Roman" w:hAnsi="GOST type B" w:cs="GOST type B"/>
          <w:i/>
          <w:iCs/>
          <w:spacing w:val="2"/>
          <w:sz w:val="28"/>
          <w:szCs w:val="28"/>
        </w:rPr>
        <w:t xml:space="preserve">         Водоотводная   берма   откос  линия       3      2</w:t>
      </w:r>
    </w:p>
    <w:p w:rsidR="00C25116" w:rsidRPr="00C25116" w:rsidRDefault="00892F1C"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line id="_x0000_s2255" style="position:absolute;left:0;text-align:left;flip:x;z-index:251666432" from="270pt,10.2pt" to="279pt,31.35pt"/>
        </w:pict>
      </w:r>
      <w:r>
        <w:rPr>
          <w:rFonts w:ascii="GOST type B" w:eastAsia="Times New Roman" w:hAnsi="GOST type B" w:cs="GOST type B"/>
          <w:i/>
          <w:iCs/>
          <w:noProof/>
          <w:spacing w:val="2"/>
          <w:sz w:val="28"/>
          <w:szCs w:val="28"/>
        </w:rPr>
        <w:pict>
          <v:line id="_x0000_s2256" style="position:absolute;left:0;text-align:left;z-index:251667456" from="243pt,13.35pt" to="243.4pt,51.75pt"/>
        </w:pict>
      </w:r>
      <w:r>
        <w:rPr>
          <w:rFonts w:ascii="GOST type B" w:eastAsia="Times New Roman" w:hAnsi="GOST type B" w:cs="GOST type B"/>
          <w:i/>
          <w:iCs/>
          <w:noProof/>
          <w:spacing w:val="2"/>
          <w:sz w:val="28"/>
          <w:szCs w:val="28"/>
        </w:rPr>
        <w:pict>
          <v:line id="_x0000_s2258" style="position:absolute;left:0;text-align:left;z-index:251669504" from="117pt,13.35pt" to="117pt,76.35pt"/>
        </w:pict>
      </w:r>
      <w:r>
        <w:rPr>
          <w:rFonts w:ascii="GOST type B" w:eastAsia="Times New Roman" w:hAnsi="GOST type B" w:cs="GOST type B"/>
          <w:i/>
          <w:iCs/>
          <w:noProof/>
          <w:spacing w:val="2"/>
          <w:sz w:val="28"/>
          <w:szCs w:val="28"/>
        </w:rPr>
        <w:pict>
          <v:line id="_x0000_s2257" style="position:absolute;left:0;text-align:left;flip:x;z-index:251668480" from="189pt,4.35pt" to="198pt,58.35pt"/>
        </w:pict>
      </w:r>
      <w:r w:rsidR="00C25116" w:rsidRPr="00C25116">
        <w:rPr>
          <w:rFonts w:ascii="GOST type B" w:eastAsia="Times New Roman" w:hAnsi="GOST type B" w:cs="GOST type B"/>
          <w:i/>
          <w:iCs/>
          <w:spacing w:val="2"/>
          <w:sz w:val="28"/>
          <w:szCs w:val="28"/>
        </w:rPr>
        <w:t xml:space="preserve">             канава               1:1,5   бровки    путь   путь</w:t>
      </w:r>
    </w:p>
    <w:p w:rsidR="00C25116" w:rsidRPr="00C25116" w:rsidRDefault="00892F1C"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shape id="_x0000_s2260" type="#_x0000_t202" style="position:absolute;left:0;text-align:left;margin-left:423pt;margin-top:30.95pt;width:90pt;height:25.3pt;z-index:251671552" fillcolor="#cfc" strokecolor="silver">
            <v:textbox style="mso-next-textbox:#_x0000_s2260">
              <w:txbxContent>
                <w:p w:rsidR="009C38DE" w:rsidRPr="00DE0AF6" w:rsidRDefault="009C38DE" w:rsidP="00C25116">
                  <w:pPr>
                    <w:rPr>
                      <w:rFonts w:ascii="GOST type B" w:hAnsi="GOST type B"/>
                      <w:i/>
                    </w:rPr>
                  </w:pPr>
                  <w:r w:rsidRPr="00DE0AF6">
                    <w:rPr>
                      <w:rFonts w:ascii="GOST type B" w:hAnsi="GOST type B"/>
                      <w:i/>
                    </w:rPr>
                    <w:t>Линия земли</w:t>
                  </w:r>
                </w:p>
              </w:txbxContent>
            </v:textbox>
          </v:shape>
        </w:pict>
      </w:r>
      <w:r>
        <w:rPr>
          <w:rFonts w:ascii="GOST type B" w:eastAsia="Times New Roman" w:hAnsi="GOST type B" w:cs="GOST type B"/>
          <w:i/>
          <w:iCs/>
          <w:noProof/>
          <w:spacing w:val="2"/>
          <w:sz w:val="28"/>
          <w:szCs w:val="28"/>
        </w:rPr>
        <w:pict>
          <v:line id="_x0000_s2262" style="position:absolute;left:0;text-align:left;flip:x;z-index:251673600" from="405pt,7pt" to="423pt,7pt"/>
        </w:pict>
      </w:r>
      <w:r>
        <w:rPr>
          <w:rFonts w:ascii="GOST type B" w:eastAsia="Times New Roman" w:hAnsi="GOST type B" w:cs="GOST type B"/>
          <w:i/>
          <w:iCs/>
          <w:noProof/>
          <w:spacing w:val="2"/>
          <w:sz w:val="28"/>
          <w:szCs w:val="28"/>
        </w:rPr>
        <w:pict>
          <v:line id="_x0000_s2259" style="position:absolute;left:0;text-align:left;flip:y;z-index:251670528" from="63.35pt,36.45pt" to="423.35pt,54.45pt"/>
        </w:pict>
      </w:r>
      <w:r>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09" editas="canvas" style="width:378pt;height:70.5pt;mso-position-horizontal-relative:char;mso-position-vertical-relative:line" coordorigin="1115,13575" coordsize="7560,1410">
            <o:lock v:ext="edit" aspectratio="t"/>
            <v:shape id="_x0000_s2210" type="#_x0000_t75" style="position:absolute;left:1115;top:13575;width:7560;height:1410" o:preferrelative="f" stroked="t" strokecolor="silver" strokeweight=".25pt">
              <v:fill o:detectmouseclick="t"/>
              <v:path o:extrusionok="t" o:connecttype="none"/>
              <o:lock v:ext="edit" text="t"/>
            </v:shape>
            <v:line id="_x0000_s2211" style="position:absolute" from="5975,13935" to="5985,14985"/>
            <v:line id="_x0000_s2212" style="position:absolute;flip:y" from="5984,13832" to="7650,13960" strokeweight="2.25pt"/>
            <v:line id="_x0000_s2213" style="position:absolute" from="7650,13575" to="7651,14985"/>
            <v:line id="_x0000_s2214" style="position:absolute;flip:x" from="5087,13959" to="5984,14472" strokeweight="2.25pt"/>
            <v:line id="_x0000_s2215" style="position:absolute" from="3678,14216" to="3678,14985"/>
            <v:line id="_x0000_s2216" style="position:absolute" from="3635,14475" to="5075,14476" strokeweight="2.25pt"/>
            <v:line id="_x0000_s2217" style="position:absolute;flip:x" from="3037,14472" to="3678,14856" strokeweight="2.25pt"/>
            <v:line id="_x0000_s2218" style="position:absolute;flip:x y" from="2735,14835" to="3095,14836" strokeweight="2.25pt"/>
            <v:line id="_x0000_s2219" style="position:absolute;flip:y" from="7650,13703" to="8675,13831" strokeweight="2.25pt"/>
            <v:line id="_x0000_s2220" style="position:absolute;flip:x y" from="1655,14655" to="2375,14656" strokeweight="2.25pt"/>
            <v:line id="_x0000_s2221" style="position:absolute" from="2735,14835" to="2735,14985"/>
            <v:line id="_x0000_s2222" style="position:absolute" from="3095,14835" to="3095,14985"/>
            <v:line id="_x0000_s2223" style="position:absolute;flip:x y" from="2375,14655" to="2735,14835" strokeweight="2.25pt"/>
            <v:line id="_x0000_s2224" style="position:absolute" from="2375,14655" to="2375,14985"/>
            <v:line id="_x0000_s2225" style="position:absolute" from="5075,14295" to="5075,14985"/>
            <v:line id="_x0000_s2226" style="position:absolute" from="8675,13755" to="8675,13755"/>
            <v:line id="_x0000_s2227" style="position:absolute" from="5075,14475" to="5075,14475">
              <v:stroke endarrow="block"/>
            </v:line>
            <v:line id="_x0000_s2228" style="position:absolute;flip:x y" from="5075,14475" to="5435,14985">
              <v:stroke endarrow="block"/>
            </v:line>
            <v:line id="_x0000_s2229" style="position:absolute;flip:x y" from="3635,14511" to="3995,14985">
              <v:stroke endarrow="block"/>
            </v:line>
            <w10:wrap type="none"/>
            <w10:anchorlock/>
          </v:group>
        </w:pic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0"/>
          <w:szCs w:val="20"/>
        </w:rPr>
      </w:pPr>
      <w:r w:rsidRPr="00C25116">
        <w:rPr>
          <w:rFonts w:ascii="GOST type B" w:eastAsia="Times New Roman" w:hAnsi="GOST type B" w:cs="GOST type B"/>
          <w:i/>
          <w:iCs/>
          <w:spacing w:val="2"/>
          <w:sz w:val="20"/>
          <w:szCs w:val="20"/>
        </w:rPr>
        <w:t xml:space="preserve">               0,9м 0,6м 0,9м        3,0м                         3,5м         Е = 5,3м</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6 Часть поперечного профиля</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11. Откладывают берму с уклоном 0,02.Ширина бермы принимается равная 3м.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Расчетная точка понижения линии бровки рассчитывается аналогично по формуле (3).</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12. Строят водоотводные канавы высотой </w:t>
      </w:r>
      <w:smartTag w:uri="urn:schemas-microsoft-com:office:smarttags" w:element="metricconverter">
        <w:smartTagPr>
          <w:attr w:name="ProductID" w:val="0,9 м"/>
        </w:smartTagPr>
        <w:r w:rsidRPr="00C25116">
          <w:rPr>
            <w:rFonts w:ascii="GOST type B" w:eastAsia="Times New Roman" w:hAnsi="GOST type B" w:cs="GOST type B"/>
            <w:i/>
            <w:iCs/>
            <w:spacing w:val="2"/>
            <w:sz w:val="28"/>
            <w:szCs w:val="28"/>
          </w:rPr>
          <w:t>0,9 м</w:t>
        </w:r>
      </w:smartTag>
      <w:r w:rsidRPr="00C25116">
        <w:rPr>
          <w:rFonts w:ascii="GOST type B" w:eastAsia="Times New Roman" w:hAnsi="GOST type B" w:cs="GOST type B"/>
          <w:i/>
          <w:iCs/>
          <w:spacing w:val="2"/>
          <w:sz w:val="28"/>
          <w:szCs w:val="28"/>
        </w:rPr>
        <w:t xml:space="preserve">, шириной по дну </w:t>
      </w:r>
      <w:smartTag w:uri="urn:schemas-microsoft-com:office:smarttags" w:element="metricconverter">
        <w:smartTagPr>
          <w:attr w:name="ProductID" w:val="0,6 м"/>
        </w:smartTagPr>
        <w:r w:rsidRPr="00C25116">
          <w:rPr>
            <w:rFonts w:ascii="GOST type B" w:eastAsia="Times New Roman" w:hAnsi="GOST type B" w:cs="GOST type B"/>
            <w:i/>
            <w:iCs/>
            <w:spacing w:val="2"/>
            <w:sz w:val="28"/>
            <w:szCs w:val="28"/>
          </w:rPr>
          <w:t>0,6 м</w:t>
        </w:r>
      </w:smartTag>
      <w:r w:rsidRPr="00C25116">
        <w:rPr>
          <w:rFonts w:ascii="GOST type B" w:eastAsia="Times New Roman" w:hAnsi="GOST type B" w:cs="GOST type B"/>
          <w:i/>
          <w:iCs/>
          <w:spacing w:val="2"/>
          <w:sz w:val="28"/>
          <w:szCs w:val="28"/>
        </w:rPr>
        <w:t xml:space="preserve"> с крутизной откоса 1:1,5.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Второй откос водоотводной канавы проводят до пересечения с линией земли, а затем линию поперечного профиля ведут прямо по линии земли.</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13. Концы отрезков соединяются между собой, полученная линия является основной площадкой земляного полотна.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Линию поперечного профиля земляного полотна обводят красным цветом, толщиной линии </w:t>
      </w:r>
      <w:smartTag w:uri="urn:schemas-microsoft-com:office:smarttags" w:element="metricconverter">
        <w:smartTagPr>
          <w:attr w:name="ProductID" w:val="2 мм"/>
        </w:smartTagPr>
        <w:r w:rsidRPr="00C25116">
          <w:rPr>
            <w:rFonts w:ascii="GOST type B" w:eastAsia="Times New Roman" w:hAnsi="GOST type B" w:cs="GOST type B"/>
            <w:i/>
            <w:iCs/>
            <w:spacing w:val="2"/>
            <w:sz w:val="28"/>
            <w:szCs w:val="28"/>
          </w:rPr>
          <w:t>2 мм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1080"/>
        </w:tabs>
        <w:spacing w:after="0" w:line="240" w:lineRule="auto"/>
        <w:jc w:val="both"/>
        <w:rPr>
          <w:rFonts w:ascii="GOST type B" w:eastAsia="Times New Roman" w:hAnsi="GOST type B" w:cs="Times New Roman"/>
          <w:i/>
          <w:sz w:val="44"/>
          <w:szCs w:val="44"/>
        </w:rPr>
      </w:pPr>
      <w:r>
        <w:rPr>
          <w:rFonts w:ascii="GOST type B" w:eastAsia="Times New Roman" w:hAnsi="GOST type B" w:cs="Times New Roman"/>
          <w:i/>
          <w:noProof/>
          <w:sz w:val="44"/>
          <w:szCs w:val="44"/>
        </w:rPr>
        <w:drawing>
          <wp:inline distT="0" distB="0" distL="0" distR="0">
            <wp:extent cx="6566535" cy="3267710"/>
            <wp:effectExtent l="19050" t="0" r="5715" b="0"/>
            <wp:docPr id="182" name="Рисунок 182" descr="поперечный проф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поперечный профиль"/>
                    <pic:cNvPicPr>
                      <a:picLocks noChangeAspect="1" noChangeArrowheads="1"/>
                    </pic:cNvPicPr>
                  </pic:nvPicPr>
                  <pic:blipFill>
                    <a:blip r:embed="rId25" cstate="print"/>
                    <a:srcRect l="2258" r="8936" b="-1620"/>
                    <a:stretch>
                      <a:fillRect/>
                    </a:stretch>
                  </pic:blipFill>
                  <pic:spPr bwMode="auto">
                    <a:xfrm>
                      <a:off x="0" y="0"/>
                      <a:ext cx="6566535" cy="326771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i/>
          <w:iCs/>
          <w:sz w:val="28"/>
          <w:szCs w:val="36"/>
        </w:rPr>
        <w:t>Рисунок 7  Образец выполнения поперечного профиля промежуточной станции</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color w:val="FF0000"/>
                <w:sz w:val="28"/>
                <w:szCs w:val="28"/>
              </w:rPr>
              <w:drawing>
                <wp:inline distT="0" distB="0" distL="0" distR="0">
                  <wp:extent cx="3087370" cy="1990090"/>
                  <wp:effectExtent l="19050" t="0" r="0" b="0"/>
                  <wp:docPr id="514" name="Рисунок 5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1"/>
                          <pic:cNvPicPr>
                            <a:picLocks noChangeAspect="1" noChangeArrowheads="1"/>
                          </pic:cNvPicPr>
                        </pic:nvPicPr>
                        <pic:blipFill>
                          <a:blip r:embed="rId26" cstate="print"/>
                          <a:srcRect/>
                          <a:stretch>
                            <a:fillRect/>
                          </a:stretch>
                        </pic:blipFill>
                        <pic:spPr bwMode="auto">
                          <a:xfrm>
                            <a:off x="0" y="0"/>
                            <a:ext cx="3087370" cy="199009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r w:rsidRPr="00C25116">
              <w:rPr>
                <w:rFonts w:ascii="GOST type B" w:eastAsia="Times New Roman" w:hAnsi="GOST type B" w:cs="Times New Roman"/>
                <w:i/>
                <w:sz w:val="28"/>
                <w:szCs w:val="28"/>
                <w:u w:val="single"/>
              </w:rPr>
              <w:t xml:space="preserve"> </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087370" cy="2194560"/>
                  <wp:effectExtent l="19050" t="0" r="0" b="0"/>
                  <wp:docPr id="515" name="Рисунок 5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2"/>
                          <pic:cNvPicPr>
                            <a:picLocks noChangeAspect="1" noChangeArrowheads="1"/>
                          </pic:cNvPicPr>
                        </pic:nvPicPr>
                        <pic:blipFill>
                          <a:blip r:embed="rId27" cstate="print"/>
                          <a:srcRect/>
                          <a:stretch>
                            <a:fillRect/>
                          </a:stretch>
                        </pic:blipFill>
                        <pic:spPr bwMode="auto">
                          <a:xfrm>
                            <a:off x="0" y="0"/>
                            <a:ext cx="3087370" cy="219456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6,0 м"/>
              </w:smartTagPr>
              <w:r w:rsidRPr="00C25116">
                <w:rPr>
                  <w:rFonts w:ascii="GOST type B" w:eastAsia="Times New Roman" w:hAnsi="GOST type B" w:cs="GOST type B"/>
                  <w:i/>
                  <w:iCs/>
                  <w:spacing w:val="2"/>
                  <w:sz w:val="28"/>
                  <w:szCs w:val="28"/>
                </w:rPr>
                <w:t>26,0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6</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466"/>
        <w:gridCol w:w="495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313430" cy="1936115"/>
                  <wp:effectExtent l="19050" t="0" r="1270" b="0"/>
                  <wp:docPr id="516" name="Рисунок 5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3"/>
                          <pic:cNvPicPr>
                            <a:picLocks noChangeAspect="1" noChangeArrowheads="1"/>
                          </pic:cNvPicPr>
                        </pic:nvPicPr>
                        <pic:blipFill>
                          <a:blip r:embed="rId28" cstate="print"/>
                          <a:srcRect/>
                          <a:stretch>
                            <a:fillRect/>
                          </a:stretch>
                        </pic:blipFill>
                        <pic:spPr bwMode="auto">
                          <a:xfrm>
                            <a:off x="0" y="0"/>
                            <a:ext cx="3313430" cy="193611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0 м"/>
              </w:smartTagPr>
              <w:r w:rsidRPr="00C25116">
                <w:rPr>
                  <w:rFonts w:ascii="GOST type B" w:eastAsia="Times New Roman" w:hAnsi="GOST type B" w:cs="GOST type B"/>
                  <w:i/>
                  <w:iCs/>
                  <w:spacing w:val="2"/>
                  <w:sz w:val="28"/>
                  <w:szCs w:val="28"/>
                </w:rPr>
                <w:t>118,0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№4</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098040"/>
                  <wp:effectExtent l="19050" t="0" r="5080" b="0"/>
                  <wp:docPr id="517" name="Рисунок 5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4"/>
                          <pic:cNvPicPr>
                            <a:picLocks noChangeAspect="1" noChangeArrowheads="1"/>
                          </pic:cNvPicPr>
                        </pic:nvPicPr>
                        <pic:blipFill>
                          <a:blip r:embed="rId29" cstate="print"/>
                          <a:srcRect/>
                          <a:stretch>
                            <a:fillRect/>
                          </a:stretch>
                        </pic:blipFill>
                        <pic:spPr bwMode="auto">
                          <a:xfrm>
                            <a:off x="0" y="0"/>
                            <a:ext cx="3195320" cy="209804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2,0 м"/>
              </w:smartTagPr>
              <w:r w:rsidRPr="00C25116">
                <w:rPr>
                  <w:rFonts w:ascii="GOST type B" w:eastAsia="Times New Roman" w:hAnsi="GOST type B" w:cs="GOST type B"/>
                  <w:i/>
                  <w:iCs/>
                  <w:spacing w:val="2"/>
                  <w:sz w:val="28"/>
                  <w:szCs w:val="28"/>
                </w:rPr>
                <w:t>32,0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301875"/>
                  <wp:effectExtent l="19050" t="0" r="5080" b="0"/>
                  <wp:docPr id="518" name="Рисунок 5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5"/>
                          <pic:cNvPicPr>
                            <a:picLocks noChangeAspect="1" noChangeArrowheads="1"/>
                          </pic:cNvPicPr>
                        </pic:nvPicPr>
                        <pic:blipFill>
                          <a:blip r:embed="rId30" cstate="print"/>
                          <a:srcRect/>
                          <a:stretch>
                            <a:fillRect/>
                          </a:stretch>
                        </pic:blipFill>
                        <pic:spPr bwMode="auto">
                          <a:xfrm>
                            <a:off x="0" y="0"/>
                            <a:ext cx="3195320" cy="230187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tblBorders>
          <w:top w:val="single" w:sz="4" w:space="0" w:color="auto"/>
          <w:left w:val="single" w:sz="4" w:space="0" w:color="auto"/>
          <w:bottom w:val="single" w:sz="4" w:space="0" w:color="auto"/>
          <w:right w:val="single" w:sz="4" w:space="0" w:color="auto"/>
        </w:tblBorders>
        <w:tblLook w:val="01E0"/>
      </w:tblPr>
      <w:tblGrid>
        <w:gridCol w:w="5308"/>
        <w:gridCol w:w="5113"/>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15920" cy="2256155"/>
                  <wp:effectExtent l="76200" t="76200" r="55880" b="67945"/>
                  <wp:docPr id="160" name="Рисунок 16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6"/>
                          <pic:cNvPicPr>
                            <a:picLocks noChangeAspect="1" noChangeArrowheads="1"/>
                          </pic:cNvPicPr>
                        </pic:nvPicPr>
                        <pic:blipFill>
                          <a:blip r:embed="rId31" cstate="print"/>
                          <a:srcRect/>
                          <a:stretch>
                            <a:fillRect/>
                          </a:stretch>
                        </pic:blipFill>
                        <pic:spPr bwMode="auto">
                          <a:xfrm rot="-21774690">
                            <a:off x="0" y="0"/>
                            <a:ext cx="2915920" cy="225615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85,0 м"/>
              </w:smartTagPr>
              <w:r w:rsidRPr="00C25116">
                <w:rPr>
                  <w:rFonts w:ascii="GOST type B" w:eastAsia="Times New Roman" w:hAnsi="GOST type B" w:cs="GOST type B"/>
                  <w:i/>
                  <w:iCs/>
                  <w:spacing w:val="2"/>
                  <w:sz w:val="28"/>
                  <w:szCs w:val="28"/>
                </w:rPr>
                <w:t>85,0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W w:w="0" w:type="auto"/>
        <w:tblBorders>
          <w:top w:val="single" w:sz="4" w:space="0" w:color="auto"/>
          <w:left w:val="single" w:sz="4" w:space="0" w:color="auto"/>
          <w:bottom w:val="single" w:sz="4" w:space="0" w:color="auto"/>
          <w:right w:val="single" w:sz="4" w:space="0" w:color="auto"/>
        </w:tblBorders>
        <w:tblLook w:val="01E0"/>
      </w:tblPr>
      <w:tblGrid>
        <w:gridCol w:w="5276"/>
        <w:gridCol w:w="514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592705" cy="2000885"/>
                  <wp:effectExtent l="19050" t="0" r="0" b="0"/>
                  <wp:docPr id="520" name="Рисунок 52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7"/>
                          <pic:cNvPicPr>
                            <a:picLocks noChangeAspect="1" noChangeArrowheads="1"/>
                          </pic:cNvPicPr>
                        </pic:nvPicPr>
                        <pic:blipFill>
                          <a:blip r:embed="rId32" cstate="print"/>
                          <a:srcRect l="4303" b="6508"/>
                          <a:stretch>
                            <a:fillRect/>
                          </a:stretch>
                        </pic:blipFill>
                        <pic:spPr bwMode="auto">
                          <a:xfrm>
                            <a:off x="0" y="0"/>
                            <a:ext cx="2592705" cy="200088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6,0 м"/>
              </w:smartTagPr>
              <w:r w:rsidRPr="00C25116">
                <w:rPr>
                  <w:rFonts w:ascii="GOST type B" w:eastAsia="Times New Roman" w:hAnsi="GOST type B" w:cs="GOST type B"/>
                  <w:i/>
                  <w:iCs/>
                  <w:spacing w:val="2"/>
                  <w:sz w:val="28"/>
                  <w:szCs w:val="28"/>
                </w:rPr>
                <w:t>66,0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lastRenderedPageBreak/>
        <w:t>Вариант №8</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306"/>
        <w:gridCol w:w="511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29890" cy="1990725"/>
                  <wp:effectExtent l="57150" t="57150" r="41910" b="47625"/>
                  <wp:docPr id="159" name="Рисунок 1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8"/>
                          <pic:cNvPicPr>
                            <a:picLocks noChangeAspect="1" noChangeArrowheads="1"/>
                          </pic:cNvPicPr>
                        </pic:nvPicPr>
                        <pic:blipFill>
                          <a:blip r:embed="rId33" cstate="print"/>
                          <a:srcRect l="10762"/>
                          <a:stretch>
                            <a:fillRect/>
                          </a:stretch>
                        </pic:blipFill>
                        <pic:spPr bwMode="auto">
                          <a:xfrm rot="-144708">
                            <a:off x="0" y="0"/>
                            <a:ext cx="2929890" cy="19907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6</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0 м"/>
              </w:smartTagPr>
              <w:r w:rsidRPr="00C25116">
                <w:rPr>
                  <w:rFonts w:ascii="GOST type B" w:eastAsia="Times New Roman" w:hAnsi="GOST type B" w:cs="GOST type B"/>
                  <w:i/>
                  <w:iCs/>
                  <w:spacing w:val="2"/>
                  <w:sz w:val="28"/>
                  <w:szCs w:val="28"/>
                </w:rPr>
                <w:t>5,0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tblBorders>
          <w:top w:val="single" w:sz="4" w:space="0" w:color="auto"/>
          <w:left w:val="single" w:sz="4" w:space="0" w:color="auto"/>
          <w:bottom w:val="single" w:sz="4" w:space="0" w:color="auto"/>
          <w:right w:val="single" w:sz="4" w:space="0" w:color="auto"/>
        </w:tblBorders>
        <w:tblLook w:val="01E0"/>
      </w:tblPr>
      <w:tblGrid>
        <w:gridCol w:w="5346"/>
        <w:gridCol w:w="507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66745" cy="1876425"/>
                  <wp:effectExtent l="57150" t="57150" r="33655" b="47625"/>
                  <wp:docPr id="158" name="Рисунок 1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9"/>
                          <pic:cNvPicPr>
                            <a:picLocks noChangeAspect="1" noChangeArrowheads="1"/>
                          </pic:cNvPicPr>
                        </pic:nvPicPr>
                        <pic:blipFill>
                          <a:blip r:embed="rId34" cstate="print"/>
                          <a:srcRect/>
                          <a:stretch>
                            <a:fillRect/>
                          </a:stretch>
                        </pic:blipFill>
                        <pic:spPr bwMode="auto">
                          <a:xfrm rot="-21720897">
                            <a:off x="0" y="0"/>
                            <a:ext cx="3166745" cy="18764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1,0 м"/>
              </w:smartTagPr>
              <w:r w:rsidRPr="00C25116">
                <w:rPr>
                  <w:rFonts w:ascii="GOST type B" w:eastAsia="Times New Roman" w:hAnsi="GOST type B" w:cs="GOST type B"/>
                  <w:i/>
                  <w:iCs/>
                  <w:spacing w:val="2"/>
                  <w:sz w:val="28"/>
                  <w:szCs w:val="28"/>
                </w:rPr>
                <w:t>31,0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108200"/>
                  <wp:effectExtent l="19050" t="0" r="5080" b="0"/>
                  <wp:docPr id="523" name="Рисунок 5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5"/>
                          <pic:cNvPicPr>
                            <a:picLocks noChangeAspect="1" noChangeArrowheads="1"/>
                          </pic:cNvPicPr>
                        </pic:nvPicPr>
                        <pic:blipFill>
                          <a:blip r:embed="rId30" cstate="print"/>
                          <a:srcRect/>
                          <a:stretch>
                            <a:fillRect/>
                          </a:stretch>
                        </pic:blipFill>
                        <pic:spPr bwMode="auto">
                          <a:xfrm>
                            <a:off x="0" y="0"/>
                            <a:ext cx="3195320" cy="210820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7 м"/>
              </w:smartTagPr>
              <w:r w:rsidRPr="00C25116">
                <w:rPr>
                  <w:rFonts w:ascii="GOST type B" w:eastAsia="Times New Roman" w:hAnsi="GOST type B" w:cs="GOST type B"/>
                  <w:i/>
                  <w:iCs/>
                  <w:spacing w:val="2"/>
                  <w:sz w:val="28"/>
                  <w:szCs w:val="28"/>
                </w:rPr>
                <w:t>5,7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между центрами стрелочных переводов».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практически пользоваться данными эпюр стрелочных переводов при различном взаимном расположении их в горловинах станций.</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1.  Определить расстояния между центрами стрелочных переводов  </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в масштабе 1:1000 стрелочных переводов при различном взаимном расположении их в горловинах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1 Определение расстояния между центрами стрелочных переводов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529705" cy="2087245"/>
            <wp:effectExtent l="19050" t="0" r="4445" b="0"/>
            <wp:docPr id="524" name="Рисунок 524"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осн размеры обыкн стр"/>
                    <pic:cNvPicPr>
                      <a:picLocks noChangeAspect="1" noChangeArrowheads="1"/>
                    </pic:cNvPicPr>
                  </pic:nvPicPr>
                  <pic:blipFill>
                    <a:blip r:embed="rId35" cstate="print"/>
                    <a:srcRect/>
                    <a:stretch>
                      <a:fillRect/>
                    </a:stretch>
                  </pic:blipFill>
                  <pic:spPr bwMode="auto">
                    <a:xfrm>
                      <a:off x="0" y="0"/>
                      <a:ext cx="6529705" cy="2087245"/>
                    </a:xfrm>
                    <a:prstGeom prst="rect">
                      <a:avLst/>
                    </a:prstGeom>
                    <a:noFill/>
                    <a:ln w="9525">
                      <a:noFill/>
                      <a:miter lim="800000"/>
                      <a:headEnd/>
                      <a:tailEnd/>
                    </a:ln>
                  </pic:spPr>
                </pic:pic>
              </a:graphicData>
            </a:graphic>
          </wp:inline>
        </w:drawing>
      </w:r>
    </w:p>
    <w:tbl>
      <w:tblPr>
        <w:tblW w:w="0" w:type="auto"/>
        <w:tblLook w:val="01E0"/>
      </w:tblPr>
      <w:tblGrid>
        <w:gridCol w:w="646"/>
        <w:gridCol w:w="9668"/>
      </w:tblGrid>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Ц-</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центр стрелочного перевода (точка пересечения осей двух сходящихся или расходящихся путей);</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а-</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переднего стыка рамного рельса;</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а</w:t>
            </w:r>
            <w:r w:rsidRPr="00C25116">
              <w:rPr>
                <w:rFonts w:ascii="GOST type B" w:eastAsia="Times New Roman" w:hAnsi="GOST type B" w:cs="Times New Roman"/>
                <w:b/>
                <w:i/>
                <w:iCs/>
                <w:sz w:val="28"/>
                <w:szCs w:val="28"/>
                <w:vertAlign w:val="subscript"/>
              </w:rPr>
              <w:t>о</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 xml:space="preserve">т-  </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переднего стыка рамного рельса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vertAlign w:val="subscript"/>
              </w:rPr>
              <w:t>о</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центра стрелочного перевода до математического центра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q</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математического центра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L</w:t>
            </w:r>
            <w:r w:rsidRPr="00C25116">
              <w:rPr>
                <w:rFonts w:ascii="GOST type B" w:eastAsia="Times New Roman" w:hAnsi="GOST type B" w:cs="Times New Roman"/>
                <w:b/>
                <w:i/>
                <w:iCs/>
                <w:sz w:val="28"/>
                <w:szCs w:val="28"/>
                <w:vertAlign w:val="subscript"/>
              </w:rPr>
              <w:t>п</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полная длина стрелочного перевода (от начала остряков до математического центра крестовины)</w:t>
            </w:r>
          </w:p>
        </w:tc>
      </w:tr>
    </w:tbl>
    <w:p w:rsidR="00C25116" w:rsidRPr="00C25116" w:rsidRDefault="00C25116" w:rsidP="00C25116">
      <w:pPr>
        <w:spacing w:after="0" w:line="240" w:lineRule="auto"/>
        <w:jc w:val="center"/>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Расстояния между центрами стрелочных переводов для всех вариантов взаимного размещения их в горловинах станций можно рассчитать по формулам.</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spacing w:val="2"/>
          <w:sz w:val="28"/>
          <w:szCs w:val="28"/>
        </w:rPr>
      </w:pPr>
      <w:r w:rsidRPr="00C25116">
        <w:rPr>
          <w:rFonts w:ascii="GOST type B" w:eastAsia="Times New Roman" w:hAnsi="GOST type B" w:cs="Times New Roman"/>
          <w:i/>
          <w:iCs/>
          <w:spacing w:val="2"/>
          <w:sz w:val="28"/>
          <w:szCs w:val="28"/>
        </w:rPr>
        <w:t xml:space="preserve">Величина </w:t>
      </w:r>
      <w:r w:rsidRPr="00C25116">
        <w:rPr>
          <w:rFonts w:ascii="GOST type B" w:eastAsia="Times New Roman" w:hAnsi="GOST type B" w:cs="Times New Roman"/>
          <w:b/>
          <w:i/>
          <w:iCs/>
          <w:spacing w:val="2"/>
          <w:sz w:val="28"/>
          <w:szCs w:val="28"/>
        </w:rPr>
        <w:t xml:space="preserve">а,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выбирается из приложения 2 (по таблице) в соответствии с исходными данными (тип рельса и марка крестовины). </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pacing w:val="2"/>
          <w:sz w:val="28"/>
          <w:szCs w:val="28"/>
        </w:rPr>
        <w:t xml:space="preserve">Величина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xml:space="preserve"> </w:t>
      </w:r>
      <w:r w:rsidRPr="00C25116">
        <w:rPr>
          <w:rFonts w:ascii="Arial" w:eastAsia="Times New Roman" w:hAnsi="Arial" w:cs="Arial"/>
          <w:b/>
          <w:i/>
          <w:iCs/>
          <w:sz w:val="28"/>
          <w:szCs w:val="28"/>
        </w:rPr>
        <w:t>–</w:t>
      </w:r>
      <w:r w:rsidRPr="00C25116">
        <w:rPr>
          <w:rFonts w:ascii="GOST type B" w:eastAsia="Times New Roman" w:hAnsi="GOST type B" w:cs="Times New Roman"/>
          <w:b/>
          <w:i/>
          <w:iCs/>
          <w:sz w:val="28"/>
          <w:szCs w:val="28"/>
        </w:rPr>
        <w:t xml:space="preserve"> прямая вставка - </w:t>
      </w:r>
      <w:r w:rsidRPr="00C25116">
        <w:rPr>
          <w:rFonts w:ascii="GOST type B" w:eastAsia="Times New Roman" w:hAnsi="GOST type B" w:cs="Times New Roman"/>
          <w:i/>
          <w:spacing w:val="2"/>
          <w:sz w:val="28"/>
          <w:szCs w:val="28"/>
        </w:rPr>
        <w:t>выбирается из приложения 3 в соответствии с исходными данными (пути и условия).</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br w:type="page"/>
      </w:r>
      <w:r w:rsidRPr="00C25116">
        <w:rPr>
          <w:rFonts w:ascii="GOST type B" w:eastAsia="Times New Roman" w:hAnsi="GOST type B" w:cs="Times New Roman"/>
          <w:b/>
          <w:i/>
          <w:iCs/>
          <w:sz w:val="28"/>
          <w:szCs w:val="28"/>
        </w:rPr>
        <w:lastRenderedPageBreak/>
        <w:t>Взаимное расположение стрелочных переводов</w:t>
      </w:r>
    </w:p>
    <w:p w:rsidR="00C25116" w:rsidRPr="00C25116" w:rsidRDefault="00C25116" w:rsidP="00C25116">
      <w:pPr>
        <w:tabs>
          <w:tab w:val="left" w:pos="0"/>
        </w:tabs>
        <w:spacing w:after="0" w:line="240" w:lineRule="auto"/>
        <w:rPr>
          <w:rFonts w:ascii="GOST type B" w:eastAsia="Times New Roman" w:hAnsi="GOST type B" w:cs="Times New Roman"/>
          <w:b/>
          <w:i/>
          <w:iCs/>
          <w:spacing w:val="2"/>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Встречная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1 и 2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36"/>
          <w:szCs w:val="36"/>
        </w:rPr>
      </w:pPr>
      <w:r>
        <w:rPr>
          <w:rFonts w:ascii="GOST type B" w:eastAsia="Times New Roman" w:hAnsi="GOST type B" w:cs="Times New Roman"/>
          <w:b/>
          <w:i/>
          <w:noProof/>
          <w:spacing w:val="2"/>
          <w:sz w:val="36"/>
          <w:szCs w:val="36"/>
        </w:rPr>
        <w:drawing>
          <wp:inline distT="0" distB="0" distL="0" distR="0">
            <wp:extent cx="6261100" cy="957580"/>
            <wp:effectExtent l="19050" t="0" r="635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36" cstate="print"/>
                    <a:srcRect/>
                    <a:stretch>
                      <a:fillRect/>
                    </a:stretch>
                  </pic:blipFill>
                  <pic:spPr bwMode="auto">
                    <a:xfrm>
                      <a:off x="0" y="0"/>
                      <a:ext cx="6261100" cy="95758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color w:val="FF0000"/>
          <w:spacing w:val="2"/>
          <w:sz w:val="28"/>
          <w:szCs w:val="28"/>
        </w:rPr>
        <w:t xml:space="preserve"> </w:t>
      </w:r>
      <w:r w:rsidRPr="00C25116">
        <w:rPr>
          <w:rFonts w:ascii="GOST type B" w:eastAsia="Times New Roman" w:hAnsi="GOST type B" w:cs="Times New Roman"/>
          <w:b/>
          <w:i/>
          <w:spacing w:val="2"/>
          <w:sz w:val="28"/>
          <w:szCs w:val="28"/>
        </w:rPr>
        <w:t>=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w:t>
      </w:r>
      <w:r w:rsidRPr="00C25116">
        <w:rPr>
          <w:rFonts w:ascii="GOST type B" w:eastAsia="Times New Roman" w:hAnsi="GOST type B" w:cs="Times New Roman"/>
          <w:i/>
          <w:spacing w:val="2"/>
          <w:sz w:val="28"/>
          <w:szCs w:val="28"/>
        </w:rPr>
        <w:t xml:space="preserve">                                    (1)</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1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расстояние от центра стрелочного перевода 1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2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2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 вставка, 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Попутная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5647690" cy="1151255"/>
            <wp:effectExtent l="1905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7" cstate="print"/>
                    <a:srcRect/>
                    <a:stretch>
                      <a:fillRect/>
                    </a:stretch>
                  </pic:blipFill>
                  <pic:spPr bwMode="auto">
                    <a:xfrm>
                      <a:off x="0" y="0"/>
                      <a:ext cx="5647690" cy="1151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28"/>
        </w:rPr>
      </w:pP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rPr>
        <w:t>(2, 3)</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расстояние от центра стрелочного перевода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 вставка, м.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t>Схемы взаимного расположения двух стрелочных переводов</w:t>
      </w:r>
    </w:p>
    <w:p w:rsidR="00C25116" w:rsidRPr="00C25116" w:rsidRDefault="00C25116" w:rsidP="00C25116">
      <w:pPr>
        <w:suppressAutoHyphens/>
        <w:spacing w:after="0" w:line="240" w:lineRule="auto"/>
        <w:ind w:firstLine="540"/>
        <w:rPr>
          <w:rFonts w:ascii="GOST type B" w:eastAsia="Times New Roman" w:hAnsi="GOST type B" w:cs="Times New Roman"/>
          <w:b/>
          <w:i/>
          <w:spacing w:val="2"/>
          <w:sz w:val="36"/>
          <w:szCs w:val="36"/>
        </w:rPr>
      </w:pPr>
      <w:r>
        <w:rPr>
          <w:rFonts w:ascii="GOST type B" w:eastAsia="Times New Roman" w:hAnsi="GOST type B" w:cs="Times New Roman"/>
          <w:i/>
          <w:noProof/>
          <w:spacing w:val="2"/>
          <w:sz w:val="36"/>
          <w:szCs w:val="36"/>
        </w:rPr>
        <w:drawing>
          <wp:inline distT="0" distB="0" distL="0" distR="0">
            <wp:extent cx="2248535" cy="989965"/>
            <wp:effectExtent l="1905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8" cstate="print"/>
                    <a:srcRect/>
                    <a:stretch>
                      <a:fillRect/>
                    </a:stretch>
                  </pic:blipFill>
                  <pic:spPr bwMode="auto">
                    <a:xfrm>
                      <a:off x="0" y="0"/>
                      <a:ext cx="2248535" cy="98996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36"/>
          <w:szCs w:val="36"/>
        </w:rPr>
        <w:t xml:space="preserve">      </w:t>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E</w:t>
      </w:r>
      <w:r w:rsidRPr="00C25116">
        <w:rPr>
          <w:rFonts w:ascii="GOST type B" w:eastAsia="Times New Roman" w:hAnsi="GOST type B" w:cs="Times New Roman"/>
          <w:b/>
          <w:i/>
          <w:spacing w:val="2"/>
          <w:sz w:val="28"/>
          <w:szCs w:val="28"/>
        </w:rPr>
        <w:t>/</w:t>
      </w:r>
      <w:r w:rsidRPr="00C25116">
        <w:rPr>
          <w:rFonts w:ascii="GOST type B" w:eastAsia="Times New Roman" w:hAnsi="GOST type B" w:cs="Times New Roman"/>
          <w:b/>
          <w:i/>
          <w:spacing w:val="2"/>
          <w:sz w:val="28"/>
          <w:szCs w:val="28"/>
          <w:lang w:val="en-US"/>
        </w:rPr>
        <w:t>sin</w:t>
      </w:r>
      <w:r w:rsidRPr="00C25116">
        <w:rPr>
          <w:rFonts w:ascii="GOST type B" w:eastAsia="Times New Roman" w:hAnsi="GOST type B" w:cs="Times New Roman"/>
          <w:b/>
          <w:i/>
          <w:spacing w:val="2"/>
          <w:sz w:val="28"/>
          <w:szCs w:val="28"/>
        </w:rPr>
        <w:t xml:space="preserve">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rPr>
        <w:t>,                                  (4)</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Е </w:t>
      </w:r>
      <w:r w:rsidRPr="00C25116">
        <w:rPr>
          <w:rFonts w:ascii="Arial" w:eastAsia="Times New Roman" w:hAnsi="Arial" w:cs="Arial"/>
          <w:i/>
          <w:iCs/>
          <w:sz w:val="28"/>
          <w:szCs w:val="28"/>
        </w:rPr>
        <w:t>–</w:t>
      </w:r>
      <w:r w:rsidRPr="00C25116">
        <w:rPr>
          <w:rFonts w:ascii="GOST type B" w:eastAsia="Times New Roman" w:hAnsi="GOST type B" w:cs="Times New Roman"/>
          <w:i/>
          <w:iCs/>
          <w:sz w:val="28"/>
          <w:szCs w:val="28"/>
        </w:rPr>
        <w:t xml:space="preserve"> величина междупутья, м (из исходных данных);</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Times New Roman" w:eastAsia="Times New Roman" w:hAnsi="Times New Roman" w:cs="Times New Roman"/>
          <w:i/>
          <w:spacing w:val="2"/>
          <w:sz w:val="28"/>
          <w:szCs w:val="28"/>
          <w:lang w:val="en-US"/>
        </w:rPr>
        <w:t>α</w:t>
      </w:r>
      <w:r w:rsidRPr="00C25116">
        <w:rPr>
          <w:rFonts w:ascii="Times New Roman" w:eastAsia="Times New Roman" w:hAnsi="Times New Roman" w:cs="Times New Roman"/>
          <w:i/>
          <w:spacing w:val="2"/>
          <w:sz w:val="36"/>
          <w:szCs w:val="36"/>
        </w:rPr>
        <w:t xml:space="preserve"> – </w:t>
      </w:r>
      <w:r w:rsidRPr="00C25116">
        <w:rPr>
          <w:rFonts w:ascii="GOST type B" w:eastAsia="Times New Roman" w:hAnsi="GOST type B" w:cs="Times New Roman"/>
          <w:i/>
          <w:spacing w:val="2"/>
          <w:sz w:val="28"/>
          <w:szCs w:val="28"/>
        </w:rPr>
        <w:t>угол крестовины (выбирается по 1 стрелочному переводу из приложения 2)</w:t>
      </w:r>
    </w:p>
    <w:p w:rsidR="00C25116" w:rsidRPr="00C25116" w:rsidRDefault="00C25116" w:rsidP="00C25116">
      <w:pPr>
        <w:suppressAutoHyphens/>
        <w:spacing w:after="120" w:line="240" w:lineRule="auto"/>
        <w:ind w:firstLine="540"/>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lastRenderedPageBreak/>
        <w:t xml:space="preserve">Для вариантов укладки стрелочных переводов прямая вставка рассчитывается из условия, что междупутье Е должно быть не менее </w:t>
      </w:r>
      <w:smartTag w:uri="urn:schemas-microsoft-com:office:smarttags" w:element="metricconverter">
        <w:smartTagPr>
          <w:attr w:name="ProductID" w:val="4,8 м"/>
        </w:smartTagPr>
        <w:r w:rsidRPr="00C25116">
          <w:rPr>
            <w:rFonts w:ascii="GOST type B" w:eastAsia="Times New Roman" w:hAnsi="GOST type B" w:cs="Times New Roman"/>
            <w:i/>
            <w:iCs/>
            <w:sz w:val="28"/>
            <w:szCs w:val="28"/>
          </w:rPr>
          <w:t>4,8 м</w:t>
        </w:r>
      </w:smartTag>
      <w:r w:rsidRPr="00C25116">
        <w:rPr>
          <w:rFonts w:ascii="GOST type B" w:eastAsia="Times New Roman" w:hAnsi="GOST type B" w:cs="Times New Roman"/>
          <w:i/>
          <w:iCs/>
          <w:sz w:val="28"/>
          <w:szCs w:val="28"/>
        </w:rPr>
        <w:t xml:space="preserve">                                </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Е / </w:t>
      </w:r>
      <w:r w:rsidRPr="00C25116">
        <w:rPr>
          <w:rFonts w:ascii="GOST type B" w:eastAsia="Times New Roman" w:hAnsi="GOST type B" w:cs="Times New Roman"/>
          <w:b/>
          <w:bCs/>
          <w:i/>
          <w:iCs/>
          <w:sz w:val="28"/>
          <w:szCs w:val="28"/>
          <w:lang w:val="en-US"/>
        </w:rPr>
        <w:t>sin</w:t>
      </w:r>
      <w:r w:rsidRPr="00C25116">
        <w:rPr>
          <w:rFonts w:ascii="GOST type B" w:eastAsia="Times New Roman" w:hAnsi="GOST type B" w:cs="Times New Roman"/>
          <w:b/>
          <w:bCs/>
          <w:i/>
          <w:iCs/>
          <w:sz w:val="28"/>
          <w:szCs w:val="28"/>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vertAlign w:val="subscript"/>
        </w:rPr>
        <w:t>1</w:t>
      </w:r>
      <w:r w:rsidRPr="00C25116">
        <w:rPr>
          <w:rFonts w:ascii="GOST type B" w:eastAsia="Times New Roman" w:hAnsi="GOST type B" w:cs="Times New Roman"/>
          <w:b/>
          <w:bCs/>
          <w:i/>
          <w:iCs/>
          <w:sz w:val="28"/>
          <w:szCs w:val="28"/>
        </w:rPr>
        <w:t xml:space="preserve"> - а</w:t>
      </w:r>
      <w:r w:rsidRPr="00C25116">
        <w:rPr>
          <w:rFonts w:ascii="GOST type B" w:eastAsia="Times New Roman" w:hAnsi="GOST type B" w:cs="Times New Roman"/>
          <w:b/>
          <w:bCs/>
          <w:i/>
          <w:iCs/>
          <w:sz w:val="28"/>
          <w:szCs w:val="28"/>
          <w:vertAlign w:val="subscript"/>
        </w:rPr>
        <w:t xml:space="preserve">2                                           </w:t>
      </w:r>
      <w:r w:rsidRPr="00C25116">
        <w:rPr>
          <w:rFonts w:ascii="GOST type B" w:eastAsia="Times New Roman" w:hAnsi="GOST type B" w:cs="Times New Roman"/>
          <w:bCs/>
          <w:i/>
          <w:iCs/>
          <w:sz w:val="28"/>
          <w:szCs w:val="28"/>
        </w:rPr>
        <w:t>(5)</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3205480" cy="1387475"/>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39" cstate="print"/>
                    <a:srcRect/>
                    <a:stretch>
                      <a:fillRect/>
                    </a:stretch>
                  </pic:blipFill>
                  <pic:spPr bwMode="auto">
                    <a:xfrm>
                      <a:off x="0" y="0"/>
                      <a:ext cx="3205480" cy="138747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120" w:line="240" w:lineRule="auto"/>
        <w:ind w:firstLine="540"/>
        <w:jc w:val="center"/>
        <w:rPr>
          <w:rFonts w:ascii="GOST type B" w:eastAsia="Times New Roman" w:hAnsi="GOST type B" w:cs="Times New Roman"/>
          <w:b/>
          <w:bCs/>
          <w:i/>
          <w:iCs/>
          <w:sz w:val="28"/>
          <w:szCs w:val="28"/>
          <w:lang w:val="en-US"/>
        </w:rPr>
      </w:pPr>
      <w:r w:rsidRPr="00C25116">
        <w:rPr>
          <w:rFonts w:ascii="GOST type B" w:eastAsia="Times New Roman" w:hAnsi="GOST type B" w:cs="Times New Roman"/>
          <w:b/>
          <w:i/>
          <w:spacing w:val="2"/>
          <w:sz w:val="28"/>
          <w:szCs w:val="28"/>
          <w:lang w:val="en-US"/>
        </w:rPr>
        <w:t xml:space="preserve">X = E/sin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lang w:val="en-US"/>
        </w:rPr>
        <w:t>,</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lang w:val="en-US"/>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r w:rsidRPr="00C25116">
        <w:rPr>
          <w:rFonts w:ascii="GOST type B" w:eastAsia="Times New Roman" w:hAnsi="GOST type B" w:cs="Times New Roman"/>
          <w:b/>
          <w:bCs/>
          <w:i/>
          <w:iCs/>
          <w:sz w:val="28"/>
          <w:szCs w:val="28"/>
          <w:lang w:val="en-US"/>
        </w:rPr>
        <w:t xml:space="preserve">d = </w:t>
      </w:r>
      <w:r w:rsidRPr="00C25116">
        <w:rPr>
          <w:rFonts w:ascii="GOST type B" w:eastAsia="Times New Roman" w:hAnsi="GOST type B" w:cs="Times New Roman"/>
          <w:b/>
          <w:bCs/>
          <w:i/>
          <w:iCs/>
          <w:sz w:val="28"/>
          <w:szCs w:val="28"/>
        </w:rPr>
        <w:t>Е</w:t>
      </w:r>
      <w:r w:rsidRPr="00C25116">
        <w:rPr>
          <w:rFonts w:ascii="GOST type B" w:eastAsia="Times New Roman" w:hAnsi="GOST type B" w:cs="Times New Roman"/>
          <w:b/>
          <w:bCs/>
          <w:i/>
          <w:iCs/>
          <w:sz w:val="28"/>
          <w:szCs w:val="28"/>
          <w:lang w:val="en-US"/>
        </w:rPr>
        <w:t xml:space="preserve"> / sin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1</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 xml:space="preserve">2                                        </w:t>
      </w:r>
      <w:r w:rsidRPr="00C25116">
        <w:rPr>
          <w:rFonts w:ascii="GOST type B" w:eastAsia="Times New Roman" w:hAnsi="GOST type B" w:cs="Times New Roman"/>
          <w:bCs/>
          <w:i/>
          <w:iCs/>
          <w:sz w:val="28"/>
          <w:szCs w:val="28"/>
          <w:lang w:val="en-US"/>
        </w:rPr>
        <w:t>(6)</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1:1000 стрелочных переводов при различном взаимном расположении их в горловинах станции</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8"/>
          <w:szCs w:val="28"/>
          <w:u w:val="single"/>
        </w:rPr>
      </w:pPr>
      <w:r w:rsidRPr="00C25116">
        <w:rPr>
          <w:rFonts w:ascii="GOST type B" w:eastAsia="Times New Roman" w:hAnsi="GOST type B" w:cs="Times New Roman"/>
          <w:bCs/>
          <w:i/>
          <w:iCs/>
          <w:sz w:val="28"/>
          <w:szCs w:val="28"/>
          <w:u w:val="single"/>
        </w:rPr>
        <w:t>Последовательность построения стрелочных переводов в масштабе 1 : 1000</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bCs/>
          <w:i/>
          <w:iCs/>
          <w:sz w:val="28"/>
          <w:szCs w:val="28"/>
        </w:rPr>
        <w:t xml:space="preserve">Выписываются геометрические элементы для стрелочных переводов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а , </w:t>
      </w: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lang w:val="en-US"/>
        </w:rPr>
        <w:t>d</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Определяется расстояние Х для всех шести схем расположения стрелочных переводов.</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 xml:space="preserve">Вычерчиваются  </w:t>
      </w:r>
      <w:r w:rsidRPr="00C25116">
        <w:rPr>
          <w:rFonts w:ascii="GOST type B" w:eastAsia="Times New Roman" w:hAnsi="GOST type B" w:cs="Times New Roman"/>
          <w:b/>
          <w:bCs/>
          <w:i/>
          <w:iCs/>
          <w:sz w:val="28"/>
          <w:szCs w:val="28"/>
          <w:u w:val="single"/>
        </w:rPr>
        <w:t>все схемы</w:t>
      </w:r>
      <w:r w:rsidRPr="00C25116">
        <w:rPr>
          <w:rFonts w:ascii="GOST type B" w:eastAsia="Times New Roman" w:hAnsi="GOST type B" w:cs="Times New Roman"/>
          <w:bCs/>
          <w:i/>
          <w:iCs/>
          <w:sz w:val="28"/>
          <w:szCs w:val="28"/>
        </w:rPr>
        <w:t xml:space="preserve"> в масштабе 1 : 1000.</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28"/>
          <w:szCs w:val="28"/>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C25116" w:rsidP="00C25116">
      <w:pPr>
        <w:suppressAutoHyphens/>
        <w:spacing w:after="120" w:line="240" w:lineRule="auto"/>
        <w:jc w:val="both"/>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Pr="00C25116">
          <w:rPr>
            <w:rFonts w:ascii="GOST type B" w:eastAsia="Times New Roman" w:hAnsi="GOST type B" w:cs="Times New Roman"/>
            <w:bCs/>
            <w:i/>
            <w:iCs/>
            <w:sz w:val="24"/>
            <w:szCs w:val="24"/>
          </w:rPr>
          <w:t>9 см</w:t>
        </w:r>
      </w:smartTag>
      <w:r w:rsidRPr="00C25116">
        <w:rPr>
          <w:rFonts w:ascii="GOST type B" w:eastAsia="Times New Roman" w:hAnsi="GOST type B" w:cs="Times New Roman"/>
          <w:bCs/>
          <w:i/>
          <w:iCs/>
          <w:sz w:val="24"/>
          <w:szCs w:val="24"/>
        </w:rPr>
        <w:t xml:space="preserve">, а по перпендикуляру </w:t>
      </w:r>
      <w:r w:rsidRPr="00C25116">
        <w:rPr>
          <w:rFonts w:ascii="Arial" w:eastAsia="Times New Roman" w:hAnsi="Arial" w:cs="Arial"/>
          <w:bCs/>
          <w:i/>
          <w:iCs/>
          <w:sz w:val="24"/>
          <w:szCs w:val="24"/>
        </w:rPr>
        <w:t>–</w:t>
      </w:r>
      <w:r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Pr="00C25116">
          <w:rPr>
            <w:rFonts w:ascii="GOST type B" w:eastAsia="Times New Roman" w:hAnsi="GOST type B" w:cs="Times New Roman"/>
            <w:bCs/>
            <w:i/>
            <w:iCs/>
            <w:sz w:val="24"/>
            <w:szCs w:val="24"/>
          </w:rPr>
          <w:t>1 см</w:t>
        </w:r>
      </w:smartTag>
      <w:r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892F1C" w:rsidP="00C25116">
      <w:pPr>
        <w:suppressAutoHyphens/>
        <w:spacing w:after="120" w:line="240" w:lineRule="auto"/>
        <w:jc w:val="both"/>
        <w:rPr>
          <w:rFonts w:ascii="GOST type B" w:eastAsia="Times New Roman" w:hAnsi="GOST type B" w:cs="Times New Roman"/>
          <w:bCs/>
          <w:i/>
          <w:iCs/>
          <w:sz w:val="24"/>
          <w:szCs w:val="24"/>
        </w:rPr>
      </w:pPr>
      <w:r w:rsidRPr="00892F1C">
        <w:rPr>
          <w:rFonts w:ascii="GOST type B" w:eastAsia="Times New Roman" w:hAnsi="GOST type B" w:cs="Times New Roman"/>
          <w:bCs/>
          <w:i/>
          <w:iCs/>
          <w:noProof/>
          <w:sz w:val="28"/>
          <w:szCs w:val="28"/>
        </w:rPr>
        <w:pict>
          <v:group id="_x0000_s2266" editas="canvas" style="position:absolute;left:0;text-align:left;margin-left:90pt;margin-top:12.7pt;width:333pt;height:54pt;z-index:-251638784" coordorigin="2342,1287" coordsize="6660,1080" wrapcoords="3989 3300 4476 8100 4524 12900 -97 17100 -97 18300 3941 21300 4524 21300 19314 21300 19411 21300 21065 18000 21114 17100 14546 12600 4865 3600 4427 3300 3989 3300">
            <o:lock v:ext="edit" aspectratio="t"/>
            <v:shape id="_x0000_s2267" type="#_x0000_t75" style="position:absolute;left:2342;top:1287;width:6660;height:1080" o:preferrelative="f">
              <v:fill o:detectmouseclick="t"/>
              <v:path o:extrusionok="t" o:connecttype="none"/>
              <o:lock v:ext="edit" text="t"/>
            </v:shape>
            <v:line id="_x0000_s2268" style="position:absolute" from="2342,2187" to="8822,2188" strokeweight="2.25pt"/>
            <v:line id="_x0000_s2269" style="position:absolute" from="3602,1467" to="8282,2188" strokeweight="2.25pt"/>
            <v:line id="_x0000_s2270" style="position:absolute" from="8282,2187" to="8283,2367"/>
            <v:line id="_x0000_s2271" style="position:absolute" from="3782,1467" to="3783,2367"/>
            <w10:wrap type="tight"/>
          </v:group>
        </w:pict>
      </w:r>
      <w:r w:rsidR="00C25116" w:rsidRPr="00C25116">
        <w:rPr>
          <w:rFonts w:ascii="GOST type B" w:eastAsia="Times New Roman" w:hAnsi="GOST type B" w:cs="Times New Roman"/>
          <w:bCs/>
          <w:i/>
          <w:iCs/>
          <w:sz w:val="24"/>
          <w:szCs w:val="24"/>
        </w:rPr>
        <w:t xml:space="preserve">                                   </w:t>
      </w:r>
    </w:p>
    <w:p w:rsidR="00C25116" w:rsidRPr="00C25116" w:rsidRDefault="00C25116" w:rsidP="00C25116">
      <w:pPr>
        <w:tabs>
          <w:tab w:val="left" w:pos="0"/>
          <w:tab w:val="left" w:pos="2700"/>
          <w:tab w:val="left" w:pos="4260"/>
        </w:tabs>
        <w:spacing w:after="0" w:line="240" w:lineRule="auto"/>
        <w:ind w:left="142" w:firstLine="709"/>
        <w:jc w:val="right"/>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892F1C"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892F1C">
        <w:rPr>
          <w:rFonts w:ascii="GOST type B" w:eastAsia="Times New Roman" w:hAnsi="GOST type B" w:cs="Times New Roman"/>
          <w:bCs/>
          <w:i/>
          <w:iCs/>
          <w:noProof/>
          <w:sz w:val="28"/>
          <w:szCs w:val="28"/>
        </w:rPr>
        <w:pict>
          <v:group id="_x0000_s2272" editas="canvas" style="position:absolute;left:0;text-align:left;margin-left:43.7pt;margin-top:0;width:7in;height:1in;z-index:-251637760" coordorigin="2342,1287" coordsize="10080,1440" wrapcoords="321 2475 321 2925 1929 6075 2121 6075 4146 9675 -64 12825 -64 13725 5818 16875 6461 16875 6461 21150 6621 22275 6718 22275 12921 22275 13018 22275 13179 21150 13146 16875 14689 16875 20475 13950 20539 12825 16007 9675 18354 6300 18707 6075 20475 3150 20475 2475 321 2475">
            <o:lock v:ext="edit" aspectratio="t"/>
            <v:shape id="_x0000_s2273" type="#_x0000_t75" style="position:absolute;left:2342;top:1287;width:10080;height:1440" o:preferrelative="f">
              <v:fill o:detectmouseclick="t"/>
              <v:path o:extrusionok="t" o:connecttype="none"/>
              <o:lock v:ext="edit" text="t"/>
            </v:shape>
            <v:line id="_x0000_s2274" style="position:absolute" from="2342,2187" to="11882,2188" strokeweight="2.25pt"/>
            <v:line id="_x0000_s2275" style="position:absolute" from="2522,1467" to="5402,2187" strokeweight="2.25pt"/>
            <v:line id="_x0000_s2276" style="position:absolute;flip:y" from="8462,1467" to="11882,2187" strokeweight="2.25pt"/>
            <v:line id="_x0000_s2277" style="position:absolute" from="8462,2187" to="8463,2727"/>
            <v:line id="_x0000_s2278" style="position:absolute" from="5402,2187" to="5403,2727"/>
            <v:line id="_x0000_s2279" style="position:absolute" from="5402,2727" to="8462,2727"/>
            <v:line id="_x0000_s2280" style="position:absolute" from="8282,2727" to="8462,2727">
              <v:stroke endarrow="block"/>
            </v:line>
            <v:line id="_x0000_s2281" style="position:absolute;flip:x" from="5402,2727" to="5582,2727">
              <v:stroke endarrow="block"/>
            </v:line>
            <w10:wrap type="tight"/>
          </v:group>
        </w:pic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1/9  </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40,63 мм"/>
        </w:smartTagPr>
        <w:r w:rsidRPr="00C25116">
          <w:rPr>
            <w:rFonts w:ascii="GOST type B" w:eastAsia="Times New Roman" w:hAnsi="GOST type B" w:cs="Times New Roman"/>
            <w:i/>
            <w:sz w:val="28"/>
            <w:szCs w:val="28"/>
          </w:rPr>
          <w:t>40,63 мм</w:t>
        </w:r>
      </w:smartTag>
      <w:r w:rsidRPr="00C25116">
        <w:rPr>
          <w:rFonts w:ascii="GOST type B" w:eastAsia="Times New Roman" w:hAnsi="GOST type B" w:cs="Times New Roman"/>
          <w:i/>
          <w:sz w:val="28"/>
          <w:szCs w:val="28"/>
        </w:rPr>
        <w:t xml:space="preserve">        1/11</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414"/>
        <w:gridCol w:w="1124"/>
        <w:gridCol w:w="1414"/>
        <w:gridCol w:w="1037"/>
        <w:gridCol w:w="1516"/>
        <w:gridCol w:w="1334"/>
        <w:gridCol w:w="1688"/>
      </w:tblGrid>
      <w:tr w:rsidR="00C25116" w:rsidRPr="00C25116" w:rsidTr="00C25116">
        <w:tc>
          <w:tcPr>
            <w:tcW w:w="2394"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12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12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2"/>
        <w:gridCol w:w="932"/>
        <w:gridCol w:w="1473"/>
        <w:gridCol w:w="1529"/>
        <w:gridCol w:w="1455"/>
        <w:gridCol w:w="1264"/>
        <w:gridCol w:w="1595"/>
      </w:tblGrid>
      <w:tr w:rsidR="00C25116" w:rsidRPr="00C25116" w:rsidTr="00C25116">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81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4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6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73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81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4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6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73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8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Приемо-отправочные</w:t>
            </w:r>
          </w:p>
        </w:tc>
        <w:tc>
          <w:tcPr>
            <w:tcW w:w="154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6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73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3"/>
        <w:gridCol w:w="932"/>
        <w:gridCol w:w="1473"/>
        <w:gridCol w:w="1529"/>
        <w:gridCol w:w="1453"/>
        <w:gridCol w:w="1264"/>
        <w:gridCol w:w="1596"/>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Приемо-отправочные</w:t>
            </w:r>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4"/>
        <w:gridCol w:w="933"/>
        <w:gridCol w:w="1475"/>
        <w:gridCol w:w="1529"/>
        <w:gridCol w:w="1446"/>
        <w:gridCol w:w="1265"/>
        <w:gridCol w:w="159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Приемо-отправочные</w:t>
            </w:r>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Приемо-отправочные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Прочие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bCs/>
          <w:i/>
          <w:sz w:val="28"/>
          <w:szCs w:val="28"/>
        </w:rPr>
        <w:lastRenderedPageBreak/>
        <w:t>Приложение 2</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Pr>
          <w:rFonts w:ascii="Times New Roman" w:eastAsia="Times New Roman" w:hAnsi="Times New Roman" w:cs="Times New Roman"/>
          <w:noProof/>
          <w:sz w:val="24"/>
          <w:szCs w:val="24"/>
        </w:rPr>
        <w:drawing>
          <wp:inline distT="0" distB="0" distL="0" distR="0">
            <wp:extent cx="2366645" cy="1258570"/>
            <wp:effectExtent l="19050" t="0" r="0" b="0"/>
            <wp:docPr id="529" name="Рисунок 529"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осн размеры обыкн стр"/>
                    <pic:cNvPicPr>
                      <a:picLocks noChangeAspect="1" noChangeArrowheads="1"/>
                    </pic:cNvPicPr>
                  </pic:nvPicPr>
                  <pic:blipFill>
                    <a:blip r:embed="rId35" cstate="print"/>
                    <a:srcRect t="11766" r="63974" b="27945"/>
                    <a:stretch>
                      <a:fillRect/>
                    </a:stretch>
                  </pic:blipFill>
                  <pic:spPr bwMode="auto">
                    <a:xfrm>
                      <a:off x="0" y="0"/>
                      <a:ext cx="2366645" cy="12585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r>
        <w:rPr>
          <w:rFonts w:ascii="GOST type B" w:eastAsia="Times New Roman" w:hAnsi="GOST type B" w:cs="Times New Roman"/>
          <w:b/>
          <w:i/>
          <w:iCs/>
          <w:noProof/>
          <w:spacing w:val="2"/>
          <w:sz w:val="28"/>
          <w:szCs w:val="28"/>
        </w:rPr>
        <w:drawing>
          <wp:inline distT="0" distB="0" distL="0" distR="0">
            <wp:extent cx="6306185" cy="5354955"/>
            <wp:effectExtent l="19050" t="0" r="0" b="0"/>
            <wp:docPr id="157" name="Рисунок 157"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д"/>
                    <pic:cNvPicPr>
                      <a:picLocks noChangeAspect="1" noChangeArrowheads="1"/>
                    </pic:cNvPicPr>
                  </pic:nvPicPr>
                  <pic:blipFill>
                    <a:blip r:embed="rId40" cstate="print"/>
                    <a:srcRect l="1634" t="1735" r="204"/>
                    <a:stretch>
                      <a:fillRect/>
                    </a:stretch>
                  </pic:blipFill>
                  <pic:spPr bwMode="auto">
                    <a:xfrm>
                      <a:off x="0" y="0"/>
                      <a:ext cx="6306185" cy="5354955"/>
                    </a:xfrm>
                    <a:prstGeom prst="rect">
                      <a:avLst/>
                    </a:prstGeom>
                    <a:solidFill>
                      <a:srgbClr val="FFFF00">
                        <a:alpha val="53999"/>
                      </a:srgbClr>
                    </a:solid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spacing w:after="0" w:line="240" w:lineRule="auto"/>
        <w:jc w:val="both"/>
        <w:rPr>
          <w:rFonts w:ascii="GOST type B" w:eastAsia="Times New Roman" w:hAnsi="GOST type B" w:cs="Times New Roman"/>
          <w:b/>
          <w:i/>
          <w:iCs/>
          <w:spacing w:val="2"/>
          <w:sz w:val="28"/>
          <w:szCs w:val="28"/>
        </w:rPr>
      </w:pPr>
    </w:p>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Например</w:t>
      </w:r>
      <w:r w:rsidRPr="00C25116">
        <w:rPr>
          <w:rFonts w:ascii="GOST type B" w:eastAsia="Times New Roman" w:hAnsi="GOST type B" w:cs="Times New Roman"/>
          <w:i/>
          <w:iCs/>
          <w:spacing w:val="2"/>
          <w:sz w:val="28"/>
          <w:szCs w:val="28"/>
        </w:rPr>
        <w:t xml:space="preserve">: чтобы определить при заданном </w:t>
      </w:r>
      <w:r w:rsidRPr="00C25116">
        <w:rPr>
          <w:rFonts w:ascii="GOST type B" w:eastAsia="Times New Roman" w:hAnsi="GOST type B" w:cs="Times New Roman"/>
          <w:i/>
          <w:iCs/>
          <w:spacing w:val="2"/>
          <w:sz w:val="28"/>
          <w:szCs w:val="28"/>
          <w:u w:val="single"/>
        </w:rPr>
        <w:t>типе рельса Р-65</w:t>
      </w:r>
      <w:r w:rsidRPr="00C25116">
        <w:rPr>
          <w:rFonts w:ascii="GOST type B" w:eastAsia="Times New Roman" w:hAnsi="GOST type B" w:cs="Times New Roman"/>
          <w:i/>
          <w:iCs/>
          <w:spacing w:val="2"/>
          <w:sz w:val="28"/>
          <w:szCs w:val="28"/>
        </w:rPr>
        <w:t xml:space="preserve"> и </w:t>
      </w:r>
      <w:r w:rsidRPr="00C25116">
        <w:rPr>
          <w:rFonts w:ascii="GOST type B" w:eastAsia="Times New Roman" w:hAnsi="GOST type B" w:cs="Times New Roman"/>
          <w:i/>
          <w:iCs/>
          <w:spacing w:val="2"/>
          <w:sz w:val="28"/>
          <w:szCs w:val="28"/>
          <w:u w:val="single"/>
        </w:rPr>
        <w:t>марке крестовины 1/9</w:t>
      </w:r>
      <w:r w:rsidRPr="00C25116">
        <w:rPr>
          <w:rFonts w:ascii="GOST type B" w:eastAsia="Times New Roman" w:hAnsi="GOST type B" w:cs="Times New Roman"/>
          <w:i/>
          <w:iCs/>
          <w:spacing w:val="2"/>
          <w:sz w:val="28"/>
          <w:szCs w:val="28"/>
        </w:rPr>
        <w:t xml:space="preserve">  величину «</w:t>
      </w: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i/>
          <w:iCs/>
          <w:spacing w:val="2"/>
          <w:sz w:val="28"/>
          <w:szCs w:val="28"/>
        </w:rPr>
        <w:t>» и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Cs/>
          <w:i/>
          <w:sz w:val="28"/>
          <w:szCs w:val="28"/>
        </w:rPr>
        <w:t xml:space="preserve">»  необходимо свести </w:t>
      </w:r>
      <w:r w:rsidRPr="00C25116">
        <w:rPr>
          <w:rFonts w:ascii="GOST type B" w:eastAsia="Times New Roman" w:hAnsi="GOST type B" w:cs="Times New Roman"/>
          <w:b/>
          <w:bCs/>
          <w:i/>
          <w:sz w:val="28"/>
          <w:szCs w:val="28"/>
        </w:rPr>
        <w:t>в точку</w:t>
      </w:r>
      <w:r w:rsidRPr="00C25116">
        <w:rPr>
          <w:rFonts w:ascii="GOST type B" w:eastAsia="Times New Roman" w:hAnsi="GOST type B" w:cs="Times New Roman"/>
          <w:bCs/>
          <w:i/>
          <w:sz w:val="28"/>
          <w:szCs w:val="28"/>
        </w:rPr>
        <w:t xml:space="preserve"> строчку с заданной величиной и столбик с искомым значением:</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bCs/>
          <w:i/>
          <w:sz w:val="28"/>
          <w:szCs w:val="28"/>
        </w:rPr>
        <w:t xml:space="preserve"> = 15, </w:t>
      </w:r>
      <w:smartTag w:uri="urn:schemas-microsoft-com:office:smarttags" w:element="metricconverter">
        <w:smartTagPr>
          <w:attr w:name="ProductID" w:val="22 м"/>
        </w:smartTagPr>
        <w:r w:rsidRPr="00C25116">
          <w:rPr>
            <w:rFonts w:ascii="GOST type B" w:eastAsia="Times New Roman" w:hAnsi="GOST type B" w:cs="Times New Roman"/>
            <w:bCs/>
            <w:i/>
            <w:sz w:val="28"/>
            <w:szCs w:val="28"/>
          </w:rPr>
          <w:t>22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Cs/>
          <w:i/>
          <w:sz w:val="28"/>
          <w:szCs w:val="28"/>
        </w:rPr>
        <w:t xml:space="preserve">= 15, </w:t>
      </w:r>
      <w:smartTag w:uri="urn:schemas-microsoft-com:office:smarttags" w:element="metricconverter">
        <w:smartTagPr>
          <w:attr w:name="ProductID" w:val="81 м"/>
        </w:smartTagPr>
        <w:r w:rsidRPr="00C25116">
          <w:rPr>
            <w:rFonts w:ascii="GOST type B" w:eastAsia="Times New Roman" w:hAnsi="GOST type B" w:cs="Times New Roman"/>
            <w:bCs/>
            <w:i/>
            <w:sz w:val="28"/>
            <w:szCs w:val="28"/>
          </w:rPr>
          <w:t>81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Cs/>
          <w:i/>
          <w:sz w:val="28"/>
          <w:szCs w:val="28"/>
        </w:rPr>
        <w:br w:type="page"/>
      </w:r>
      <w:r w:rsidRPr="00C25116">
        <w:rPr>
          <w:rFonts w:ascii="GOST type B" w:eastAsia="Times New Roman" w:hAnsi="GOST type B" w:cs="Times New Roman"/>
          <w:b/>
          <w:bCs/>
          <w:i/>
          <w:sz w:val="28"/>
          <w:szCs w:val="28"/>
        </w:rPr>
        <w:lastRenderedPageBreak/>
        <w:t>Приложение 3</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встречной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и  приемоотправочных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главных и  приемоотправочных путях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попутной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приемоотправочных путях и на главных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4,5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вычерчивание в масштабе 1:2000 конечного соединения путей, съездов и стрелочных улиц».</w:t>
      </w:r>
    </w:p>
    <w:p w:rsidR="00C25116" w:rsidRPr="00C25116" w:rsidRDefault="00C25116" w:rsidP="00C25116">
      <w:pPr>
        <w:spacing w:after="0" w:line="240" w:lineRule="auto"/>
        <w:jc w:val="both"/>
        <w:rPr>
          <w:rFonts w:ascii="Times New Roman" w:eastAsia="Times New Roman" w:hAnsi="Times New Roman" w:cs="Times New Roman"/>
          <w:b/>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практически рассчитывать конечные соединения, съезды и стрелочные улицы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Расчет конечного соединения</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Расчет обыкновенного съезда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Расчет стрелочных улиц</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4. Вычерчивание в масштабе 1 : 2000 конечного соединения, съезда и стрелочных улиц</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Немасштабные схемы станций разрабатываются на основании расчетов путевого </w:t>
      </w:r>
      <w:r w:rsidRPr="00C25116">
        <w:rPr>
          <w:rFonts w:ascii="GOST type B" w:eastAsia="Times New Roman" w:hAnsi="GOST type B" w:cs="Times New Roman"/>
          <w:i/>
          <w:iCs/>
          <w:sz w:val="28"/>
          <w:szCs w:val="36"/>
        </w:rPr>
        <w:t xml:space="preserve">развития и типа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Путевое развитие станции</w:t>
      </w:r>
      <w:r w:rsidRPr="00C25116">
        <w:rPr>
          <w:rFonts w:ascii="GOST type B" w:eastAsia="Times New Roman" w:hAnsi="GOST type B" w:cs="Times New Roman"/>
          <w:i/>
          <w:iCs/>
          <w:sz w:val="28"/>
          <w:szCs w:val="36"/>
        </w:rPr>
        <w:t xml:space="preserve"> состоит из путей разного назначения и связывающих их в единую систему различных соединений, обеспечивающих переход подвижного состава с одного пути на другой.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Большое внимание уделяется проектированию горловин станций, которые представляют собой группы стрелочных переводов, стрелочных улиц, съездов, соединяющих пути станций. Технологическая способность горловин заключается в том, что в их пределах подвижной состав не должен останавливаться - они являются проходными элементами станции. Конструкции горловин имеют важное значение для нормальной работы станций. Они должны обеспечивать безопасность движения, необходимую пропускную способность и хорошую маневренность. Безопасность движения достигается наличием изолированных маршрутов следования поездов и замыканием стрелочных переводов, съездов, и блокировкой сигналов с помощью электрической централизации стрелок и сигналов в направлении установленного маршрута и граничащих с ним стрелочных переводов и съездов, исключающих выход на маршрут другого подвижного состава.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Основными видами соединений являются конечное соединение, съезд и стрелочная улица.</w:t>
      </w: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16"/>
          <w:szCs w:val="16"/>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Расчет конечного соединения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Конечное соединение</w:t>
      </w:r>
      <w:r w:rsidRPr="00C25116">
        <w:rPr>
          <w:rFonts w:ascii="GOST type B" w:eastAsia="Times New Roman" w:hAnsi="GOST type B" w:cs="Times New Roman"/>
          <w:i/>
          <w:iCs/>
          <w:sz w:val="28"/>
          <w:szCs w:val="36"/>
        </w:rPr>
        <w:t xml:space="preserve"> - соединение двух параллельных пути с помощью одного стрелочного перевода.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593590" cy="1334135"/>
            <wp:effectExtent l="19050" t="0" r="0" b="0"/>
            <wp:docPr id="531" name="Рисунок 531" descr="конечное соеди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конечное соединение"/>
                    <pic:cNvPicPr>
                      <a:picLocks noChangeAspect="1" noChangeArrowheads="1"/>
                    </pic:cNvPicPr>
                  </pic:nvPicPr>
                  <pic:blipFill>
                    <a:blip r:embed="rId41" cstate="print"/>
                    <a:srcRect/>
                    <a:stretch>
                      <a:fillRect/>
                    </a:stretch>
                  </pic:blipFill>
                  <pic:spPr bwMode="auto">
                    <a:xfrm>
                      <a:off x="0" y="0"/>
                      <a:ext cx="4593590" cy="133413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 Конечное соединение: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Т</w:t>
      </w:r>
      <w:r w:rsidRPr="00C25116">
        <w:rPr>
          <w:rFonts w:ascii="GOST type B" w:eastAsia="Times New Roman" w:hAnsi="GOST type B" w:cs="Times New Roman"/>
          <w:i/>
          <w:iCs/>
          <w:sz w:val="28"/>
          <w:szCs w:val="36"/>
        </w:rPr>
        <w:t>-тангенс закрестовинной кривой</w:t>
      </w:r>
      <w:r w:rsidRPr="00C25116">
        <w:rPr>
          <w:rFonts w:ascii="Times New Roman" w:eastAsia="Times New Roman" w:hAnsi="Times New Roman" w:cs="Times New Roman"/>
          <w:bCs/>
          <w:i/>
          <w:iCs/>
          <w:sz w:val="28"/>
          <w:szCs w:val="28"/>
        </w:rPr>
        <w:t xml:space="preserve">;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радиус сопрягающей кривой; </w:t>
      </w:r>
      <w:r w:rsidRPr="00C25116">
        <w:rPr>
          <w:rFonts w:ascii="GOST type B" w:eastAsia="Times New Roman" w:hAnsi="GOST type B" w:cs="Times New Roman"/>
          <w:b/>
          <w:i/>
          <w:iCs/>
          <w:sz w:val="28"/>
          <w:szCs w:val="36"/>
        </w:rPr>
        <w:t>Х</w:t>
      </w:r>
      <w:r w:rsidRPr="00C25116">
        <w:rPr>
          <w:rFonts w:ascii="GOST type B" w:eastAsia="Times New Roman" w:hAnsi="GOST type B" w:cs="Times New Roman"/>
          <w:i/>
          <w:iCs/>
          <w:sz w:val="28"/>
          <w:szCs w:val="36"/>
        </w:rPr>
        <w:t>-проекция соединения на ось Х</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полная длина конечного соединения;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соединения</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марка крестовины;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Расчет конечного соединения производят по приведенным формулам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Т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tg</w:t>
      </w:r>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2</w:t>
      </w:r>
      <w:r w:rsidRPr="00C25116">
        <w:rPr>
          <w:rFonts w:ascii="Times New Roman" w:eastAsia="Times New Roman" w:hAnsi="Times New Roman" w:cs="Times New Roman"/>
          <w:b/>
          <w:bCs/>
          <w:i/>
          <w:iCs/>
          <w:sz w:val="28"/>
          <w:szCs w:val="28"/>
        </w:rPr>
        <w:t xml:space="preserve">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 2</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 xml:space="preserve">                              (1)</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rPr>
        <w:t>Х = Е/</w:t>
      </w:r>
      <w:r w:rsidRPr="00C25116">
        <w:rPr>
          <w:rFonts w:ascii="Times New Roman" w:eastAsia="Times New Roman" w:hAnsi="Times New Roman" w:cs="Times New Roman"/>
          <w:b/>
          <w:bCs/>
          <w:i/>
          <w:iCs/>
          <w:sz w:val="28"/>
          <w:szCs w:val="28"/>
        </w:rPr>
        <w:t xml:space="preserve"> </w:t>
      </w:r>
      <w:r w:rsidRPr="00C25116">
        <w:rPr>
          <w:rFonts w:ascii="GOST type B" w:eastAsia="Times New Roman" w:hAnsi="GOST type B" w:cs="Times New Roman"/>
          <w:b/>
          <w:i/>
          <w:iCs/>
          <w:sz w:val="28"/>
          <w:szCs w:val="36"/>
          <w:lang w:val="en-US"/>
        </w:rPr>
        <w:t>tg</w:t>
      </w:r>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Е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(2)</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а + Х + Т</w:t>
      </w:r>
      <w:r w:rsidRPr="00C25116">
        <w:rPr>
          <w:rFonts w:ascii="GOST type B" w:eastAsia="Times New Roman" w:hAnsi="GOST type B" w:cs="Times New Roman"/>
          <w:bCs/>
          <w:i/>
          <w:iCs/>
          <w:sz w:val="28"/>
          <w:szCs w:val="28"/>
        </w:rPr>
        <w:t xml:space="preserve">                                    (3)</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w:t>
      </w:r>
      <w:r w:rsidRPr="00C25116">
        <w:rPr>
          <w:rFonts w:ascii="Arial" w:eastAsia="Times New Roman" w:hAnsi="Arial" w:cs="Arial"/>
          <w:b/>
          <w:i/>
          <w:iCs/>
          <w:sz w:val="28"/>
          <w:szCs w:val="36"/>
        </w:rPr>
        <w:t xml:space="preserve">– </w:t>
      </w:r>
      <w:r w:rsidRPr="00C25116">
        <w:rPr>
          <w:rFonts w:ascii="GOST type B" w:eastAsia="Times New Roman" w:hAnsi="GOST type B" w:cs="Times New Roman"/>
          <w:b/>
          <w:i/>
          <w:iCs/>
          <w:sz w:val="28"/>
          <w:szCs w:val="36"/>
        </w:rPr>
        <w:t>(</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Т)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Arial" w:eastAsia="Times New Roman" w:hAnsi="Arial" w:cs="Arial"/>
          <w:b/>
          <w:i/>
          <w:iCs/>
          <w:sz w:val="28"/>
          <w:szCs w:val="36"/>
        </w:rPr>
        <w:t xml:space="preserve">– </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Т )                     </w:t>
      </w:r>
      <w:r w:rsidRPr="00C25116">
        <w:rPr>
          <w:rFonts w:ascii="GOST type B" w:eastAsia="Times New Roman" w:hAnsi="GOST type B" w:cs="Times New Roman"/>
          <w:bCs/>
          <w:i/>
          <w:iCs/>
          <w:sz w:val="28"/>
          <w:szCs w:val="28"/>
        </w:rPr>
        <w:t xml:space="preserve">(5)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Расчет обыкновенного съезда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Съезд</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ограниченный двумя стрелочными переводами, соединяющих два параллельных или непараллельных пути  друг с другом.</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819650" cy="1484630"/>
            <wp:effectExtent l="19050" t="0" r="0" b="0"/>
            <wp:docPr id="532" name="Рисунок 532" descr="съе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съезд"/>
                    <pic:cNvPicPr>
                      <a:picLocks noChangeAspect="1" noChangeArrowheads="1"/>
                    </pic:cNvPicPr>
                  </pic:nvPicPr>
                  <pic:blipFill>
                    <a:blip r:embed="rId42" cstate="print"/>
                    <a:srcRect/>
                    <a:stretch>
                      <a:fillRect/>
                    </a:stretch>
                  </pic:blipFill>
                  <pic:spPr bwMode="auto">
                    <a:xfrm>
                      <a:off x="0" y="0"/>
                      <a:ext cx="4819650" cy="148463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Съезд: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Х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проекция соединения на ось х</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полная длина съезда;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съезда</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Arial" w:eastAsia="Times New Roman" w:hAnsi="Arial" w:cs="Arial"/>
          <w:b/>
          <w:bCs/>
          <w:i/>
          <w:iCs/>
          <w:sz w:val="28"/>
          <w:szCs w:val="28"/>
        </w:rPr>
        <w: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Расчет съезда производят по приведенным формулам: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
          <w:i/>
          <w:iCs/>
          <w:sz w:val="28"/>
          <w:szCs w:val="36"/>
        </w:rPr>
        <w:t xml:space="preserve">Х= Е / </w:t>
      </w:r>
      <w:r w:rsidRPr="00C25116">
        <w:rPr>
          <w:rFonts w:ascii="GOST type B" w:eastAsia="Times New Roman" w:hAnsi="GOST type B" w:cs="Times New Roman"/>
          <w:b/>
          <w:i/>
          <w:iCs/>
          <w:sz w:val="28"/>
          <w:szCs w:val="36"/>
          <w:lang w:val="en-US"/>
        </w:rPr>
        <w:t>tg</w:t>
      </w:r>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Е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(6)</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Е/ </w:t>
      </w:r>
      <w:r w:rsidRPr="00C25116">
        <w:rPr>
          <w:rFonts w:ascii="GOST type B" w:eastAsia="Times New Roman" w:hAnsi="GOST type B" w:cs="Times New Roman"/>
          <w:b/>
          <w:i/>
          <w:iCs/>
          <w:sz w:val="28"/>
          <w:szCs w:val="36"/>
          <w:lang w:val="en-US"/>
        </w:rPr>
        <w:t>tg</w:t>
      </w:r>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i/>
          <w:iCs/>
          <w:sz w:val="28"/>
          <w:szCs w:val="36"/>
        </w:rPr>
        <w:t xml:space="preserve"> + 2 а = Х + 2 а</w:t>
      </w:r>
      <w:r w:rsidRPr="00C25116">
        <w:rPr>
          <w:rFonts w:ascii="GOST type B" w:eastAsia="Times New Roman" w:hAnsi="GOST type B" w:cs="Times New Roman"/>
          <w:bCs/>
          <w:i/>
          <w:iCs/>
          <w:sz w:val="28"/>
          <w:szCs w:val="28"/>
        </w:rPr>
        <w:t xml:space="preserve">                                  (7)</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Cs/>
          <w:i/>
          <w:iCs/>
          <w:sz w:val="28"/>
          <w:szCs w:val="28"/>
        </w:rPr>
        <w:t xml:space="preserve">                                  (8)</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GOST type B" w:eastAsia="Times New Roman" w:hAnsi="GOST type B" w:cs="Times New Roman"/>
          <w:b/>
          <w:i/>
          <w:iCs/>
          <w:sz w:val="28"/>
          <w:szCs w:val="36"/>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Cs/>
          <w:i/>
          <w:iCs/>
          <w:sz w:val="28"/>
          <w:szCs w:val="28"/>
        </w:rPr>
        <w:t xml:space="preserve">                                  (9)</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Расчет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Стрелочная улица</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на котором последовательно уложены стрелочные переводы для соединения группы параллельных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Стрелочные улицы дают возможность принимать поезда с главного пути на любой другой путь парка станции, отправлять поезда с любого пути парка на главный путь, а также переставлять вагоны с одного пути на другой через вытяжной путь. Существует несколько видов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suppressAutoHyphens/>
        <w:spacing w:after="0" w:line="240" w:lineRule="auto"/>
        <w:ind w:firstLine="540"/>
        <w:jc w:val="both"/>
        <w:rPr>
          <w:rFonts w:ascii="Times New Roman" w:eastAsia="Times New Roman" w:hAnsi="Times New Roman" w:cs="Times New Roman"/>
          <w:bCs/>
          <w:i/>
          <w:iCs/>
          <w:sz w:val="28"/>
          <w:szCs w:val="28"/>
          <w:u w:val="single"/>
        </w:rPr>
      </w:pPr>
      <w:r w:rsidRPr="00C25116">
        <w:rPr>
          <w:rFonts w:ascii="GOST type B" w:eastAsia="Times New Roman" w:hAnsi="GOST type B" w:cs="Times New Roman"/>
          <w:i/>
          <w:iCs/>
          <w:sz w:val="28"/>
          <w:szCs w:val="36"/>
          <w:u w:val="single"/>
        </w:rPr>
        <w:t xml:space="preserve">Для простейшей улицы под углом крестовины (под углом </w:t>
      </w:r>
      <w:r w:rsidRPr="00C25116">
        <w:rPr>
          <w:rFonts w:ascii="Times New Roman" w:eastAsia="Times New Roman" w:hAnsi="Times New Roman" w:cs="Times New Roman"/>
          <w:bCs/>
          <w:i/>
          <w:iCs/>
          <w:sz w:val="28"/>
          <w:szCs w:val="28"/>
          <w:u w:val="single"/>
        </w:rPr>
        <w:t>α):</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u w:val="single"/>
        </w:rPr>
      </w:pPr>
      <w:r>
        <w:rPr>
          <w:rFonts w:ascii="Times New Roman" w:eastAsia="Times New Roman" w:hAnsi="Times New Roman" w:cs="Times New Roman"/>
          <w:noProof/>
          <w:sz w:val="24"/>
          <w:szCs w:val="24"/>
        </w:rPr>
        <w:drawing>
          <wp:anchor distT="0" distB="0" distL="114300" distR="114300" simplePos="0" relativeHeight="251680768" behindDoc="1" locked="0" layoutInCell="1" allowOverlap="1">
            <wp:simplePos x="0" y="0"/>
            <wp:positionH relativeFrom="column">
              <wp:posOffset>1714500</wp:posOffset>
            </wp:positionH>
            <wp:positionV relativeFrom="paragraph">
              <wp:posOffset>2540</wp:posOffset>
            </wp:positionV>
            <wp:extent cx="3790950" cy="1551940"/>
            <wp:effectExtent l="19050" t="0" r="0" b="0"/>
            <wp:wrapSquare wrapText="right"/>
            <wp:docPr id="240" name="Рисунок 240" descr="стрелочные улицы под углом крестов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стрелочные улицы под углом крестовины"/>
                    <pic:cNvPicPr>
                      <a:picLocks noChangeAspect="1" noChangeArrowheads="1"/>
                    </pic:cNvPicPr>
                  </pic:nvPicPr>
                  <pic:blipFill>
                    <a:blip r:embed="rId43" cstate="print"/>
                    <a:srcRect/>
                    <a:stretch>
                      <a:fillRect/>
                    </a:stretch>
                  </pic:blipFill>
                  <pic:spPr bwMode="auto">
                    <a:xfrm>
                      <a:off x="0" y="0"/>
                      <a:ext cx="3790950" cy="155194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ab/>
      </w:r>
      <w:r w:rsidRPr="00C25116">
        <w:rPr>
          <w:rFonts w:ascii="GOST type B" w:eastAsia="Times New Roman" w:hAnsi="GOST type B" w:cs="Times New Roman"/>
          <w:i/>
          <w:iCs/>
          <w:sz w:val="28"/>
          <w:szCs w:val="36"/>
        </w:rPr>
        <w:tab/>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Рисунок 3 Стрелочные улицы под углом </w:t>
      </w:r>
      <w:r w:rsidRPr="00C25116">
        <w:rPr>
          <w:rFonts w:ascii="GOST type B" w:eastAsia="Times New Roman" w:hAnsi="GOST type B" w:cs="Times New Roman"/>
          <w:bCs/>
          <w:i/>
          <w:iCs/>
          <w:sz w:val="28"/>
          <w:szCs w:val="28"/>
        </w:rPr>
        <w:t>крестовины.</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xml:space="preserve">,  то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1</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2</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3</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36"/>
          <w:szCs w:val="36"/>
          <w:lang w:val="en-US"/>
        </w:rPr>
        <w:t>l</w:t>
      </w:r>
      <w:r w:rsidRPr="00C25116">
        <w:rPr>
          <w:rFonts w:ascii="GOST type B" w:eastAsia="Times New Roman" w:hAnsi="GOST type B" w:cs="Times New Roman"/>
          <w:i/>
          <w:iCs/>
          <w:sz w:val="36"/>
          <w:szCs w:val="36"/>
          <w:vertAlign w:val="subscript"/>
        </w:rPr>
        <w:t>4</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(10)</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1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а ) = Е /</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 xml:space="preserve">4 </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0"/>
          <w:szCs w:val="20"/>
        </w:rPr>
        <w:t xml:space="preserve">2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 =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xml:space="preserve">= Е/ </w:t>
      </w:r>
      <w:r w:rsidRPr="00C25116">
        <w:rPr>
          <w:rFonts w:ascii="GOST type B" w:eastAsia="Times New Roman" w:hAnsi="GOST type B" w:cs="Times New Roman"/>
          <w:i/>
          <w:iCs/>
          <w:sz w:val="28"/>
          <w:szCs w:val="36"/>
          <w:lang w:val="en-US"/>
        </w:rPr>
        <w:t>tg</w:t>
      </w:r>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Если междупутья Е не равны между собой, то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Х,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определяется для каждого междупутья.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r w:rsidRPr="00C25116">
        <w:rPr>
          <w:rFonts w:ascii="GOST type B" w:eastAsia="Times New Roman" w:hAnsi="GOST type B" w:cs="Times New Roman"/>
          <w:i/>
          <w:iCs/>
          <w:sz w:val="28"/>
          <w:szCs w:val="36"/>
          <w:u w:val="single"/>
        </w:rPr>
        <w:t>Для стрелочной улицы по основному пути:</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206240" cy="1570355"/>
            <wp:effectExtent l="19050" t="0" r="3810" b="0"/>
            <wp:docPr id="533" name="Рисунок 533" descr="стрелочные улицы по ос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стрелочные улицы по осн"/>
                    <pic:cNvPicPr>
                      <a:picLocks noChangeAspect="1" noChangeArrowheads="1"/>
                    </pic:cNvPicPr>
                  </pic:nvPicPr>
                  <pic:blipFill>
                    <a:blip r:embed="rId44" cstate="print"/>
                    <a:srcRect/>
                    <a:stretch>
                      <a:fillRect/>
                    </a:stretch>
                  </pic:blipFill>
                  <pic:spPr bwMode="auto">
                    <a:xfrm>
                      <a:off x="0" y="0"/>
                      <a:ext cx="4206240" cy="157035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4 Стрелочные улицы </w:t>
      </w:r>
      <w:r w:rsidRPr="00C25116">
        <w:rPr>
          <w:rFonts w:ascii="GOST type B" w:eastAsia="Times New Roman" w:hAnsi="GOST type B" w:cs="Times New Roman"/>
          <w:bCs/>
          <w:i/>
          <w:iCs/>
          <w:sz w:val="28"/>
          <w:szCs w:val="28"/>
        </w:rPr>
        <w:t>по основному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28"/>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то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lang w:val="en-US"/>
        </w:rPr>
        <w:t>tg</w:t>
      </w:r>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r w:rsidRPr="00C25116">
        <w:rPr>
          <w:rFonts w:ascii="GOST type B" w:eastAsia="Times New Roman" w:hAnsi="GOST type B" w:cs="Times New Roman"/>
          <w:bCs/>
          <w:i/>
          <w:iCs/>
          <w:sz w:val="28"/>
          <w:szCs w:val="28"/>
        </w:rPr>
        <w:t>(11)</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Times New Roman" w:eastAsia="Times New Roman" w:hAnsi="Times New Roman" w:cs="Times New Roman"/>
          <w:bCs/>
          <w:i/>
          <w:iCs/>
          <w:sz w:val="28"/>
          <w:szCs w:val="28"/>
        </w:rPr>
      </w:pPr>
      <w:r w:rsidRPr="00C25116">
        <w:rPr>
          <w:rFonts w:ascii="GOST type B" w:eastAsia="Times New Roman" w:hAnsi="GOST type B" w:cs="Times New Roman"/>
          <w:i/>
          <w:iCs/>
          <w:sz w:val="28"/>
          <w:szCs w:val="36"/>
        </w:rPr>
        <w:t xml:space="preserve">Т= </w:t>
      </w:r>
      <w:r w:rsidRPr="00C25116">
        <w:rPr>
          <w:rFonts w:ascii="GOST type B" w:eastAsia="Times New Roman" w:hAnsi="GOST type B" w:cs="Times New Roman"/>
          <w:i/>
          <w:iCs/>
          <w:sz w:val="28"/>
          <w:szCs w:val="36"/>
          <w:lang w:val="en-US"/>
        </w:rPr>
        <w:t>R</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tg</w:t>
      </w:r>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α /2</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16"/>
          <w:szCs w:val="1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2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2 </w:t>
      </w:r>
      <w:r w:rsidRPr="00C25116">
        <w:rPr>
          <w:rFonts w:ascii="GOST type B" w:eastAsia="Times New Roman" w:hAnsi="GOST type B" w:cs="Times New Roman"/>
          <w:bCs/>
          <w:i/>
          <w:iCs/>
          <w:sz w:val="28"/>
          <w:szCs w:val="28"/>
        </w:rPr>
        <w:t>= 2Е/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3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3 </w:t>
      </w:r>
      <w:r w:rsidRPr="00C25116">
        <w:rPr>
          <w:rFonts w:ascii="GOST type B" w:eastAsia="Times New Roman" w:hAnsi="GOST type B" w:cs="Times New Roman"/>
          <w:bCs/>
          <w:i/>
          <w:iCs/>
          <w:sz w:val="28"/>
          <w:szCs w:val="28"/>
        </w:rPr>
        <w:t>= 3Е/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4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4</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4 </w:t>
      </w:r>
      <w:r w:rsidRPr="00C25116">
        <w:rPr>
          <w:rFonts w:ascii="GOST type B" w:eastAsia="Times New Roman" w:hAnsi="GOST type B" w:cs="Times New Roman"/>
          <w:bCs/>
          <w:i/>
          <w:iCs/>
          <w:sz w:val="28"/>
          <w:szCs w:val="28"/>
        </w:rPr>
        <w:t>= 4Е/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16"/>
          <w:szCs w:val="16"/>
        </w:rPr>
      </w:pPr>
    </w:p>
    <w:p w:rsidR="00C25116" w:rsidRPr="00C25116" w:rsidRDefault="00C25116" w:rsidP="00C25116">
      <w:pPr>
        <w:tabs>
          <w:tab w:val="num" w:pos="1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 2000 конечного соединения, съезда и стрелочных улиц</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r w:rsidRPr="00C25116">
        <w:rPr>
          <w:rFonts w:ascii="GOST type B" w:eastAsia="Times New Roman" w:hAnsi="GOST type B" w:cs="Times New Roman"/>
          <w:i/>
          <w:sz w:val="28"/>
          <w:szCs w:val="28"/>
        </w:rPr>
        <w:t>В практической работе должны быть все 4 чертежа, приведенные в масштабе.</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892F1C" w:rsidP="00C25116">
      <w:pPr>
        <w:suppressAutoHyphens/>
        <w:spacing w:after="120" w:line="240" w:lineRule="auto"/>
        <w:jc w:val="both"/>
        <w:rPr>
          <w:rFonts w:ascii="GOST type B" w:eastAsia="Times New Roman" w:hAnsi="GOST type B" w:cs="Times New Roman"/>
          <w:bCs/>
          <w:i/>
          <w:iCs/>
          <w:sz w:val="24"/>
          <w:szCs w:val="24"/>
        </w:rPr>
      </w:pPr>
      <w:r w:rsidRPr="00892F1C">
        <w:rPr>
          <w:rFonts w:ascii="Times New Roman" w:eastAsia="Times New Roman" w:hAnsi="Times New Roman" w:cs="Times New Roman"/>
          <w:noProof/>
          <w:sz w:val="28"/>
          <w:szCs w:val="28"/>
        </w:rPr>
        <w:pict>
          <v:group id="_x0000_s2282" editas="canvas" style="position:absolute;left:0;text-align:left;margin-left:90pt;margin-top:30.2pt;width:324pt;height:37.65pt;z-index:-251636736" coordorigin="2342,1614" coordsize="6480,753" wrapcoords="4100 4752 4600 11664 -50 15120 -50 16848 4650 18576 4650 21168 19850 21168 19850 18576 21650 16848 21550 14688 14400 11232 5600 5184 4800 4752 4100 4752">
            <o:lock v:ext="edit" aspectratio="t"/>
            <v:shape id="_x0000_s2283" type="#_x0000_t75" style="position:absolute;left:2342;top:1614;width:6480;height:753" o:preferrelative="f">
              <v:fill o:detectmouseclick="t"/>
              <v:path o:extrusionok="t" o:connecttype="none"/>
              <o:lock v:ext="edit" text="t"/>
            </v:shape>
            <v:line id="_x0000_s2284" style="position:absolute" from="2342,2187" to="8822,2188" strokeweight="2.25pt"/>
            <v:line id="_x0000_s2285" style="position:absolute" from="3602,1794" to="8282,2188" strokeweight="2.25pt"/>
            <v:line id="_x0000_s2286" style="position:absolute" from="8282,2187" to="8283,2367"/>
            <v:line id="_x0000_s2287" style="position:absolute" from="3781,1794" to="3782,2367"/>
            <w10:wrap type="tight"/>
          </v:group>
        </w:pict>
      </w:r>
      <w:r w:rsidR="00C25116"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00C25116" w:rsidRPr="00C25116">
          <w:rPr>
            <w:rFonts w:ascii="GOST type B" w:eastAsia="Times New Roman" w:hAnsi="GOST type B" w:cs="Times New Roman"/>
            <w:bCs/>
            <w:i/>
            <w:iCs/>
            <w:sz w:val="24"/>
            <w:szCs w:val="24"/>
          </w:rPr>
          <w:t>9 см</w:t>
        </w:r>
      </w:smartTag>
      <w:r w:rsidR="00C25116" w:rsidRPr="00C25116">
        <w:rPr>
          <w:rFonts w:ascii="GOST type B" w:eastAsia="Times New Roman" w:hAnsi="GOST type B" w:cs="Times New Roman"/>
          <w:bCs/>
          <w:i/>
          <w:iCs/>
          <w:sz w:val="24"/>
          <w:szCs w:val="24"/>
        </w:rPr>
        <w:t xml:space="preserve">, а по перпендикуляру </w:t>
      </w:r>
      <w:r w:rsidR="00C25116" w:rsidRPr="00C25116">
        <w:rPr>
          <w:rFonts w:ascii="Arial" w:eastAsia="Times New Roman" w:hAnsi="Arial" w:cs="Arial"/>
          <w:bCs/>
          <w:i/>
          <w:iCs/>
          <w:sz w:val="24"/>
          <w:szCs w:val="24"/>
        </w:rPr>
        <w:t>–</w:t>
      </w:r>
      <w:r w:rsidR="00C25116"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00C25116" w:rsidRPr="00C25116">
          <w:rPr>
            <w:rFonts w:ascii="GOST type B" w:eastAsia="Times New Roman" w:hAnsi="GOST type B" w:cs="Times New Roman"/>
            <w:bCs/>
            <w:i/>
            <w:iCs/>
            <w:sz w:val="24"/>
            <w:szCs w:val="24"/>
          </w:rPr>
          <w:t>1 см</w:t>
        </w:r>
      </w:smartTag>
      <w:r w:rsidR="00C25116"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C25116" w:rsidP="00C25116">
      <w:pPr>
        <w:suppressAutoHyphens/>
        <w:spacing w:after="120" w:line="240" w:lineRule="auto"/>
        <w:jc w:val="both"/>
        <w:rPr>
          <w:rFonts w:ascii="Times New Roman" w:eastAsia="Times New Roman" w:hAnsi="Times New Roman" w:cs="Times New Roman"/>
          <w:sz w:val="28"/>
          <w:szCs w:val="28"/>
        </w:rPr>
      </w:pPr>
      <w:r w:rsidRPr="00C25116">
        <w:rPr>
          <w:rFonts w:ascii="Times New Roman" w:eastAsia="Times New Roman" w:hAnsi="Times New Roman" w:cs="Times New Roman"/>
          <w:sz w:val="16"/>
          <w:szCs w:val="16"/>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 xml:space="preserve">Ширину междупутий откладывают от основного пути в миллиметрах по перпендикуляру. </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Все остальные размеры также откладывают по рассчитанным величинам в мм.</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ОБРАЗЦЫ ЧЕРТЕЖЕЙ:</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4206240" cy="796290"/>
            <wp:effectExtent l="19050" t="0" r="3810" b="0"/>
            <wp:docPr id="534" name="Рисунок 534" descr="конечное соед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конечное соедк пр р№4"/>
                    <pic:cNvPicPr>
                      <a:picLocks noChangeAspect="1" noChangeArrowheads="1"/>
                    </pic:cNvPicPr>
                  </pic:nvPicPr>
                  <pic:blipFill>
                    <a:blip r:embed="rId45" cstate="print"/>
                    <a:srcRect/>
                    <a:stretch>
                      <a:fillRect/>
                    </a:stretch>
                  </pic:blipFill>
                  <pic:spPr bwMode="auto">
                    <a:xfrm>
                      <a:off x="0" y="0"/>
                      <a:ext cx="4206240" cy="79629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Образец выполнения конечного соединения в масштабе 1:2000</w:t>
      </w: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82920" cy="946785"/>
            <wp:effectExtent l="19050" t="0" r="0" b="0"/>
            <wp:docPr id="535" name="Рисунок 535"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образцы к пр р№4"/>
                    <pic:cNvPicPr>
                      <a:picLocks noChangeAspect="1" noChangeArrowheads="1"/>
                    </pic:cNvPicPr>
                  </pic:nvPicPr>
                  <pic:blipFill>
                    <a:blip r:embed="rId46" cstate="print"/>
                    <a:srcRect b="64777"/>
                    <a:stretch>
                      <a:fillRect/>
                    </a:stretch>
                  </pic:blipFill>
                  <pic:spPr bwMode="auto">
                    <a:xfrm>
                      <a:off x="0" y="0"/>
                      <a:ext cx="5582920" cy="94678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Образец выполнения съезда в масштабе 1:2000</w:t>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29580" cy="1247775"/>
            <wp:effectExtent l="19050" t="0" r="0" b="0"/>
            <wp:docPr id="536" name="Рисунок 536"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образцы к пр р№4"/>
                    <pic:cNvPicPr>
                      <a:picLocks noChangeAspect="1" noChangeArrowheads="1"/>
                    </pic:cNvPicPr>
                  </pic:nvPicPr>
                  <pic:blipFill>
                    <a:blip r:embed="rId46" cstate="print"/>
                    <a:srcRect t="52975"/>
                    <a:stretch>
                      <a:fillRect/>
                    </a:stretch>
                  </pic:blipFill>
                  <pic:spPr bwMode="auto">
                    <a:xfrm>
                      <a:off x="0" y="0"/>
                      <a:ext cx="552958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7 Образец выполнения стрелочной улицы под углом крестовины в масштабе 1:2000</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45075" cy="1118870"/>
            <wp:effectExtent l="19050" t="0" r="3175" b="0"/>
            <wp:docPr id="537" name="Рисунок 537" descr="Копия 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Копия образцы к пр р№4"/>
                    <pic:cNvPicPr>
                      <a:picLocks noChangeAspect="1" noChangeArrowheads="1"/>
                    </pic:cNvPicPr>
                  </pic:nvPicPr>
                  <pic:blipFill>
                    <a:blip r:embed="rId47" cstate="print"/>
                    <a:srcRect/>
                    <a:stretch>
                      <a:fillRect/>
                    </a:stretch>
                  </pic:blipFill>
                  <pic:spPr bwMode="auto">
                    <a:xfrm>
                      <a:off x="0" y="0"/>
                      <a:ext cx="5045075" cy="111887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8 Образец выполнения стрелочной улицы по основному пути в масштабе 1:2000</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pPr w:leftFromText="180" w:rightFromText="180" w:vertAnchor="text" w:horzAnchor="margin" w:tblpY="212"/>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lastRenderedPageBreak/>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до предельных столбиков и сигналов».</w:t>
      </w:r>
    </w:p>
    <w:p w:rsidR="00C25116" w:rsidRPr="00C25116" w:rsidRDefault="00C25116" w:rsidP="00C25116">
      <w:pPr>
        <w:spacing w:after="0" w:line="240" w:lineRule="auto"/>
        <w:jc w:val="both"/>
        <w:rPr>
          <w:rFonts w:ascii="Times New Roman" w:eastAsia="Times New Roman" w:hAnsi="Times New Roman" w:cs="Times New Roman"/>
          <w:b/>
          <w:color w:val="FF6600"/>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пользоваться  таблицами для определения расстояний от стрелочных переводов до предельных столбиков, входных и выходных сигналов.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Установка предельного столбика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Установка сигналов - входных и выходных</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Установка предельных столбиков и сигналов на схеме типовой промежуточной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120" w:line="240" w:lineRule="auto"/>
        <w:ind w:left="283" w:firstLine="257"/>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На основании заданных исходных данных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марки крестовины, радиуса кривой, ширины междупутья</w:t>
      </w:r>
      <w:r w:rsidRPr="00C25116">
        <w:rPr>
          <w:rFonts w:ascii="GOST type B" w:eastAsia="Times New Roman" w:hAnsi="GOST type B" w:cs="Times New Roman"/>
          <w:bCs/>
          <w:i/>
          <w:iCs/>
          <w:sz w:val="28"/>
          <w:szCs w:val="36"/>
        </w:rPr>
        <w:t xml:space="preserve"> - определяют расстояния от центра стрелочного перевода или предельного столбика (в зависимости от ситуации) до:</w:t>
      </w:r>
    </w:p>
    <w:p w:rsidR="00C25116" w:rsidRPr="00C25116" w:rsidRDefault="00C25116" w:rsidP="00516018">
      <w:pPr>
        <w:numPr>
          <w:ilvl w:val="0"/>
          <w:numId w:val="16"/>
        </w:numPr>
        <w:suppressAutoHyphens/>
        <w:spacing w:after="120" w:line="240" w:lineRule="auto"/>
        <w:ind w:left="709" w:hanging="425"/>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предельного столбика (приложение 2 по таблице 2 </w:t>
      </w:r>
      <w:r w:rsidRPr="00C25116">
        <w:rPr>
          <w:rFonts w:ascii="GOST type B" w:eastAsia="Times New Roman" w:hAnsi="GOST type B" w:cs="Times New Roman"/>
          <w:i/>
          <w:iCs/>
          <w:spacing w:val="2"/>
          <w:sz w:val="28"/>
          <w:szCs w:val="28"/>
        </w:rPr>
        <w:t xml:space="preserve">- для приемоотправочных путей, оборудованных электрическими рельсовыми цепями </w:t>
      </w:r>
      <w:r w:rsidRPr="00C25116">
        <w:rPr>
          <w:rFonts w:ascii="GOST type B" w:eastAsia="Times New Roman" w:hAnsi="GOST type B" w:cs="Times New Roman"/>
          <w:b/>
          <w:i/>
          <w:iCs/>
          <w:spacing w:val="2"/>
          <w:sz w:val="28"/>
          <w:szCs w:val="28"/>
          <w:shd w:val="clear" w:color="auto" w:fill="D9D9D9"/>
          <w:lang w:val="en-US"/>
        </w:rPr>
        <w:t>l</w:t>
      </w:r>
      <w:r w:rsidRPr="00C25116">
        <w:rPr>
          <w:rFonts w:ascii="GOST type B" w:eastAsia="Times New Roman" w:hAnsi="GOST type B" w:cs="Times New Roman"/>
          <w:b/>
          <w:i/>
          <w:iCs/>
          <w:spacing w:val="2"/>
          <w:sz w:val="24"/>
          <w:szCs w:val="24"/>
          <w:shd w:val="clear" w:color="auto" w:fill="D9D9D9"/>
        </w:rPr>
        <w:t>пр</w:t>
      </w:r>
      <w:r w:rsidRPr="00C25116">
        <w:rPr>
          <w:rFonts w:ascii="GOST type B" w:eastAsia="Times New Roman" w:hAnsi="GOST type B" w:cs="Times New Roman"/>
          <w:i/>
          <w:iCs/>
          <w:spacing w:val="2"/>
          <w:sz w:val="28"/>
          <w:szCs w:val="28"/>
        </w:rPr>
        <w:t xml:space="preserve"> ,м</w:t>
      </w:r>
      <w:r w:rsidRPr="00C25116">
        <w:rPr>
          <w:rFonts w:ascii="GOST type B" w:eastAsia="Times New Roman" w:hAnsi="GOST type B" w:cs="Times New Roman"/>
          <w:bCs/>
          <w:i/>
          <w:iCs/>
          <w:sz w:val="28"/>
          <w:szCs w:val="36"/>
        </w:rPr>
        <w:t xml:space="preserve">) </w:t>
      </w:r>
    </w:p>
    <w:p w:rsidR="00C25116" w:rsidRPr="00C25116" w:rsidRDefault="00C25116" w:rsidP="00516018">
      <w:pPr>
        <w:numPr>
          <w:ilvl w:val="0"/>
          <w:numId w:val="16"/>
        </w:numPr>
        <w:tabs>
          <w:tab w:val="left" w:pos="180"/>
        </w:tabs>
        <w:spacing w:after="0" w:line="240" w:lineRule="auto"/>
        <w:ind w:left="709" w:hanging="425"/>
        <w:jc w:val="both"/>
        <w:rPr>
          <w:rFonts w:ascii="Times New Roman" w:eastAsia="Times New Roman" w:hAnsi="Times New Roman" w:cs="Times New Roman"/>
          <w:sz w:val="24"/>
          <w:szCs w:val="24"/>
        </w:rPr>
      </w:pPr>
      <w:r w:rsidRPr="00C25116">
        <w:rPr>
          <w:rFonts w:ascii="GOST type B" w:eastAsia="Times New Roman" w:hAnsi="GOST type B" w:cs="Times New Roman"/>
          <w:bCs/>
          <w:i/>
          <w:iCs/>
          <w:sz w:val="28"/>
          <w:szCs w:val="36"/>
        </w:rPr>
        <w:t>выходного сигнала (приложение 2 по таблице 3</w:t>
      </w:r>
      <w:r w:rsidRPr="00C25116">
        <w:rPr>
          <w:rFonts w:ascii="GOST type B" w:eastAsia="Times New Roman" w:hAnsi="GOST type B" w:cs="Times New Roman"/>
          <w:i/>
          <w:iCs/>
          <w:spacing w:val="2"/>
          <w:sz w:val="28"/>
          <w:szCs w:val="28"/>
        </w:rPr>
        <w:t xml:space="preserve"> -расстояние от центра стрелочного перевода до светофора на железобетонной или металлической мачте </w:t>
      </w:r>
      <w:r w:rsidRPr="00C25116">
        <w:rPr>
          <w:rFonts w:ascii="GOST type B" w:eastAsia="Times New Roman" w:hAnsi="GOST type B" w:cs="Times New Roman"/>
          <w:b/>
          <w:i/>
          <w:iCs/>
          <w:spacing w:val="2"/>
          <w:sz w:val="28"/>
          <w:szCs w:val="28"/>
          <w:shd w:val="clear" w:color="auto" w:fill="D9D9D9"/>
          <w:lang w:val="en-US"/>
        </w:rPr>
        <w:t>l</w:t>
      </w:r>
      <w:r w:rsidRPr="00C25116">
        <w:rPr>
          <w:rFonts w:ascii="GOST type B" w:eastAsia="Times New Roman" w:hAnsi="GOST type B" w:cs="Times New Roman"/>
          <w:b/>
          <w:i/>
          <w:iCs/>
          <w:spacing w:val="2"/>
          <w:sz w:val="24"/>
          <w:szCs w:val="24"/>
          <w:shd w:val="clear" w:color="auto" w:fill="D9D9D9"/>
        </w:rPr>
        <w:t>сиг</w:t>
      </w:r>
      <w:r w:rsidRPr="00C25116">
        <w:rPr>
          <w:rFonts w:ascii="GOST type B" w:eastAsia="Times New Roman" w:hAnsi="GOST type B" w:cs="Times New Roman"/>
          <w:i/>
          <w:iCs/>
          <w:spacing w:val="2"/>
          <w:sz w:val="28"/>
          <w:szCs w:val="28"/>
        </w:rPr>
        <w:t xml:space="preserve"> ,м)</w:t>
      </w:r>
    </w:p>
    <w:p w:rsidR="00C25116" w:rsidRPr="00C25116" w:rsidRDefault="00C25116" w:rsidP="00516018">
      <w:pPr>
        <w:numPr>
          <w:ilvl w:val="0"/>
          <w:numId w:val="16"/>
        </w:numPr>
        <w:suppressAutoHyphens/>
        <w:spacing w:after="120" w:line="240" w:lineRule="auto"/>
        <w:ind w:left="709" w:hanging="425"/>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входного сигнала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в соответствии с заданным видом тяги</w:t>
      </w:r>
    </w:p>
    <w:p w:rsidR="00C25116" w:rsidRPr="00C25116" w:rsidRDefault="00C25116" w:rsidP="00C25116">
      <w:pPr>
        <w:suppressAutoHyphens/>
        <w:spacing w:after="120" w:line="240" w:lineRule="auto"/>
        <w:ind w:firstLine="709"/>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Все данные заносятся в таблицу 1</w:t>
      </w:r>
    </w:p>
    <w:p w:rsidR="00C25116" w:rsidRPr="00C25116" w:rsidRDefault="00C25116" w:rsidP="00C25116">
      <w:pPr>
        <w:suppressAutoHyphens/>
        <w:spacing w:after="12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Таблица 1</w:t>
      </w:r>
    </w:p>
    <w:tbl>
      <w:tblPr>
        <w:tblW w:w="9774" w:type="dxa"/>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5"/>
        <w:gridCol w:w="1417"/>
        <w:gridCol w:w="993"/>
        <w:gridCol w:w="1966"/>
        <w:gridCol w:w="1719"/>
        <w:gridCol w:w="1984"/>
      </w:tblGrid>
      <w:tr w:rsidR="00C25116" w:rsidRPr="00C25116" w:rsidTr="00C25116">
        <w:tc>
          <w:tcPr>
            <w:tcW w:w="1695" w:type="dxa"/>
          </w:tcPr>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p>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1966"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предельного столбика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r w:rsidRPr="00C25116">
              <w:rPr>
                <w:rFonts w:ascii="GOST type B" w:eastAsia="Times New Roman" w:hAnsi="GOST type B" w:cs="Times New Roman"/>
                <w:b/>
                <w:i/>
                <w:iCs/>
                <w:spacing w:val="2"/>
                <w:sz w:val="20"/>
                <w:szCs w:val="20"/>
                <w:shd w:val="clear" w:color="auto" w:fill="D9D9D9"/>
              </w:rPr>
              <w:t>пр</w:t>
            </w:r>
            <w:r w:rsidRPr="00C25116">
              <w:rPr>
                <w:rFonts w:ascii="GOST type B" w:eastAsia="Times New Roman" w:hAnsi="GOST type B" w:cs="Times New Roman"/>
                <w:i/>
                <w:iCs/>
                <w:spacing w:val="2"/>
                <w:sz w:val="24"/>
                <w:szCs w:val="24"/>
              </w:rPr>
              <w:t xml:space="preserve"> ,м</w:t>
            </w:r>
          </w:p>
        </w:tc>
        <w:tc>
          <w:tcPr>
            <w:tcW w:w="1719"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выходного светофора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r w:rsidRPr="00C25116">
              <w:rPr>
                <w:rFonts w:ascii="GOST type B" w:eastAsia="Times New Roman" w:hAnsi="GOST type B" w:cs="Times New Roman"/>
                <w:b/>
                <w:i/>
                <w:iCs/>
                <w:spacing w:val="2"/>
                <w:sz w:val="20"/>
                <w:szCs w:val="20"/>
                <w:shd w:val="clear" w:color="auto" w:fill="D9D9D9"/>
              </w:rPr>
              <w:t>сиг</w:t>
            </w:r>
            <w:r w:rsidRPr="00C25116">
              <w:rPr>
                <w:rFonts w:ascii="GOST type B" w:eastAsia="Times New Roman" w:hAnsi="GOST type B" w:cs="Times New Roman"/>
                <w:i/>
                <w:iCs/>
                <w:spacing w:val="2"/>
                <w:sz w:val="24"/>
                <w:szCs w:val="24"/>
              </w:rPr>
              <w:t xml:space="preserve"> ,м</w:t>
            </w:r>
          </w:p>
        </w:tc>
        <w:tc>
          <w:tcPr>
            <w:tcW w:w="1984"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Расстояние от центра стрелочного перевода до переднего стыка рамного рельса, </w:t>
            </w:r>
          </w:p>
          <w:p w:rsidR="00C25116" w:rsidRPr="00C25116" w:rsidRDefault="00C25116" w:rsidP="00C25116">
            <w:pPr>
              <w:suppressAutoHyphens/>
              <w:spacing w:after="120" w:line="240" w:lineRule="auto"/>
              <w:jc w:val="center"/>
              <w:rPr>
                <w:rFonts w:ascii="GOST type B" w:eastAsia="Times New Roman" w:hAnsi="GOST type B" w:cs="Times New Roman"/>
                <w:b/>
                <w:bCs/>
                <w:i/>
                <w:iCs/>
                <w:sz w:val="28"/>
                <w:szCs w:val="36"/>
              </w:rPr>
            </w:pPr>
            <w:r w:rsidRPr="00C25116">
              <w:rPr>
                <w:rFonts w:ascii="GOST type B" w:eastAsia="Times New Roman" w:hAnsi="GOST type B" w:cs="Times New Roman"/>
                <w:bCs/>
                <w:i/>
                <w:iCs/>
                <w:sz w:val="24"/>
                <w:szCs w:val="24"/>
                <w:highlight w:val="lightGray"/>
              </w:rPr>
              <w:t xml:space="preserve"> </w:t>
            </w:r>
            <w:r w:rsidRPr="00C25116">
              <w:rPr>
                <w:rFonts w:ascii="GOST type B" w:eastAsia="Times New Roman" w:hAnsi="GOST type B" w:cs="Times New Roman"/>
                <w:b/>
                <w:bCs/>
                <w:i/>
                <w:iCs/>
                <w:sz w:val="24"/>
                <w:szCs w:val="24"/>
                <w:highlight w:val="lightGray"/>
              </w:rPr>
              <w:t>а</w:t>
            </w:r>
            <w:r w:rsidRPr="00C25116">
              <w:rPr>
                <w:rFonts w:ascii="GOST type B" w:eastAsia="Times New Roman" w:hAnsi="GOST type B" w:cs="Times New Roman"/>
                <w:bCs/>
                <w:i/>
                <w:iCs/>
                <w:sz w:val="24"/>
                <w:szCs w:val="24"/>
              </w:rPr>
              <w:t xml:space="preserve"> , м</w:t>
            </w:r>
          </w:p>
        </w:tc>
      </w:tr>
      <w:tr w:rsidR="00C25116" w:rsidRPr="00C25116" w:rsidTr="00C25116">
        <w:tc>
          <w:tcPr>
            <w:tcW w:w="16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966"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53,06</w:t>
            </w:r>
          </w:p>
        </w:tc>
        <w:tc>
          <w:tcPr>
            <w:tcW w:w="1719"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74</w:t>
            </w:r>
          </w:p>
        </w:tc>
        <w:tc>
          <w:tcPr>
            <w:tcW w:w="1984" w:type="dxa"/>
            <w:shd w:val="clear" w:color="auto" w:fill="BFBFBF"/>
          </w:tcPr>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14,06</w:t>
            </w:r>
          </w:p>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 xml:space="preserve"> (при Р- 65)</w:t>
            </w:r>
          </w:p>
        </w:tc>
      </w:tr>
      <w:tr w:rsidR="00C25116" w:rsidRPr="00C25116" w:rsidTr="00C25116">
        <w:tc>
          <w:tcPr>
            <w:tcW w:w="4105" w:type="dxa"/>
            <w:gridSpan w:val="3"/>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исходным данным</w:t>
            </w:r>
          </w:p>
        </w:tc>
        <w:tc>
          <w:tcPr>
            <w:tcW w:w="5669" w:type="dxa"/>
            <w:gridSpan w:val="3"/>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По таблицам</w:t>
            </w:r>
          </w:p>
        </w:tc>
      </w:tr>
    </w:tbl>
    <w:p w:rsidR="00C25116" w:rsidRPr="00C25116" w:rsidRDefault="00C25116" w:rsidP="00C25116">
      <w:pPr>
        <w:suppressAutoHyphens/>
        <w:spacing w:after="120" w:line="240" w:lineRule="auto"/>
        <w:ind w:left="540"/>
        <w:rPr>
          <w:rFonts w:ascii="GOST type B" w:eastAsia="Times New Roman" w:hAnsi="GOST type B" w:cs="Times New Roman"/>
          <w:b/>
          <w:bCs/>
          <w:i/>
          <w:iCs/>
          <w:sz w:val="28"/>
          <w:szCs w:val="36"/>
        </w:rPr>
      </w:pPr>
    </w:p>
    <w:p w:rsidR="00C25116" w:rsidRPr="00C25116" w:rsidRDefault="00C25116" w:rsidP="00C25116">
      <w:pPr>
        <w:suppressAutoHyphens/>
        <w:spacing w:after="120" w:line="240" w:lineRule="auto"/>
        <w:ind w:left="540"/>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rPr>
        <w:t>Установка предельных столбиков и сигналов</w:t>
      </w:r>
    </w:p>
    <w:p w:rsidR="00C25116" w:rsidRPr="00C25116" w:rsidRDefault="00C25116" w:rsidP="00C25116">
      <w:pPr>
        <w:suppressAutoHyphens/>
        <w:spacing w:after="120" w:line="240" w:lineRule="auto"/>
        <w:ind w:left="283" w:firstLine="257"/>
        <w:rPr>
          <w:rFonts w:ascii="GOST type B" w:eastAsia="Times New Roman" w:hAnsi="GOST type B" w:cs="Times New Roman"/>
          <w:b/>
          <w:bCs/>
          <w:i/>
          <w:iCs/>
          <w:sz w:val="28"/>
          <w:szCs w:val="36"/>
        </w:rPr>
      </w:pPr>
      <w:r w:rsidRPr="00C25116">
        <w:rPr>
          <w:rFonts w:ascii="GOST type B" w:eastAsia="Times New Roman" w:hAnsi="GOST type B" w:cs="Times New Roman"/>
          <w:bCs/>
          <w:i/>
          <w:iCs/>
          <w:sz w:val="28"/>
          <w:szCs w:val="36"/>
        </w:rPr>
        <w:t>На станциях пути ограничивают предельными столбиками и сигналами</w:t>
      </w:r>
      <w:r w:rsidRPr="00C25116">
        <w:rPr>
          <w:rFonts w:ascii="GOST type B" w:eastAsia="Times New Roman" w:hAnsi="GOST type B" w:cs="Times New Roman"/>
          <w:b/>
          <w:bCs/>
          <w:i/>
          <w:iCs/>
          <w:sz w:val="28"/>
          <w:szCs w:val="36"/>
        </w:rPr>
        <w:t>.</w:t>
      </w:r>
    </w:p>
    <w:p w:rsidR="00C25116" w:rsidRPr="00C25116" w:rsidRDefault="00C25116" w:rsidP="00516018">
      <w:pPr>
        <w:numPr>
          <w:ilvl w:val="0"/>
          <w:numId w:val="15"/>
        </w:numPr>
        <w:suppressAutoHyphens/>
        <w:spacing w:after="120" w:line="240" w:lineRule="auto"/>
        <w:ind w:hanging="693"/>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Установка предельных столбиков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Предельный столбик указывает границу, в пределах которой может находиться подвижной состав, не нарушая безопасности движения по соседнему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Предельные столбики для путей станции устанавливаются после стрелочных переводов по середине междупутья в том месте, где расстояние между осями</w:t>
      </w:r>
      <w:r w:rsidRPr="00C25116">
        <w:rPr>
          <w:rFonts w:ascii="GOST type B" w:eastAsia="Times New Roman" w:hAnsi="GOST type B" w:cs="Times New Roman"/>
          <w:i/>
          <w:iCs/>
          <w:sz w:val="28"/>
          <w:szCs w:val="36"/>
        </w:rPr>
        <w:t xml:space="preserve"> расходящихся путей равно </w:t>
      </w:r>
      <w:smartTag w:uri="urn:schemas-microsoft-com:office:smarttags" w:element="metricconverter">
        <w:smartTagPr>
          <w:attr w:name="ProductID" w:val="4,1 м"/>
        </w:smartTagPr>
        <w:r w:rsidRPr="00C25116">
          <w:rPr>
            <w:rFonts w:ascii="GOST type B" w:eastAsia="Times New Roman" w:hAnsi="GOST type B" w:cs="Times New Roman"/>
            <w:i/>
            <w:iCs/>
            <w:sz w:val="28"/>
            <w:szCs w:val="36"/>
          </w:rPr>
          <w:t>4,1 м</w:t>
        </w:r>
      </w:smartTag>
      <w:r w:rsidRPr="00C25116">
        <w:rPr>
          <w:rFonts w:ascii="GOST type B" w:eastAsia="Times New Roman" w:hAnsi="GOST type B" w:cs="Times New Roman"/>
          <w:i/>
          <w:iCs/>
          <w:sz w:val="28"/>
          <w:szCs w:val="36"/>
        </w:rPr>
        <w:t xml:space="preserve"> (расстояние от предельного столбика до оси </w:t>
      </w:r>
      <w:r w:rsidRPr="00C25116">
        <w:rPr>
          <w:rFonts w:ascii="GOST type B" w:eastAsia="Times New Roman" w:hAnsi="GOST type B" w:cs="Times New Roman"/>
          <w:i/>
          <w:iCs/>
          <w:sz w:val="28"/>
          <w:szCs w:val="36"/>
        </w:rPr>
        <w:lastRenderedPageBreak/>
        <w:t xml:space="preserve">прямого пути 2,05м). Расстояние от центра стрелочного перевода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0"/>
          <w:szCs w:val="36"/>
        </w:rPr>
        <w:t xml:space="preserve">пс </w:t>
      </w:r>
      <w:r w:rsidRPr="00C25116">
        <w:rPr>
          <w:rFonts w:ascii="GOST type B" w:eastAsia="Times New Roman" w:hAnsi="GOST type B" w:cs="Times New Roman"/>
          <w:i/>
          <w:iCs/>
          <w:sz w:val="28"/>
          <w:szCs w:val="28"/>
        </w:rPr>
        <w:t>между двумя расходящимися в разные стороны путями составит:</w:t>
      </w:r>
    </w:p>
    <w:p w:rsidR="00C25116" w:rsidRPr="00C25116" w:rsidRDefault="00C25116" w:rsidP="00C25116">
      <w:pPr>
        <w:suppressAutoHyphens/>
        <w:spacing w:after="120" w:line="240" w:lineRule="auto"/>
        <w:ind w:left="283"/>
        <w:jc w:val="right"/>
        <w:rPr>
          <w:rFonts w:ascii="GOST type B" w:eastAsia="Times New Roman" w:hAnsi="GOST type B" w:cs="Times New Roman"/>
          <w:bCs/>
          <w:i/>
          <w:iCs/>
          <w:sz w:val="28"/>
          <w:szCs w:val="16"/>
        </w:rPr>
      </w:pPr>
      <w:r w:rsidRPr="00C25116">
        <w:rPr>
          <w:rFonts w:ascii="GOST type B" w:eastAsia="Times New Roman" w:hAnsi="GOST type B" w:cs="Times New Roman"/>
          <w:bCs/>
          <w:i/>
          <w:iCs/>
          <w:sz w:val="24"/>
          <w:szCs w:val="36"/>
        </w:rPr>
        <w:t xml:space="preserve"> </w:t>
      </w:r>
      <w:r w:rsidRPr="00C25116">
        <w:rPr>
          <w:rFonts w:ascii="GOST type B" w:eastAsia="Times New Roman" w:hAnsi="GOST type B" w:cs="Times New Roman"/>
          <w:bCs/>
          <w:i/>
          <w:iCs/>
          <w:sz w:val="24"/>
          <w:szCs w:val="24"/>
        </w:rPr>
        <w:t xml:space="preserve">  </w:t>
      </w:r>
      <w:r w:rsidRPr="00C25116">
        <w:rPr>
          <w:rFonts w:ascii="GOST type B" w:eastAsia="Times New Roman" w:hAnsi="GOST type B" w:cs="Times New Roman"/>
          <w:b/>
          <w:i/>
          <w:iCs/>
          <w:sz w:val="24"/>
          <w:szCs w:val="36"/>
          <w:lang w:val="en-US"/>
        </w:rPr>
        <w:t>l</w:t>
      </w:r>
      <w:r w:rsidRPr="00C25116">
        <w:rPr>
          <w:rFonts w:ascii="GOST type B" w:eastAsia="Times New Roman" w:hAnsi="GOST type B" w:cs="Times New Roman"/>
          <w:b/>
          <w:i/>
          <w:iCs/>
          <w:sz w:val="20"/>
          <w:szCs w:val="36"/>
        </w:rPr>
        <w:t>пс</w:t>
      </w:r>
      <w:r w:rsidRPr="00C25116">
        <w:rPr>
          <w:rFonts w:ascii="GOST type B" w:eastAsia="Times New Roman" w:hAnsi="GOST type B" w:cs="Times New Roman"/>
          <w:b/>
          <w:bCs/>
          <w:i/>
          <w:iCs/>
          <w:sz w:val="24"/>
          <w:szCs w:val="24"/>
        </w:rPr>
        <w:t xml:space="preserve"> = 4,1 / </w:t>
      </w:r>
      <w:r w:rsidRPr="00C25116">
        <w:rPr>
          <w:rFonts w:ascii="GOST type B" w:eastAsia="Times New Roman" w:hAnsi="GOST type B" w:cs="Times New Roman"/>
          <w:b/>
          <w:bCs/>
          <w:i/>
          <w:iCs/>
          <w:sz w:val="24"/>
          <w:szCs w:val="24"/>
          <w:lang w:val="en-US"/>
        </w:rPr>
        <w:t>tg</w:t>
      </w:r>
      <w:r w:rsidRPr="00C25116">
        <w:rPr>
          <w:rFonts w:ascii="GOST type B" w:eastAsia="Times New Roman" w:hAnsi="GOST type B" w:cs="Times New Roman"/>
          <w:b/>
          <w:bCs/>
          <w:i/>
          <w:iCs/>
          <w:sz w:val="24"/>
          <w:szCs w:val="24"/>
        </w:rPr>
        <w:t xml:space="preserve"> </w:t>
      </w:r>
      <w:r w:rsidRPr="00C25116">
        <w:rPr>
          <w:rFonts w:ascii="Times New Roman" w:eastAsia="Times New Roman" w:hAnsi="Times New Roman" w:cs="Times New Roman"/>
          <w:b/>
          <w:bCs/>
          <w:i/>
          <w:iCs/>
          <w:sz w:val="24"/>
          <w:szCs w:val="24"/>
        </w:rPr>
        <w:t>α</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4"/>
          <w:szCs w:val="24"/>
        </w:rPr>
        <w:t xml:space="preserve">                                           (1)</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где </w:t>
      </w:r>
      <w:r w:rsidRPr="00C25116">
        <w:rPr>
          <w:rFonts w:ascii="GOST type B" w:eastAsia="Times New Roman" w:hAnsi="GOST type B" w:cs="Times New Roman"/>
          <w:i/>
          <w:iCs/>
          <w:sz w:val="28"/>
          <w:szCs w:val="28"/>
          <w:lang w:val="en-US"/>
        </w:rPr>
        <w:t>l</w:t>
      </w:r>
      <w:r w:rsidRPr="00C25116">
        <w:rPr>
          <w:rFonts w:ascii="GOST type B" w:eastAsia="Times New Roman" w:hAnsi="GOST type B" w:cs="Times New Roman"/>
          <w:i/>
          <w:iCs/>
          <w:sz w:val="20"/>
          <w:szCs w:val="36"/>
        </w:rPr>
        <w:t>пс</w:t>
      </w:r>
      <w:r w:rsidRPr="00C25116">
        <w:rPr>
          <w:rFonts w:ascii="GOST type B" w:eastAsia="Times New Roman" w:hAnsi="GOST type B" w:cs="Times New Roman"/>
          <w:b/>
          <w:i/>
          <w:iCs/>
          <w:sz w:val="20"/>
          <w:szCs w:val="36"/>
        </w:rPr>
        <w:t xml:space="preserve"> </w:t>
      </w:r>
      <w:r w:rsidRPr="00C25116">
        <w:rPr>
          <w:rFonts w:ascii="GOST type B" w:eastAsia="Times New Roman" w:hAnsi="GOST type B" w:cs="Times New Roman"/>
          <w:i/>
          <w:iCs/>
          <w:sz w:val="28"/>
          <w:szCs w:val="28"/>
        </w:rPr>
        <w:t>- р</w:t>
      </w:r>
      <w:r w:rsidRPr="00C25116">
        <w:rPr>
          <w:rFonts w:ascii="GOST type B" w:eastAsia="Times New Roman" w:hAnsi="GOST type B" w:cs="Times New Roman"/>
          <w:i/>
          <w:iCs/>
          <w:sz w:val="28"/>
          <w:szCs w:val="36"/>
        </w:rPr>
        <w:t>асстояние от центра стрелочного перевода (м);</w:t>
      </w: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28"/>
        </w:rPr>
      </w:pP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i/>
          <w:iCs/>
          <w:sz w:val="28"/>
          <w:szCs w:val="28"/>
        </w:rPr>
        <w:t>угол между двумя расходящимися в разные стороны путями.</w:t>
      </w:r>
    </w:p>
    <w:p w:rsidR="00C25116" w:rsidRPr="00C25116" w:rsidRDefault="00C25116" w:rsidP="00C25116">
      <w:pPr>
        <w:suppressAutoHyphens/>
        <w:spacing w:after="12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После разветвления пути чаще всего идут параллельно друг другу. Таким образом, расстояние до предельного столбика зависит не только от марки крестовины стрелочного перевода, но и от ширины междупутья и от радиуса кривой. Поэтому при проектировании станций пользуются готовыми таблицами, которые составлены в соответствии с оборудованием приемоотправочных путей рельсовыми цепями. </w:t>
      </w:r>
    </w:p>
    <w:p w:rsidR="00C25116" w:rsidRPr="00C25116" w:rsidRDefault="00892F1C"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92" editas="canvas" style="width:171.05pt;height:63.1pt;mso-position-horizontal-relative:char;mso-position-vertical-relative:line" coordorigin="2906,7432" coordsize="3421,1262">
            <o:lock v:ext="edit" aspectratio="t"/>
            <v:shape id="_x0000_s2193" type="#_x0000_t75" style="position:absolute;left:2906;top:7432;width:3421;height:1262" o:preferrelative="f">
              <v:fill o:detectmouseclick="t"/>
              <v:path o:extrusionok="t" o:connecttype="none"/>
            </v:shape>
            <v:line id="_x0000_s2194" style="position:absolute" from="1827,7973" to="7586,7973" strokeweight="1.5pt"/>
            <v:line id="_x0000_s2195" style="position:absolute;flip:y" from="2906,7432" to="4707,7973" strokeweight="1.5pt"/>
            <v:line id="_x0000_s2196" style="position:absolute" from="4707,7432" to="7586,7432" strokeweight="1.5pt"/>
            <v:line id="_x0000_s2197" style="position:absolute" from="2906,7792" to="2908,8692"/>
            <v:oval id="_x0000_s2198" style="position:absolute;left:4707;top:7613;width:180;height:179" fillcolor="black"/>
            <v:line id="_x0000_s2199" style="position:absolute" from="4707,7613" to="4708,8693"/>
            <v:line id="_x0000_s2200" style="position:absolute" from="2907,8693" to="4707,8694">
              <v:stroke startarrow="block" endarrow="block"/>
            </v:line>
            <v:line id="_x0000_s2201" style="position:absolute" from="4707,7613" to="5787,7614"/>
            <v:line id="_x0000_s2202" style="position:absolute" from="5607,7613" to="5607,7973">
              <v:stroke startarrow="block" endarrow="block"/>
            </v:line>
            <v:line id="_x0000_s2203" style="position:absolute" from="5607,7793" to="6327,8693"/>
            <v:line id="_x0000_s2204" style="position:absolute" from="6304,8667" to="7024,8667"/>
            <w10:wrap type="none"/>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4"/>
          <w:szCs w:val="24"/>
        </w:rPr>
      </w:pPr>
      <w:r w:rsidRPr="00C25116">
        <w:rPr>
          <w:rFonts w:ascii="GOST type B" w:eastAsia="Times New Roman" w:hAnsi="GOST type B" w:cs="Times New Roman"/>
          <w:b/>
          <w:i/>
          <w:sz w:val="24"/>
          <w:szCs w:val="24"/>
        </w:rPr>
        <w:t xml:space="preserve">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rPr>
        <w:t>пс</w:t>
      </w:r>
      <w:r w:rsidRPr="00C25116">
        <w:rPr>
          <w:rFonts w:ascii="GOST type B" w:eastAsia="Times New Roman" w:hAnsi="GOST type B" w:cs="Times New Roman"/>
          <w:b/>
          <w:i/>
          <w:sz w:val="24"/>
          <w:szCs w:val="24"/>
        </w:rPr>
        <w:t xml:space="preserve">                           </w:t>
      </w:r>
      <w:r w:rsidRPr="00C25116">
        <w:rPr>
          <w:rFonts w:ascii="GOST type B" w:eastAsia="Times New Roman" w:hAnsi="GOST type B" w:cs="Times New Roman"/>
          <w:i/>
          <w:sz w:val="24"/>
          <w:szCs w:val="24"/>
        </w:rPr>
        <w:t>2,05</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 Схема установки предельного столбика в междупутье</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516018">
      <w:pPr>
        <w:numPr>
          <w:ilvl w:val="0"/>
          <w:numId w:val="15"/>
        </w:numPr>
        <w:suppressAutoHyphens/>
        <w:spacing w:after="120" w:line="240" w:lineRule="auto"/>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t>Установка сигналов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 xml:space="preserve">Входные светофоры (сигналы) </w:t>
      </w:r>
      <w:r w:rsidRPr="00C25116">
        <w:rPr>
          <w:rFonts w:ascii="GOST type B" w:eastAsia="Times New Roman" w:hAnsi="GOST type B" w:cs="Times New Roman"/>
          <w:i/>
          <w:iCs/>
          <w:sz w:val="28"/>
          <w:szCs w:val="36"/>
        </w:rPr>
        <w:t xml:space="preserve"> устанавливаются с учетом требований ПТЭ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начала остряков, если первый стрелочный перевод противошерстный.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пошерстный, то входной сигнал устанавливается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предельного столбика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0"/>
          <w:szCs w:val="20"/>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а)</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б)</w:t>
      </w:r>
    </w:p>
    <w:p w:rsidR="00C25116" w:rsidRPr="00C25116" w:rsidRDefault="00C25116" w:rsidP="00C25116">
      <w:pPr>
        <w:suppressAutoHyphens/>
        <w:spacing w:after="0" w:line="360" w:lineRule="auto"/>
        <w:ind w:firstLine="709"/>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5443220" cy="1290955"/>
            <wp:effectExtent l="19050" t="0" r="508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48" cstate="print"/>
                    <a:srcRect/>
                    <a:stretch>
                      <a:fillRect/>
                    </a:stretch>
                  </pic:blipFill>
                  <pic:spPr bwMode="auto">
                    <a:xfrm>
                      <a:off x="0" y="0"/>
                      <a:ext cx="5443220" cy="12909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Установка входных светофоров: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а- противоошерстный стрелочный перевод,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б- пошерстный стрелочный перевод.</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u w:val="single"/>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Выходные светофоры</w:t>
      </w:r>
      <w:r w:rsidRPr="00C25116">
        <w:rPr>
          <w:rFonts w:ascii="GOST type B" w:eastAsia="Times New Roman" w:hAnsi="GOST type B" w:cs="Times New Roman"/>
          <w:i/>
          <w:iCs/>
          <w:sz w:val="28"/>
          <w:szCs w:val="36"/>
        </w:rPr>
        <w:t xml:space="preserve"> имеют три случая установки:</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 Если предельный столбик и выходной сигнал находятся в одном междупутье, то сигнал устанавливается в середине междупутья на расстоянии l</w:t>
      </w:r>
      <w:r w:rsidRPr="00C25116">
        <w:rPr>
          <w:rFonts w:ascii="GOST type B" w:eastAsia="Times New Roman" w:hAnsi="GOST type B" w:cs="Times New Roman"/>
          <w:i/>
          <w:iCs/>
          <w:sz w:val="20"/>
          <w:szCs w:val="20"/>
        </w:rPr>
        <w:t>сиг</w:t>
      </w:r>
      <w:r w:rsidRPr="00C25116">
        <w:rPr>
          <w:rFonts w:ascii="GOST type B" w:eastAsia="Times New Roman" w:hAnsi="GOST type B" w:cs="Times New Roman"/>
          <w:i/>
          <w:iCs/>
          <w:sz w:val="28"/>
          <w:szCs w:val="36"/>
        </w:rPr>
        <w:t xml:space="preserve"> от центра стрелочного перевода. Для практических целей разработаны таблицы расстояний до сигналов в зависимости от крестовины, ширины междупутья и радиуса кривой.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2 Если сигнал находится в разных междупутьях с предельным столбиком для данного пути, то он устанавливается в створе с изолирующим стыком, т.е на расстоянии 3,5м от предельного столбика.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 Если за выходным сигналом уложен противошерстный стрелочный перевод, то сигнал устанавливают в створе со стыком рамного рельса, то есть на расстоянии а от центра стрелочного перевода.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3 случай                          1, 2 случай</w:t>
      </w: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658485" cy="2259330"/>
            <wp:effectExtent l="19050" t="0" r="0" b="0"/>
            <wp:docPr id="540" name="Рисунок 540"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выходные светофоры"/>
                    <pic:cNvPicPr>
                      <a:picLocks noChangeAspect="1" noChangeArrowheads="1"/>
                    </pic:cNvPicPr>
                  </pic:nvPicPr>
                  <pic:blipFill>
                    <a:blip r:embed="rId49" cstate="print"/>
                    <a:srcRect/>
                    <a:stretch>
                      <a:fillRect/>
                    </a:stretch>
                  </pic:blipFill>
                  <pic:spPr bwMode="auto">
                    <a:xfrm>
                      <a:off x="0" y="0"/>
                      <a:ext cx="5658485" cy="2259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2 случай</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Установка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2882900" cy="1559560"/>
            <wp:effectExtent l="19050" t="0" r="0" b="0"/>
            <wp:docPr id="541" name="Рисунок 541"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образец установки пр"/>
                    <pic:cNvPicPr>
                      <a:picLocks noChangeAspect="1" noChangeArrowheads="1"/>
                    </pic:cNvPicPr>
                  </pic:nvPicPr>
                  <pic:blipFill>
                    <a:blip r:embed="rId50" cstate="print"/>
                    <a:srcRect/>
                    <a:stretch>
                      <a:fillRect/>
                    </a:stretch>
                  </pic:blipFill>
                  <pic:spPr bwMode="auto">
                    <a:xfrm>
                      <a:off x="0" y="0"/>
                      <a:ext cx="2882900" cy="155956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Пример установки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anchor distT="0" distB="0" distL="114300" distR="114300" simplePos="0" relativeHeight="251681792" behindDoc="1" locked="0" layoutInCell="1" allowOverlap="1">
            <wp:simplePos x="0" y="0"/>
            <wp:positionH relativeFrom="column">
              <wp:posOffset>301625</wp:posOffset>
            </wp:positionH>
            <wp:positionV relativeFrom="paragraph">
              <wp:posOffset>-46355</wp:posOffset>
            </wp:positionV>
            <wp:extent cx="6076950" cy="2962275"/>
            <wp:effectExtent l="19050" t="0" r="0" b="0"/>
            <wp:wrapTight wrapText="bothSides">
              <wp:wrapPolygon edited="0">
                <wp:start x="-68" y="0"/>
                <wp:lineTo x="-68" y="21531"/>
                <wp:lineTo x="21600" y="21531"/>
                <wp:lineTo x="21600" y="0"/>
                <wp:lineTo x="-68" y="0"/>
              </wp:wrapPolygon>
            </wp:wrapTight>
            <wp:docPr id="241" name="Рисунок 241"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координирование элементов станции"/>
                    <pic:cNvPicPr>
                      <a:picLocks noChangeAspect="1" noChangeArrowheads="1"/>
                    </pic:cNvPicPr>
                  </pic:nvPicPr>
                  <pic:blipFill>
                    <a:blip r:embed="rId51" cstate="print"/>
                    <a:srcRect t="4610" r="2872" b="4404"/>
                    <a:stretch>
                      <a:fillRect/>
                    </a:stretch>
                  </pic:blipFill>
                  <pic:spPr bwMode="auto">
                    <a:xfrm>
                      <a:off x="0" y="0"/>
                      <a:ext cx="6076950" cy="2962275"/>
                    </a:xfrm>
                    <a:prstGeom prst="rect">
                      <a:avLst/>
                    </a:prstGeom>
                    <a:noFill/>
                    <a:ln w="9525">
                      <a:noFill/>
                      <a:miter lim="800000"/>
                      <a:headEnd/>
                      <a:tailEnd/>
                    </a:ln>
                  </pic:spPr>
                </pic:pic>
              </a:graphicData>
            </a:graphic>
          </wp:anchor>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Пример установки сигналов в нечетной горловине станции</w:t>
      </w:r>
    </w:p>
    <w:p w:rsidR="00C25116" w:rsidRPr="00C25116" w:rsidRDefault="00C25116" w:rsidP="00516018">
      <w:pPr>
        <w:numPr>
          <w:ilvl w:val="0"/>
          <w:numId w:val="15"/>
        </w:numPr>
        <w:suppressAutoHyphens/>
        <w:spacing w:after="120" w:line="240" w:lineRule="auto"/>
        <w:ind w:left="0" w:firstLine="900"/>
        <w:jc w:val="both"/>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lastRenderedPageBreak/>
        <w:t>Установка предельных столбиков и сигналов на схеме типовой промежуточной станции</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131435" cy="2226945"/>
            <wp:effectExtent l="19050" t="0" r="0" b="0"/>
            <wp:docPr id="542" name="Рисунок 54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Безымянный"/>
                    <pic:cNvPicPr>
                      <a:picLocks noChangeAspect="1" noChangeArrowheads="1"/>
                    </pic:cNvPicPr>
                  </pic:nvPicPr>
                  <pic:blipFill>
                    <a:blip r:embed="rId52" cstate="print"/>
                    <a:srcRect/>
                    <a:stretch>
                      <a:fillRect/>
                    </a:stretch>
                  </pic:blipFill>
                  <pic:spPr bwMode="auto">
                    <a:xfrm>
                      <a:off x="0" y="0"/>
                      <a:ext cx="5131435" cy="22269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1425"/>
          <w:tab w:val="left" w:pos="2700"/>
        </w:tabs>
        <w:spacing w:after="0" w:line="240" w:lineRule="auto"/>
        <w:ind w:left="142"/>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b/>
          <w:i/>
          <w:iCs/>
          <w:spacing w:val="2"/>
          <w:sz w:val="28"/>
          <w:szCs w:val="28"/>
        </w:rPr>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0"/>
          <w:szCs w:val="10"/>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39"/>
        <w:gridCol w:w="2390"/>
        <w:gridCol w:w="2814"/>
        <w:gridCol w:w="2655"/>
      </w:tblGrid>
      <w:tr w:rsidR="00C25116" w:rsidRPr="00C25116" w:rsidTr="00C25116">
        <w:trPr>
          <w:trHeight w:val="536"/>
        </w:trPr>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№2</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4"/>
          <w:szCs w:val="24"/>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№4</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5,9</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№5</w:t>
      </w:r>
    </w:p>
    <w:p w:rsidR="00C25116" w:rsidRPr="00C25116" w:rsidRDefault="00C25116" w:rsidP="00C25116">
      <w:pPr>
        <w:spacing w:after="0" w:line="240" w:lineRule="auto"/>
        <w:rPr>
          <w:rFonts w:ascii="GOST type B" w:eastAsia="Times New Roman" w:hAnsi="GOST type B" w:cs="Times New Roman"/>
          <w:b/>
          <w:i/>
          <w:color w:val="FF6600"/>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№6</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lastRenderedPageBreak/>
        <w:t>Вариант №7</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7,5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№8</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№9</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№10</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 xml:space="preserve">Таблица 2 Расстояние от центра стрелочного перевода до предельного столбика для приемоотправочных путей, оборудованных электрическими рельсовыми цепями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highlight w:val="lightGray"/>
          <w:lang w:val="en-US"/>
        </w:rPr>
        <w:t>l</w:t>
      </w:r>
      <w:r w:rsidRPr="00C25116">
        <w:rPr>
          <w:rFonts w:ascii="GOST type B" w:eastAsia="Times New Roman" w:hAnsi="GOST type B" w:cs="Times New Roman"/>
          <w:b/>
          <w:i/>
          <w:iCs/>
          <w:spacing w:val="2"/>
          <w:sz w:val="28"/>
          <w:szCs w:val="28"/>
          <w:highlight w:val="lightGray"/>
        </w:rPr>
        <w:t>пр ,м</w:t>
      </w:r>
    </w:p>
    <w:tbl>
      <w:tblPr>
        <w:tblpPr w:leftFromText="180" w:rightFromText="180" w:vertAnchor="text" w:tblpY="1"/>
        <w:tblOverlap w:val="never"/>
        <w:tblW w:w="1044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3"/>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Междупутье, м</w:t>
            </w:r>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8"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Радиусы закрестовинных кривых, м</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4,8 - 5,0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46,81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Borders>
              <w:right w:val="single" w:sz="36" w:space="0" w:color="auto"/>
            </w:tcBorders>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Borders>
              <w:left w:val="single" w:sz="36" w:space="0" w:color="auto"/>
            </w:tcBorders>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97,36 </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 xml:space="preserve">5,5 </w:t>
            </w:r>
            <w:r w:rsidRPr="00C25116">
              <w:rPr>
                <w:rFonts w:ascii="Arial" w:eastAsia="Times New Roman" w:hAnsi="Arial" w:cs="Arial"/>
                <w:b/>
                <w:i/>
              </w:rPr>
              <w:t>–</w:t>
            </w:r>
            <w:r w:rsidRPr="00C25116">
              <w:rPr>
                <w:rFonts w:ascii="GOST type B" w:eastAsia="Times New Roman" w:hAnsi="GOST type B" w:cs="Times New Roman"/>
                <w:b/>
                <w:i/>
              </w:rPr>
              <w:t xml:space="preserve"> 5,8</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5,9 - 6,0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6,1 - 6,2</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37,10 </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6,4 - 6,5</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6,8 - 6,9</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7,4</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7,5 и более</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bl>
    <w:p w:rsidR="00C25116" w:rsidRPr="00C25116" w:rsidRDefault="00C25116" w:rsidP="00C25116">
      <w:pPr>
        <w:tabs>
          <w:tab w:val="left" w:pos="180"/>
        </w:tabs>
        <w:spacing w:after="0" w:line="240" w:lineRule="auto"/>
        <w:ind w:left="180"/>
        <w:jc w:val="both"/>
        <w:rPr>
          <w:rFonts w:ascii="GOST type B" w:eastAsia="Times New Roman" w:hAnsi="GOST type B" w:cs="Times New Roman"/>
          <w:b/>
          <w:i/>
          <w:iCs/>
          <w:spacing w:val="2"/>
          <w:sz w:val="16"/>
          <w:szCs w:val="16"/>
        </w:rPr>
      </w:pPr>
    </w:p>
    <w:p w:rsidR="00C25116" w:rsidRPr="00C25116" w:rsidRDefault="00C25116" w:rsidP="00C25116">
      <w:pPr>
        <w:tabs>
          <w:tab w:val="left" w:pos="180"/>
        </w:tabs>
        <w:spacing w:after="0" w:line="240" w:lineRule="auto"/>
        <w:ind w:left="180" w:right="231"/>
        <w:jc w:val="both"/>
        <w:rPr>
          <w:rFonts w:ascii="Times New Roman" w:eastAsia="Times New Roman" w:hAnsi="Times New Roman" w:cs="Times New Roman"/>
          <w:sz w:val="24"/>
          <w:szCs w:val="24"/>
        </w:rPr>
      </w:pPr>
      <w:r w:rsidRPr="00C25116">
        <w:rPr>
          <w:rFonts w:ascii="GOST type B" w:eastAsia="Times New Roman" w:hAnsi="GOST type B" w:cs="Times New Roman"/>
          <w:b/>
          <w:i/>
          <w:iCs/>
          <w:spacing w:val="2"/>
          <w:sz w:val="28"/>
          <w:szCs w:val="28"/>
        </w:rPr>
        <w:t xml:space="preserve">Таблица 3 Расстояние от центра стрелочного перевода до выходного светофора на железобетонной или металлической мачте </w:t>
      </w:r>
      <w:r w:rsidRPr="00C25116">
        <w:rPr>
          <w:rFonts w:ascii="GOST type B" w:eastAsia="Times New Roman" w:hAnsi="GOST type B" w:cs="Times New Roman"/>
          <w:b/>
          <w:i/>
          <w:iCs/>
          <w:spacing w:val="2"/>
          <w:sz w:val="28"/>
          <w:szCs w:val="28"/>
          <w:highlight w:val="lightGray"/>
          <w:lang w:val="en-US"/>
        </w:rPr>
        <w:t>l</w:t>
      </w:r>
      <w:r w:rsidRPr="00C25116">
        <w:rPr>
          <w:rFonts w:ascii="GOST type B" w:eastAsia="Times New Roman" w:hAnsi="GOST type B" w:cs="Times New Roman"/>
          <w:b/>
          <w:i/>
          <w:iCs/>
          <w:spacing w:val="2"/>
          <w:sz w:val="28"/>
          <w:szCs w:val="28"/>
          <w:highlight w:val="lightGray"/>
        </w:rPr>
        <w:t>сиг</w:t>
      </w:r>
      <w:r w:rsidRPr="00C25116">
        <w:rPr>
          <w:rFonts w:ascii="GOST type B" w:eastAsia="Times New Roman" w:hAnsi="GOST type B" w:cs="Times New Roman"/>
          <w:b/>
          <w:i/>
          <w:iCs/>
          <w:spacing w:val="2"/>
          <w:sz w:val="28"/>
          <w:szCs w:val="28"/>
        </w:rPr>
        <w:t xml:space="preserve"> ,м</w:t>
      </w:r>
    </w:p>
    <w:tbl>
      <w:tblPr>
        <w:tblpPr w:leftFromText="180" w:rightFromText="180" w:vertAnchor="text" w:tblpY="1"/>
        <w:tblOverlap w:val="never"/>
        <w:tblW w:w="104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2"/>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Междупутье, м</w:t>
            </w:r>
          </w:p>
        </w:tc>
        <w:tc>
          <w:tcPr>
            <w:tcW w:w="8899" w:type="dxa"/>
            <w:gridSpan w:val="9"/>
          </w:tcPr>
          <w:p w:rsidR="00C25116" w:rsidRPr="00C25116" w:rsidRDefault="00C25116" w:rsidP="00C25116">
            <w:pPr>
              <w:tabs>
                <w:tab w:val="left" w:pos="1080"/>
              </w:tabs>
              <w:spacing w:after="0" w:line="240" w:lineRule="auto"/>
              <w:ind w:hanging="1008"/>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7"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899"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Радиусы закрестовинных кривых, м</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79</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113</w:t>
            </w:r>
          </w:p>
        </w:tc>
        <w:tc>
          <w:tcPr>
            <w:tcW w:w="993" w:type="dxa"/>
            <w:tcBorders>
              <w:right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72</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992" w:type="dxa"/>
            <w:tcBorders>
              <w:left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102</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lastRenderedPageBreak/>
              <w:t>5,8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99</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7,4 </w:t>
            </w:r>
            <w:r w:rsidRPr="00C25116">
              <w:rPr>
                <w:rFonts w:ascii="Arial" w:eastAsia="Times New Roman" w:hAnsi="Arial" w:cs="Arial"/>
                <w:b/>
                <w:i/>
              </w:rPr>
              <w:t>–</w:t>
            </w:r>
            <w:r w:rsidRPr="00C25116">
              <w:rPr>
                <w:rFonts w:ascii="GOST type B" w:eastAsia="Times New Roman" w:hAnsi="GOST type B" w:cs="Times New Roman"/>
                <w:b/>
                <w:i/>
              </w:rPr>
              <w:t xml:space="preserve"> 7,5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 и более</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r>
    </w:tbl>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p>
    <w:p w:rsidR="00C25116" w:rsidRPr="00C25116" w:rsidRDefault="00C25116" w:rsidP="00C25116">
      <w:pPr>
        <w:spacing w:after="0" w:line="240" w:lineRule="auto"/>
        <w:ind w:left="-142" w:firstLine="682"/>
        <w:jc w:val="both"/>
        <w:rPr>
          <w:rFonts w:ascii="GOST type B" w:eastAsia="Times New Roman" w:hAnsi="GOST type B" w:cs="Times New Roman"/>
          <w:bCs/>
          <w:i/>
          <w:sz w:val="24"/>
          <w:szCs w:val="24"/>
        </w:rPr>
      </w:pPr>
      <w:r w:rsidRPr="00C25116">
        <w:rPr>
          <w:rFonts w:ascii="GOST type B" w:eastAsia="Times New Roman" w:hAnsi="GOST type B" w:cs="Times New Roman"/>
          <w:b/>
          <w:i/>
          <w:iCs/>
          <w:spacing w:val="2"/>
          <w:sz w:val="24"/>
          <w:szCs w:val="24"/>
        </w:rPr>
        <w:t>Например</w:t>
      </w:r>
      <w:r w:rsidRPr="00C25116">
        <w:rPr>
          <w:rFonts w:ascii="GOST type B" w:eastAsia="Times New Roman" w:hAnsi="GOST type B" w:cs="Times New Roman"/>
          <w:i/>
          <w:iCs/>
          <w:spacing w:val="2"/>
          <w:sz w:val="24"/>
          <w:szCs w:val="24"/>
        </w:rPr>
        <w:t xml:space="preserve">: чтобы определить при заданном </w:t>
      </w:r>
      <w:r w:rsidRPr="00C25116">
        <w:rPr>
          <w:rFonts w:ascii="GOST type B" w:eastAsia="Times New Roman" w:hAnsi="GOST type B" w:cs="Times New Roman"/>
          <w:i/>
          <w:iCs/>
          <w:spacing w:val="2"/>
          <w:sz w:val="24"/>
          <w:szCs w:val="24"/>
          <w:u w:val="single"/>
        </w:rPr>
        <w:t>междупутье 5,3м , радиусе кривой 400м, марке крестовины 1/11</w:t>
      </w:r>
      <w:r w:rsidRPr="00C25116">
        <w:rPr>
          <w:rFonts w:ascii="GOST type B" w:eastAsia="Times New Roman" w:hAnsi="GOST type B" w:cs="Times New Roman"/>
          <w:i/>
          <w:iCs/>
          <w:spacing w:val="2"/>
          <w:sz w:val="24"/>
          <w:szCs w:val="24"/>
        </w:rPr>
        <w:t xml:space="preserve">  величину «</w:t>
      </w:r>
      <w:r w:rsidRPr="00C25116">
        <w:rPr>
          <w:rFonts w:ascii="GOST type B" w:eastAsia="Times New Roman" w:hAnsi="GOST type B" w:cs="Times New Roman"/>
          <w:b/>
          <w:i/>
          <w:iCs/>
          <w:spacing w:val="2"/>
          <w:sz w:val="24"/>
          <w:szCs w:val="24"/>
          <w:highlight w:val="lightGray"/>
          <w:lang w:val="en-US"/>
        </w:rPr>
        <w:t>l</w:t>
      </w:r>
      <w:r w:rsidRPr="00C25116">
        <w:rPr>
          <w:rFonts w:ascii="GOST type B" w:eastAsia="Times New Roman" w:hAnsi="GOST type B" w:cs="Times New Roman"/>
          <w:b/>
          <w:i/>
          <w:iCs/>
          <w:spacing w:val="2"/>
          <w:sz w:val="24"/>
          <w:szCs w:val="24"/>
          <w:highlight w:val="lightGray"/>
        </w:rPr>
        <w:t>пр</w:t>
      </w:r>
      <w:r w:rsidRPr="00C25116">
        <w:rPr>
          <w:rFonts w:ascii="GOST type B" w:eastAsia="Times New Roman" w:hAnsi="GOST type B" w:cs="Times New Roman"/>
          <w:i/>
          <w:iCs/>
          <w:spacing w:val="2"/>
          <w:sz w:val="24"/>
          <w:szCs w:val="24"/>
        </w:rPr>
        <w:t>» и «</w:t>
      </w:r>
      <w:r w:rsidRPr="00C25116">
        <w:rPr>
          <w:rFonts w:ascii="GOST type B" w:eastAsia="Times New Roman" w:hAnsi="GOST type B" w:cs="Times New Roman"/>
          <w:b/>
          <w:i/>
          <w:iCs/>
          <w:spacing w:val="2"/>
          <w:sz w:val="24"/>
          <w:szCs w:val="24"/>
          <w:highlight w:val="lightGray"/>
          <w:lang w:val="en-US"/>
        </w:rPr>
        <w:t>l</w:t>
      </w:r>
      <w:r w:rsidRPr="00C25116">
        <w:rPr>
          <w:rFonts w:ascii="GOST type B" w:eastAsia="Times New Roman" w:hAnsi="GOST type B" w:cs="Times New Roman"/>
          <w:b/>
          <w:i/>
          <w:iCs/>
          <w:spacing w:val="2"/>
          <w:sz w:val="24"/>
          <w:szCs w:val="24"/>
          <w:highlight w:val="lightGray"/>
        </w:rPr>
        <w:t>сиг</w:t>
      </w:r>
      <w:r w:rsidRPr="00C25116">
        <w:rPr>
          <w:rFonts w:ascii="GOST type B" w:eastAsia="Times New Roman" w:hAnsi="GOST type B" w:cs="Times New Roman"/>
          <w:bCs/>
          <w:i/>
          <w:sz w:val="24"/>
          <w:szCs w:val="24"/>
        </w:rPr>
        <w:t xml:space="preserve">»  необходимо свести </w:t>
      </w:r>
      <w:r w:rsidRPr="00C25116">
        <w:rPr>
          <w:rFonts w:ascii="GOST type B" w:eastAsia="Times New Roman" w:hAnsi="GOST type B" w:cs="Times New Roman"/>
          <w:b/>
          <w:bCs/>
          <w:i/>
          <w:sz w:val="24"/>
          <w:szCs w:val="24"/>
        </w:rPr>
        <w:t>в точку</w:t>
      </w:r>
      <w:r w:rsidRPr="00C25116">
        <w:rPr>
          <w:rFonts w:ascii="GOST type B" w:eastAsia="Times New Roman" w:hAnsi="GOST type B" w:cs="Times New Roman"/>
          <w:bCs/>
          <w:i/>
          <w:sz w:val="24"/>
          <w:szCs w:val="24"/>
        </w:rPr>
        <w:t xml:space="preserve"> строчку с заданной величиной междупутья и столбик с маркой крестовины, радиусом кривой искомым значением: </w:t>
      </w:r>
    </w:p>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pacing w:val="2"/>
          <w:sz w:val="24"/>
          <w:szCs w:val="24"/>
          <w:lang w:val="en-US"/>
        </w:rPr>
        <w:t>l</w:t>
      </w:r>
      <w:r w:rsidRPr="00C25116">
        <w:rPr>
          <w:rFonts w:ascii="GOST type B" w:eastAsia="Times New Roman" w:hAnsi="GOST type B" w:cs="Times New Roman"/>
          <w:b/>
          <w:i/>
          <w:iCs/>
          <w:spacing w:val="2"/>
          <w:sz w:val="24"/>
          <w:szCs w:val="24"/>
        </w:rPr>
        <w:t xml:space="preserve">пр = </w:t>
      </w:r>
      <w:smartTag w:uri="urn:schemas-microsoft-com:office:smarttags" w:element="metricconverter">
        <w:smartTagPr>
          <w:attr w:name="ProductID" w:val="53,06 м"/>
        </w:smartTagPr>
        <w:r w:rsidRPr="00C25116">
          <w:rPr>
            <w:rFonts w:ascii="GOST type B" w:eastAsia="Times New Roman" w:hAnsi="GOST type B" w:cs="Times New Roman"/>
            <w:b/>
            <w:i/>
            <w:iCs/>
            <w:spacing w:val="2"/>
            <w:sz w:val="24"/>
            <w:szCs w:val="24"/>
          </w:rPr>
          <w:t>53,06 м</w:t>
        </w:r>
      </w:smartTag>
      <w:r w:rsidRPr="00C25116">
        <w:rPr>
          <w:rFonts w:ascii="GOST type B" w:eastAsia="Times New Roman" w:hAnsi="GOST type B" w:cs="Times New Roman"/>
          <w:b/>
          <w:i/>
          <w:iCs/>
          <w:spacing w:val="2"/>
          <w:sz w:val="24"/>
          <w:szCs w:val="24"/>
        </w:rPr>
        <w:t xml:space="preserve">, </w:t>
      </w:r>
      <w:r w:rsidRPr="00C25116">
        <w:rPr>
          <w:rFonts w:ascii="GOST type B" w:eastAsia="Times New Roman" w:hAnsi="GOST type B" w:cs="Times New Roman"/>
          <w:b/>
          <w:i/>
          <w:iCs/>
          <w:spacing w:val="2"/>
          <w:sz w:val="24"/>
          <w:szCs w:val="24"/>
          <w:lang w:val="en-US"/>
        </w:rPr>
        <w:t>l</w:t>
      </w:r>
      <w:r w:rsidRPr="00C25116">
        <w:rPr>
          <w:rFonts w:ascii="GOST type B" w:eastAsia="Times New Roman" w:hAnsi="GOST type B" w:cs="Times New Roman"/>
          <w:b/>
          <w:i/>
          <w:iCs/>
          <w:spacing w:val="2"/>
          <w:sz w:val="24"/>
          <w:szCs w:val="24"/>
        </w:rPr>
        <w:t xml:space="preserve">сиг = </w:t>
      </w:r>
      <w:smartTag w:uri="urn:schemas-microsoft-com:office:smarttags" w:element="metricconverter">
        <w:smartTagPr>
          <w:attr w:name="ProductID" w:val="74 м"/>
        </w:smartTagPr>
        <w:r w:rsidRPr="00C25116">
          <w:rPr>
            <w:rFonts w:ascii="GOST type B" w:eastAsia="Times New Roman" w:hAnsi="GOST type B" w:cs="Times New Roman"/>
            <w:b/>
            <w:i/>
            <w:iCs/>
            <w:spacing w:val="2"/>
            <w:sz w:val="24"/>
            <w:szCs w:val="24"/>
          </w:rPr>
          <w:t>74 м</w:t>
        </w:r>
      </w:smartTag>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6-9</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№6 </w:t>
      </w:r>
      <w:r w:rsidRPr="00C25116">
        <w:rPr>
          <w:rFonts w:ascii="GOST type B" w:eastAsia="Times New Roman" w:hAnsi="GOST type B" w:cs="Times New Roman"/>
          <w:b/>
          <w:i/>
          <w:sz w:val="28"/>
          <w:szCs w:val="28"/>
          <w:highlight w:val="lightGray"/>
        </w:rPr>
        <w:t xml:space="preserve">«Разработка схемы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№7 </w:t>
      </w:r>
      <w:r w:rsidRPr="00C25116">
        <w:rPr>
          <w:rFonts w:ascii="GOST type B" w:eastAsia="Times New Roman" w:hAnsi="GOST type B" w:cs="Times New Roman"/>
          <w:b/>
          <w:i/>
          <w:sz w:val="28"/>
          <w:szCs w:val="28"/>
          <w:highlight w:val="lightGray"/>
        </w:rPr>
        <w:t xml:space="preserve">«Координирование элементов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№8 </w:t>
      </w:r>
      <w:r w:rsidRPr="00C25116">
        <w:rPr>
          <w:rFonts w:ascii="GOST type B" w:eastAsia="Times New Roman" w:hAnsi="GOST type B" w:cs="Times New Roman"/>
          <w:b/>
          <w:i/>
          <w:sz w:val="28"/>
          <w:szCs w:val="28"/>
          <w:highlight w:val="lightGray"/>
        </w:rPr>
        <w:t>«Вычерчивание в масштабе 1:2000 промежуточной станции. Составление ведомостей путей, стрелочных переводов, зданий и сооружений. Разработка маневровых маршрутов на станции»</w:t>
      </w:r>
      <w:r w:rsidR="001B5BD7">
        <w:rPr>
          <w:rFonts w:ascii="GOST type B" w:eastAsia="Times New Roman" w:hAnsi="GOST type B" w:cs="Times New Roman"/>
          <w:b/>
          <w:i/>
          <w:sz w:val="28"/>
          <w:szCs w:val="28"/>
          <w:highlight w:val="lightGray"/>
        </w:rPr>
        <w:t>.</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№9</w:t>
      </w:r>
      <w:r w:rsidR="001B5BD7">
        <w:rPr>
          <w:rFonts w:ascii="GOST type B" w:eastAsia="Times New Roman" w:hAnsi="GOST type B" w:cs="Times New Roman"/>
          <w:b/>
          <w:i/>
          <w:sz w:val="28"/>
          <w:szCs w:val="28"/>
          <w:highlight w:val="lightGray"/>
        </w:rPr>
        <w:t xml:space="preserve"> </w:t>
      </w:r>
      <w:r w:rsidRPr="00C25116">
        <w:rPr>
          <w:rFonts w:ascii="GOST type B" w:eastAsia="Times New Roman" w:hAnsi="GOST type B" w:cs="Times New Roman"/>
          <w:b/>
          <w:i/>
          <w:sz w:val="28"/>
          <w:szCs w:val="28"/>
          <w:highlight w:val="lightGray"/>
        </w:rPr>
        <w:t xml:space="preserve">«Определение объемов работ и инвестиций в строительство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r w:rsidR="001B5BD7">
        <w:rPr>
          <w:rFonts w:ascii="GOST type B" w:eastAsia="Times New Roman" w:hAnsi="GOST type B" w:cs="Times New Roman"/>
          <w:b/>
          <w:i/>
          <w:sz w:val="28"/>
          <w:szCs w:val="28"/>
          <w:highlight w:val="lightGray"/>
        </w:rPr>
        <w:t>.</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701" w:hanging="1701"/>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вычерчивать в масштабе 1:2000 схемы промежуточных станций; составлять ведомость путей, зданий и сооружений и стрелочных  переводов</w:t>
      </w:r>
      <w:r w:rsidRPr="00C25116">
        <w:rPr>
          <w:rFonts w:ascii="GOST type B" w:eastAsia="Times New Roman" w:hAnsi="GOST type B" w:cs="Times New Roman"/>
          <w:i/>
          <w:sz w:val="28"/>
          <w:szCs w:val="28"/>
        </w:rPr>
        <w:t>.</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Выбрать схему промежуточной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Разработка масштабной схемы стации</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Вычертить масштабную схему промежуточной станции с необходимыми обозначениями в масштабе 1:2000.</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Составить ведомость путей,  зданий и сооружений и стрелочных переводов</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стоимость сооружений станции по укрупненным измерителям</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Выбор схемы промежуточной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Выбор схемы промежуточной станции зависит от фактической длины станционной площадки, полезной длины приемоотправочных путей, профиля подходов и категории линий (в соответствии с планом местности в горизонталях и исходными данными). </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Путевая схема станции устанавливается в следующей последовательности:</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Выбирается тип промежуточной станции (продольный, полупродольный или поперечный).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Тип промежуточной станции устанавливают в зависимости от фактической длины станционной площадки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 xml:space="preserve">факт </w:t>
      </w:r>
      <w:r w:rsidRPr="00C25116">
        <w:rPr>
          <w:rFonts w:ascii="GOST type B" w:eastAsia="Times New Roman" w:hAnsi="GOST type B" w:cs="Times New Roman"/>
          <w:i/>
          <w:sz w:val="28"/>
          <w:szCs w:val="28"/>
        </w:rPr>
        <w:t xml:space="preserve">, заданной полезной длины приемоотправочных путей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пол</w:t>
      </w:r>
      <w:r w:rsidRPr="00C25116">
        <w:rPr>
          <w:rFonts w:ascii="GOST type B" w:eastAsia="Times New Roman" w:hAnsi="GOST type B" w:cs="Times New Roman"/>
          <w:i/>
          <w:sz w:val="28"/>
          <w:szCs w:val="28"/>
        </w:rPr>
        <w:t>,, профиля подходов к станции и категории линии. Промежуточные станции размещают на горизонтальной площадке, а в отдельных случаях допускается расположение их на уклонах не круче 1,5%</w:t>
      </w:r>
      <w:r w:rsidRPr="00C25116">
        <w:rPr>
          <w:rFonts w:ascii="GOST type B" w:eastAsia="Times New Roman" w:hAnsi="GOST type B" w:cs="Times New Roman"/>
          <w:i/>
          <w:sz w:val="32"/>
          <w:szCs w:val="32"/>
          <w:vertAlign w:val="subscript"/>
        </w:rPr>
        <w:t xml:space="preserve">о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Длина станционной площадки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 xml:space="preserve">зад </w:t>
      </w:r>
      <w:r w:rsidRPr="00C25116">
        <w:rPr>
          <w:rFonts w:ascii="GOST type B" w:eastAsia="Times New Roman" w:hAnsi="GOST type B" w:cs="Times New Roman"/>
          <w:i/>
          <w:sz w:val="28"/>
          <w:szCs w:val="28"/>
        </w:rPr>
        <w:t>берется из задания (из плана местности в горизонталях). Но заданная станционная площадка не может быть использована полностью. В местах перелома продольного профиля, отмеченных уклоноуказателями, устраиваются вертикальные кривые, в пределах которых нельзя размещать на главных путях стрелочные переводы. Поэтому фактическая длина станционной площадки</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28"/>
          <w:vertAlign w:val="subscript"/>
        </w:rPr>
        <w:t xml:space="preserve">факт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36"/>
          <w:vertAlign w:val="subscript"/>
        </w:rPr>
        <w:t xml:space="preserve">зад </w:t>
      </w:r>
      <w:r w:rsidRPr="00C25116">
        <w:rPr>
          <w:rFonts w:ascii="GOST type B" w:eastAsia="Times New Roman" w:hAnsi="GOST type B" w:cs="Times New Roman"/>
          <w:b/>
          <w:bCs/>
          <w:i/>
          <w:iCs/>
          <w:sz w:val="28"/>
          <w:szCs w:val="36"/>
        </w:rPr>
        <w:t>-Т</w:t>
      </w:r>
      <w:r w:rsidRPr="00C25116">
        <w:rPr>
          <w:rFonts w:ascii="GOST type B" w:eastAsia="Times New Roman" w:hAnsi="GOST type B" w:cs="Times New Roman"/>
          <w:b/>
          <w:bCs/>
          <w:i/>
          <w:iCs/>
          <w:sz w:val="28"/>
          <w:szCs w:val="36"/>
          <w:vertAlign w:val="subscript"/>
        </w:rPr>
        <w:t xml:space="preserve">1 в </w:t>
      </w:r>
      <w:r w:rsidRPr="00C25116">
        <w:rPr>
          <w:rFonts w:ascii="GOST type B" w:eastAsia="Times New Roman" w:hAnsi="GOST type B" w:cs="Times New Roman"/>
          <w:b/>
          <w:bCs/>
          <w:i/>
          <w:iCs/>
          <w:sz w:val="28"/>
          <w:szCs w:val="36"/>
        </w:rPr>
        <w:t>- Т</w:t>
      </w:r>
      <w:r w:rsidRPr="00C25116">
        <w:rPr>
          <w:rFonts w:ascii="GOST type B" w:eastAsia="Times New Roman" w:hAnsi="GOST type B" w:cs="Times New Roman"/>
          <w:b/>
          <w:bCs/>
          <w:i/>
          <w:iCs/>
          <w:sz w:val="28"/>
          <w:szCs w:val="36"/>
          <w:vertAlign w:val="subscript"/>
        </w:rPr>
        <w:t xml:space="preserve">2в  </w:t>
      </w:r>
      <w:r w:rsidRPr="00C25116">
        <w:rPr>
          <w:rFonts w:ascii="GOST type B" w:eastAsia="Times New Roman" w:hAnsi="GOST type B" w:cs="Times New Roman"/>
          <w:bCs/>
          <w:i/>
          <w:iCs/>
          <w:sz w:val="28"/>
          <w:szCs w:val="36"/>
          <w:vertAlign w:val="subscript"/>
        </w:rPr>
        <w:t>,</w:t>
      </w:r>
      <w:r w:rsidRPr="00C25116">
        <w:rPr>
          <w:rFonts w:ascii="GOST type B" w:eastAsia="Times New Roman" w:hAnsi="GOST type B" w:cs="Times New Roman"/>
          <w:bCs/>
          <w:i/>
          <w:iCs/>
          <w:sz w:val="28"/>
          <w:szCs w:val="36"/>
        </w:rPr>
        <w:t xml:space="preserve">                                 (1)</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i/>
          <w:iCs/>
          <w:sz w:val="28"/>
          <w:szCs w:val="36"/>
        </w:rPr>
        <w:t>где</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28"/>
          <w:szCs w:val="28"/>
          <w:vertAlign w:val="subscript"/>
        </w:rPr>
        <w:t xml:space="preserve">факт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фактическая длина станционной площадки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28"/>
          <w:szCs w:val="36"/>
          <w:vertAlign w:val="subscript"/>
        </w:rPr>
        <w:t>1 в</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28"/>
          <w:szCs w:val="36"/>
          <w:vertAlign w:val="subscript"/>
        </w:rPr>
        <w:t>2в</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тангенсы вертикальных кривых (м);    </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lastRenderedPageBreak/>
        <w:t>(для линий 1 категории Тв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r w:rsidRPr="00C25116">
        <w:rPr>
          <w:rFonts w:ascii="GOST type B" w:eastAsia="Times New Roman" w:hAnsi="GOST type B" w:cs="Times New Roman"/>
          <w:bCs/>
          <w:i/>
          <w:iCs/>
          <w:sz w:val="28"/>
          <w:szCs w:val="36"/>
        </w:rPr>
        <w:t>Тв= 5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 xml:space="preserve">о </w:t>
      </w:r>
      <w:r w:rsidRPr="00C25116">
        <w:rPr>
          <w:rFonts w:ascii="GOST type B" w:eastAsia="Times New Roman" w:hAnsi="GOST type B" w:cs="Times New Roman"/>
          <w:i/>
          <w:sz w:val="32"/>
          <w:szCs w:val="32"/>
        </w:rPr>
        <w:t>)</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зад</w:t>
      </w:r>
      <w:r w:rsidRPr="00C25116">
        <w:rPr>
          <w:rFonts w:ascii="GOST type B" w:eastAsia="Times New Roman" w:hAnsi="GOST type B" w:cs="Times New Roman"/>
          <w:i/>
          <w:iCs/>
          <w:sz w:val="28"/>
          <w:szCs w:val="36"/>
        </w:rPr>
        <w:t xml:space="preserve">  - заданная длина станционной площадки</w:t>
      </w:r>
      <w:r w:rsidRPr="00C25116">
        <w:rPr>
          <w:rFonts w:ascii="GOST type B" w:eastAsia="Times New Roman" w:hAnsi="GOST type B" w:cs="Times New Roman"/>
          <w:bCs/>
          <w:i/>
          <w:iCs/>
          <w:sz w:val="28"/>
          <w:szCs w:val="28"/>
        </w:rPr>
        <w:t>(м);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Минимальные потребные длины станционных площадок промежуточных станций различных типов без учета тангенсов вертикальных кривых приведены в таблице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1 Выбор типа промежуточной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8"/>
        <w:gridCol w:w="2092"/>
        <w:gridCol w:w="1656"/>
        <w:gridCol w:w="1652"/>
        <w:gridCol w:w="1655"/>
      </w:tblGrid>
      <w:tr w:rsidR="00C25116" w:rsidRPr="00C25116" w:rsidTr="00C25116">
        <w:trPr>
          <w:trHeight w:val="930"/>
        </w:trPr>
        <w:tc>
          <w:tcPr>
            <w:tcW w:w="3108"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Категория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линий</w:t>
            </w:r>
          </w:p>
        </w:tc>
        <w:tc>
          <w:tcPr>
            <w:tcW w:w="2092"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Расположение приемо</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отправочных путей</w:t>
            </w:r>
          </w:p>
        </w:tc>
        <w:tc>
          <w:tcPr>
            <w:tcW w:w="5320" w:type="dxa"/>
            <w:gridSpan w:val="3"/>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Потребная длина станционной площадки при полезной длине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приемоотправочных путей, м.</w:t>
            </w:r>
          </w:p>
        </w:tc>
      </w:tr>
      <w:tr w:rsidR="00C25116" w:rsidRPr="00C25116" w:rsidTr="00C25116">
        <w:trPr>
          <w:trHeight w:val="298"/>
        </w:trPr>
        <w:tc>
          <w:tcPr>
            <w:tcW w:w="3108"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2092"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850</w:t>
            </w: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1050</w:t>
            </w:r>
          </w:p>
        </w:tc>
        <w:tc>
          <w:tcPr>
            <w:tcW w:w="1776"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1250</w:t>
            </w:r>
          </w:p>
        </w:tc>
      </w:tr>
      <w:tr w:rsidR="00C25116" w:rsidRPr="00C25116" w:rsidTr="00C25116">
        <w:tc>
          <w:tcPr>
            <w:tcW w:w="3108" w:type="dxa"/>
          </w:tcPr>
          <w:p w:rsidR="00C25116" w:rsidRPr="00C25116" w:rsidRDefault="00C25116" w:rsidP="00C25116">
            <w:pPr>
              <w:suppressAutoHyphens/>
              <w:spacing w:after="0" w:line="240" w:lineRule="auto"/>
              <w:ind w:right="-240" w:hanging="108"/>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Скоростные, особогрузо-напряженные, </w:t>
            </w:r>
            <w:r w:rsidRPr="00C25116">
              <w:rPr>
                <w:rFonts w:ascii="GOST type B" w:eastAsia="Times New Roman" w:hAnsi="GOST type B" w:cs="Times New Roman"/>
                <w:i/>
                <w:iCs/>
                <w:sz w:val="28"/>
                <w:szCs w:val="36"/>
                <w:lang w:val="en-US"/>
              </w:rPr>
              <w:t>I</w:t>
            </w:r>
            <w:r w:rsidRPr="00C25116">
              <w:rPr>
                <w:rFonts w:ascii="GOST type B" w:eastAsia="Times New Roman" w:hAnsi="GOST type B" w:cs="Times New Roman"/>
                <w:i/>
                <w:iCs/>
                <w:sz w:val="28"/>
                <w:szCs w:val="36"/>
              </w:rPr>
              <w:t>,II,III</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2500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2900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3300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полупродольное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2000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2200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2400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1850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IV</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1250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Сравнивая потребную длину станционной площадки с фактической, выбирают тип промежуточной станции. При этом начинают сопоставление указанных длин станционных площадок с продольного типа. Если фактическая длина станционной площадки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равна потребной длине для продольного типа, то выбирают для разработки </w:t>
      </w:r>
      <w:r w:rsidRPr="00C25116">
        <w:rPr>
          <w:rFonts w:ascii="GOST type B" w:eastAsia="Times New Roman" w:hAnsi="GOST type B" w:cs="Times New Roman"/>
          <w:b/>
          <w:i/>
          <w:iCs/>
          <w:sz w:val="28"/>
          <w:szCs w:val="36"/>
        </w:rPr>
        <w:t>продольный тип станции</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фактическая длина станционной площадки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меньше табличного значения потребной длины для продольного типа, то переходят к аналогичному сопоставлению длин площадок для полупродольного типа. Тогда, если в этом случае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равна потребной длине для полупродольного типа, то выбирают для разработки </w:t>
      </w:r>
      <w:r w:rsidRPr="00C25116">
        <w:rPr>
          <w:rFonts w:ascii="GOST type B" w:eastAsia="Times New Roman" w:hAnsi="GOST type B" w:cs="Times New Roman"/>
          <w:b/>
          <w:i/>
          <w:iCs/>
          <w:sz w:val="28"/>
          <w:szCs w:val="36"/>
        </w:rPr>
        <w:t>полупродольный тип станции</w:t>
      </w:r>
      <w:r w:rsidRPr="00C25116">
        <w:rPr>
          <w:rFonts w:ascii="GOST type B" w:eastAsia="Times New Roman" w:hAnsi="GOST type B" w:cs="Times New Roman"/>
          <w:i/>
          <w:iCs/>
          <w:sz w:val="28"/>
          <w:szCs w:val="36"/>
        </w:rPr>
        <w:t xml:space="preserve">, а если меньше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то принимают для разработки схему промежуточной станции </w:t>
      </w:r>
      <w:r w:rsidRPr="00C25116">
        <w:rPr>
          <w:rFonts w:ascii="GOST type B" w:eastAsia="Times New Roman" w:hAnsi="GOST type B" w:cs="Times New Roman"/>
          <w:b/>
          <w:i/>
          <w:iCs/>
          <w:sz w:val="28"/>
          <w:szCs w:val="36"/>
        </w:rPr>
        <w:t>поперечного типа</w:t>
      </w: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Типовые схемы промежуточных станций приведены в приложении 4</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u w:val="single"/>
        </w:rPr>
        <w:t>Например:</w:t>
      </w:r>
      <w:r w:rsidRPr="00C25116">
        <w:rPr>
          <w:rFonts w:ascii="GOST type B" w:eastAsia="Times New Roman" w:hAnsi="GOST type B" w:cs="Times New Roman"/>
          <w:b/>
          <w:i/>
          <w:iCs/>
          <w:sz w:val="28"/>
          <w:szCs w:val="36"/>
        </w:rPr>
        <w:t xml:space="preserve"> </w:t>
      </w:r>
    </w:p>
    <w:p w:rsidR="00C25116" w:rsidRPr="00C25116" w:rsidRDefault="00C25116" w:rsidP="00C25116">
      <w:pPr>
        <w:suppressAutoHyphens/>
        <w:spacing w:after="0" w:line="240" w:lineRule="auto"/>
        <w:ind w:left="1440" w:hanging="14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Требуется: выбрать тип промежуточной станции на однопутном участке линии 2 категории при полезной длине </w:t>
      </w:r>
      <w:r w:rsidRPr="00C25116">
        <w:rPr>
          <w:rFonts w:ascii="GOST type B" w:eastAsia="Times New Roman" w:hAnsi="GOST type B" w:cs="Times New Roman"/>
          <w:bCs/>
          <w:i/>
          <w:iCs/>
          <w:sz w:val="24"/>
          <w:szCs w:val="24"/>
        </w:rPr>
        <w:t>приемоотправочных путей</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1050м.</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Дано:       продольный профиль главного пути на станции и подходах к ней</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28,5</w:t>
      </w:r>
    </w:p>
    <w:p w:rsidR="00C25116" w:rsidRPr="00C25116" w:rsidRDefault="00892F1C" w:rsidP="00C25116">
      <w:pPr>
        <w:suppressAutoHyphens/>
        <w:spacing w:after="0" w:line="240" w:lineRule="auto"/>
        <w:jc w:val="both"/>
        <w:rPr>
          <w:rFonts w:ascii="GOST type B" w:eastAsia="Times New Roman" w:hAnsi="GOST type B" w:cs="Times New Roman"/>
          <w:i/>
          <w:iCs/>
          <w:sz w:val="24"/>
          <w:szCs w:val="24"/>
        </w:rPr>
      </w:pPr>
      <w:r w:rsidRPr="00892F1C">
        <w:rPr>
          <w:rFonts w:ascii="GOST type B" w:eastAsia="Times New Roman" w:hAnsi="GOST type B" w:cs="Times New Roman"/>
          <w:bCs/>
          <w:i/>
          <w:iCs/>
          <w:noProof/>
          <w:sz w:val="24"/>
          <w:szCs w:val="24"/>
        </w:rPr>
        <w:pict>
          <v:line id="_x0000_s2293" style="position:absolute;left:0;text-align:left;z-index:251685888" from="54pt,5.05pt" to="90pt,5.05pt"/>
        </w:pict>
      </w:r>
      <w:r w:rsidRPr="00892F1C">
        <w:rPr>
          <w:rFonts w:ascii="GOST type B" w:eastAsia="Times New Roman" w:hAnsi="GOST type B" w:cs="Times New Roman"/>
          <w:bCs/>
          <w:i/>
          <w:iCs/>
          <w:noProof/>
          <w:sz w:val="24"/>
          <w:szCs w:val="24"/>
        </w:rPr>
        <w:pict>
          <v:line id="_x0000_s2292" style="position:absolute;left:0;text-align:left;z-index:251684864" from="1in,5.05pt" to="1in,65.35pt"/>
        </w:pict>
      </w:r>
      <w:r w:rsidRPr="00892F1C">
        <w:rPr>
          <w:rFonts w:ascii="GOST type B" w:eastAsia="Times New Roman" w:hAnsi="GOST type B" w:cs="Times New Roman"/>
          <w:bCs/>
          <w:i/>
          <w:iCs/>
          <w:noProof/>
          <w:sz w:val="24"/>
          <w:szCs w:val="24"/>
        </w:rPr>
        <w:pict>
          <v:line id="_x0000_s2296" style="position:absolute;left:0;text-align:left;z-index:251688960" from="378pt,5.05pt" to="414pt,5.05pt"/>
        </w:pict>
      </w:r>
      <w:r w:rsidRPr="00892F1C">
        <w:rPr>
          <w:rFonts w:ascii="GOST type B" w:eastAsia="Times New Roman" w:hAnsi="GOST type B" w:cs="Times New Roman"/>
          <w:bCs/>
          <w:i/>
          <w:iCs/>
          <w:noProof/>
          <w:sz w:val="24"/>
          <w:szCs w:val="24"/>
        </w:rPr>
        <w:pict>
          <v:line id="_x0000_s2295" style="position:absolute;left:0;text-align:left;z-index:251687936" from="396pt,5.05pt" to="396pt,65.35pt"/>
        </w:pict>
      </w:r>
    </w:p>
    <w:p w:rsidR="00C25116" w:rsidRPr="00C25116" w:rsidRDefault="00892F1C"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7" style="position:absolute;left:0;text-align:left;z-index:251689984" from="351pt,14.05pt" to="396pt,23.05pt"/>
        </w:pict>
      </w:r>
      <w:r w:rsidR="00C25116" w:rsidRPr="00C25116">
        <w:rPr>
          <w:rFonts w:ascii="GOST type B" w:eastAsia="Times New Roman" w:hAnsi="GOST type B" w:cs="Times New Roman"/>
          <w:bCs/>
          <w:i/>
          <w:iCs/>
          <w:sz w:val="24"/>
          <w:szCs w:val="24"/>
        </w:rPr>
        <w:t xml:space="preserve"> 3      1,2                                                          1,2</w:t>
      </w:r>
    </w:p>
    <w:p w:rsidR="00C25116" w:rsidRPr="00C25116" w:rsidRDefault="00892F1C"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4" style="position:absolute;left:0;text-align:left;flip:y;z-index:251686912" from="27pt,1.4pt" to="1in,13.05pt"/>
        </w:pict>
      </w:r>
      <w:r w:rsidRPr="00892F1C">
        <w:rPr>
          <w:rFonts w:ascii="GOST type B" w:eastAsia="Times New Roman" w:hAnsi="GOST type B" w:cs="Times New Roman"/>
          <w:i/>
          <w:iCs/>
          <w:noProof/>
          <w:sz w:val="24"/>
          <w:szCs w:val="24"/>
        </w:rPr>
        <w:pict>
          <v:line id="_x0000_s2299" style="position:absolute;left:0;text-align:left;z-index:251692032" from="1in,1.4pt" to="117pt,10.4pt"/>
        </w:pict>
      </w:r>
      <w:r>
        <w:rPr>
          <w:rFonts w:ascii="GOST type B" w:eastAsia="Times New Roman" w:hAnsi="GOST type B" w:cs="Times New Roman"/>
          <w:bCs/>
          <w:i/>
          <w:iCs/>
          <w:noProof/>
          <w:sz w:val="24"/>
          <w:szCs w:val="24"/>
        </w:rPr>
        <w:pict>
          <v:line id="_x0000_s2298" style="position:absolute;left:0;text-align:left;z-index:251691008" from="396pt,7.75pt" to="6in,16.75pt"/>
        </w:pict>
      </w:r>
      <w:r w:rsidR="00C25116" w:rsidRPr="00C25116">
        <w:rPr>
          <w:rFonts w:ascii="GOST type B" w:eastAsia="Times New Roman" w:hAnsi="GOST type B" w:cs="Times New Roman"/>
          <w:bCs/>
          <w:i/>
          <w:iCs/>
          <w:sz w:val="24"/>
          <w:szCs w:val="24"/>
        </w:rPr>
        <w:t xml:space="preserve">                                                                              4</w: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500      2300                                                    2300    800</w:t>
      </w:r>
    </w:p>
    <w:p w:rsidR="00C25116" w:rsidRPr="00C25116" w:rsidRDefault="00892F1C" w:rsidP="00C25116">
      <w:pPr>
        <w:suppressAutoHyphens/>
        <w:spacing w:after="0" w:line="240" w:lineRule="auto"/>
        <w:ind w:firstLine="709"/>
        <w:jc w:val="right"/>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1" style="position:absolute;left:0;text-align:left;z-index:251683840" from="27pt,6.75pt" to="468pt,6.75pt"/>
        </w:pic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Рисунок 1 Профиль станционной площадки и подходов</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4"/>
          <w:szCs w:val="24"/>
        </w:rPr>
      </w:pPr>
    </w:p>
    <w:p w:rsidR="00C25116" w:rsidRPr="006A2961" w:rsidRDefault="00C25116" w:rsidP="00C25116">
      <w:pPr>
        <w:suppressAutoHyphens/>
        <w:spacing w:after="0" w:line="240" w:lineRule="auto"/>
        <w:ind w:firstLine="709"/>
        <w:jc w:val="right"/>
        <w:rPr>
          <w:rFonts w:ascii="GOST type B" w:eastAsia="Times New Roman" w:hAnsi="GOST type B" w:cs="Times New Roman"/>
          <w:bCs/>
          <w:i/>
          <w:iCs/>
          <w:sz w:val="24"/>
          <w:szCs w:val="24"/>
        </w:rPr>
      </w:pPr>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r w:rsidRPr="006A2961">
        <w:rPr>
          <w:rFonts w:ascii="GOST type B" w:eastAsia="Times New Roman" w:hAnsi="GOST type B" w:cs="Times New Roman"/>
          <w:b/>
          <w:bCs/>
          <w:i/>
          <w:iCs/>
          <w:sz w:val="24"/>
          <w:szCs w:val="24"/>
          <w:vertAlign w:val="subscript"/>
        </w:rPr>
        <w:t xml:space="preserve"> 1, </w:t>
      </w:r>
      <w:r w:rsidRPr="006A2961">
        <w:rPr>
          <w:rFonts w:ascii="GOST type B" w:eastAsia="Times New Roman" w:hAnsi="GOST type B" w:cs="Times New Roman"/>
          <w:b/>
          <w:bCs/>
          <w:i/>
          <w:iCs/>
          <w:sz w:val="24"/>
          <w:szCs w:val="24"/>
        </w:rPr>
        <w:t>= 5 (</w:t>
      </w:r>
      <w:r w:rsidRPr="00C25116">
        <w:rPr>
          <w:rFonts w:ascii="GOST type B" w:eastAsia="Times New Roman" w:hAnsi="GOST type B" w:cs="Times New Roman"/>
          <w:b/>
          <w:bCs/>
          <w:i/>
          <w:iCs/>
          <w:sz w:val="24"/>
          <w:szCs w:val="24"/>
          <w:lang w:val="en-US"/>
        </w:rPr>
        <w:t>i</w:t>
      </w:r>
      <w:r w:rsidRPr="006A2961">
        <w:rPr>
          <w:rFonts w:ascii="GOST type B" w:eastAsia="Times New Roman" w:hAnsi="GOST type B" w:cs="Times New Roman"/>
          <w:b/>
          <w:bCs/>
          <w:i/>
          <w:iCs/>
          <w:sz w:val="24"/>
          <w:szCs w:val="24"/>
          <w:vertAlign w:val="subscript"/>
        </w:rPr>
        <w:t xml:space="preserve">1 </w:t>
      </w:r>
      <w:r w:rsidRPr="006A2961">
        <w:rPr>
          <w:rFonts w:ascii="GOST type B" w:eastAsia="Times New Roman" w:hAnsi="GOST type B" w:cs="Times New Roman"/>
          <w:b/>
          <w:bCs/>
          <w:i/>
          <w:iCs/>
          <w:sz w:val="24"/>
          <w:szCs w:val="24"/>
        </w:rPr>
        <w:t xml:space="preserve">+ </w:t>
      </w:r>
      <w:r w:rsidRPr="00C25116">
        <w:rPr>
          <w:rFonts w:ascii="GOST type B" w:eastAsia="Times New Roman" w:hAnsi="GOST type B" w:cs="Times New Roman"/>
          <w:b/>
          <w:bCs/>
          <w:i/>
          <w:iCs/>
          <w:sz w:val="24"/>
          <w:szCs w:val="24"/>
          <w:lang w:val="en-US"/>
        </w:rPr>
        <w:t>i</w:t>
      </w:r>
      <w:r w:rsidRPr="006A2961">
        <w:rPr>
          <w:rFonts w:ascii="GOST type B" w:eastAsia="Times New Roman" w:hAnsi="GOST type B" w:cs="Times New Roman"/>
          <w:b/>
          <w:bCs/>
          <w:i/>
          <w:iCs/>
          <w:sz w:val="24"/>
          <w:szCs w:val="24"/>
          <w:vertAlign w:val="subscript"/>
        </w:rPr>
        <w:t>2</w:t>
      </w:r>
      <w:r w:rsidRPr="006A2961">
        <w:rPr>
          <w:rFonts w:ascii="GOST type B" w:eastAsia="Times New Roman" w:hAnsi="GOST type B" w:cs="Times New Roman"/>
          <w:b/>
          <w:bCs/>
          <w:i/>
          <w:iCs/>
          <w:sz w:val="24"/>
          <w:szCs w:val="24"/>
        </w:rPr>
        <w:t>),</w:t>
      </w:r>
      <w:r w:rsidRPr="006A2961">
        <w:rPr>
          <w:rFonts w:ascii="GOST type B" w:eastAsia="Times New Roman" w:hAnsi="GOST type B" w:cs="Times New Roman"/>
          <w:bCs/>
          <w:i/>
          <w:iCs/>
          <w:sz w:val="24"/>
          <w:szCs w:val="24"/>
        </w:rPr>
        <w:t xml:space="preserve">                                    (2)  </w:t>
      </w:r>
    </w:p>
    <w:p w:rsidR="00C25116" w:rsidRPr="006A2961" w:rsidRDefault="00C25116" w:rsidP="00C25116">
      <w:pPr>
        <w:suppressAutoHyphens/>
        <w:spacing w:after="0" w:line="240" w:lineRule="auto"/>
        <w:ind w:firstLine="709"/>
        <w:jc w:val="right"/>
        <w:rPr>
          <w:rFonts w:ascii="GOST type B" w:eastAsia="Times New Roman" w:hAnsi="GOST type B" w:cs="Times New Roman"/>
          <w:bCs/>
          <w:i/>
          <w:iCs/>
          <w:sz w:val="24"/>
          <w:szCs w:val="24"/>
        </w:rPr>
      </w:pPr>
      <w:r w:rsidRPr="006A2961">
        <w:rPr>
          <w:rFonts w:ascii="GOST type B" w:eastAsia="Times New Roman" w:hAnsi="GOST type B" w:cs="Times New Roman"/>
          <w:bCs/>
          <w:i/>
          <w:iCs/>
          <w:sz w:val="24"/>
          <w:szCs w:val="24"/>
        </w:rPr>
        <w:t xml:space="preserve"> </w:t>
      </w:r>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r w:rsidRPr="006A2961">
        <w:rPr>
          <w:rFonts w:ascii="GOST type B" w:eastAsia="Times New Roman" w:hAnsi="GOST type B" w:cs="Times New Roman"/>
          <w:b/>
          <w:bCs/>
          <w:i/>
          <w:iCs/>
          <w:sz w:val="24"/>
          <w:szCs w:val="24"/>
          <w:vertAlign w:val="subscript"/>
        </w:rPr>
        <w:t xml:space="preserve"> 2 </w:t>
      </w:r>
      <w:r w:rsidRPr="006A2961">
        <w:rPr>
          <w:rFonts w:ascii="GOST type B" w:eastAsia="Times New Roman" w:hAnsi="GOST type B" w:cs="Times New Roman"/>
          <w:b/>
          <w:bCs/>
          <w:i/>
          <w:iCs/>
          <w:sz w:val="24"/>
          <w:szCs w:val="24"/>
        </w:rPr>
        <w:t>= 5 (</w:t>
      </w:r>
      <w:r w:rsidRPr="00C25116">
        <w:rPr>
          <w:rFonts w:ascii="GOST type B" w:eastAsia="Times New Roman" w:hAnsi="GOST type B" w:cs="Times New Roman"/>
          <w:b/>
          <w:bCs/>
          <w:i/>
          <w:iCs/>
          <w:sz w:val="24"/>
          <w:szCs w:val="24"/>
          <w:lang w:val="en-US"/>
        </w:rPr>
        <w:t>i</w:t>
      </w:r>
      <w:r w:rsidRPr="006A2961">
        <w:rPr>
          <w:rFonts w:ascii="GOST type B" w:eastAsia="Times New Roman" w:hAnsi="GOST type B" w:cs="Times New Roman"/>
          <w:b/>
          <w:bCs/>
          <w:i/>
          <w:iCs/>
          <w:sz w:val="24"/>
          <w:szCs w:val="24"/>
          <w:vertAlign w:val="subscript"/>
        </w:rPr>
        <w:t xml:space="preserve"> 4</w:t>
      </w:r>
      <w:r w:rsidRPr="006A2961">
        <w:rPr>
          <w:rFonts w:ascii="GOST type B" w:eastAsia="Times New Roman" w:hAnsi="GOST type B" w:cs="Times New Roman"/>
          <w:b/>
          <w:bCs/>
          <w:i/>
          <w:iCs/>
          <w:sz w:val="24"/>
          <w:szCs w:val="24"/>
        </w:rPr>
        <w:t xml:space="preserve">- </w:t>
      </w:r>
      <w:r w:rsidRPr="00C25116">
        <w:rPr>
          <w:rFonts w:ascii="GOST type B" w:eastAsia="Times New Roman" w:hAnsi="GOST type B" w:cs="Times New Roman"/>
          <w:b/>
          <w:bCs/>
          <w:i/>
          <w:iCs/>
          <w:sz w:val="24"/>
          <w:szCs w:val="24"/>
          <w:lang w:val="en-US"/>
        </w:rPr>
        <w:t>i</w:t>
      </w:r>
      <w:r w:rsidRPr="006A2961">
        <w:rPr>
          <w:rFonts w:ascii="GOST type B" w:eastAsia="Times New Roman" w:hAnsi="GOST type B" w:cs="Times New Roman"/>
          <w:b/>
          <w:bCs/>
          <w:i/>
          <w:iCs/>
          <w:sz w:val="24"/>
          <w:szCs w:val="24"/>
          <w:vertAlign w:val="subscript"/>
        </w:rPr>
        <w:t>3</w:t>
      </w:r>
      <w:r w:rsidRPr="006A2961">
        <w:rPr>
          <w:rFonts w:ascii="GOST type B" w:eastAsia="Times New Roman" w:hAnsi="GOST type B" w:cs="Times New Roman"/>
          <w:b/>
          <w:bCs/>
          <w:i/>
          <w:iCs/>
          <w:sz w:val="24"/>
          <w:szCs w:val="24"/>
        </w:rPr>
        <w:t>)</w:t>
      </w:r>
      <w:r w:rsidRPr="006A2961">
        <w:rPr>
          <w:rFonts w:ascii="GOST type B" w:eastAsia="Times New Roman" w:hAnsi="GOST type B" w:cs="Times New Roman"/>
          <w:bCs/>
          <w:i/>
          <w:iCs/>
          <w:sz w:val="24"/>
          <w:szCs w:val="24"/>
        </w:rPr>
        <w:t xml:space="preserve">,                                    (3)                       </w:t>
      </w:r>
    </w:p>
    <w:p w:rsidR="00C25116" w:rsidRPr="006A2961" w:rsidRDefault="00C25116" w:rsidP="00C25116">
      <w:pPr>
        <w:suppressAutoHyphens/>
        <w:spacing w:after="0" w:line="240" w:lineRule="auto"/>
        <w:ind w:firstLine="360"/>
        <w:jc w:val="both"/>
        <w:rPr>
          <w:rFonts w:ascii="GOST type B" w:eastAsia="Times New Roman" w:hAnsi="GOST type B" w:cs="Times New Roman"/>
          <w:bCs/>
          <w:i/>
          <w:iCs/>
          <w:sz w:val="24"/>
          <w:szCs w:val="24"/>
        </w:rPr>
      </w:pPr>
      <w:r w:rsidRPr="006A2961">
        <w:rPr>
          <w:rFonts w:ascii="GOST type B" w:eastAsia="Times New Roman" w:hAnsi="GOST type B" w:cs="Times New Roman"/>
          <w:bCs/>
          <w:i/>
          <w:iCs/>
          <w:sz w:val="24"/>
          <w:szCs w:val="24"/>
        </w:rPr>
        <w:t xml:space="preserve"> </w:t>
      </w:r>
      <w:r w:rsidRPr="00C25116">
        <w:rPr>
          <w:rFonts w:ascii="GOST type B" w:eastAsia="Times New Roman" w:hAnsi="GOST type B" w:cs="Times New Roman"/>
          <w:bCs/>
          <w:i/>
          <w:iCs/>
          <w:sz w:val="24"/>
          <w:szCs w:val="24"/>
        </w:rPr>
        <w:t>где</w:t>
      </w:r>
      <w:r w:rsidRPr="006A2961">
        <w:rPr>
          <w:rFonts w:ascii="GOST type B" w:eastAsia="Times New Roman" w:hAnsi="GOST type B" w:cs="Times New Roman"/>
          <w:bCs/>
          <w:i/>
          <w:iCs/>
          <w:sz w:val="24"/>
          <w:szCs w:val="24"/>
        </w:rPr>
        <w:t xml:space="preserve"> </w:t>
      </w:r>
      <w:r w:rsidRPr="00C25116">
        <w:rPr>
          <w:rFonts w:ascii="GOST type B" w:eastAsia="Times New Roman" w:hAnsi="GOST type B" w:cs="Times New Roman"/>
          <w:bCs/>
          <w:i/>
          <w:iCs/>
          <w:sz w:val="24"/>
          <w:szCs w:val="24"/>
          <w:lang w:val="en-US"/>
        </w:rPr>
        <w:t>i</w:t>
      </w:r>
      <w:r w:rsidRPr="006A2961">
        <w:rPr>
          <w:rFonts w:ascii="GOST type B" w:eastAsia="Times New Roman" w:hAnsi="GOST type B" w:cs="Times New Roman"/>
          <w:bCs/>
          <w:i/>
          <w:iCs/>
          <w:sz w:val="24"/>
          <w:szCs w:val="24"/>
        </w:rPr>
        <w:t xml:space="preserve"> </w:t>
      </w:r>
      <w:r w:rsidRPr="006A2961">
        <w:rPr>
          <w:rFonts w:ascii="Arial" w:eastAsia="Times New Roman" w:hAnsi="Arial" w:cs="Arial"/>
          <w:bCs/>
          <w:i/>
          <w:iCs/>
          <w:sz w:val="24"/>
          <w:szCs w:val="24"/>
        </w:rPr>
        <w:t>–</w:t>
      </w:r>
      <w:r w:rsidRPr="006A2961">
        <w:rPr>
          <w:rFonts w:ascii="GOST type B" w:eastAsia="Times New Roman" w:hAnsi="GOST type B" w:cs="Times New Roman"/>
          <w:bCs/>
          <w:i/>
          <w:iCs/>
          <w:sz w:val="24"/>
          <w:szCs w:val="24"/>
        </w:rPr>
        <w:t xml:space="preserve"> </w:t>
      </w:r>
      <w:r w:rsidRPr="00C25116">
        <w:rPr>
          <w:rFonts w:ascii="GOST type B" w:eastAsia="Times New Roman" w:hAnsi="GOST type B" w:cs="Times New Roman"/>
          <w:bCs/>
          <w:i/>
          <w:iCs/>
          <w:sz w:val="24"/>
          <w:szCs w:val="24"/>
        </w:rPr>
        <w:t>уклон</w:t>
      </w:r>
      <w:r w:rsidRPr="006A2961">
        <w:rPr>
          <w:rFonts w:ascii="GOST type B" w:eastAsia="Times New Roman" w:hAnsi="GOST type B" w:cs="Times New Roman"/>
          <w:bCs/>
          <w:i/>
          <w:iCs/>
          <w:sz w:val="24"/>
          <w:szCs w:val="24"/>
        </w:rPr>
        <w:t xml:space="preserve"> (%</w:t>
      </w:r>
      <w:r w:rsidRPr="006A2961">
        <w:rPr>
          <w:rFonts w:ascii="GOST type B" w:eastAsia="Times New Roman" w:hAnsi="GOST type B" w:cs="Times New Roman"/>
          <w:bCs/>
          <w:i/>
          <w:iCs/>
          <w:sz w:val="24"/>
          <w:szCs w:val="24"/>
          <w:vertAlign w:val="subscript"/>
        </w:rPr>
        <w:t xml:space="preserve">0 </w:t>
      </w:r>
      <w:r w:rsidRPr="006A2961">
        <w:rPr>
          <w:rFonts w:ascii="GOST type B" w:eastAsia="Times New Roman" w:hAnsi="GOST type B" w:cs="Times New Roman"/>
          <w:bCs/>
          <w:i/>
          <w:iCs/>
          <w:sz w:val="24"/>
          <w:szCs w:val="24"/>
        </w:rPr>
        <w:t>).</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6A2961">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rPr>
        <w:t>Тогда  Т</w:t>
      </w:r>
      <w:r w:rsidRPr="00C25116">
        <w:rPr>
          <w:rFonts w:ascii="GOST type B" w:eastAsia="Times New Roman" w:hAnsi="GOST type B" w:cs="Times New Roman"/>
          <w:i/>
          <w:iCs/>
          <w:sz w:val="24"/>
          <w:szCs w:val="24"/>
          <w:vertAlign w:val="subscript"/>
        </w:rPr>
        <w:t xml:space="preserve">1в </w:t>
      </w:r>
      <w:r w:rsidRPr="00C25116">
        <w:rPr>
          <w:rFonts w:ascii="GOST type B" w:eastAsia="Times New Roman" w:hAnsi="GOST type B" w:cs="Times New Roman"/>
          <w:i/>
          <w:iCs/>
          <w:sz w:val="24"/>
          <w:szCs w:val="24"/>
        </w:rPr>
        <w:t>= 5* (3+1,2) = 21 (м),   Т</w:t>
      </w:r>
      <w:r w:rsidRPr="00C25116">
        <w:rPr>
          <w:rFonts w:ascii="GOST type B" w:eastAsia="Times New Roman" w:hAnsi="GOST type B" w:cs="Times New Roman"/>
          <w:i/>
          <w:iCs/>
          <w:sz w:val="24"/>
          <w:szCs w:val="24"/>
          <w:vertAlign w:val="subscript"/>
        </w:rPr>
        <w:t>2в</w:t>
      </w:r>
      <w:r w:rsidRPr="00C25116">
        <w:rPr>
          <w:rFonts w:ascii="GOST type B" w:eastAsia="Times New Roman" w:hAnsi="GOST type B" w:cs="Times New Roman"/>
          <w:i/>
          <w:iCs/>
          <w:sz w:val="24"/>
          <w:szCs w:val="24"/>
        </w:rPr>
        <w:t xml:space="preserve"> = 5* (4-1,2) = 14 (м)</w:t>
      </w:r>
    </w:p>
    <w:p w:rsidR="00C25116" w:rsidRPr="00C25116" w:rsidRDefault="00C25116" w:rsidP="00C25116">
      <w:pPr>
        <w:suppressAutoHyphens/>
        <w:spacing w:after="0" w:line="240" w:lineRule="auto"/>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bCs/>
          <w:i/>
          <w:iCs/>
          <w:sz w:val="24"/>
          <w:szCs w:val="24"/>
        </w:rPr>
        <w:t xml:space="preserve"> </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bCs/>
          <w:i/>
          <w:iCs/>
          <w:sz w:val="24"/>
          <w:szCs w:val="24"/>
          <w:lang w:val="en-US"/>
        </w:rPr>
        <w:t>L</w:t>
      </w:r>
      <w:r w:rsidRPr="00C25116">
        <w:rPr>
          <w:rFonts w:ascii="GOST type B" w:eastAsia="Times New Roman" w:hAnsi="GOST type B" w:cs="Times New Roman"/>
          <w:bCs/>
          <w:i/>
          <w:iCs/>
          <w:sz w:val="24"/>
          <w:szCs w:val="24"/>
          <w:vertAlign w:val="subscript"/>
        </w:rPr>
        <w:t xml:space="preserve">зад </w:t>
      </w:r>
      <w:r w:rsidRPr="00C25116">
        <w:rPr>
          <w:rFonts w:ascii="GOST type B" w:eastAsia="Times New Roman" w:hAnsi="GOST type B" w:cs="Times New Roman"/>
          <w:bCs/>
          <w:i/>
          <w:iCs/>
          <w:sz w:val="24"/>
          <w:szCs w:val="24"/>
        </w:rPr>
        <w:t>-Т</w:t>
      </w:r>
      <w:r w:rsidRPr="00C25116">
        <w:rPr>
          <w:rFonts w:ascii="GOST type B" w:eastAsia="Times New Roman" w:hAnsi="GOST type B" w:cs="Times New Roman"/>
          <w:bCs/>
          <w:i/>
          <w:iCs/>
          <w:sz w:val="24"/>
          <w:szCs w:val="24"/>
          <w:vertAlign w:val="subscript"/>
        </w:rPr>
        <w:t xml:space="preserve">1 в </w:t>
      </w:r>
      <w:r w:rsidRPr="00C25116">
        <w:rPr>
          <w:rFonts w:ascii="GOST type B" w:eastAsia="Times New Roman" w:hAnsi="GOST type B" w:cs="Times New Roman"/>
          <w:bCs/>
          <w:i/>
          <w:iCs/>
          <w:sz w:val="24"/>
          <w:szCs w:val="24"/>
        </w:rPr>
        <w:t>- Т</w:t>
      </w:r>
      <w:r w:rsidRPr="00C25116">
        <w:rPr>
          <w:rFonts w:ascii="GOST type B" w:eastAsia="Times New Roman" w:hAnsi="GOST type B" w:cs="Times New Roman"/>
          <w:bCs/>
          <w:i/>
          <w:iCs/>
          <w:sz w:val="24"/>
          <w:szCs w:val="24"/>
          <w:vertAlign w:val="subscript"/>
        </w:rPr>
        <w:t xml:space="preserve">2в  </w:t>
      </w:r>
      <w:r w:rsidRPr="00C25116">
        <w:rPr>
          <w:rFonts w:ascii="GOST type B" w:eastAsia="Times New Roman" w:hAnsi="GOST type B" w:cs="Times New Roman"/>
          <w:i/>
          <w:iCs/>
          <w:sz w:val="24"/>
          <w:szCs w:val="24"/>
        </w:rPr>
        <w:t xml:space="preserve">= 2300 - (21+14) =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p>
    <w:p w:rsidR="00C25116" w:rsidRPr="00C25116" w:rsidRDefault="00C25116" w:rsidP="00C25116">
      <w:pPr>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sz w:val="24"/>
          <w:szCs w:val="24"/>
        </w:rPr>
        <w:t xml:space="preserve">При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xml:space="preserve">= 1050м схема с продольным расположением путей требует потребной длины площадки 2900м, т.к.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r w:rsidRPr="00C25116">
        <w:rPr>
          <w:rFonts w:ascii="GOST type B" w:eastAsia="Times New Roman" w:hAnsi="GOST type B" w:cs="Times New Roman"/>
          <w:i/>
          <w:iCs/>
          <w:sz w:val="24"/>
          <w:szCs w:val="24"/>
        </w:rPr>
        <w:t xml:space="preserve">, то такая станция не поместится на имеющейся площадке.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iCs/>
          <w:sz w:val="24"/>
          <w:szCs w:val="24"/>
        </w:rPr>
        <w:t xml:space="preserve">При полупродольной схеме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 xml:space="preserve">потреб </w:t>
      </w:r>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00 м"/>
        </w:smartTagPr>
        <w:r w:rsidRPr="00C25116">
          <w:rPr>
            <w:rFonts w:ascii="GOST type B" w:eastAsia="Times New Roman" w:hAnsi="GOST type B" w:cs="Times New Roman"/>
            <w:i/>
            <w:iCs/>
            <w:sz w:val="24"/>
            <w:szCs w:val="24"/>
          </w:rPr>
          <w:t>2200 м</w:t>
        </w:r>
      </w:smartTag>
      <w:r w:rsidRPr="00C25116">
        <w:rPr>
          <w:rFonts w:ascii="GOST type B" w:eastAsia="Times New Roman" w:hAnsi="GOST type B" w:cs="Times New Roman"/>
          <w:i/>
          <w:iCs/>
          <w:sz w:val="24"/>
          <w:szCs w:val="24"/>
        </w:rPr>
        <w:t xml:space="preserve">, что несколько меньше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 xml:space="preserve">факт </w:t>
      </w:r>
      <w:r w:rsidRPr="00C25116">
        <w:rPr>
          <w:rFonts w:ascii="GOST type B" w:eastAsia="Times New Roman" w:hAnsi="GOST type B" w:cs="Times New Roman"/>
          <w:sz w:val="24"/>
          <w:szCs w:val="24"/>
        </w:rPr>
        <w:t xml:space="preserve">, </w:t>
      </w:r>
      <w:r w:rsidRPr="00C25116">
        <w:rPr>
          <w:rFonts w:ascii="GOST type B" w:eastAsia="Times New Roman" w:hAnsi="GOST type B" w:cs="Times New Roman"/>
          <w:i/>
          <w:sz w:val="24"/>
          <w:szCs w:val="24"/>
        </w:rPr>
        <w:t xml:space="preserve">следовательно такой тип может быть принят для проектирования. Хотя и поперечный тип тоже может быть </w:t>
      </w:r>
      <w:r w:rsidRPr="00C25116">
        <w:rPr>
          <w:rFonts w:ascii="GOST type B" w:eastAsia="Times New Roman" w:hAnsi="GOST type B" w:cs="Times New Roman"/>
          <w:i/>
          <w:sz w:val="24"/>
          <w:szCs w:val="24"/>
        </w:rPr>
        <w:lastRenderedPageBreak/>
        <w:t xml:space="preserve">принят для проектирования. В настоящее время промежуточные станции на вновь строящихся однопутных линиях 1 и 2 категорий должны проектироваться с учетом организации скрещения удлиненных поездов. Этому требованию удовлетворяет </w:t>
      </w:r>
      <w:r w:rsidRPr="00C25116">
        <w:rPr>
          <w:rFonts w:ascii="GOST type B" w:eastAsia="Times New Roman" w:hAnsi="GOST type B" w:cs="Times New Roman"/>
          <w:i/>
          <w:sz w:val="24"/>
          <w:szCs w:val="24"/>
          <w:u w:val="single"/>
        </w:rPr>
        <w:t>полупродольная схема станции</w:t>
      </w:r>
      <w:r w:rsidRPr="00C25116">
        <w:rPr>
          <w:rFonts w:ascii="GOST type B" w:eastAsia="Times New Roman" w:hAnsi="GOST type B" w:cs="Times New Roman"/>
          <w:i/>
          <w:sz w:val="24"/>
          <w:szCs w:val="24"/>
        </w:rPr>
        <w:t>, которая и применяется для детального проектирования.</w:t>
      </w: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Разработка масштабной схемы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Координирование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Для выполнения координирования основных точек промежуточной станции (центров стрелочных переводов, предельных столбиков, сигналов, вершин углов поворота, упоров):</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вычерчивается схема станции, а лучше отдельно каждая горловина.</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схеме показывается: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нумерация путей и стрелочных переводов,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сигналы и их номера,</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предельные столбики. </w:t>
      </w:r>
    </w:p>
    <w:p w:rsidR="00C25116" w:rsidRPr="00C25116" w:rsidRDefault="00C25116" w:rsidP="00C25116">
      <w:pPr>
        <w:suppressAutoHyphens/>
        <w:spacing w:after="0" w:line="240" w:lineRule="auto"/>
        <w:ind w:left="2160" w:hanging="108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Величины расстояний до сигнала и до предельного столбика </w:t>
      </w:r>
      <w:r w:rsidRPr="00C25116">
        <w:rPr>
          <w:rFonts w:ascii="Arial" w:eastAsia="Times New Roman" w:hAnsi="Arial" w:cs="Arial"/>
          <w:b/>
          <w:i/>
          <w:iCs/>
          <w:sz w:val="28"/>
          <w:szCs w:val="36"/>
        </w:rPr>
        <w:t>–</w:t>
      </w:r>
      <w:r w:rsidRPr="00C25116">
        <w:rPr>
          <w:rFonts w:ascii="GOST type B" w:eastAsia="Times New Roman" w:hAnsi="GOST type B" w:cs="Times New Roman"/>
          <w:b/>
          <w:i/>
          <w:iCs/>
          <w:sz w:val="28"/>
          <w:szCs w:val="36"/>
        </w:rPr>
        <w:t xml:space="preserve"> в приложении 2</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 схему наносят также расстояния - между центрами стрелочных переводов, от центра переводов до предельных столбиков и сигналов, длины съездов, междупутья.</w:t>
      </w:r>
    </w:p>
    <w:p w:rsidR="00C25116" w:rsidRPr="00C25116" w:rsidRDefault="00C25116" w:rsidP="00C25116">
      <w:pPr>
        <w:suppressAutoHyphens/>
        <w:spacing w:after="0" w:line="240" w:lineRule="auto"/>
        <w:ind w:left="540"/>
        <w:jc w:val="both"/>
        <w:rPr>
          <w:rFonts w:ascii="GOST type B" w:eastAsia="Times New Roman" w:hAnsi="GOST type B" w:cs="Times New Roman"/>
          <w:b/>
          <w:i/>
          <w:iCs/>
          <w:sz w:val="24"/>
          <w:szCs w:val="24"/>
          <w:u w:val="single"/>
        </w:rPr>
      </w:pPr>
      <w:r w:rsidRPr="00C25116">
        <w:rPr>
          <w:rFonts w:ascii="GOST type B" w:eastAsia="Times New Roman" w:hAnsi="GOST type B" w:cs="Times New Roman"/>
          <w:b/>
          <w:i/>
          <w:iCs/>
          <w:sz w:val="24"/>
          <w:szCs w:val="24"/>
          <w:u w:val="single"/>
        </w:rPr>
        <w:t>Например</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2453005" cy="1452245"/>
            <wp:effectExtent l="19050" t="0" r="4445" b="0"/>
            <wp:docPr id="543" name="Рисунок 543"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образец установки пр"/>
                    <pic:cNvPicPr>
                      <a:picLocks noChangeAspect="1" noChangeArrowheads="1"/>
                    </pic:cNvPicPr>
                  </pic:nvPicPr>
                  <pic:blipFill>
                    <a:blip r:embed="rId53" cstate="print"/>
                    <a:srcRect/>
                    <a:stretch>
                      <a:fillRect/>
                    </a:stretch>
                  </pic:blipFill>
                  <pic:spPr bwMode="auto">
                    <a:xfrm>
                      <a:off x="0" y="0"/>
                      <a:ext cx="2453005" cy="145224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Рисунок 2 Образец установки предельного столбика, входных и выходных светофоров</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217160" cy="2453005"/>
            <wp:effectExtent l="19050" t="0" r="2540" b="0"/>
            <wp:docPr id="544" name="Рисунок 5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4"/>
                    <pic:cNvPicPr>
                      <a:picLocks noChangeAspect="1" noChangeArrowheads="1"/>
                    </pic:cNvPicPr>
                  </pic:nvPicPr>
                  <pic:blipFill>
                    <a:blip r:embed="rId54" cstate="print">
                      <a:lum contrast="42000"/>
                    </a:blip>
                    <a:srcRect t="5220" r="1694" b="6612"/>
                    <a:stretch>
                      <a:fillRect/>
                    </a:stretch>
                  </pic:blipFill>
                  <pic:spPr bwMode="auto">
                    <a:xfrm>
                      <a:off x="0" y="0"/>
                      <a:ext cx="5217160" cy="24530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Пример схемы горловины для расчета координат.</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 За начало координат часто принимают точку пересечения оси пассажирского здания (</w:t>
      </w:r>
      <w:r w:rsidRPr="00C25116">
        <w:rPr>
          <w:rFonts w:ascii="GOST type B" w:eastAsia="Times New Roman" w:hAnsi="GOST type B" w:cs="Times New Roman"/>
          <w:b/>
          <w:i/>
          <w:iCs/>
          <w:sz w:val="28"/>
          <w:szCs w:val="36"/>
        </w:rPr>
        <w:t>ось у</w:t>
      </w:r>
      <w:r w:rsidRPr="00C25116">
        <w:rPr>
          <w:rFonts w:ascii="GOST type B" w:eastAsia="Times New Roman" w:hAnsi="GOST type B" w:cs="Times New Roman"/>
          <w:i/>
          <w:iCs/>
          <w:sz w:val="28"/>
          <w:szCs w:val="36"/>
        </w:rPr>
        <w:t>) и оси 1 главного пути (</w:t>
      </w:r>
      <w:r w:rsidRPr="00C25116">
        <w:rPr>
          <w:rFonts w:ascii="GOST type B" w:eastAsia="Times New Roman" w:hAnsi="GOST type B" w:cs="Times New Roman"/>
          <w:b/>
          <w:i/>
          <w:iCs/>
          <w:sz w:val="28"/>
          <w:szCs w:val="36"/>
        </w:rPr>
        <w:t>ось х</w:t>
      </w:r>
      <w:r w:rsidRPr="00C25116">
        <w:rPr>
          <w:rFonts w:ascii="GOST type B" w:eastAsia="Times New Roman" w:hAnsi="GOST type B" w:cs="Times New Roman"/>
          <w:i/>
          <w:iCs/>
          <w:sz w:val="28"/>
          <w:szCs w:val="36"/>
        </w:rPr>
        <w:t xml:space="preserve">). Ордината х принимается условно со знаком «+» в любом случае, ордината у принимается со знаком «+», если рассчитываемая точка рассчитываемая точка расположена выше оси х, со знаком «-», если точка расположена ниже оси х.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5. Определяется лимитирующий путь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учебных целях принято, что ось пассажирского здания делит </w:t>
      </w:r>
      <w:r w:rsidRPr="00C25116">
        <w:rPr>
          <w:rFonts w:ascii="GOST type B" w:eastAsia="Times New Roman" w:hAnsi="GOST type B" w:cs="Times New Roman"/>
          <w:b/>
          <w:i/>
          <w:iCs/>
          <w:sz w:val="28"/>
          <w:szCs w:val="36"/>
        </w:rPr>
        <w:t>лимитирующий (расчетный) путь</w:t>
      </w:r>
      <w:r w:rsidRPr="00C25116">
        <w:rPr>
          <w:rFonts w:ascii="GOST type B" w:eastAsia="Times New Roman" w:hAnsi="GOST type B" w:cs="Times New Roman"/>
          <w:i/>
          <w:iCs/>
          <w:sz w:val="28"/>
          <w:szCs w:val="36"/>
        </w:rPr>
        <w:t xml:space="preserve"> пополам. Лимитирующим считается самый короткий приемоотправочный путь по станции, исключая грузовые пути. Длина лимитирующего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расстояние между выходным сигналом с одной стороны пути и изолирующим стыком с другой стороны пути, равное заданной полезной длине (850м, 1050м, 1250м) Изолирующий стык находится на расстоянии </w:t>
      </w:r>
      <w:smartTag w:uri="urn:schemas-microsoft-com:office:smarttags" w:element="metricconverter">
        <w:smartTagPr>
          <w:attr w:name="ProductID" w:val="3,5 метра"/>
        </w:smartTagPr>
        <w:r w:rsidRPr="00C25116">
          <w:rPr>
            <w:rFonts w:ascii="GOST type B" w:eastAsia="Times New Roman" w:hAnsi="GOST type B" w:cs="Times New Roman"/>
            <w:i/>
            <w:iCs/>
            <w:sz w:val="28"/>
            <w:szCs w:val="36"/>
          </w:rPr>
          <w:t>3,5 метра</w:t>
        </w:r>
      </w:smartTag>
      <w:r w:rsidRPr="00C25116">
        <w:rPr>
          <w:rFonts w:ascii="GOST type B" w:eastAsia="Times New Roman" w:hAnsi="GOST type B" w:cs="Times New Roman"/>
          <w:i/>
          <w:iCs/>
          <w:sz w:val="28"/>
          <w:szCs w:val="36"/>
        </w:rPr>
        <w:t xml:space="preserve"> от предельного столбика в сторону оси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6. Координаты горловины станции </w:t>
      </w:r>
      <w:r w:rsidRPr="00C25116">
        <w:rPr>
          <w:rFonts w:ascii="GOST type B" w:eastAsia="Times New Roman" w:hAnsi="GOST type B" w:cs="Times New Roman"/>
          <w:i/>
          <w:iCs/>
          <w:sz w:val="28"/>
          <w:szCs w:val="36"/>
          <w:u w:val="single"/>
        </w:rPr>
        <w:t>по оси х</w:t>
      </w:r>
      <w:r w:rsidRPr="00C25116">
        <w:rPr>
          <w:rFonts w:ascii="GOST type B" w:eastAsia="Times New Roman" w:hAnsi="GOST type B" w:cs="Times New Roman"/>
          <w:i/>
          <w:iCs/>
          <w:sz w:val="28"/>
          <w:szCs w:val="36"/>
        </w:rPr>
        <w:t xml:space="preserve"> определяются цепным способом по схеме. К ординате предыдущей точки (по х) прибавляется расстояние от соседней точки, если точка удаляется от оси пассажирского здания. Если точка расположена к оси пассажирского здания ближе, чем предыдущая, то проставленное расстояние отнимается от координаты предыдущей точки.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станции могут быть различные варианты взаимного расположения стрелочных переводов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встречная и попутная укладка.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Встречная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894580" cy="742315"/>
            <wp:effectExtent l="19050" t="0" r="127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6" cstate="print"/>
                    <a:srcRect/>
                    <a:stretch>
                      <a:fillRect/>
                    </a:stretch>
                  </pic:blipFill>
                  <pic:spPr bwMode="auto">
                    <a:xfrm>
                      <a:off x="0" y="0"/>
                      <a:ext cx="4894580" cy="7423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color w:val="FF0000"/>
          <w:spacing w:val="2"/>
          <w:sz w:val="28"/>
          <w:szCs w:val="28"/>
        </w:rPr>
        <w:t xml:space="preserve"> </w:t>
      </w:r>
      <w:r w:rsidRPr="00C25116">
        <w:rPr>
          <w:rFonts w:ascii="GOST type B" w:eastAsia="Times New Roman" w:hAnsi="GOST type B" w:cs="Times New Roman"/>
          <w:i/>
          <w:spacing w:val="2"/>
          <w:sz w:val="28"/>
          <w:szCs w:val="28"/>
        </w:rPr>
        <w:t>= а</w:t>
      </w:r>
      <w:r w:rsidRPr="00C25116">
        <w:rPr>
          <w:rFonts w:ascii="GOST type B" w:eastAsia="Times New Roman" w:hAnsi="GOST type B" w:cs="Times New Roman"/>
          <w:i/>
          <w:spacing w:val="2"/>
          <w:sz w:val="32"/>
          <w:szCs w:val="28"/>
          <w:vertAlign w:val="subscript"/>
        </w:rPr>
        <w:t>1</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а</w:t>
      </w:r>
      <w:r w:rsidRPr="00C25116">
        <w:rPr>
          <w:rFonts w:ascii="GOST type B" w:eastAsia="Times New Roman" w:hAnsi="GOST type B" w:cs="Times New Roman"/>
          <w:i/>
          <w:spacing w:val="2"/>
          <w:sz w:val="32"/>
          <w:szCs w:val="28"/>
          <w:vertAlign w:val="subscript"/>
        </w:rPr>
        <w:t xml:space="preserve">2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spacing w:val="2"/>
          <w:sz w:val="24"/>
          <w:szCs w:val="28"/>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Схемы взаимного расположения стрелочных переводов при встречной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Попутная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679315" cy="1021715"/>
            <wp:effectExtent l="0" t="0" r="6985"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37" cstate="print"/>
                    <a:srcRect/>
                    <a:stretch>
                      <a:fillRect/>
                    </a:stretch>
                  </pic:blipFill>
                  <pic:spPr bwMode="auto">
                    <a:xfrm>
                      <a:off x="0" y="0"/>
                      <a:ext cx="4679315" cy="10217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а</w:t>
      </w:r>
      <w:r w:rsidRPr="00C25116">
        <w:rPr>
          <w:rFonts w:ascii="GOST type B" w:eastAsia="Times New Roman" w:hAnsi="GOST type B" w:cs="Times New Roman"/>
          <w:i/>
          <w:spacing w:val="2"/>
          <w:sz w:val="32"/>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Схемы взаимного расположения стрелочных переводов при попутной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2560320" cy="1247775"/>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8"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Pr>
          <w:rFonts w:ascii="GOST type B" w:eastAsia="Times New Roman" w:hAnsi="GOST type B" w:cs="Times New Roman"/>
          <w:i/>
          <w:noProof/>
          <w:spacing w:val="2"/>
          <w:sz w:val="28"/>
          <w:szCs w:val="28"/>
        </w:rPr>
        <w:drawing>
          <wp:inline distT="0" distB="0" distL="0" distR="0">
            <wp:extent cx="2560320" cy="1247775"/>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39"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w:t>
      </w:r>
      <w:r w:rsidRPr="00C25116">
        <w:rPr>
          <w:rFonts w:ascii="GOST type B" w:eastAsia="Times New Roman" w:hAnsi="GOST type B" w:cs="Times New Roman"/>
          <w:i/>
          <w:spacing w:val="2"/>
          <w:sz w:val="28"/>
          <w:szCs w:val="28"/>
          <w:lang w:val="en-US"/>
        </w:rPr>
        <w:t>E</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spacing w:val="2"/>
          <w:sz w:val="28"/>
          <w:szCs w:val="28"/>
          <w:lang w:val="en-US"/>
        </w:rPr>
        <w:t>sin</w:t>
      </w:r>
      <w:r w:rsidRPr="00C25116">
        <w:rPr>
          <w:rFonts w:ascii="GOST type B" w:eastAsia="Times New Roman" w:hAnsi="GOST type B" w:cs="Times New Roman"/>
          <w:i/>
          <w:spacing w:val="2"/>
          <w:sz w:val="28"/>
          <w:szCs w:val="28"/>
        </w:rPr>
        <w:t xml:space="preserve"> </w:t>
      </w:r>
      <w:r w:rsidRPr="00C25116">
        <w:rPr>
          <w:rFonts w:ascii="Times New Roman" w:eastAsia="Times New Roman" w:hAnsi="Times New Roman" w:cs="Times New Roman"/>
          <w:i/>
          <w:spacing w:val="2"/>
          <w:sz w:val="28"/>
          <w:szCs w:val="28"/>
          <w:lang w:val="en-US"/>
        </w:rPr>
        <w:t>α</w:t>
      </w:r>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Схемы взаимного расположения двух стрелочных переводов.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Прямая вставка  выбирается на основании СТНЦ-01-95 согласно взаимной укладке стрелочных переводов и заданных местных условий (12,5м, а в трудных условиях 6,25м; на скоростных линиях прямая вставка принимается соответственно 25м и 12,5м).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Для вариантов укладки стрелочных переводов, соответствующих рисунку 6, прямая вставка рассчитывается из условия, что междупутье Е должно быть не менее 4,8м по формуле (10): </w:t>
      </w:r>
    </w:p>
    <w:p w:rsidR="00C25116" w:rsidRPr="00C25116" w:rsidRDefault="00C25116" w:rsidP="00C25116">
      <w:pPr>
        <w:suppressAutoHyphens/>
        <w:spacing w:after="120" w:line="240" w:lineRule="auto"/>
        <w:ind w:left="283" w:firstLine="257"/>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36"/>
          <w:lang w:val="en-US"/>
        </w:rPr>
        <w:t>d</w:t>
      </w:r>
      <w:r w:rsidRPr="00C25116">
        <w:rPr>
          <w:rFonts w:ascii="GOST type B" w:eastAsia="Times New Roman" w:hAnsi="GOST type B" w:cs="Times New Roman"/>
          <w:b/>
          <w:bCs/>
          <w:i/>
          <w:iCs/>
          <w:sz w:val="28"/>
          <w:szCs w:val="36"/>
        </w:rPr>
        <w:t xml:space="preserve"> = Е/ </w:t>
      </w:r>
      <w:r w:rsidRPr="00C25116">
        <w:rPr>
          <w:rFonts w:ascii="GOST type B" w:eastAsia="Times New Roman" w:hAnsi="GOST type B" w:cs="Times New Roman"/>
          <w:b/>
          <w:bCs/>
          <w:i/>
          <w:iCs/>
          <w:sz w:val="28"/>
          <w:szCs w:val="36"/>
          <w:lang w:val="en-US"/>
        </w:rPr>
        <w:t>sin</w:t>
      </w:r>
      <w:r w:rsidRPr="00C25116">
        <w:rPr>
          <w:rFonts w:ascii="GOST type B" w:eastAsia="Times New Roman" w:hAnsi="GOST type B" w:cs="Times New Roman"/>
          <w:b/>
          <w:bCs/>
          <w:i/>
          <w:iCs/>
          <w:sz w:val="28"/>
          <w:szCs w:val="36"/>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1</w:t>
      </w:r>
      <w:r w:rsidRPr="00C25116">
        <w:rPr>
          <w:rFonts w:ascii="GOST type B" w:eastAsia="Times New Roman" w:hAnsi="GOST type B" w:cs="Times New Roman"/>
          <w:b/>
          <w:bCs/>
          <w:i/>
          <w:iCs/>
          <w:sz w:val="28"/>
          <w:szCs w:val="36"/>
        </w:rPr>
        <w:t xml:space="preserve"> -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 xml:space="preserve">2 </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После определения всех координат </w:t>
      </w:r>
      <w:r w:rsidRPr="00C25116">
        <w:rPr>
          <w:rFonts w:ascii="GOST type B" w:eastAsia="Times New Roman" w:hAnsi="GOST type B" w:cs="Times New Roman"/>
          <w:b/>
          <w:i/>
          <w:iCs/>
          <w:sz w:val="28"/>
          <w:szCs w:val="36"/>
        </w:rPr>
        <w:t xml:space="preserve">х </w:t>
      </w:r>
      <w:r w:rsidRPr="00C25116">
        <w:rPr>
          <w:rFonts w:ascii="GOST type B" w:eastAsia="Times New Roman" w:hAnsi="GOST type B" w:cs="Times New Roman"/>
          <w:i/>
          <w:iCs/>
          <w:sz w:val="28"/>
          <w:szCs w:val="36"/>
        </w:rPr>
        <w:t>для всех точек в одной горловине переходят к расчету координат в другой горловине. В ней за начальную точку принимается изостык перед предельным столбиком или выходной сигнал для этого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Если станция продольного типа</w:t>
      </w:r>
      <w:r w:rsidRPr="00C25116">
        <w:rPr>
          <w:rFonts w:ascii="GOST type B" w:eastAsia="Times New Roman" w:hAnsi="GOST type B" w:cs="Times New Roman"/>
          <w:i/>
          <w:iCs/>
          <w:sz w:val="28"/>
          <w:szCs w:val="36"/>
        </w:rPr>
        <w:t xml:space="preserve">, то рассчитав центральную горловину, к координате </w:t>
      </w:r>
      <w:r w:rsidRPr="00C25116">
        <w:rPr>
          <w:rFonts w:ascii="GOST type B" w:eastAsia="Times New Roman" w:hAnsi="GOST type B" w:cs="Times New Roman"/>
          <w:b/>
          <w:i/>
          <w:iCs/>
          <w:sz w:val="28"/>
          <w:szCs w:val="36"/>
        </w:rPr>
        <w:t>х</w:t>
      </w:r>
      <w:r w:rsidRPr="00C25116">
        <w:rPr>
          <w:rFonts w:ascii="GOST type B" w:eastAsia="Times New Roman" w:hAnsi="GOST type B" w:cs="Times New Roman"/>
          <w:i/>
          <w:iCs/>
          <w:sz w:val="28"/>
          <w:szCs w:val="36"/>
        </w:rPr>
        <w:t xml:space="preserve"> выходного сигнала или изостыка предельного столбика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xml:space="preserve"> или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+ 3,5м) лимитирующего пути прибавляют полезную длину, затем рассчитывается другая горловина.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Для станции полупродольного типа</w:t>
      </w:r>
      <w:r w:rsidRPr="00C25116">
        <w:rPr>
          <w:rFonts w:ascii="GOST type B" w:eastAsia="Times New Roman" w:hAnsi="GOST type B" w:cs="Times New Roman"/>
          <w:i/>
          <w:iCs/>
          <w:sz w:val="28"/>
          <w:szCs w:val="36"/>
        </w:rPr>
        <w:t xml:space="preserve"> расчет одной горловины выполняется после накладки центральной и противоположной горловины.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w:t>
      </w:r>
      <w:r w:rsidRPr="00C25116">
        <w:rPr>
          <w:rFonts w:ascii="GOST type B" w:eastAsia="Times New Roman" w:hAnsi="GOST type B" w:cs="Times New Roman"/>
          <w:i/>
          <w:iCs/>
          <w:sz w:val="28"/>
          <w:szCs w:val="36"/>
          <w:u w:val="single"/>
        </w:rPr>
        <w:t xml:space="preserve">Ординаты </w:t>
      </w:r>
      <w:r w:rsidRPr="00C25116">
        <w:rPr>
          <w:rFonts w:ascii="GOST type B" w:eastAsia="Times New Roman" w:hAnsi="GOST type B" w:cs="Times New Roman"/>
          <w:b/>
          <w:i/>
          <w:iCs/>
          <w:sz w:val="28"/>
          <w:szCs w:val="36"/>
          <w:u w:val="single"/>
        </w:rPr>
        <w:t>у</w:t>
      </w:r>
      <w:r w:rsidRPr="00C25116">
        <w:rPr>
          <w:rFonts w:ascii="GOST type B" w:eastAsia="Times New Roman" w:hAnsi="GOST type B" w:cs="Times New Roman"/>
          <w:i/>
          <w:iCs/>
          <w:sz w:val="28"/>
          <w:szCs w:val="36"/>
        </w:rPr>
        <w:t xml:space="preserve"> центров стрелочных переводов, вершин углов поворота определяют суммированием междупутий от оси первого главного пути.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Координаты у над первым главным путем суммируются со знаком «+», ниже первого главного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суммируются со знаком «-» (по ширине междупутий относительно 1 главного пути):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Стрелочные переводы</w:t>
      </w:r>
      <w:r w:rsidRPr="00C25116">
        <w:rPr>
          <w:rFonts w:ascii="GOST type B" w:eastAsia="Times New Roman" w:hAnsi="GOST type B" w:cs="Times New Roman"/>
          <w:i/>
          <w:iCs/>
          <w:sz w:val="24"/>
          <w:szCs w:val="24"/>
        </w:rPr>
        <w:t xml:space="preserve">, лежащие на 1 главном пути по оси у будут равны нулю (на других путях </w:t>
      </w:r>
      <w:r w:rsidRPr="00C25116">
        <w:rPr>
          <w:rFonts w:ascii="Arial" w:eastAsia="Times New Roman" w:hAnsi="Arial" w:cs="Arial"/>
          <w:i/>
          <w:iCs/>
          <w:sz w:val="24"/>
          <w:szCs w:val="24"/>
        </w:rPr>
        <w:t>–</w:t>
      </w:r>
      <w:r w:rsidRPr="00C25116">
        <w:rPr>
          <w:rFonts w:ascii="GOST type B" w:eastAsia="Times New Roman" w:hAnsi="GOST type B" w:cs="Times New Roman"/>
          <w:i/>
          <w:iCs/>
          <w:sz w:val="24"/>
          <w:szCs w:val="24"/>
        </w:rPr>
        <w:t xml:space="preserve"> ширине междупутий между этими путями).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Выходные сигналы</w:t>
      </w:r>
      <w:r w:rsidRPr="00C25116">
        <w:rPr>
          <w:rFonts w:ascii="GOST type B" w:eastAsia="Times New Roman" w:hAnsi="GOST type B" w:cs="Times New Roman"/>
          <w:i/>
          <w:iCs/>
          <w:sz w:val="24"/>
          <w:szCs w:val="24"/>
        </w:rPr>
        <w:t xml:space="preserve"> устанавливаются в середине междупутий </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 xml:space="preserve">Предельные столбики </w:t>
      </w:r>
      <w:r w:rsidRPr="00C25116">
        <w:rPr>
          <w:rFonts w:ascii="GOST type B" w:eastAsia="Times New Roman" w:hAnsi="GOST type B" w:cs="Times New Roman"/>
          <w:i/>
          <w:iCs/>
          <w:sz w:val="24"/>
          <w:szCs w:val="24"/>
        </w:rPr>
        <w:t xml:space="preserve">по у рассчитываются в соответствии с рисунком (от основного пути на высоте </w:t>
      </w:r>
      <w:smartTag w:uri="urn:schemas-microsoft-com:office:smarttags" w:element="metricconverter">
        <w:smartTagPr>
          <w:attr w:name="ProductID" w:val="2,05 м"/>
        </w:smartTagPr>
        <w:r w:rsidRPr="00C25116">
          <w:rPr>
            <w:rFonts w:ascii="GOST type B" w:eastAsia="Times New Roman" w:hAnsi="GOST type B" w:cs="Times New Roman"/>
            <w:i/>
            <w:iCs/>
            <w:sz w:val="24"/>
            <w:szCs w:val="24"/>
          </w:rPr>
          <w:t>2,05 м</w:t>
        </w:r>
      </w:smartTag>
      <w:r w:rsidRPr="00C25116">
        <w:rPr>
          <w:rFonts w:ascii="GOST type B" w:eastAsia="Times New Roman" w:hAnsi="GOST type B" w:cs="Times New Roman"/>
          <w:i/>
          <w:iCs/>
          <w:sz w:val="24"/>
          <w:szCs w:val="24"/>
        </w:rPr>
        <w:t>):</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4"/>
          <w:szCs w:val="24"/>
        </w:rPr>
      </w:pPr>
    </w:p>
    <w:p w:rsidR="00C25116" w:rsidRPr="00C25116" w:rsidRDefault="00892F1C"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78" editas="canvas" style="width:252.8pt;height:63.1pt;mso-position-horizontal-relative:char;mso-position-vertical-relative:line" coordorigin="2531,7432" coordsize="5056,1262">
            <o:lock v:ext="edit" aspectratio="t"/>
            <v:shape id="_x0000_s2179" type="#_x0000_t75" style="position:absolute;left:2531;top:7432;width:5056;height:1262" o:preferrelative="f">
              <v:fill o:detectmouseclick="t"/>
              <v:path o:extrusionok="t" o:connecttype="none"/>
              <o:lock v:ext="edit" text="t"/>
            </v:shape>
            <v:line id="_x0000_s2180" style="position:absolute" from="1827,7973" to="7586,7973" strokeweight="1.5pt"/>
            <v:line id="_x0000_s2181" style="position:absolute;flip:y" from="2906,7432" to="4707,7973" strokeweight="1.5pt"/>
            <v:line id="_x0000_s2182" style="position:absolute" from="4707,7432" to="7586,7432" strokeweight="1.5pt"/>
            <v:line id="_x0000_s2183" style="position:absolute" from="2906,7792" to="2908,8692"/>
            <v:oval id="_x0000_s2184" style="position:absolute;left:4707;top:7613;width:180;height:179" fillcolor="black"/>
            <v:line id="_x0000_s2185" style="position:absolute" from="4707,7613" to="4708,8693"/>
            <v:line id="_x0000_s2186" style="position:absolute" from="2907,8693" to="4707,8694">
              <v:stroke startarrow="block" endarrow="block"/>
            </v:line>
            <v:line id="_x0000_s2187" style="position:absolute" from="4707,7613" to="5787,7614"/>
            <v:line id="_x0000_s2188" style="position:absolute" from="5607,7613" to="5607,7973">
              <v:stroke startarrow="block" endarrow="block"/>
            </v:line>
            <v:line id="_x0000_s2189" style="position:absolute" from="5607,7793" to="6327,8693"/>
            <v:line id="_x0000_s2190" style="position:absolute" from="6304,8667" to="7024,8667"/>
            <w10:wrap type="none"/>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b/>
          <w:i/>
          <w:sz w:val="44"/>
          <w:szCs w:val="44"/>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0"/>
          <w:szCs w:val="36"/>
        </w:rPr>
        <w:t>пс</w:t>
      </w:r>
      <w:r w:rsidRPr="00C25116">
        <w:rPr>
          <w:rFonts w:ascii="GOST type B" w:eastAsia="Times New Roman" w:hAnsi="GOST type B" w:cs="Times New Roman"/>
          <w:b/>
          <w:i/>
          <w:sz w:val="44"/>
          <w:szCs w:val="44"/>
        </w:rPr>
        <w:t xml:space="preserve">              </w:t>
      </w:r>
      <w:smartTag w:uri="urn:schemas-microsoft-com:office:smarttags" w:element="metricconverter">
        <w:smartTagPr>
          <w:attr w:name="ProductID" w:val="2,05 м"/>
        </w:smartTagPr>
        <w:r w:rsidRPr="00C25116">
          <w:rPr>
            <w:rFonts w:ascii="GOST type B" w:eastAsia="Times New Roman" w:hAnsi="GOST type B" w:cs="Times New Roman"/>
            <w:i/>
            <w:sz w:val="28"/>
            <w:szCs w:val="28"/>
          </w:rPr>
          <w:t>2,05 м</w:t>
        </w:r>
      </w:smartTag>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остальных точек (</w:t>
      </w:r>
      <w:r w:rsidRPr="00C25116">
        <w:rPr>
          <w:rFonts w:ascii="GOST type B" w:eastAsia="Times New Roman" w:hAnsi="GOST type B" w:cs="Times New Roman"/>
          <w:b/>
          <w:i/>
          <w:iCs/>
          <w:sz w:val="24"/>
          <w:szCs w:val="24"/>
        </w:rPr>
        <w:t>входные сигналы</w:t>
      </w:r>
      <w:r w:rsidRPr="00C25116">
        <w:rPr>
          <w:rFonts w:ascii="GOST type B" w:eastAsia="Times New Roman" w:hAnsi="GOST type B" w:cs="Times New Roman"/>
          <w:i/>
          <w:iCs/>
          <w:sz w:val="24"/>
          <w:szCs w:val="24"/>
        </w:rPr>
        <w:t xml:space="preserve">) с учетом их положения </w:t>
      </w:r>
      <w:r w:rsidRPr="00C25116">
        <w:rPr>
          <w:rFonts w:ascii="GOST type B" w:eastAsia="Times New Roman" w:hAnsi="GOST type B" w:cs="Arial"/>
          <w:i/>
          <w:iCs/>
          <w:sz w:val="24"/>
          <w:szCs w:val="24"/>
        </w:rPr>
        <w:t>расчет ведется</w:t>
      </w:r>
      <w:r w:rsidRPr="00C25116">
        <w:rPr>
          <w:rFonts w:ascii="GOST type B" w:eastAsia="Times New Roman" w:hAnsi="GOST type B" w:cs="Times New Roman"/>
          <w:i/>
          <w:iCs/>
          <w:sz w:val="24"/>
          <w:szCs w:val="24"/>
        </w:rPr>
        <w:t xml:space="preserve"> в соответствии с расстоянием </w:t>
      </w:r>
      <w:smartTag w:uri="urn:schemas-microsoft-com:office:smarttags" w:element="metricconverter">
        <w:smartTagPr>
          <w:attr w:name="ProductID" w:val="1920 мм"/>
        </w:smartTagPr>
        <w:r w:rsidRPr="00C25116">
          <w:rPr>
            <w:rFonts w:ascii="GOST type B" w:eastAsia="Times New Roman" w:hAnsi="GOST type B" w:cs="Times New Roman"/>
            <w:i/>
            <w:iCs/>
            <w:sz w:val="24"/>
            <w:szCs w:val="24"/>
          </w:rPr>
          <w:t>1920 мм</w:t>
        </w:r>
      </w:smartTag>
      <w:r w:rsidRPr="00C25116">
        <w:rPr>
          <w:rFonts w:ascii="GOST type B" w:eastAsia="Times New Roman" w:hAnsi="GOST type B" w:cs="Times New Roman"/>
          <w:i/>
          <w:iCs/>
          <w:sz w:val="24"/>
          <w:szCs w:val="24"/>
        </w:rPr>
        <w:t xml:space="preserve"> от осей крайних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 xml:space="preserve">Например: </w:t>
      </w:r>
      <w:r w:rsidRPr="00C25116">
        <w:rPr>
          <w:rFonts w:ascii="GOST type B" w:eastAsia="Times New Roman" w:hAnsi="GOST type B" w:cs="Times New Roman"/>
          <w:i/>
          <w:iCs/>
          <w:sz w:val="24"/>
          <w:szCs w:val="24"/>
        </w:rPr>
        <w:t>требуется по заданной схеме горловины рассчитать координаты основных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данной схемы лимитирующий путь - 5 приемоотправочный. Следовательно, расстояние между осью пассажирского здания (ось у) и выходным сигналом Ч</w:t>
      </w:r>
      <w:r w:rsidRPr="00C25116">
        <w:rPr>
          <w:rFonts w:ascii="GOST type B" w:eastAsia="Times New Roman" w:hAnsi="GOST type B" w:cs="Times New Roman"/>
          <w:i/>
          <w:iCs/>
          <w:sz w:val="24"/>
          <w:szCs w:val="24"/>
          <w:vertAlign w:val="subscript"/>
        </w:rPr>
        <w:t xml:space="preserve">5  </w:t>
      </w:r>
      <w:r w:rsidRPr="00C25116">
        <w:rPr>
          <w:rFonts w:ascii="GOST type B" w:eastAsia="Times New Roman" w:hAnsi="GOST type B" w:cs="Times New Roman"/>
          <w:i/>
          <w:iCs/>
          <w:sz w:val="24"/>
          <w:szCs w:val="24"/>
        </w:rPr>
        <w:t>составит</w:t>
      </w:r>
      <w:r w:rsidRPr="00C25116">
        <w:rPr>
          <w:rFonts w:ascii="GOST type B" w:eastAsia="Times New Roman" w:hAnsi="GOST type B" w:cs="Times New Roman"/>
          <w:i/>
          <w:iCs/>
          <w:sz w:val="24"/>
          <w:szCs w:val="24"/>
          <w:vertAlign w:val="subscript"/>
        </w:rPr>
        <w:t xml:space="preserve"> </w:t>
      </w:r>
      <w:r w:rsidRPr="00C25116">
        <w:rPr>
          <w:rFonts w:ascii="GOST type B" w:eastAsia="Times New Roman" w:hAnsi="GOST type B" w:cs="Times New Roman"/>
          <w:i/>
          <w:iCs/>
          <w:sz w:val="24"/>
          <w:szCs w:val="24"/>
        </w:rPr>
        <w:t xml:space="preserve">половину заданной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vertAlign w:val="subscript"/>
        </w:rPr>
        <w:t>пол</w:t>
      </w:r>
      <w:r w:rsidRPr="00C25116">
        <w:rPr>
          <w:rFonts w:ascii="GOST type B" w:eastAsia="Times New Roman" w:hAnsi="GOST type B" w:cs="Times New Roman"/>
          <w:i/>
          <w:iCs/>
          <w:sz w:val="24"/>
          <w:szCs w:val="24"/>
        </w:rPr>
        <w:t xml:space="preserve"> = 1050м, то есть 525м. Далее координаты искомых точек определяются по цепочке - расстояния между двумя соседними точками прибавляют (или вычитают) к известной координате точки.  </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Pr>
          <w:rFonts w:ascii="Times New Roman" w:eastAsia="Times New Roman" w:hAnsi="Times New Roman" w:cs="Times New Roman"/>
          <w:noProof/>
          <w:sz w:val="24"/>
          <w:szCs w:val="24"/>
        </w:rPr>
        <w:drawing>
          <wp:anchor distT="0" distB="0" distL="114300" distR="114300" simplePos="0" relativeHeight="251682816" behindDoc="1" locked="0" layoutInCell="1" allowOverlap="1">
            <wp:simplePos x="0" y="0"/>
            <wp:positionH relativeFrom="column">
              <wp:posOffset>762635</wp:posOffset>
            </wp:positionH>
            <wp:positionV relativeFrom="paragraph">
              <wp:posOffset>392430</wp:posOffset>
            </wp:positionV>
            <wp:extent cx="5179060" cy="2138680"/>
            <wp:effectExtent l="19050" t="0" r="2540" b="0"/>
            <wp:wrapTight wrapText="bothSides">
              <wp:wrapPolygon edited="0">
                <wp:start x="-79" y="0"/>
                <wp:lineTo x="-79" y="21356"/>
                <wp:lineTo x="21611" y="21356"/>
                <wp:lineTo x="21611" y="0"/>
                <wp:lineTo x="-79" y="0"/>
              </wp:wrapPolygon>
            </wp:wrapTight>
            <wp:docPr id="242" name="Рисунок 242"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координирование элементов станции"/>
                    <pic:cNvPicPr>
                      <a:picLocks noChangeAspect="1" noChangeArrowheads="1"/>
                    </pic:cNvPicPr>
                  </pic:nvPicPr>
                  <pic:blipFill>
                    <a:blip r:embed="rId55" cstate="print"/>
                    <a:srcRect t="4610" r="2872" b="4404"/>
                    <a:stretch>
                      <a:fillRect/>
                    </a:stretch>
                  </pic:blipFill>
                  <pic:spPr bwMode="auto">
                    <a:xfrm>
                      <a:off x="0" y="0"/>
                      <a:ext cx="5179060" cy="213868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lastRenderedPageBreak/>
        <w:t>Рисунок 7  Заданная схема горловины для расчета координат</w:t>
      </w: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 Х:</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Ч</w:t>
      </w:r>
      <w:r w:rsidRPr="00C25116">
        <w:rPr>
          <w:rFonts w:ascii="GOST type B" w:eastAsia="Times New Roman" w:hAnsi="GOST type B" w:cs="Times New Roman"/>
          <w:i/>
          <w:sz w:val="24"/>
          <w:szCs w:val="24"/>
          <w:vertAlign w:val="subscript"/>
        </w:rPr>
        <w:t>5</w:t>
      </w:r>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25 м"/>
        </w:smartTagPr>
        <w:r w:rsidRPr="00C25116">
          <w:rPr>
            <w:rFonts w:ascii="GOST type B" w:eastAsia="Times New Roman" w:hAnsi="GOST type B" w:cs="Times New Roman"/>
            <w:i/>
            <w:sz w:val="24"/>
            <w:szCs w:val="24"/>
          </w:rPr>
          <w:t>525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 17 = Ч</w:t>
      </w:r>
      <w:r w:rsidRPr="00C25116">
        <w:rPr>
          <w:rFonts w:ascii="GOST type B" w:eastAsia="Times New Roman" w:hAnsi="GOST type B" w:cs="Times New Roman"/>
          <w:i/>
          <w:sz w:val="24"/>
          <w:szCs w:val="24"/>
          <w:vertAlign w:val="subscript"/>
        </w:rPr>
        <w:t>5</w:t>
      </w:r>
      <w:r w:rsidRPr="00C25116">
        <w:rPr>
          <w:rFonts w:ascii="GOST type B" w:eastAsia="Times New Roman" w:hAnsi="GOST type B" w:cs="Times New Roman"/>
          <w:i/>
          <w:sz w:val="24"/>
          <w:szCs w:val="24"/>
        </w:rPr>
        <w:t xml:space="preserve"> + а = 525 + 15,45 = </w:t>
      </w:r>
      <w:smartTag w:uri="urn:schemas-microsoft-com:office:smarttags" w:element="metricconverter">
        <w:smartTagPr>
          <w:attr w:name="ProductID" w:val="540,45 м"/>
        </w:smartTagPr>
        <w:r w:rsidRPr="00C25116">
          <w:rPr>
            <w:rFonts w:ascii="GOST type B" w:eastAsia="Times New Roman" w:hAnsi="GOST type B" w:cs="Times New Roman"/>
            <w:i/>
            <w:sz w:val="24"/>
            <w:szCs w:val="24"/>
          </w:rPr>
          <w:t>540,45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СП15 = СП 17 + Е</w:t>
      </w:r>
      <w:r w:rsidRPr="00C25116">
        <w:rPr>
          <w:rFonts w:ascii="GOST type B" w:eastAsia="Times New Roman" w:hAnsi="GOST type B" w:cs="Times New Roman"/>
          <w:i/>
          <w:sz w:val="24"/>
          <w:szCs w:val="24"/>
          <w:lang w:val="en-US"/>
        </w:rPr>
        <w:t>N</w:t>
      </w:r>
      <w:r w:rsidRPr="00C25116">
        <w:rPr>
          <w:rFonts w:ascii="GOST type B" w:eastAsia="Times New Roman" w:hAnsi="GOST type B" w:cs="Times New Roman"/>
          <w:i/>
          <w:sz w:val="24"/>
          <w:szCs w:val="24"/>
        </w:rPr>
        <w:t xml:space="preserve">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 xml:space="preserve">17-15 </w:t>
      </w:r>
      <w:r w:rsidRPr="00C25116">
        <w:rPr>
          <w:rFonts w:ascii="GOST type B" w:eastAsia="Times New Roman" w:hAnsi="GOST type B" w:cs="Times New Roman"/>
          <w:i/>
          <w:sz w:val="24"/>
          <w:szCs w:val="24"/>
        </w:rPr>
        <w:t xml:space="preserve">) = 540,45 + 47,7 = 588, </w:t>
      </w:r>
      <w:smartTag w:uri="urn:schemas-microsoft-com:office:smarttags" w:element="metricconverter">
        <w:smartTagPr>
          <w:attr w:name="ProductID" w:val="15 м"/>
        </w:smartTagPr>
        <w:r w:rsidRPr="00C25116">
          <w:rPr>
            <w:rFonts w:ascii="GOST type B" w:eastAsia="Times New Roman" w:hAnsi="GOST type B" w:cs="Times New Roman"/>
            <w:i/>
            <w:sz w:val="24"/>
            <w:szCs w:val="24"/>
          </w:rPr>
          <w:t>15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13 = СП 15 +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 xml:space="preserve">15-13 </w:t>
      </w:r>
      <w:r w:rsidRPr="00C25116">
        <w:rPr>
          <w:rFonts w:ascii="GOST type B" w:eastAsia="Times New Roman" w:hAnsi="GOST type B" w:cs="Times New Roman"/>
          <w:i/>
          <w:sz w:val="24"/>
          <w:szCs w:val="24"/>
        </w:rPr>
        <w:t>)</w:t>
      </w:r>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 xml:space="preserve">= 588,15 + 42,44 = </w:t>
      </w:r>
      <w:smartTag w:uri="urn:schemas-microsoft-com:office:smarttags" w:element="metricconverter">
        <w:smartTagPr>
          <w:attr w:name="ProductID" w:val="630,59 м"/>
        </w:smartTagPr>
        <w:r w:rsidRPr="00C25116">
          <w:rPr>
            <w:rFonts w:ascii="GOST type B" w:eastAsia="Times New Roman" w:hAnsi="GOST type B" w:cs="Times New Roman"/>
            <w:i/>
            <w:sz w:val="24"/>
            <w:szCs w:val="24"/>
          </w:rPr>
          <w:t>630,59 м</w:t>
        </w:r>
      </w:smartTag>
      <w:r w:rsidRPr="00C25116">
        <w:rPr>
          <w:rFonts w:ascii="GOST type B" w:eastAsia="Times New Roman" w:hAnsi="GOST type B" w:cs="Times New Roman"/>
          <w:i/>
          <w:sz w:val="24"/>
          <w:szCs w:val="24"/>
        </w:rPr>
        <w:t xml:space="preserve">  и тд.</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7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Е</w:t>
      </w:r>
      <w:r w:rsidRPr="00C25116">
        <w:rPr>
          <w:rFonts w:ascii="GOST type B" w:eastAsia="Times New Roman" w:hAnsi="GOST type B" w:cs="Times New Roman"/>
          <w:i/>
          <w:sz w:val="24"/>
          <w:szCs w:val="24"/>
          <w:lang w:val="en-US"/>
        </w:rPr>
        <w:t>N</w:t>
      </w:r>
      <w:r w:rsidRPr="00C25116">
        <w:rPr>
          <w:rFonts w:ascii="GOST type B" w:eastAsia="Times New Roman" w:hAnsi="GOST type B" w:cs="Times New Roman"/>
          <w:i/>
          <w:sz w:val="24"/>
          <w:szCs w:val="24"/>
        </w:rPr>
        <w:t xml:space="preserve">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58,30 м"/>
        </w:smartTagPr>
        <w:r w:rsidRPr="00C25116">
          <w:rPr>
            <w:rFonts w:ascii="GOST type B" w:eastAsia="Times New Roman" w:hAnsi="GOST type B" w:cs="Times New Roman"/>
            <w:i/>
            <w:sz w:val="24"/>
            <w:szCs w:val="24"/>
          </w:rPr>
          <w:t>58,30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9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0,63 м"/>
        </w:smartTagPr>
        <w:r w:rsidRPr="00C25116">
          <w:rPr>
            <w:rFonts w:ascii="GOST type B" w:eastAsia="Times New Roman" w:hAnsi="GOST type B" w:cs="Times New Roman"/>
            <w:i/>
            <w:sz w:val="24"/>
            <w:szCs w:val="24"/>
          </w:rPr>
          <w:t>40,63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ПС 9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пс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6,81 м"/>
        </w:smartTagPr>
        <w:r w:rsidRPr="00C25116">
          <w:rPr>
            <w:rFonts w:ascii="GOST type B" w:eastAsia="Times New Roman" w:hAnsi="GOST type B" w:cs="Times New Roman"/>
            <w:i/>
            <w:sz w:val="24"/>
            <w:szCs w:val="24"/>
          </w:rPr>
          <w:t>46,81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xml:space="preserve">=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сиг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74,0 м"/>
        </w:smartTagPr>
        <w:r w:rsidRPr="00C25116">
          <w:rPr>
            <w:rFonts w:ascii="GOST type B" w:eastAsia="Times New Roman" w:hAnsi="GOST type B" w:cs="Times New Roman"/>
            <w:i/>
            <w:sz w:val="24"/>
            <w:szCs w:val="24"/>
          </w:rPr>
          <w:t>74,0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 У:</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5 = </w:t>
      </w:r>
      <w:smartTag w:uri="urn:schemas-microsoft-com:office:smarttags" w:element="metricconverter">
        <w:smartTagPr>
          <w:attr w:name="ProductID" w:val="0 м"/>
        </w:smartTagPr>
        <w:r w:rsidRPr="00C25116">
          <w:rPr>
            <w:rFonts w:ascii="GOST type B" w:eastAsia="Times New Roman" w:hAnsi="GOST type B" w:cs="Times New Roman"/>
            <w:i/>
            <w:sz w:val="24"/>
            <w:szCs w:val="24"/>
          </w:rPr>
          <w:t>0 м</w:t>
        </w:r>
      </w:smartTag>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 7 = Е</w:t>
      </w:r>
      <w:r w:rsidRPr="00C25116">
        <w:rPr>
          <w:rFonts w:ascii="GOST type B" w:eastAsia="Times New Roman" w:hAnsi="GOST type B" w:cs="Times New Roman"/>
          <w:i/>
          <w:sz w:val="24"/>
          <w:szCs w:val="24"/>
          <w:vertAlign w:val="subscript"/>
        </w:rPr>
        <w:t>1</w:t>
      </w:r>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3 м"/>
        </w:smartTagPr>
        <w:r w:rsidRPr="00C25116">
          <w:rPr>
            <w:rFonts w:ascii="GOST type B" w:eastAsia="Times New Roman" w:hAnsi="GOST type B" w:cs="Times New Roman"/>
            <w:i/>
            <w:sz w:val="24"/>
            <w:szCs w:val="24"/>
          </w:rPr>
          <w:t>5,3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ПС 9 = Е</w:t>
      </w:r>
      <w:r w:rsidRPr="00C25116">
        <w:rPr>
          <w:rFonts w:ascii="GOST type B" w:eastAsia="Times New Roman" w:hAnsi="GOST type B" w:cs="Times New Roman"/>
          <w:i/>
          <w:sz w:val="24"/>
          <w:szCs w:val="24"/>
          <w:vertAlign w:val="subscript"/>
        </w:rPr>
        <w:t>1</w:t>
      </w:r>
      <w:r w:rsidRPr="00C25116">
        <w:rPr>
          <w:rFonts w:ascii="GOST type B" w:eastAsia="Times New Roman" w:hAnsi="GOST type B" w:cs="Times New Roman"/>
          <w:i/>
          <w:sz w:val="24"/>
          <w:szCs w:val="24"/>
        </w:rPr>
        <w:t xml:space="preserve"> + 2,05 = 5,3 + 2,05 = </w:t>
      </w:r>
      <w:smartTag w:uri="urn:schemas-microsoft-com:office:smarttags" w:element="metricconverter">
        <w:smartTagPr>
          <w:attr w:name="ProductID" w:val="7,35 м"/>
        </w:smartTagPr>
        <w:r w:rsidRPr="00C25116">
          <w:rPr>
            <w:rFonts w:ascii="GOST type B" w:eastAsia="Times New Roman" w:hAnsi="GOST type B" w:cs="Times New Roman"/>
            <w:i/>
            <w:sz w:val="24"/>
            <w:szCs w:val="24"/>
          </w:rPr>
          <w:t>7,35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Е</w:t>
      </w:r>
      <w:r w:rsidRPr="00C25116">
        <w:rPr>
          <w:rFonts w:ascii="GOST type B" w:eastAsia="Times New Roman" w:hAnsi="GOST type B" w:cs="Times New Roman"/>
          <w:i/>
          <w:sz w:val="24"/>
          <w:szCs w:val="24"/>
          <w:vertAlign w:val="subscript"/>
        </w:rPr>
        <w:t>1</w:t>
      </w:r>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/2 = 5,3 + 5,3/2 = </w:t>
      </w:r>
      <w:smartTag w:uri="urn:schemas-microsoft-com:office:smarttags" w:element="metricconverter">
        <w:smartTagPr>
          <w:attr w:name="ProductID" w:val="7,95 м"/>
        </w:smartTagPr>
        <w:r w:rsidRPr="00C25116">
          <w:rPr>
            <w:rFonts w:ascii="GOST type B" w:eastAsia="Times New Roman" w:hAnsi="GOST type B" w:cs="Times New Roman"/>
            <w:i/>
            <w:sz w:val="24"/>
            <w:szCs w:val="24"/>
          </w:rPr>
          <w:t>7,95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4 </w:t>
      </w:r>
      <w:r w:rsidRPr="00C25116">
        <w:rPr>
          <w:rFonts w:ascii="GOST type B" w:eastAsia="Times New Roman" w:hAnsi="GOST type B" w:cs="Times New Roman"/>
          <w:i/>
          <w:sz w:val="24"/>
          <w:szCs w:val="24"/>
        </w:rPr>
        <w:t>= Е</w:t>
      </w:r>
      <w:r w:rsidRPr="00C25116">
        <w:rPr>
          <w:rFonts w:ascii="GOST type B" w:eastAsia="Times New Roman" w:hAnsi="GOST type B" w:cs="Times New Roman"/>
          <w:i/>
          <w:sz w:val="24"/>
          <w:szCs w:val="24"/>
          <w:vertAlign w:val="subscript"/>
        </w:rPr>
        <w:t>1</w:t>
      </w:r>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+ 3,1 =5,3 + 5,3 + 3,1 = </w:t>
      </w:r>
      <w:smartTag w:uri="urn:schemas-microsoft-com:office:smarttags" w:element="metricconverter">
        <w:smartTagPr>
          <w:attr w:name="ProductID" w:val="13,7 м"/>
        </w:smartTagPr>
        <w:r w:rsidRPr="00C25116">
          <w:rPr>
            <w:rFonts w:ascii="GOST type B" w:eastAsia="Times New Roman" w:hAnsi="GOST type B" w:cs="Times New Roman"/>
            <w:i/>
            <w:sz w:val="24"/>
            <w:szCs w:val="24"/>
          </w:rPr>
          <w:t>13,7 м</w:t>
        </w:r>
      </w:smartTag>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 координат основных точек станции </w:t>
      </w:r>
      <w:r w:rsidRPr="00C25116">
        <w:rPr>
          <w:rFonts w:ascii="GOST type B" w:eastAsia="Times New Roman" w:hAnsi="GOST type B" w:cs="Times New Roman"/>
          <w:i/>
          <w:sz w:val="28"/>
          <w:szCs w:val="28"/>
          <w:u w:val="single"/>
        </w:rPr>
        <w:t>обязательно</w:t>
      </w:r>
      <w:r w:rsidRPr="00C25116">
        <w:rPr>
          <w:rFonts w:ascii="GOST type B" w:eastAsia="Times New Roman" w:hAnsi="GOST type B" w:cs="Times New Roman"/>
          <w:i/>
          <w:sz w:val="28"/>
          <w:szCs w:val="28"/>
        </w:rPr>
        <w:t xml:space="preserve"> приводится в практической работе.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Применимы следующие условные обозначения: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СП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стрелочный перевод,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ПС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предельный столбик,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w:t>
      </w:r>
      <w:r w:rsidRPr="00C25116">
        <w:rPr>
          <w:rFonts w:ascii="GOST type B" w:eastAsia="Times New Roman" w:hAnsi="GOST type B" w:cs="Times New Roman"/>
          <w:i/>
          <w:sz w:val="28"/>
          <w:szCs w:val="28"/>
          <w:vertAlign w:val="subscript"/>
          <w:lang w:val="en-US"/>
        </w:rPr>
        <w:t>n</w:t>
      </w:r>
      <w:r w:rsidRPr="00C25116">
        <w:rPr>
          <w:rFonts w:ascii="GOST type B" w:eastAsia="Times New Roman" w:hAnsi="GOST type B" w:cs="Times New Roman"/>
          <w:i/>
          <w:sz w:val="28"/>
          <w:szCs w:val="28"/>
          <w:vertAlign w:val="subscript"/>
        </w:rPr>
        <w:t xml:space="preserve"> </w:t>
      </w:r>
      <w:r w:rsidRPr="00C25116">
        <w:rPr>
          <w:rFonts w:ascii="GOST type B" w:eastAsia="Times New Roman" w:hAnsi="GOST type B" w:cs="Times New Roman"/>
          <w:i/>
          <w:sz w:val="28"/>
          <w:szCs w:val="28"/>
        </w:rPr>
        <w:t>, Ч</w:t>
      </w:r>
      <w:r w:rsidRPr="00C25116">
        <w:rPr>
          <w:rFonts w:ascii="GOST type B" w:eastAsia="Times New Roman" w:hAnsi="GOST type B" w:cs="Times New Roman"/>
          <w:i/>
          <w:sz w:val="28"/>
          <w:szCs w:val="28"/>
          <w:vertAlign w:val="subscript"/>
          <w:lang w:val="en-US"/>
        </w:rPr>
        <w:t>n</w:t>
      </w:r>
      <w:r w:rsidRPr="00C25116">
        <w:rPr>
          <w:rFonts w:ascii="GOST type B" w:eastAsia="Times New Roman" w:hAnsi="GOST type B" w:cs="Times New Roman"/>
          <w:i/>
          <w:sz w:val="28"/>
          <w:szCs w:val="28"/>
        </w:rPr>
        <w:t xml:space="preserve">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нечетный или четный сигнал с такого-то пути.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 После построения масштабного плана станции координаты точек заносят в соответствующую таблицу на схеме станции (таблица 2).</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Рекомендации по вычерчиванию масштабного плана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1. Построение плана станции в масштабе 1 : 2000 начинают с нанесения оси 1 главного пути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верхнего края листа). Затем наносят оси всех путей станции. Сначала наносят сумму всех междупутий относительно оси 1 главного пути и проводят оси крайних путей, затем наносят оси других путей.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2. Внизу чертежа вычерчивается сетка координат по ниже приведенной форме (таблица 1)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нижнего края листа).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2 Координирование точек станции</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tbl>
      <w:tblPr>
        <w:tblW w:w="9161" w:type="dxa"/>
        <w:jc w:val="center"/>
        <w:tblInd w:w="-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901"/>
        <w:gridCol w:w="720"/>
        <w:gridCol w:w="540"/>
      </w:tblGrid>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точек</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val="restart"/>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4"/>
                <w:szCs w:val="24"/>
              </w:rPr>
            </w:pPr>
            <w:smartTag w:uri="urn:schemas-microsoft-com:office:smarttags" w:element="metricconverter">
              <w:smartTagPr>
                <w:attr w:name="ProductID" w:val="45 мм"/>
              </w:smartTagPr>
              <w:r w:rsidRPr="00C25116">
                <w:rPr>
                  <w:rFonts w:ascii="GOST type B" w:eastAsia="Times New Roman" w:hAnsi="GOST type B" w:cs="Times New Roman"/>
                  <w:i/>
                  <w:iCs/>
                  <w:sz w:val="24"/>
                  <w:szCs w:val="24"/>
                </w:rPr>
                <w:t>45 мм</w:t>
              </w:r>
            </w:smartTag>
          </w:p>
        </w:tc>
      </w:tr>
      <w:tr w:rsidR="00C25116" w:rsidRPr="00C25116" w:rsidTr="00C25116">
        <w:trPr>
          <w:cantSplit/>
          <w:trHeight w:val="531"/>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Расстояние от оси пассажирского здания до точки по оси х, м</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Расстояние от оси 1 главного пути до точки по оси у, м</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gridAfter w:val="2"/>
          <w:wAfter w:w="1260" w:type="dxa"/>
          <w:trHeight w:val="372"/>
          <w:jc w:val="center"/>
        </w:trPr>
        <w:tc>
          <w:tcPr>
            <w:tcW w:w="7901" w:type="dxa"/>
          </w:tcPr>
          <w:p w:rsidR="00C25116" w:rsidRPr="00C25116" w:rsidRDefault="00C25116" w:rsidP="00C25116">
            <w:pPr>
              <w:spacing w:after="0" w:line="240" w:lineRule="auto"/>
              <w:jc w:val="center"/>
              <w:rPr>
                <w:rFonts w:ascii="GOST type B" w:eastAsia="Times New Roman" w:hAnsi="GOST type B" w:cs="Times New Roman"/>
                <w:i/>
                <w:iCs/>
                <w:sz w:val="16"/>
                <w:szCs w:val="16"/>
              </w:rPr>
            </w:pPr>
          </w:p>
          <w:p w:rsidR="00C25116" w:rsidRPr="00C25116" w:rsidRDefault="00C25116" w:rsidP="00C25116">
            <w:pPr>
              <w:spacing w:after="0" w:line="240" w:lineRule="auto"/>
              <w:jc w:val="center"/>
              <w:rPr>
                <w:rFonts w:ascii="GOST type B" w:eastAsia="Times New Roman" w:hAnsi="GOST type B" w:cs="Times New Roman"/>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i/>
                  <w:iCs/>
                  <w:sz w:val="28"/>
                  <w:szCs w:val="36"/>
                </w:rPr>
                <w:t>40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 Определяют положение оси пассажирского здания (расстояние от входного сигнала, отмеренное в масштабе)</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4.Затем фиксируются центры стрелочных переводов в той последовательности, в которой рассчитывались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 Уложив все пути и стрелочные переводы одной горловины, необходимо расставить все предельные столбики и выходные сигналы, используя немасштабную схему и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 Таким же образом делается накладка другой горловины.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Масштабную схему станции совмещают с планом местности. Необходимо нанести горизонтали и уклоноуказатели.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первого </w:t>
      </w:r>
      <w:r w:rsidRPr="00C25116">
        <w:rPr>
          <w:rFonts w:ascii="GOST type B" w:eastAsia="Times New Roman" w:hAnsi="GOST type B" w:cs="Times New Roman"/>
          <w:b/>
          <w:i/>
          <w:iCs/>
          <w:sz w:val="28"/>
          <w:szCs w:val="36"/>
          <w:u w:val="single"/>
        </w:rPr>
        <w:t>пошерстного</w:t>
      </w:r>
      <w:r w:rsidRPr="00C25116">
        <w:rPr>
          <w:rFonts w:ascii="GOST type B" w:eastAsia="Times New Roman" w:hAnsi="GOST type B" w:cs="Times New Roman"/>
          <w:i/>
          <w:iCs/>
          <w:sz w:val="28"/>
          <w:szCs w:val="36"/>
        </w:rPr>
        <w:t xml:space="preserve"> стрелочного перевода до уклоноуказателя определяют по формуле (1) и откладывают в сторону перегона: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Т</w:t>
      </w:r>
      <w:r w:rsidRPr="00C25116">
        <w:rPr>
          <w:rFonts w:ascii="GOST type B" w:eastAsia="Times New Roman" w:hAnsi="GOST type B" w:cs="Times New Roman"/>
          <w:b/>
          <w:i/>
          <w:iCs/>
          <w:sz w:val="28"/>
          <w:szCs w:val="36"/>
          <w:vertAlign w:val="subscript"/>
        </w:rPr>
        <w:t xml:space="preserve">в </w:t>
      </w:r>
      <w:r w:rsidRPr="00C25116">
        <w:rPr>
          <w:rFonts w:ascii="GOST type B" w:eastAsia="Times New Roman" w:hAnsi="GOST type B" w:cs="Times New Roman"/>
          <w:b/>
          <w:i/>
          <w:iCs/>
          <w:sz w:val="28"/>
          <w:szCs w:val="36"/>
        </w:rPr>
        <w:t>+ а,</w:t>
      </w:r>
      <w:r w:rsidRPr="00C25116">
        <w:rPr>
          <w:rFonts w:ascii="GOST type B" w:eastAsia="Times New Roman" w:hAnsi="GOST type B" w:cs="Times New Roman"/>
          <w:i/>
          <w:iCs/>
          <w:sz w:val="28"/>
          <w:szCs w:val="36"/>
        </w:rPr>
        <w:t xml:space="preserve">                                           (5)</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где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-расстояние от первого пошерстного стрелочного перевода до уклоноуказателя (м);</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w:t>
      </w:r>
      <w:r w:rsidRPr="00C25116">
        <w:rPr>
          <w:rFonts w:ascii="GOST type B" w:eastAsia="Times New Roman" w:hAnsi="GOST type B" w:cs="Times New Roman"/>
          <w:i/>
          <w:iCs/>
          <w:sz w:val="28"/>
          <w:szCs w:val="36"/>
          <w:vertAlign w:val="subscript"/>
        </w:rPr>
        <w:t xml:space="preserve">в </w:t>
      </w:r>
      <w:r w:rsidRPr="00C25116">
        <w:rPr>
          <w:rFonts w:ascii="Arial" w:eastAsia="Times New Roman" w:hAnsi="Arial" w:cs="Arial"/>
          <w:i/>
          <w:iCs/>
          <w:sz w:val="28"/>
          <w:szCs w:val="36"/>
          <w:vertAlign w:val="subscript"/>
        </w:rPr>
        <w:t>–</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длина тангенса вертикальной кривой (м),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Для линий 1 категории Т</w:t>
      </w:r>
      <w:r w:rsidRPr="00C25116">
        <w:rPr>
          <w:rFonts w:ascii="GOST type B" w:eastAsia="Times New Roman" w:hAnsi="GOST type B" w:cs="Times New Roman"/>
          <w:bCs/>
          <w:i/>
          <w:iCs/>
          <w:sz w:val="32"/>
          <w:szCs w:val="32"/>
          <w:vertAlign w:val="subscript"/>
        </w:rPr>
        <w:t>в</w:t>
      </w:r>
      <w:r w:rsidRPr="00C25116">
        <w:rPr>
          <w:rFonts w:ascii="GOST type B" w:eastAsia="Times New Roman" w:hAnsi="GOST type B" w:cs="Times New Roman"/>
          <w:bCs/>
          <w:i/>
          <w:iCs/>
          <w:sz w:val="28"/>
          <w:szCs w:val="36"/>
        </w:rPr>
        <w:t xml:space="preserve">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32"/>
          <w:szCs w:val="32"/>
          <w:vertAlign w:val="subscript"/>
        </w:rPr>
        <w:t>в</w:t>
      </w:r>
      <w:r w:rsidRPr="00C25116">
        <w:rPr>
          <w:rFonts w:ascii="GOST type B" w:eastAsia="Times New Roman" w:hAnsi="GOST type B" w:cs="Times New Roman"/>
          <w:bCs/>
          <w:i/>
          <w:iCs/>
          <w:sz w:val="28"/>
          <w:szCs w:val="36"/>
        </w:rPr>
        <w:t xml:space="preserve"> = 5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 xml:space="preserve">о </w:t>
      </w:r>
      <w:r w:rsidRPr="00C25116">
        <w:rPr>
          <w:rFonts w:ascii="GOST type B" w:eastAsia="Times New Roman" w:hAnsi="GOST type B" w:cs="Times New Roman"/>
          <w:i/>
          <w:sz w:val="32"/>
          <w:szCs w:val="32"/>
        </w:rPr>
        <w:t>)</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а - расстояние от центра СП до переднего стыка рамного рельса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w:t>
      </w:r>
      <w:r w:rsidRPr="00C25116">
        <w:rPr>
          <w:rFonts w:ascii="GOST type B" w:eastAsia="Times New Roman" w:hAnsi="GOST type B" w:cs="Times New Roman"/>
          <w:b/>
          <w:i/>
          <w:iCs/>
          <w:sz w:val="28"/>
          <w:szCs w:val="36"/>
          <w:u w:val="single"/>
        </w:rPr>
        <w:t>противошерстный</w:t>
      </w:r>
      <w:r w:rsidRPr="00C25116">
        <w:rPr>
          <w:rFonts w:ascii="GOST type B" w:eastAsia="Times New Roman" w:hAnsi="GOST type B" w:cs="Times New Roman"/>
          <w:i/>
          <w:iCs/>
          <w:sz w:val="28"/>
          <w:szCs w:val="36"/>
        </w:rPr>
        <w:t xml:space="preserve">, то  укладывается расстояние равное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Т</w:t>
      </w:r>
      <w:r w:rsidRPr="00C25116">
        <w:rPr>
          <w:rFonts w:ascii="GOST type B" w:eastAsia="Times New Roman" w:hAnsi="GOST type B" w:cs="Times New Roman"/>
          <w:b/>
          <w:i/>
          <w:iCs/>
          <w:sz w:val="28"/>
          <w:szCs w:val="36"/>
          <w:vertAlign w:val="subscript"/>
        </w:rPr>
        <w:t xml:space="preserve">в </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b</w:t>
      </w:r>
      <w:r w:rsidRPr="00C25116">
        <w:rPr>
          <w:rFonts w:ascii="GOST type B" w:eastAsia="Times New Roman" w:hAnsi="GOST type B" w:cs="Times New Roman"/>
          <w:b/>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 расстояние от центра СП до хвостового стыка крестовины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Определив расстояние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его откладывают в масштабе 1 : 2000 от центра стрелочного перевода в сторону перегона и в этом месте устанавливают и пикет и уклоноуказатель. Этому пикету присваивается фактический номер в соответствии с заданным планом местности в горизонталях (номер того пикета или километра, на котором установлен первый уклоноуказатель в приложении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8. Далее ось первого главного пути делят на пикеты, начиная от уклоноуказателя (в масштабе - каждые </w:t>
      </w:r>
      <w:smartTag w:uri="urn:schemas-microsoft-com:office:smarttags" w:element="metricconverter">
        <w:smartTagPr>
          <w:attr w:name="ProductID" w:val="5 см"/>
        </w:smartTagPr>
        <w:r w:rsidRPr="00C25116">
          <w:rPr>
            <w:rFonts w:ascii="GOST type B" w:eastAsia="Times New Roman" w:hAnsi="GOST type B" w:cs="Times New Roman"/>
            <w:i/>
            <w:iCs/>
            <w:sz w:val="28"/>
            <w:szCs w:val="36"/>
          </w:rPr>
          <w:t>5 см</w:t>
        </w:r>
      </w:smartTag>
      <w:r w:rsidRPr="00C25116">
        <w:rPr>
          <w:rFonts w:ascii="GOST type B" w:eastAsia="Times New Roman" w:hAnsi="GOST type B" w:cs="Times New Roman"/>
          <w:i/>
          <w:iCs/>
          <w:sz w:val="28"/>
          <w:szCs w:val="36"/>
        </w:rPr>
        <w:t>), и нумеруют в соответствии с планом местности.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9. После откладывают длину станционной площадки (из плана местности в горизонталях - ПР №1) и ставят ответный уклоноуказатель.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10. Затем наносятся горизонтали по оси первого главного пути в  соответствии с заданным планом местности в горизонталях (коричневым карандашом).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11. Наносят на схему </w:t>
      </w:r>
      <w:r w:rsidRPr="00C25116">
        <w:rPr>
          <w:rFonts w:ascii="GOST type B" w:eastAsia="Times New Roman" w:hAnsi="GOST type B" w:cs="Times New Roman"/>
          <w:i/>
          <w:iCs/>
          <w:sz w:val="24"/>
          <w:szCs w:val="36"/>
          <w:u w:val="single"/>
        </w:rPr>
        <w:t>пассажирские устройства</w:t>
      </w:r>
      <w:r w:rsidRPr="00C25116">
        <w:rPr>
          <w:rFonts w:ascii="GOST type B" w:eastAsia="Times New Roman" w:hAnsi="GOST type B" w:cs="Times New Roman"/>
          <w:i/>
          <w:iCs/>
          <w:sz w:val="24"/>
          <w:szCs w:val="36"/>
        </w:rPr>
        <w:t xml:space="preserve"> (в соответствии с рисунком 3), условно принимают, что ось пассажирского здания делит пассажирскую платформу пополам (для поперечного типа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lastRenderedPageBreak/>
        <w:t>Если станция полупродольного типа, то от выходной стрелки откладывают расстояние а+</w:t>
      </w:r>
      <w:smartTag w:uri="urn:schemas-microsoft-com:office:smarttags" w:element="metricconverter">
        <w:smartTagPr>
          <w:attr w:name="ProductID" w:val="20 м"/>
        </w:smartTagPr>
        <w:r w:rsidRPr="00C25116">
          <w:rPr>
            <w:rFonts w:ascii="GOST type B" w:eastAsia="Times New Roman" w:hAnsi="GOST type B" w:cs="Times New Roman"/>
            <w:i/>
            <w:iCs/>
            <w:sz w:val="24"/>
            <w:szCs w:val="36"/>
          </w:rPr>
          <w:t>20 м</w:t>
        </w:r>
      </w:smartTag>
      <w:r w:rsidRPr="00C25116">
        <w:rPr>
          <w:rFonts w:ascii="GOST type B" w:eastAsia="Times New Roman" w:hAnsi="GOST type B" w:cs="Times New Roman"/>
          <w:i/>
          <w:iCs/>
          <w:sz w:val="24"/>
          <w:szCs w:val="36"/>
        </w:rPr>
        <w:t xml:space="preserve"> до края платформы.</w:t>
      </w:r>
    </w:p>
    <w:p w:rsidR="00C25116" w:rsidRPr="00C25116" w:rsidRDefault="00C25116" w:rsidP="00C25116">
      <w:pPr>
        <w:spacing w:after="0" w:line="240" w:lineRule="auto"/>
        <w:ind w:firstLine="720"/>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937760" cy="2270125"/>
            <wp:effectExtent l="19050" t="0" r="0" b="0"/>
            <wp:docPr id="550" name="Рисунок 5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5"/>
                    <pic:cNvPicPr>
                      <a:picLocks noChangeAspect="1" noChangeArrowheads="1"/>
                    </pic:cNvPicPr>
                  </pic:nvPicPr>
                  <pic:blipFill>
                    <a:blip r:embed="rId56" cstate="print"/>
                    <a:srcRect/>
                    <a:stretch>
                      <a:fillRect/>
                    </a:stretch>
                  </pic:blipFill>
                  <pic:spPr bwMode="auto">
                    <a:xfrm>
                      <a:off x="0" y="0"/>
                      <a:ext cx="4937760" cy="227012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8 Схема размещения пассажирских устройств на промежуточной станции: 1 - пассажирское здание, 2-блок вспомогательных помещений, 3- водоемное здание, 4-основная пассажирская платформа, 5- промежуточная пассажирская платформа.</w:t>
      </w:r>
    </w:p>
    <w:p w:rsidR="00C25116" w:rsidRPr="00C25116" w:rsidRDefault="00C25116" w:rsidP="00C25116">
      <w:pPr>
        <w:spacing w:after="0" w:line="240" w:lineRule="auto"/>
        <w:ind w:firstLine="720"/>
        <w:jc w:val="both"/>
        <w:rPr>
          <w:rFonts w:ascii="GOST type B" w:eastAsia="Times New Roman" w:hAnsi="GOST type B" w:cs="Times New Roman"/>
          <w:b/>
          <w:i/>
          <w:sz w:val="24"/>
          <w:szCs w:val="28"/>
        </w:rPr>
      </w:pP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Длина пассажирских платформ</w:t>
      </w:r>
      <w:r w:rsidRPr="00C25116">
        <w:rPr>
          <w:rFonts w:ascii="GOST type B" w:eastAsia="Times New Roman" w:hAnsi="GOST type B" w:cs="Times New Roman"/>
          <w:i/>
          <w:sz w:val="24"/>
          <w:szCs w:val="28"/>
        </w:rPr>
        <w:t xml:space="preserve"> 500м с возможностью удлинения до </w:t>
      </w:r>
      <w:smartTag w:uri="urn:schemas-microsoft-com:office:smarttags" w:element="metricconverter">
        <w:smartTagPr>
          <w:attr w:name="ProductID" w:val="650 м"/>
        </w:smartTagPr>
        <w:r w:rsidRPr="00C25116">
          <w:rPr>
            <w:rFonts w:ascii="GOST type B" w:eastAsia="Times New Roman" w:hAnsi="GOST type B" w:cs="Times New Roman"/>
            <w:i/>
            <w:sz w:val="24"/>
            <w:szCs w:val="28"/>
          </w:rPr>
          <w:t>650 м</w:t>
        </w:r>
      </w:smartTag>
      <w:r w:rsidRPr="00C25116">
        <w:rPr>
          <w:rFonts w:ascii="GOST type B" w:eastAsia="Times New Roman" w:hAnsi="GOST type B" w:cs="Times New Roman"/>
          <w:i/>
          <w:sz w:val="24"/>
          <w:szCs w:val="28"/>
        </w:rPr>
        <w:t xml:space="preserve"> (низкие высотой </w:t>
      </w:r>
      <w:smartTag w:uri="urn:schemas-microsoft-com:office:smarttags" w:element="metricconverter">
        <w:smartTagPr>
          <w:attr w:name="ProductID" w:val="200 мм"/>
        </w:smartTagPr>
        <w:r w:rsidRPr="00C25116">
          <w:rPr>
            <w:rFonts w:ascii="GOST type B" w:eastAsia="Times New Roman" w:hAnsi="GOST type B" w:cs="Times New Roman"/>
            <w:i/>
            <w:sz w:val="24"/>
            <w:szCs w:val="28"/>
          </w:rPr>
          <w:t>200 мм</w:t>
        </w:r>
      </w:smartTag>
      <w:r w:rsidRPr="00C25116">
        <w:rPr>
          <w:rFonts w:ascii="GOST type B" w:eastAsia="Times New Roman" w:hAnsi="GOST type B" w:cs="Times New Roman"/>
          <w:i/>
          <w:sz w:val="24"/>
          <w:szCs w:val="28"/>
        </w:rPr>
        <w:t xml:space="preserve"> от уровня головки рельса)</w:t>
      </w: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 xml:space="preserve">Ширина пассажирских платформ </w:t>
      </w:r>
      <w:r w:rsidRPr="00C25116">
        <w:rPr>
          <w:rFonts w:ascii="Times New Roman" w:eastAsia="Times New Roman" w:hAnsi="Times New Roman" w:cs="Times New Roman"/>
          <w:i/>
          <w:sz w:val="24"/>
          <w:szCs w:val="28"/>
        </w:rPr>
        <w:t xml:space="preserve">– </w:t>
      </w:r>
      <w:r w:rsidRPr="00C25116">
        <w:rPr>
          <w:rFonts w:ascii="GOST type B" w:eastAsia="Times New Roman" w:hAnsi="GOST type B" w:cs="Times New Roman"/>
          <w:i/>
          <w:sz w:val="24"/>
          <w:szCs w:val="28"/>
        </w:rPr>
        <w:t>не менее 6м (основных), 4м (промежуточных).</w:t>
      </w:r>
    </w:p>
    <w:p w:rsidR="00C25116" w:rsidRPr="00C25116" w:rsidRDefault="00C25116" w:rsidP="00C25116">
      <w:pPr>
        <w:spacing w:after="0" w:line="240" w:lineRule="auto"/>
        <w:jc w:val="both"/>
        <w:rPr>
          <w:rFonts w:ascii="Times New Roman" w:eastAsia="Times New Roman" w:hAnsi="Times New Roman" w:cs="Times New Roman"/>
          <w:szCs w:val="24"/>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4"/>
          <w:szCs w:val="36"/>
        </w:rPr>
      </w:pPr>
      <w:r w:rsidRPr="00C25116">
        <w:rPr>
          <w:rFonts w:ascii="GOST type B" w:eastAsia="Times New Roman" w:hAnsi="GOST type B" w:cs="Times New Roman"/>
          <w:bCs/>
          <w:i/>
          <w:iCs/>
          <w:sz w:val="24"/>
          <w:szCs w:val="36"/>
        </w:rPr>
        <w:t xml:space="preserve">12. При проектировании грузовых устройств неопорных промежуточных станций используют размеры заданных грузовых устройств (исходные данные ПР№6). </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690110" cy="1366520"/>
            <wp:effectExtent l="19050" t="0" r="0" b="0"/>
            <wp:docPr id="551" name="Рисунок 551" descr="ГУ на неопор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ГУ на неопорной"/>
                    <pic:cNvPicPr>
                      <a:picLocks noChangeAspect="1" noChangeArrowheads="1"/>
                    </pic:cNvPicPr>
                  </pic:nvPicPr>
                  <pic:blipFill>
                    <a:blip r:embed="rId57" cstate="print"/>
                    <a:srcRect l="6250" r="8333" b="65924"/>
                    <a:stretch>
                      <a:fillRect/>
                    </a:stretch>
                  </pic:blipFill>
                  <pic:spPr bwMode="auto">
                    <a:xfrm>
                      <a:off x="0" y="0"/>
                      <a:ext cx="4690110" cy="136652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9 Схема размещения грузовых устройств на неопорной промежуточной станции: 1-крытый склад, 2-крытая платформа, 3- контейнерная площадка, 4- навалочная площадка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Т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тангенс закрестовинной кривой (м) (из ПР №4),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25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длина для размещения базы большегрузного вагоны,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lang w:val="en-US"/>
        </w:rPr>
        <w:t>l</w:t>
      </w:r>
      <w:r w:rsidRPr="00C25116">
        <w:rPr>
          <w:rFonts w:ascii="GOST type B" w:eastAsia="Times New Roman" w:hAnsi="GOST type B" w:cs="Times New Roman"/>
          <w:i/>
          <w:iCs/>
          <w:sz w:val="24"/>
          <w:szCs w:val="36"/>
          <w:vertAlign w:val="subscript"/>
        </w:rPr>
        <w:t xml:space="preserve">пр. ст </w:t>
      </w:r>
      <w:r w:rsidRPr="00C25116">
        <w:rPr>
          <w:rFonts w:ascii="GOST type B" w:eastAsia="Times New Roman" w:hAnsi="GOST type B" w:cs="Times New Roman"/>
          <w:i/>
          <w:iCs/>
          <w:sz w:val="24"/>
          <w:szCs w:val="36"/>
        </w:rPr>
        <w:t>-расстояние от центра стрелочного перевода до предельного столбика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Для хранения тарно-штучных грузов проектируем крытые склады с наружным расположением погрузочно-выгрузочных путей. Размеры складов принимаются по заданию. У крытых складов устраивается рампа, чтобы обеспечить работу погрузочно-разгрузочных машин, и принимается не менее 3м со стороны пути и не менее </w:t>
      </w:r>
      <w:smartTag w:uri="urn:schemas-microsoft-com:office:smarttags" w:element="metricconverter">
        <w:smartTagPr>
          <w:attr w:name="ProductID" w:val="1,5 м"/>
        </w:smartTagPr>
        <w:r w:rsidRPr="00C25116">
          <w:rPr>
            <w:rFonts w:ascii="GOST type B" w:eastAsia="Times New Roman" w:hAnsi="GOST type B" w:cs="Times New Roman"/>
            <w:i/>
            <w:iCs/>
            <w:sz w:val="24"/>
            <w:szCs w:val="36"/>
          </w:rPr>
          <w:t>1,5 м</w:t>
        </w:r>
      </w:smartTag>
      <w:r w:rsidRPr="00C25116">
        <w:rPr>
          <w:rFonts w:ascii="GOST type B" w:eastAsia="Times New Roman" w:hAnsi="GOST type B" w:cs="Times New Roman"/>
          <w:i/>
          <w:iCs/>
          <w:sz w:val="24"/>
          <w:szCs w:val="36"/>
        </w:rPr>
        <w:t xml:space="preserve"> со стороны подъезда автомобильного транспорта.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13. По периметру грузовых устройств станции их обносят забором на расстоянии не менее 1,5см от края устройств.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14. Если грузовые устройства находятся с противоположной стороны от пассажирского здания, то за вытяжным путем станции в четной или нечетной горловинах необходимо уложить переезд через главные пути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15. Грузовые устройства и привокзальную площадь соединяют асфальтированной автодорогой (шириной 0,5см), проектируя ее через переезды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516018">
      <w:pPr>
        <w:numPr>
          <w:ilvl w:val="2"/>
          <w:numId w:val="19"/>
        </w:numPr>
        <w:tabs>
          <w:tab w:val="num" w:pos="180"/>
          <w:tab w:val="num" w:pos="1080"/>
        </w:tabs>
        <w:suppressAutoHyphens/>
        <w:spacing w:after="0" w:line="240" w:lineRule="auto"/>
        <w:ind w:left="180" w:firstLine="360"/>
        <w:jc w:val="both"/>
        <w:rPr>
          <w:rFonts w:ascii="GOST type B" w:eastAsia="Times New Roman" w:hAnsi="GOST type B" w:cs="Times New Roman"/>
          <w:b/>
          <w:i/>
          <w:iCs/>
          <w:sz w:val="36"/>
          <w:szCs w:val="36"/>
        </w:rPr>
      </w:pPr>
      <w:r w:rsidRPr="00C25116">
        <w:rPr>
          <w:rFonts w:ascii="GOST type B" w:eastAsia="Times New Roman" w:hAnsi="GOST type B" w:cs="Times New Roman"/>
          <w:b/>
          <w:i/>
          <w:iCs/>
          <w:sz w:val="36"/>
          <w:szCs w:val="36"/>
        </w:rPr>
        <w:lastRenderedPageBreak/>
        <w:t>Составление ведомостей жд путей, стрелочных переводов, зданий и сооружений</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p>
    <w:p w:rsidR="00C25116" w:rsidRPr="00C25116" w:rsidRDefault="00C25116" w:rsidP="00C25116">
      <w:pPr>
        <w:tabs>
          <w:tab w:val="num" w:pos="900"/>
        </w:tabs>
        <w:suppressAutoHyphens/>
        <w:spacing w:after="0" w:line="240" w:lineRule="auto"/>
        <w:ind w:left="2160" w:hanging="19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 плану станции в практической работе приводятся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жд путей,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зданий и сооружений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ведомость стрелочных переводов.</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 ведомость жд путей (таблица 3) заносятся наименование путей в следующей последовательности: главные, приемоотправочные, вытяжные, прочие пути (грузовые), съезды.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3 Ведомость железнодорожных путей</w:t>
      </w:r>
    </w:p>
    <w:tbl>
      <w:tblPr>
        <w:tblW w:w="10421" w:type="dxa"/>
        <w:jc w:val="center"/>
        <w:tblInd w:w="434" w:type="dxa"/>
        <w:tblLook w:val="04A0"/>
      </w:tblPr>
      <w:tblGrid>
        <w:gridCol w:w="698"/>
        <w:gridCol w:w="1886"/>
        <w:gridCol w:w="1381"/>
        <w:gridCol w:w="1323"/>
        <w:gridCol w:w="1325"/>
        <w:gridCol w:w="1241"/>
        <w:gridCol w:w="1340"/>
        <w:gridCol w:w="1227"/>
      </w:tblGrid>
      <w:tr w:rsidR="00C25116" w:rsidRPr="00C25116" w:rsidTr="00C25116">
        <w:trPr>
          <w:cantSplit/>
          <w:trHeight w:val="326"/>
          <w:jc w:val="center"/>
        </w:trPr>
        <w:tc>
          <w:tcPr>
            <w:tcW w:w="69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 № пути</w:t>
            </w:r>
          </w:p>
        </w:tc>
        <w:tc>
          <w:tcPr>
            <w:tcW w:w="18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Наименование</w:t>
            </w:r>
          </w:p>
        </w:tc>
        <w:tc>
          <w:tcPr>
            <w:tcW w:w="4029" w:type="dxa"/>
            <w:gridSpan w:val="3"/>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Граница пути</w:t>
            </w:r>
          </w:p>
        </w:tc>
        <w:tc>
          <w:tcPr>
            <w:tcW w:w="2581" w:type="dxa"/>
            <w:gridSpan w:val="2"/>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Длина путей, м</w:t>
            </w:r>
          </w:p>
        </w:tc>
        <w:tc>
          <w:tcPr>
            <w:tcW w:w="1227" w:type="dxa"/>
            <w:tcBorders>
              <w:top w:val="single" w:sz="4" w:space="0" w:color="auto"/>
              <w:left w:val="nil"/>
              <w:right w:val="single" w:sz="4" w:space="0" w:color="auto"/>
            </w:tcBorders>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Тип </w:t>
            </w:r>
          </w:p>
        </w:tc>
      </w:tr>
      <w:tr w:rsidR="00C25116" w:rsidRPr="00C25116" w:rsidTr="00C25116">
        <w:trPr>
          <w:cantSplit/>
          <w:trHeight w:val="527"/>
          <w:jc w:val="center"/>
        </w:trPr>
        <w:tc>
          <w:tcPr>
            <w:tcW w:w="698"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от стрелки</w:t>
            </w: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через стрелки</w:t>
            </w: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до стрелки</w:t>
            </w: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полная</w:t>
            </w: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полезная</w:t>
            </w: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рельсов</w:t>
            </w:r>
          </w:p>
        </w:tc>
      </w:tr>
      <w:tr w:rsidR="00C25116" w:rsidRPr="00C25116" w:rsidTr="00C25116">
        <w:trPr>
          <w:cantSplit/>
          <w:trHeight w:val="527"/>
          <w:jc w:val="center"/>
        </w:trPr>
        <w:tc>
          <w:tcPr>
            <w:tcW w:w="698"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железнодорожных путей:</w:t>
      </w:r>
    </w:p>
    <w:p w:rsidR="00C25116" w:rsidRPr="00C25116" w:rsidRDefault="00C25116" w:rsidP="00C25116">
      <w:pPr>
        <w:spacing w:after="0" w:line="240" w:lineRule="auto"/>
        <w:ind w:firstLine="180"/>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185410" cy="3367405"/>
            <wp:effectExtent l="19050" t="0" r="0" b="0"/>
            <wp:docPr id="552" name="Рисунок 552" descr="ведомость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ведомость путей"/>
                    <pic:cNvPicPr>
                      <a:picLocks noChangeAspect="1" noChangeArrowheads="1"/>
                    </pic:cNvPicPr>
                  </pic:nvPicPr>
                  <pic:blipFill>
                    <a:blip r:embed="rId58" cstate="print">
                      <a:lum bright="18000"/>
                    </a:blip>
                    <a:srcRect/>
                    <a:stretch>
                      <a:fillRect/>
                    </a:stretch>
                  </pic:blipFill>
                  <pic:spPr bwMode="auto">
                    <a:xfrm>
                      <a:off x="0" y="0"/>
                      <a:ext cx="5185410" cy="33674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Полная длина пути</w:t>
      </w:r>
      <w:r w:rsidRPr="00C25116">
        <w:rPr>
          <w:rFonts w:ascii="GOST type B" w:eastAsia="Times New Roman" w:hAnsi="GOST type B" w:cs="Times New Roman"/>
          <w:i/>
          <w:iCs/>
          <w:sz w:val="28"/>
          <w:szCs w:val="36"/>
        </w:rPr>
        <w:t xml:space="preserve"> сквозного пути измеряется между остряками ведущих на них стрелочных переводов. Переводом, ведущим на данный путь в одном конце станции считается тот, на котором данный путь впервые искривляется, если идти от середины пути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полное</w:t>
      </w:r>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тупикового пути измеряется между остряком стрелочного перевода, ведущего на этот путь, и упором.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 полную длину не входят стрелочные переводы, поэтому их геометрические размеры (а+</w:t>
      </w:r>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 xml:space="preserve">), зависящие от марки крестовины, вычитают из полной длины (по количеству находящихся на нем стрелочных переводов):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полное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n</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a</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съездов, не вошедших в полную длину других путей, рассчитывается отдельно (Е</w:t>
      </w:r>
      <w:r w:rsidRPr="00C25116">
        <w:rPr>
          <w:rFonts w:ascii="GOST type B" w:eastAsia="Times New Roman" w:hAnsi="GOST type B" w:cs="Times New Roman"/>
          <w:i/>
          <w:iCs/>
          <w:sz w:val="28"/>
          <w:szCs w:val="36"/>
          <w:lang w:val="en-US"/>
        </w:rPr>
        <w:t>N</w:t>
      </w:r>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lastRenderedPageBreak/>
        <w:drawing>
          <wp:inline distT="0" distB="0" distL="0" distR="0">
            <wp:extent cx="4378325" cy="2172970"/>
            <wp:effectExtent l="19050" t="0" r="3175" b="0"/>
            <wp:docPr id="553" name="Рисунок 553" descr="полная длина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полная длина путей"/>
                    <pic:cNvPicPr>
                      <a:picLocks noChangeAspect="1" noChangeArrowheads="1"/>
                    </pic:cNvPicPr>
                  </pic:nvPicPr>
                  <pic:blipFill>
                    <a:blip r:embed="rId59" cstate="print"/>
                    <a:srcRect/>
                    <a:stretch>
                      <a:fillRect/>
                    </a:stretch>
                  </pic:blipFill>
                  <pic:spPr bwMode="auto">
                    <a:xfrm>
                      <a:off x="0" y="0"/>
                      <a:ext cx="4378325" cy="217297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10 Пример определения полной длины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Полезная длина пути</w:t>
      </w:r>
      <w:r w:rsidRPr="00C25116">
        <w:rPr>
          <w:rFonts w:ascii="GOST type B" w:eastAsia="Times New Roman" w:hAnsi="GOST type B" w:cs="Times New Roman"/>
          <w:i/>
          <w:iCs/>
          <w:sz w:val="28"/>
          <w:szCs w:val="36"/>
        </w:rPr>
        <w:t xml:space="preserve"> - часть полной длины, на которой устанавливается подвижной состав, не нарушая безопасности движения по соседним путям. Полезная длина путей может ограничиваться предельными столбиками, выходными сигналами. Если путь имеет выходные сигналы для отправления поездов как в четном так и нечетном направлении, то полезная длина определяется отдельно для каждого направления.</w:t>
      </w:r>
    </w:p>
    <w:p w:rsidR="00C25116" w:rsidRPr="00C25116" w:rsidRDefault="00C25116" w:rsidP="00C25116">
      <w:pPr>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410835" cy="2291080"/>
            <wp:effectExtent l="19050" t="0" r="0" b="0"/>
            <wp:docPr id="554" name="Рисунок 554" descr="полезная дл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полезная длина"/>
                    <pic:cNvPicPr>
                      <a:picLocks noChangeAspect="1" noChangeArrowheads="1"/>
                    </pic:cNvPicPr>
                  </pic:nvPicPr>
                  <pic:blipFill>
                    <a:blip r:embed="rId60" cstate="print"/>
                    <a:srcRect/>
                    <a:stretch>
                      <a:fillRect/>
                    </a:stretch>
                  </pic:blipFill>
                  <pic:spPr bwMode="auto">
                    <a:xfrm>
                      <a:off x="0" y="0"/>
                      <a:ext cx="5410835" cy="229108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11 Пример определения полезной длины путей и схемы установки светофоров</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Расчет полной и полезной длины путей и съездов обязательно приводится в дипломном проектировании. </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pacing w:val="2"/>
          <w:sz w:val="24"/>
          <w:szCs w:val="24"/>
        </w:rPr>
        <w:t>Например:</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L</w:t>
      </w:r>
      <w:r w:rsidRPr="00C25116">
        <w:rPr>
          <w:rFonts w:ascii="GOST type B" w:eastAsia="Times New Roman" w:hAnsi="GOST type B" w:cs="Times New Roman"/>
          <w:i/>
          <w:iCs/>
          <w:spacing w:val="2"/>
          <w:sz w:val="24"/>
          <w:szCs w:val="24"/>
          <w:vertAlign w:val="subscript"/>
        </w:rPr>
        <w:t>полезнІ</w:t>
      </w:r>
      <w:r w:rsidRPr="00C25116">
        <w:rPr>
          <w:rFonts w:ascii="GOST type B" w:eastAsia="Times New Roman" w:hAnsi="GOST type B" w:cs="Times New Roman"/>
          <w:i/>
          <w:iCs/>
          <w:spacing w:val="2"/>
          <w:sz w:val="24"/>
          <w:szCs w:val="24"/>
        </w:rPr>
        <w:t xml:space="preserve"> = СП1 + СП2 - 3,5 - b</w:t>
      </w:r>
      <w:r w:rsidRPr="00C25116">
        <w:rPr>
          <w:rFonts w:ascii="GOST type B" w:eastAsia="Times New Roman" w:hAnsi="GOST type B" w:cs="Times New Roman"/>
          <w:i/>
          <w:iCs/>
          <w:spacing w:val="2"/>
          <w:sz w:val="24"/>
          <w:szCs w:val="24"/>
          <w:vertAlign w:val="subscript"/>
        </w:rPr>
        <w:t xml:space="preserve">1/11 </w:t>
      </w:r>
      <w:r w:rsidRPr="00C25116">
        <w:rPr>
          <w:rFonts w:ascii="GOST type B" w:eastAsia="Times New Roman" w:hAnsi="GOST type B" w:cs="Times New Roman"/>
          <w:i/>
          <w:iCs/>
          <w:spacing w:val="2"/>
          <w:sz w:val="24"/>
          <w:szCs w:val="24"/>
        </w:rPr>
        <w:t>= 743,11 + 1464,62 - 3,5 - 20,42 = 2184,м</w:t>
      </w:r>
    </w:p>
    <w:p w:rsidR="00C25116" w:rsidRPr="006A2961" w:rsidRDefault="00C25116" w:rsidP="00C25116">
      <w:pPr>
        <w:tabs>
          <w:tab w:val="left" w:pos="0"/>
          <w:tab w:val="left" w:pos="851"/>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lang w:val="en-US"/>
        </w:rPr>
        <w:t>L</w:t>
      </w:r>
      <w:r w:rsidRPr="00C25116">
        <w:rPr>
          <w:rFonts w:ascii="GOST type B" w:eastAsia="Times New Roman" w:hAnsi="GOST type B" w:cs="Times New Roman"/>
          <w:i/>
          <w:iCs/>
          <w:spacing w:val="2"/>
          <w:sz w:val="24"/>
          <w:szCs w:val="24"/>
          <w:vertAlign w:val="subscript"/>
        </w:rPr>
        <w:t>полнІ</w:t>
      </w:r>
      <w:r w:rsidRPr="006A2961">
        <w:rPr>
          <w:rFonts w:ascii="GOST type B" w:eastAsia="Times New Roman" w:hAnsi="GOST type B" w:cs="Times New Roman"/>
          <w:i/>
          <w:iCs/>
          <w:spacing w:val="2"/>
          <w:sz w:val="24"/>
          <w:szCs w:val="24"/>
        </w:rPr>
        <w:t xml:space="preserve"> = </w:t>
      </w:r>
      <w:r w:rsidRPr="00C25116">
        <w:rPr>
          <w:rFonts w:ascii="GOST type B" w:eastAsia="Times New Roman" w:hAnsi="GOST type B" w:cs="Times New Roman"/>
          <w:i/>
          <w:iCs/>
          <w:spacing w:val="2"/>
          <w:sz w:val="24"/>
          <w:szCs w:val="24"/>
        </w:rPr>
        <w:t>СП</w:t>
      </w:r>
      <w:r w:rsidRPr="006A2961">
        <w:rPr>
          <w:rFonts w:ascii="GOST type B" w:eastAsia="Times New Roman" w:hAnsi="GOST type B" w:cs="Times New Roman"/>
          <w:i/>
          <w:iCs/>
          <w:spacing w:val="2"/>
          <w:sz w:val="24"/>
          <w:szCs w:val="24"/>
        </w:rPr>
        <w:t xml:space="preserve">1 + </w:t>
      </w:r>
      <w:r w:rsidRPr="00C25116">
        <w:rPr>
          <w:rFonts w:ascii="GOST type B" w:eastAsia="Times New Roman" w:hAnsi="GOST type B" w:cs="Times New Roman"/>
          <w:i/>
          <w:iCs/>
          <w:spacing w:val="2"/>
          <w:sz w:val="24"/>
          <w:szCs w:val="24"/>
        </w:rPr>
        <w:t>СП</w:t>
      </w:r>
      <w:r w:rsidRPr="006A2961">
        <w:rPr>
          <w:rFonts w:ascii="GOST type B" w:eastAsia="Times New Roman" w:hAnsi="GOST type B" w:cs="Times New Roman"/>
          <w:i/>
          <w:iCs/>
          <w:spacing w:val="2"/>
          <w:sz w:val="24"/>
          <w:szCs w:val="24"/>
        </w:rPr>
        <w:t>2 - 3•</w:t>
      </w:r>
      <w:r w:rsidRPr="00C25116">
        <w:rPr>
          <w:rFonts w:ascii="GOST type B" w:eastAsia="Times New Roman" w:hAnsi="GOST type B" w:cs="Times New Roman"/>
          <w:i/>
          <w:iCs/>
          <w:spacing w:val="2"/>
          <w:sz w:val="24"/>
          <w:szCs w:val="24"/>
          <w:lang w:val="en-US"/>
        </w:rPr>
        <w:t>b</w:t>
      </w:r>
      <w:r w:rsidRPr="006A2961">
        <w:rPr>
          <w:rFonts w:ascii="GOST type B" w:eastAsia="Times New Roman" w:hAnsi="GOST type B" w:cs="Times New Roman"/>
          <w:i/>
          <w:iCs/>
          <w:spacing w:val="2"/>
          <w:sz w:val="24"/>
          <w:szCs w:val="24"/>
          <w:vertAlign w:val="subscript"/>
        </w:rPr>
        <w:t xml:space="preserve">1/11 </w:t>
      </w:r>
      <w:r w:rsidRPr="006A2961">
        <w:rPr>
          <w:rFonts w:ascii="GOST type B" w:eastAsia="Times New Roman" w:hAnsi="GOST type B" w:cs="Times New Roman"/>
          <w:i/>
          <w:iCs/>
          <w:spacing w:val="2"/>
          <w:sz w:val="24"/>
          <w:szCs w:val="24"/>
        </w:rPr>
        <w:t xml:space="preserve">- </w:t>
      </w:r>
      <w:r w:rsidRPr="00C25116">
        <w:rPr>
          <w:rFonts w:ascii="GOST type B" w:eastAsia="Times New Roman" w:hAnsi="GOST type B" w:cs="Times New Roman"/>
          <w:i/>
          <w:iCs/>
          <w:spacing w:val="2"/>
          <w:sz w:val="24"/>
          <w:szCs w:val="24"/>
          <w:lang w:val="en-US"/>
        </w:rPr>
        <w:t>a</w:t>
      </w:r>
      <w:r w:rsidRPr="006A2961">
        <w:rPr>
          <w:rFonts w:ascii="GOST type B" w:eastAsia="Times New Roman" w:hAnsi="GOST type B" w:cs="Times New Roman"/>
          <w:i/>
          <w:iCs/>
          <w:spacing w:val="2"/>
          <w:sz w:val="24"/>
          <w:szCs w:val="24"/>
          <w:vertAlign w:val="subscript"/>
        </w:rPr>
        <w:t xml:space="preserve">1/11  </w:t>
      </w:r>
      <w:r w:rsidRPr="006A2961">
        <w:rPr>
          <w:rFonts w:ascii="GOST type B" w:eastAsia="Times New Roman" w:hAnsi="GOST type B" w:cs="Times New Roman"/>
          <w:i/>
          <w:iCs/>
          <w:spacing w:val="2"/>
          <w:sz w:val="24"/>
          <w:szCs w:val="24"/>
        </w:rPr>
        <w:t>= 743,11 + 1464,62 - 3 • 20,42 - 14,06 =2184</w:t>
      </w:r>
      <w:r w:rsidRPr="00C25116">
        <w:rPr>
          <w:rFonts w:ascii="GOST type B" w:eastAsia="Times New Roman" w:hAnsi="GOST type B" w:cs="Times New Roman"/>
          <w:i/>
          <w:iCs/>
          <w:spacing w:val="2"/>
          <w:sz w:val="24"/>
          <w:szCs w:val="24"/>
        </w:rPr>
        <w:t>м</w:t>
      </w:r>
    </w:p>
    <w:p w:rsidR="00C25116" w:rsidRPr="006A2961"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4 Ведомость стрелочных переводов</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5"/>
        <w:gridCol w:w="1844"/>
        <w:gridCol w:w="1595"/>
        <w:gridCol w:w="1709"/>
        <w:gridCol w:w="2018"/>
        <w:gridCol w:w="1652"/>
      </w:tblGrid>
      <w:tr w:rsidR="00C25116" w:rsidRPr="00C25116" w:rsidTr="00C25116">
        <w:trPr>
          <w:cantSplit/>
          <w:trHeight w:val="1134"/>
        </w:trPr>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рельсов</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Сторонность</w:t>
            </w: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Марка крестовины</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стрелочного перевода</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Номер стрелочного перевода</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Количество, штук</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Итого</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192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59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2276"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b/>
                  <w:i/>
                  <w:iCs/>
                  <w:sz w:val="28"/>
                  <w:szCs w:val="36"/>
                </w:rPr>
                <w:t>40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Если отклонение по стрелочному переводу на боковой путь идет с правой стороны, то этот сторонность стрелочного перевода </w:t>
      </w:r>
      <w:r w:rsidRPr="00C25116">
        <w:rPr>
          <w:rFonts w:ascii="GOST type B" w:eastAsia="Times New Roman" w:hAnsi="GOST type B" w:cs="Times New Roman"/>
          <w:b/>
          <w:i/>
          <w:iCs/>
          <w:sz w:val="28"/>
          <w:szCs w:val="36"/>
        </w:rPr>
        <w:t>правая,</w:t>
      </w:r>
      <w:r w:rsidRPr="00C25116">
        <w:rPr>
          <w:rFonts w:ascii="GOST type B" w:eastAsia="Times New Roman" w:hAnsi="GOST type B" w:cs="Times New Roman"/>
          <w:i/>
          <w:iCs/>
          <w:sz w:val="28"/>
          <w:szCs w:val="36"/>
        </w:rPr>
        <w:t xml:space="preserve"> если влево - то </w:t>
      </w:r>
      <w:r w:rsidRPr="00C25116">
        <w:rPr>
          <w:rFonts w:ascii="GOST type B" w:eastAsia="Times New Roman" w:hAnsi="GOST type B" w:cs="Times New Roman"/>
          <w:b/>
          <w:i/>
          <w:iCs/>
          <w:sz w:val="28"/>
          <w:szCs w:val="36"/>
        </w:rPr>
        <w:t>левая</w:t>
      </w:r>
      <w:r w:rsidRPr="00C25116">
        <w:rPr>
          <w:rFonts w:ascii="GOST type B" w:eastAsia="Times New Roman" w:hAnsi="GOST type B" w:cs="Times New Roman"/>
          <w:i/>
          <w:iCs/>
          <w:sz w:val="28"/>
          <w:szCs w:val="36"/>
        </w:rPr>
        <w:t xml:space="preserve"> (при направлении взгляда в остряки СП).</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стрелочных переводов</w:t>
      </w:r>
    </w:p>
    <w:p w:rsidR="00C25116" w:rsidRPr="00C25116" w:rsidRDefault="00C25116" w:rsidP="00C25116">
      <w:pPr>
        <w:spacing w:after="0" w:line="240" w:lineRule="auto"/>
        <w:ind w:firstLine="360"/>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6110605" cy="2366645"/>
            <wp:effectExtent l="19050" t="0" r="4445" b="0"/>
            <wp:docPr id="555" name="Рисунок 555" descr="ведомость 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ведомость СП"/>
                    <pic:cNvPicPr>
                      <a:picLocks noChangeAspect="1" noChangeArrowheads="1"/>
                    </pic:cNvPicPr>
                  </pic:nvPicPr>
                  <pic:blipFill>
                    <a:blip r:embed="rId61" cstate="print"/>
                    <a:srcRect/>
                    <a:stretch>
                      <a:fillRect/>
                    </a:stretch>
                  </pic:blipFill>
                  <pic:spPr bwMode="auto">
                    <a:xfrm>
                      <a:off x="0" y="0"/>
                      <a:ext cx="6110605" cy="23666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5 Ведомость зданий и сооружений</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3"/>
        <w:gridCol w:w="2783"/>
        <w:gridCol w:w="1704"/>
        <w:gridCol w:w="1669"/>
        <w:gridCol w:w="1625"/>
        <w:gridCol w:w="959"/>
      </w:tblGrid>
      <w:tr w:rsidR="00C25116" w:rsidRPr="00C25116" w:rsidTr="00C25116">
        <w:trPr>
          <w:cantSplit/>
          <w:trHeight w:val="948"/>
        </w:trPr>
        <w:tc>
          <w:tcPr>
            <w:tcW w:w="1080" w:type="dxa"/>
          </w:tcPr>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п/п </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зданий и сооружений</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Количество, шт</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Площадь,</w:t>
            </w:r>
          </w:p>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м</w:t>
            </w:r>
            <w:r w:rsidRPr="00C25116">
              <w:rPr>
                <w:rFonts w:ascii="GOST type B" w:eastAsia="Times New Roman" w:hAnsi="GOST type B" w:cs="Times New Roman"/>
                <w:i/>
                <w:iCs/>
                <w:sz w:val="28"/>
                <w:szCs w:val="36"/>
                <w:vertAlign w:val="superscript"/>
              </w:rPr>
              <w:t>2</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Материал</w:t>
            </w:r>
          </w:p>
        </w:tc>
        <w:tc>
          <w:tcPr>
            <w:tcW w:w="1004"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 мм"/>
              </w:smartTagPr>
              <w:r w:rsidRPr="00C25116">
                <w:rPr>
                  <w:rFonts w:ascii="GOST type B" w:eastAsia="Times New Roman" w:hAnsi="GOST type B" w:cs="Times New Roman"/>
                  <w:b/>
                  <w:i/>
                  <w:iCs/>
                  <w:sz w:val="28"/>
                  <w:szCs w:val="36"/>
                </w:rPr>
                <w:t>8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28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0 мм"/>
              </w:smartTagPr>
              <w:r w:rsidRPr="00C25116">
                <w:rPr>
                  <w:rFonts w:ascii="GOST type B" w:eastAsia="Times New Roman" w:hAnsi="GOST type B" w:cs="Times New Roman"/>
                  <w:b/>
                  <w:i/>
                  <w:iCs/>
                  <w:sz w:val="28"/>
                  <w:szCs w:val="36"/>
                </w:rPr>
                <w:t>80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5 мм"/>
              </w:smartTagPr>
              <w:r w:rsidRPr="00C25116">
                <w:rPr>
                  <w:rFonts w:ascii="GOST type B" w:eastAsia="Times New Roman" w:hAnsi="GOST type B" w:cs="Times New Roman"/>
                  <w:b/>
                  <w:i/>
                  <w:iCs/>
                  <w:sz w:val="28"/>
                  <w:szCs w:val="36"/>
                </w:rPr>
                <w:t>35 мм</w:t>
              </w:r>
            </w:smartTag>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Размеры устройств заданы в практической работе №6.</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зданий и сооружений</w:t>
      </w:r>
    </w:p>
    <w:tbl>
      <w:tblPr>
        <w:tblW w:w="9808"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362"/>
        <w:gridCol w:w="1570"/>
        <w:gridCol w:w="2620"/>
        <w:gridCol w:w="1428"/>
      </w:tblGrid>
      <w:tr w:rsidR="00C25116" w:rsidRPr="00C25116" w:rsidTr="00C25116">
        <w:tc>
          <w:tcPr>
            <w:tcW w:w="8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п/п</w:t>
            </w:r>
          </w:p>
        </w:tc>
        <w:tc>
          <w:tcPr>
            <w:tcW w:w="3362"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Наименование зданий и сооружений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Количество, штук</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Площадь, м</w:t>
            </w:r>
            <w:r w:rsidRPr="00C25116">
              <w:rPr>
                <w:rFonts w:ascii="Times New Roman" w:eastAsia="Times New Roman" w:hAnsi="Times New Roman" w:cs="Times New Roman"/>
                <w:b/>
                <w:sz w:val="24"/>
                <w:szCs w:val="24"/>
                <w:vertAlign w:val="superscript"/>
              </w:rPr>
              <w:t>2</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Материал</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Пассажирское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216</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Блок вспомогательных помещений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41</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Водоемное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Основная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sz w:val="24"/>
                <w:szCs w:val="24"/>
              </w:rPr>
              <w:t xml:space="preserve">6м х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3000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Промежуточная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Times New Roman" w:eastAsia="Times New Roman" w:hAnsi="Times New Roman" w:cs="Times New Roman"/>
                <w:sz w:val="24"/>
                <w:szCs w:val="24"/>
              </w:rPr>
              <w:t xml:space="preserve">4м х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2000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Крытый склад</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288</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350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Открытая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720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Контейнерная площадка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1100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bl>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sectPr w:rsidR="00C25116" w:rsidRPr="00C25116" w:rsidSect="00C25116">
          <w:footerReference w:type="default" r:id="rId62"/>
          <w:pgSz w:w="11906" w:h="16838"/>
          <w:pgMar w:top="567" w:right="567" w:bottom="567" w:left="1134" w:header="709" w:footer="0" w:gutter="0"/>
          <w:cols w:space="708"/>
          <w:docGrid w:linePitch="360"/>
        </w:sectPr>
      </w:pPr>
    </w:p>
    <w:p w:rsidR="00C25116" w:rsidRPr="00C25116" w:rsidRDefault="00C25116" w:rsidP="00C25116">
      <w:pPr>
        <w:suppressAutoHyphens/>
        <w:spacing w:after="0" w:line="240" w:lineRule="auto"/>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lastRenderedPageBreak/>
        <w:drawing>
          <wp:inline distT="0" distB="0" distL="0" distR="0">
            <wp:extent cx="4315460" cy="7850505"/>
            <wp:effectExtent l="19050" t="0" r="8890" b="0"/>
            <wp:docPr id="143" name="Рисунок 143" descr="образец масшт 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образец масшт схемы"/>
                    <pic:cNvPicPr>
                      <a:picLocks noChangeAspect="1" noChangeArrowheads="1"/>
                    </pic:cNvPicPr>
                  </pic:nvPicPr>
                  <pic:blipFill>
                    <a:blip r:embed="rId63" cstate="print"/>
                    <a:srcRect/>
                    <a:stretch>
                      <a:fillRect/>
                    </a:stretch>
                  </pic:blipFill>
                  <pic:spPr bwMode="auto">
                    <a:xfrm>
                      <a:off x="0" y="0"/>
                      <a:ext cx="4315460" cy="78505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12  Образец выполнения масштабной схемы горловины неопорной промежуточной станции</w:t>
      </w:r>
    </w:p>
    <w:p w:rsidR="00C25116" w:rsidRPr="00C25116" w:rsidRDefault="00C25116" w:rsidP="00C25116">
      <w:pPr>
        <w:tabs>
          <w:tab w:val="left" w:pos="0"/>
        </w:tabs>
        <w:spacing w:after="0" w:line="240" w:lineRule="auto"/>
        <w:ind w:left="142" w:firstLine="709"/>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z w:val="24"/>
          <w:szCs w:val="24"/>
          <w:u w:val="single"/>
        </w:rPr>
        <w:t>Например</w:t>
      </w:r>
      <w:r w:rsidRPr="00C25116">
        <w:rPr>
          <w:rFonts w:ascii="GOST type B" w:eastAsia="Times New Roman" w:hAnsi="GOST type B" w:cs="Times New Roman"/>
          <w:b/>
          <w:i/>
          <w:iCs/>
          <w:sz w:val="24"/>
          <w:szCs w:val="24"/>
        </w:rPr>
        <w:t xml:space="preserve"> в</w:t>
      </w:r>
      <w:r w:rsidRPr="00C25116">
        <w:rPr>
          <w:rFonts w:ascii="GOST type B" w:eastAsia="Times New Roman" w:hAnsi="GOST type B" w:cs="Times New Roman"/>
          <w:b/>
          <w:i/>
          <w:iCs/>
          <w:spacing w:val="2"/>
          <w:sz w:val="24"/>
          <w:szCs w:val="24"/>
        </w:rPr>
        <w:t xml:space="preserve">сего полная длина путей с типом рельсов: </w:t>
      </w:r>
      <w:r w:rsidRPr="00C25116">
        <w:rPr>
          <w:rFonts w:ascii="Calibri" w:eastAsia="Times New Roman" w:hAnsi="Calibri" w:cs="Times New Roman"/>
          <w:b/>
          <w:i/>
          <w:iCs/>
          <w:spacing w:val="2"/>
          <w:sz w:val="24"/>
          <w:szCs w:val="24"/>
        </w:rPr>
        <w:t xml:space="preserve"> ∑</w:t>
      </w:r>
      <w:r w:rsidRPr="00C25116">
        <w:rPr>
          <w:rFonts w:ascii="GOST type B" w:eastAsia="Times New Roman" w:hAnsi="GOST type B" w:cs="Times New Roman"/>
          <w:b/>
          <w:i/>
          <w:iCs/>
          <w:spacing w:val="2"/>
          <w:sz w:val="24"/>
          <w:szCs w:val="24"/>
        </w:rPr>
        <w:t xml:space="preserve">Р65 - </w:t>
      </w:r>
      <w:smartTag w:uri="urn:schemas-microsoft-com:office:smarttags" w:element="metricconverter">
        <w:smartTagPr>
          <w:attr w:name="ProductID" w:val="5797 м"/>
        </w:smartTagPr>
        <w:r w:rsidRPr="00C25116">
          <w:rPr>
            <w:rFonts w:ascii="GOST type B" w:eastAsia="Times New Roman" w:hAnsi="GOST type B" w:cs="Times New Roman"/>
            <w:b/>
            <w:i/>
            <w:iCs/>
            <w:spacing w:val="2"/>
            <w:sz w:val="24"/>
            <w:szCs w:val="24"/>
          </w:rPr>
          <w:t>5797 м</w:t>
        </w:r>
      </w:smartTag>
      <w:r w:rsidRPr="00C25116">
        <w:rPr>
          <w:rFonts w:ascii="GOST type B" w:eastAsia="Times New Roman" w:hAnsi="GOST type B" w:cs="Times New Roman"/>
          <w:b/>
          <w:i/>
          <w:iCs/>
          <w:spacing w:val="2"/>
          <w:sz w:val="24"/>
          <w:szCs w:val="24"/>
        </w:rPr>
        <w:t xml:space="preserve"> = </w:t>
      </w:r>
      <w:smartTag w:uri="urn:schemas-microsoft-com:office:smarttags" w:element="metricconverter">
        <w:smartTagPr>
          <w:attr w:name="ProductID" w:val="5,8 км"/>
        </w:smartTagPr>
        <w:r w:rsidRPr="00C25116">
          <w:rPr>
            <w:rFonts w:ascii="GOST type B" w:eastAsia="Times New Roman" w:hAnsi="GOST type B" w:cs="Times New Roman"/>
            <w:b/>
            <w:i/>
            <w:iCs/>
            <w:spacing w:val="2"/>
            <w:sz w:val="24"/>
            <w:szCs w:val="24"/>
          </w:rPr>
          <w:t>5,8 км</w:t>
        </w:r>
      </w:smartTag>
    </w:p>
    <w:p w:rsidR="00554468" w:rsidRDefault="00554468"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Масштабный план обводится  сплошной черной линией, горизонтали </w:t>
      </w:r>
      <w:r w:rsidRPr="00C25116">
        <w:rPr>
          <w:rFonts w:ascii="Times New Roman" w:eastAsia="Times New Roman" w:hAnsi="Times New Roman" w:cs="Times New Roman"/>
          <w:b/>
          <w:i/>
          <w:sz w:val="28"/>
          <w:szCs w:val="28"/>
        </w:rPr>
        <w:t>–</w:t>
      </w:r>
      <w:r w:rsidRPr="00C25116">
        <w:rPr>
          <w:rFonts w:ascii="GOST type B" w:eastAsia="Times New Roman" w:hAnsi="GOST type B" w:cs="Times New Roman"/>
          <w:b/>
          <w:i/>
          <w:sz w:val="28"/>
          <w:szCs w:val="28"/>
        </w:rPr>
        <w:t xml:space="preserve"> сплошной тонкой черной линией или коричневым цветом.</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b/>
          <w:i/>
          <w:iCs/>
          <w:spacing w:val="2"/>
          <w:sz w:val="44"/>
          <w:szCs w:val="44"/>
        </w:rPr>
      </w:pPr>
      <w:r w:rsidRPr="00C25116">
        <w:rPr>
          <w:rFonts w:ascii="GOST type B" w:eastAsia="Times New Roman" w:hAnsi="GOST type B" w:cs="Times New Roman"/>
          <w:b/>
          <w:i/>
          <w:iCs/>
          <w:spacing w:val="2"/>
          <w:sz w:val="44"/>
          <w:szCs w:val="36"/>
        </w:rPr>
        <w:lastRenderedPageBreak/>
        <w:t xml:space="preserve">5 Определение стоимости сооружения станции </w:t>
      </w:r>
      <w:r w:rsidRPr="00C25116">
        <w:rPr>
          <w:rFonts w:ascii="GOST type B" w:eastAsia="Times New Roman" w:hAnsi="GOST type B" w:cs="Times New Roman"/>
          <w:b/>
          <w:i/>
          <w:iCs/>
          <w:spacing w:val="2"/>
          <w:sz w:val="44"/>
          <w:szCs w:val="44"/>
        </w:rPr>
        <w:t>по укрупненным измерителям</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b/>
          <w:i/>
          <w:iCs/>
          <w:spacing w:val="2"/>
          <w:sz w:val="16"/>
          <w:szCs w:val="16"/>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ориентировочных расчетах стоимость сооружения станции определяется по укрупненным измерителям, то есть если в стоимость километра пути включена стоимость рельсов, шпал, балласта, скреплений и тд.</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Определяются объемы работ по земляному полотну, по укладке верхнего строения пути, по всем проектируемым зданиям и сооружениям. Для определения строительной стоимости составляют ведомость объемов и стоимости  работ (таблица 17).</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Объем работ по укладке стрелочных переводов определяют в комплектах согласно ведомости стрелочных переводов (в стоимость перевода входит стоимость полного комплекта рельсов и комплект переводных брусьев)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В объем работ по верхнему строению пути, включается  укладка путей и стрелочных переводов отдельно по каждому типу рельсов глухих пересечений, устройств переездов,  установка упоров и другое.  Протяженность укладки станционных путей (исключая главные) рассчитывается отдельно для приемоотправочных путей и прочих  по типам рельсов за вычетом длин стрелочных переводов.  Полная длина путей принимается согласно ведомости путей.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Протяженность автодорог, лотков, пешеходных мостиков, туннелей, забора на грузовом дворе измеряются по плану станции. Также по плану станции определяется площадь асфальтированной поверхности на грузовом дворе и привокзальной площади. Объем работ по сооружению служебно-технических зданий устанавливается на основании ведомости зданий и сооружений.</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Таблица 7 заполняется на основании ведомостей жд путей, стрелочных переводов, зданий и сооружений и масштабного плана станции.</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rPr>
        <w:t>Определение объемов земляных работ</w:t>
      </w:r>
      <w:r w:rsidRPr="00C25116">
        <w:rPr>
          <w:rFonts w:ascii="GOST type B" w:eastAsia="Times New Roman" w:hAnsi="GOST type B" w:cs="Times New Roman"/>
          <w:i/>
          <w:iCs/>
          <w:spacing w:val="2"/>
          <w:sz w:val="28"/>
          <w:szCs w:val="28"/>
        </w:rPr>
        <w:t xml:space="preserve"> (первая строка таблицы 7) рекомендуют составлять по 2-3 поперечным профилям или по ведомости подсчета объема земляных работ на основании масштабного плана станции и продольного профиля (таблица 6).</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В графу «Пикеты» заносят </w:t>
      </w:r>
      <w:r w:rsidRPr="00C25116">
        <w:rPr>
          <w:rFonts w:ascii="GOST type B" w:eastAsia="Times New Roman" w:hAnsi="GOST type B" w:cs="Times New Roman"/>
          <w:i/>
          <w:iCs/>
          <w:spacing w:val="2"/>
          <w:sz w:val="28"/>
          <w:szCs w:val="28"/>
          <w:u w:val="single"/>
        </w:rPr>
        <w:t>только</w:t>
      </w:r>
      <w:r w:rsidRPr="00C25116">
        <w:rPr>
          <w:rFonts w:ascii="GOST type B" w:eastAsia="Times New Roman" w:hAnsi="GOST type B" w:cs="Times New Roman"/>
          <w:i/>
          <w:iCs/>
          <w:spacing w:val="2"/>
          <w:sz w:val="28"/>
          <w:szCs w:val="28"/>
        </w:rPr>
        <w:t xml:space="preserve"> пикеты станционной площадки. В графу «Рабочая отметка» переносятся все отметки с продольного профиля с учетом знаков «+»-насыпь, «-»-выемка. В графе «Сумма междупутий» учитываются все междупутья. Подсчитав объем  насыпей и выемок, их складывают и получают общий объем земляных работ.</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b/>
          <w:i/>
          <w:iCs/>
          <w:spacing w:val="2"/>
          <w:sz w:val="24"/>
          <w:szCs w:val="24"/>
        </w:rPr>
        <w:t xml:space="preserve">Например: </w:t>
      </w:r>
      <w:r w:rsidRPr="00C25116">
        <w:rPr>
          <w:rFonts w:ascii="GOST type B" w:eastAsia="Times New Roman" w:hAnsi="GOST type B" w:cs="Times New Roman"/>
          <w:i/>
          <w:iCs/>
          <w:spacing w:val="2"/>
          <w:sz w:val="24"/>
          <w:szCs w:val="24"/>
        </w:rPr>
        <w:t>таблица 6 Пример ведомости подсчета объема земляных работ (выдержка)</w:t>
      </w:r>
    </w:p>
    <w:tbl>
      <w:tblPr>
        <w:tblW w:w="4869" w:type="pct"/>
        <w:tblInd w:w="288" w:type="dxa"/>
        <w:tblLook w:val="04A0"/>
      </w:tblPr>
      <w:tblGrid>
        <w:gridCol w:w="971"/>
        <w:gridCol w:w="8"/>
        <w:gridCol w:w="1094"/>
        <w:gridCol w:w="580"/>
        <w:gridCol w:w="1442"/>
        <w:gridCol w:w="1899"/>
        <w:gridCol w:w="1415"/>
        <w:gridCol w:w="1911"/>
      </w:tblGrid>
      <w:tr w:rsidR="00C25116" w:rsidRPr="00C25116" w:rsidTr="00C25116">
        <w:trPr>
          <w:trHeight w:val="360"/>
        </w:trPr>
        <w:tc>
          <w:tcPr>
            <w:tcW w:w="394" w:type="pct"/>
            <w:vMerge w:val="restart"/>
            <w:tcBorders>
              <w:top w:val="single" w:sz="4" w:space="0" w:color="auto"/>
              <w:left w:val="single" w:sz="4" w:space="0" w:color="auto"/>
              <w:bottom w:val="single" w:sz="4" w:space="0" w:color="000000"/>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Пикеты</w:t>
            </w:r>
          </w:p>
        </w:tc>
        <w:tc>
          <w:tcPr>
            <w:tcW w:w="602"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Рабочая отметка  h</w:t>
            </w:r>
            <w:r w:rsidRPr="00C25116">
              <w:rPr>
                <w:rFonts w:ascii="GOST type B" w:eastAsia="Times New Roman" w:hAnsi="GOST type B" w:cs="Times New Roman"/>
                <w:i/>
                <w:iCs/>
                <w:color w:val="000000"/>
                <w:sz w:val="24"/>
                <w:szCs w:val="24"/>
                <w:vertAlign w:val="subscript"/>
              </w:rPr>
              <w:t>пр</w:t>
            </w:r>
            <w:r w:rsidRPr="00C25116">
              <w:rPr>
                <w:rFonts w:ascii="GOST type B" w:eastAsia="Times New Roman" w:hAnsi="GOST type B" w:cs="Times New Roman"/>
                <w:i/>
                <w:iCs/>
                <w:color w:val="000000"/>
                <w:sz w:val="24"/>
                <w:szCs w:val="24"/>
              </w:rPr>
              <w:t>, м</w:t>
            </w:r>
          </w:p>
        </w:tc>
        <w:tc>
          <w:tcPr>
            <w:tcW w:w="342" w:type="pct"/>
            <w:vMerge w:val="restart"/>
            <w:tcBorders>
              <w:top w:val="single" w:sz="4" w:space="0" w:color="auto"/>
              <w:left w:val="nil"/>
              <w:bottom w:val="single" w:sz="4" w:space="0" w:color="000000"/>
              <w:right w:val="nil"/>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Calibri" w:eastAsia="Times New Roman" w:hAnsi="Calibri" w:cs="Times New Roman"/>
                <w:i/>
                <w:iCs/>
                <w:color w:val="000000"/>
                <w:sz w:val="24"/>
                <w:szCs w:val="24"/>
              </w:rPr>
              <w:t>∑</w:t>
            </w:r>
            <w:r w:rsidRPr="00C25116">
              <w:rPr>
                <w:rFonts w:ascii="GOST type B" w:eastAsia="Times New Roman" w:hAnsi="GOST type B" w:cs="Times New Roman"/>
                <w:i/>
                <w:iCs/>
                <w:color w:val="000000"/>
                <w:sz w:val="24"/>
                <w:szCs w:val="24"/>
              </w:rPr>
              <w:t>E</w:t>
            </w:r>
          </w:p>
        </w:tc>
        <w:tc>
          <w:tcPr>
            <w:tcW w:w="1835" w:type="pct"/>
            <w:gridSpan w:val="2"/>
            <w:tcBorders>
              <w:top w:val="single" w:sz="4" w:space="0" w:color="auto"/>
              <w:left w:val="single" w:sz="4" w:space="0" w:color="auto"/>
              <w:bottom w:val="nil"/>
              <w:right w:val="single" w:sz="4" w:space="0" w:color="000000"/>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Площадь сечения, м</w:t>
            </w:r>
            <w:r w:rsidRPr="00C25116">
              <w:rPr>
                <w:rFonts w:ascii="GOST type B" w:eastAsia="Times New Roman" w:hAnsi="GOST type B" w:cs="Times New Roman"/>
                <w:i/>
                <w:iCs/>
                <w:color w:val="000000"/>
                <w:sz w:val="24"/>
                <w:szCs w:val="24"/>
                <w:vertAlign w:val="superscript"/>
              </w:rPr>
              <w:t>2</w:t>
            </w:r>
          </w:p>
        </w:tc>
        <w:tc>
          <w:tcPr>
            <w:tcW w:w="780"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Расстояние l, м</w:t>
            </w:r>
          </w:p>
        </w:tc>
        <w:tc>
          <w:tcPr>
            <w:tcW w:w="1046" w:type="pct"/>
            <w:vMerge w:val="restart"/>
            <w:tcBorders>
              <w:top w:val="single" w:sz="4" w:space="0" w:color="auto"/>
              <w:left w:val="nil"/>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Объем земляных работ </w:t>
            </w:r>
          </w:p>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V = S</w:t>
            </w:r>
            <w:r w:rsidRPr="00C25116">
              <w:rPr>
                <w:rFonts w:ascii="GOST type B" w:eastAsia="Times New Roman" w:hAnsi="GOST type B" w:cs="Times New Roman"/>
                <w:i/>
                <w:iCs/>
                <w:color w:val="000000"/>
                <w:sz w:val="24"/>
                <w:szCs w:val="24"/>
                <w:vertAlign w:val="subscript"/>
              </w:rPr>
              <w:t>ср</w:t>
            </w:r>
            <w:r w:rsidRPr="00C25116">
              <w:rPr>
                <w:rFonts w:ascii="GOST type B" w:eastAsia="Times New Roman" w:hAnsi="GOST type B" w:cs="Times New Roman"/>
                <w:i/>
                <w:iCs/>
                <w:color w:val="000000"/>
                <w:sz w:val="24"/>
                <w:szCs w:val="24"/>
              </w:rPr>
              <w:t xml:space="preserve"> • l, м</w:t>
            </w:r>
            <w:r w:rsidRPr="00C25116">
              <w:rPr>
                <w:rFonts w:ascii="GOST type B" w:eastAsia="Times New Roman" w:hAnsi="GOST type B" w:cs="Times New Roman"/>
                <w:i/>
                <w:iCs/>
                <w:color w:val="000000"/>
                <w:sz w:val="24"/>
                <w:szCs w:val="24"/>
                <w:vertAlign w:val="superscript"/>
              </w:rPr>
              <w:t>3</w:t>
            </w:r>
          </w:p>
        </w:tc>
      </w:tr>
      <w:tr w:rsidR="00C25116" w:rsidRPr="00C25116" w:rsidTr="00C25116">
        <w:trPr>
          <w:trHeight w:val="449"/>
        </w:trPr>
        <w:tc>
          <w:tcPr>
            <w:tcW w:w="394" w:type="pct"/>
            <w:vMerge/>
            <w:tcBorders>
              <w:top w:val="single" w:sz="4" w:space="0" w:color="auto"/>
              <w:left w:val="single" w:sz="4" w:space="0" w:color="auto"/>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602" w:type="pct"/>
            <w:gridSpan w:val="2"/>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342" w:type="pct"/>
            <w:vMerge/>
            <w:tcBorders>
              <w:top w:val="single" w:sz="4" w:space="0" w:color="auto"/>
              <w:left w:val="nil"/>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795"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S= h</w:t>
            </w:r>
            <w:r w:rsidRPr="00C25116">
              <w:rPr>
                <w:rFonts w:ascii="GOST type B" w:eastAsia="Times New Roman" w:hAnsi="GOST type B" w:cs="Times New Roman"/>
                <w:i/>
                <w:iCs/>
                <w:color w:val="000000"/>
                <w:sz w:val="24"/>
                <w:szCs w:val="24"/>
                <w:vertAlign w:val="subscript"/>
              </w:rPr>
              <w:t>пр</w:t>
            </w:r>
            <w:r w:rsidRPr="00C25116">
              <w:rPr>
                <w:rFonts w:ascii="GOST type B" w:eastAsia="Times New Roman" w:hAnsi="GOST type B" w:cs="Times New Roman"/>
                <w:i/>
                <w:iCs/>
                <w:color w:val="000000"/>
                <w:sz w:val="24"/>
                <w:szCs w:val="24"/>
              </w:rPr>
              <w:t xml:space="preserve"> • </w:t>
            </w:r>
            <w:r w:rsidRPr="00C25116">
              <w:rPr>
                <w:rFonts w:ascii="Calibri" w:eastAsia="Times New Roman" w:hAnsi="Calibri" w:cs="Times New Roman"/>
                <w:i/>
                <w:iCs/>
                <w:color w:val="000000"/>
                <w:sz w:val="24"/>
                <w:szCs w:val="24"/>
              </w:rPr>
              <w:t>∑</w:t>
            </w:r>
            <w:r w:rsidRPr="00C25116">
              <w:rPr>
                <w:rFonts w:ascii="GOST type B" w:eastAsia="Times New Roman" w:hAnsi="GOST type B" w:cs="GOST type B"/>
                <w:i/>
                <w:iCs/>
                <w:color w:val="000000"/>
                <w:sz w:val="24"/>
                <w:szCs w:val="24"/>
              </w:rPr>
              <w:t>E</w:t>
            </w:r>
            <w:r w:rsidRPr="00C25116">
              <w:rPr>
                <w:rFonts w:ascii="GOST type B" w:eastAsia="Times New Roman" w:hAnsi="GOST type B" w:cs="Times New Roman"/>
                <w:i/>
                <w:iCs/>
                <w:color w:val="000000"/>
                <w:sz w:val="24"/>
                <w:szCs w:val="24"/>
              </w:rPr>
              <w:t xml:space="preserve"> </w:t>
            </w:r>
          </w:p>
        </w:tc>
        <w:tc>
          <w:tcPr>
            <w:tcW w:w="104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S</w:t>
            </w:r>
            <w:r w:rsidRPr="00C25116">
              <w:rPr>
                <w:rFonts w:ascii="GOST type B" w:eastAsia="Times New Roman" w:hAnsi="GOST type B" w:cs="Times New Roman"/>
                <w:i/>
                <w:iCs/>
                <w:color w:val="000000"/>
                <w:sz w:val="24"/>
                <w:szCs w:val="24"/>
                <w:vertAlign w:val="subscript"/>
              </w:rPr>
              <w:t>ср</w:t>
            </w:r>
            <w:r w:rsidRPr="00C25116">
              <w:rPr>
                <w:rFonts w:ascii="GOST type B" w:eastAsia="Times New Roman" w:hAnsi="GOST type B" w:cs="Times New Roman"/>
                <w:i/>
                <w:iCs/>
                <w:color w:val="000000"/>
                <w:sz w:val="24"/>
                <w:szCs w:val="24"/>
              </w:rPr>
              <w:t xml:space="preserve"> = (S</w:t>
            </w:r>
            <w:r w:rsidRPr="00C25116">
              <w:rPr>
                <w:rFonts w:ascii="GOST type B" w:eastAsia="Times New Roman" w:hAnsi="GOST type B" w:cs="Times New Roman"/>
                <w:i/>
                <w:iCs/>
                <w:color w:val="000000"/>
                <w:sz w:val="24"/>
                <w:szCs w:val="24"/>
                <w:vertAlign w:val="subscript"/>
              </w:rPr>
              <w:t>1</w:t>
            </w:r>
            <w:r w:rsidRPr="00C25116">
              <w:rPr>
                <w:rFonts w:ascii="GOST type B" w:eastAsia="Times New Roman" w:hAnsi="GOST type B" w:cs="Times New Roman"/>
                <w:i/>
                <w:iCs/>
                <w:color w:val="000000"/>
                <w:sz w:val="24"/>
                <w:szCs w:val="24"/>
              </w:rPr>
              <w:t xml:space="preserve"> +S</w:t>
            </w:r>
            <w:r w:rsidRPr="00C25116">
              <w:rPr>
                <w:rFonts w:ascii="GOST type B" w:eastAsia="Times New Roman" w:hAnsi="GOST type B" w:cs="Times New Roman"/>
                <w:i/>
                <w:iCs/>
                <w:color w:val="000000"/>
                <w:sz w:val="24"/>
                <w:szCs w:val="24"/>
                <w:vertAlign w:val="subscript"/>
              </w:rPr>
              <w:t>2</w:t>
            </w:r>
            <w:r w:rsidRPr="00C25116">
              <w:rPr>
                <w:rFonts w:ascii="GOST type B" w:eastAsia="Times New Roman" w:hAnsi="GOST type B" w:cs="Times New Roman"/>
                <w:i/>
                <w:iCs/>
                <w:color w:val="000000"/>
                <w:sz w:val="24"/>
                <w:szCs w:val="24"/>
              </w:rPr>
              <w:t>)/2</w:t>
            </w:r>
          </w:p>
        </w:tc>
        <w:tc>
          <w:tcPr>
            <w:tcW w:w="780" w:type="pct"/>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1046" w:type="pct"/>
            <w:vMerge/>
            <w:tcBorders>
              <w:top w:val="single" w:sz="4" w:space="0" w:color="auto"/>
              <w:left w:val="nil"/>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912</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lastRenderedPageBreak/>
              <w:t>913</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12,17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914</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8,27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915</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+1,16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9,05</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916</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15,7</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19,78</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r>
      <w:tr w:rsidR="00C25116" w:rsidRPr="00C25116" w:rsidTr="00C25116">
        <w:trPr>
          <w:trHeight w:val="80"/>
        </w:trPr>
        <w:tc>
          <w:tcPr>
            <w:tcW w:w="394"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917</w:t>
            </w:r>
          </w:p>
        </w:tc>
        <w:tc>
          <w:tcPr>
            <w:tcW w:w="602" w:type="pct"/>
            <w:gridSpan w:val="2"/>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+1,36</w:t>
            </w:r>
          </w:p>
        </w:tc>
        <w:tc>
          <w:tcPr>
            <w:tcW w:w="342" w:type="pct"/>
            <w:tcBorders>
              <w:top w:val="nil"/>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21</w:t>
            </w:r>
          </w:p>
        </w:tc>
        <w:tc>
          <w:tcPr>
            <w:tcW w:w="795"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28,56</w:t>
            </w:r>
          </w:p>
        </w:tc>
        <w:tc>
          <w:tcPr>
            <w:tcW w:w="1040" w:type="pct"/>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c>
          <w:tcPr>
            <w:tcW w:w="780"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r>
      <w:tr w:rsidR="00C25116" w:rsidRPr="00C25116" w:rsidTr="00C25116">
        <w:trPr>
          <w:trHeight w:val="360"/>
        </w:trPr>
        <w:tc>
          <w:tcPr>
            <w:tcW w:w="398" w:type="pct"/>
            <w:gridSpan w:val="2"/>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Итого</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342" w:type="pct"/>
            <w:tcBorders>
              <w:top w:val="single" w:sz="4" w:space="0" w:color="auto"/>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95" w:type="pct"/>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6355</w:t>
            </w:r>
          </w:p>
        </w:tc>
      </w:tr>
    </w:tbl>
    <w:p w:rsidR="00554468" w:rsidRDefault="00554468" w:rsidP="00C25116">
      <w:pPr>
        <w:tabs>
          <w:tab w:val="left" w:pos="0"/>
        </w:tabs>
        <w:spacing w:after="0" w:line="240" w:lineRule="auto"/>
        <w:ind w:firstLine="540"/>
        <w:jc w:val="both"/>
        <w:rPr>
          <w:rFonts w:ascii="GOST type B" w:eastAsia="Times New Roman" w:hAnsi="GOST type B" w:cs="Times New Roman"/>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Таблица 7 Ведомость объемов и стоимости работ</w:t>
      </w:r>
    </w:p>
    <w:tbl>
      <w:tblPr>
        <w:tblW w:w="9318" w:type="dxa"/>
        <w:tblInd w:w="288" w:type="dxa"/>
        <w:tblLayout w:type="fixed"/>
        <w:tblLook w:val="04A0"/>
      </w:tblPr>
      <w:tblGrid>
        <w:gridCol w:w="3648"/>
        <w:gridCol w:w="1440"/>
        <w:gridCol w:w="1354"/>
        <w:gridCol w:w="1540"/>
        <w:gridCol w:w="1336"/>
      </w:tblGrid>
      <w:tr w:rsidR="00C25116" w:rsidRPr="00C25116" w:rsidTr="00554468">
        <w:trPr>
          <w:trHeight w:val="849"/>
        </w:trPr>
        <w:tc>
          <w:tcPr>
            <w:tcW w:w="3648" w:type="dxa"/>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Наименование работ</w:t>
            </w:r>
          </w:p>
        </w:tc>
        <w:tc>
          <w:tcPr>
            <w:tcW w:w="14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Измери-тель</w:t>
            </w:r>
          </w:p>
        </w:tc>
        <w:tc>
          <w:tcPr>
            <w:tcW w:w="1354"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left="-194" w:right="-108"/>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Количество единиц, шт</w:t>
            </w:r>
          </w:p>
        </w:tc>
        <w:tc>
          <w:tcPr>
            <w:tcW w:w="15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Стоимость единицы, тыс.руб.</w:t>
            </w:r>
          </w:p>
        </w:tc>
        <w:tc>
          <w:tcPr>
            <w:tcW w:w="1336"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Общая стоимость, тыс. руб.</w:t>
            </w: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Земляные работы</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8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Укладка главного пути рельсами Р65 при 1840 штук шпал на км</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1251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89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right="-108"/>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Укладка станционных путей рель-сами Р65, Р50 при 1600 штук шпал на км</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959,24</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473"/>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Укладка одного комплекта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18"/>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87,70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76,46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64,92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59,78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Электрическая централизация одного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тепловозной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82,0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электровозной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87,58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6"/>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Установка сигналов:</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168"/>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8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выходных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74"/>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Здания и сооружения:</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50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707,61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100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1 415, 25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высокая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0,35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низкая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0,13</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служебно-техническое здание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4368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3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объединенный механизированный склад ангарного типа (H = </w:t>
            </w:r>
            <w:smartTag w:uri="urn:schemas-microsoft-com:office:smarttags" w:element="metricconverter">
              <w:smartTagPr>
                <w:attr w:name="ProductID" w:val="8 м"/>
              </w:smartTagPr>
              <w:r w:rsidRPr="00C25116">
                <w:rPr>
                  <w:rFonts w:ascii="GOST type B" w:eastAsia="Times New Roman" w:hAnsi="GOST type B" w:cs="Times New Roman"/>
                  <w:i/>
                  <w:iCs/>
                  <w:color w:val="000000"/>
                  <w:sz w:val="26"/>
                  <w:szCs w:val="26"/>
                </w:rPr>
                <w:t>8 м</w:t>
              </w:r>
            </w:smartTag>
            <w:r w:rsidRPr="00C25116">
              <w:rPr>
                <w:rFonts w:ascii="GOST type B" w:eastAsia="Times New Roman" w:hAnsi="GOST type B" w:cs="Times New Roman"/>
                <w:i/>
                <w:iCs/>
                <w:color w:val="000000"/>
                <w:sz w:val="26"/>
                <w:szCs w:val="26"/>
              </w:rPr>
              <w:t>)</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крытая перегрузочная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0,29</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lastRenderedPageBreak/>
              <w:t>Высокая открытая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площадка для тяжеловесных и контейнерных грузов</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0,76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автодороги</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417,06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Асфальтирование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8840</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Ограждение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переезда через один путь</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33,37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Итого</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Calibri" w:eastAsia="Times New Roman" w:hAnsi="Calibri" w:cs="Times New Roman"/>
                <w:b/>
                <w:i/>
                <w:iCs/>
                <w:color w:val="000000"/>
                <w:sz w:val="26"/>
                <w:szCs w:val="26"/>
              </w:rPr>
              <w:t xml:space="preserve">∑=  </w:t>
            </w:r>
          </w:p>
        </w:tc>
      </w:tr>
    </w:tbl>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графу 1 записываются все основные работы по строительству станции. Объем работ записывают в графу 3. В графе 5 указывается суммарная стоимость станции по укрупненным измерителям (гр 3 * гр 4 = гр 5). Затем считается итоговая сумма стоимости сооружений станции.</w:t>
      </w:r>
    </w:p>
    <w:p w:rsidR="00C25116" w:rsidRPr="00C25116" w:rsidRDefault="00C25116" w:rsidP="00C25116">
      <w:pPr>
        <w:tabs>
          <w:tab w:val="left" w:pos="0"/>
          <w:tab w:val="left" w:pos="2700"/>
          <w:tab w:val="left" w:pos="379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44"/>
          <w:szCs w:val="44"/>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389120" cy="1097280"/>
            <wp:effectExtent l="19050" t="0" r="0" b="0"/>
            <wp:docPr id="557" name="Рисунок 557"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вариант 1"/>
                    <pic:cNvPicPr>
                      <a:picLocks noChangeAspect="1" noChangeArrowheads="1"/>
                    </pic:cNvPicPr>
                  </pic:nvPicPr>
                  <pic:blipFill>
                    <a:blip r:embed="rId64" cstate="print"/>
                    <a:srcRect t="10298"/>
                    <a:stretch>
                      <a:fillRect/>
                    </a:stretch>
                  </pic:blipFill>
                  <pic:spPr bwMode="auto">
                    <a:xfrm>
                      <a:off x="0" y="0"/>
                      <a:ext cx="4389120" cy="10972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034155" cy="1010920"/>
            <wp:effectExtent l="19050" t="0" r="4445" b="0"/>
            <wp:docPr id="558" name="Рисунок 558"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вариант 2"/>
                    <pic:cNvPicPr>
                      <a:picLocks noChangeAspect="1" noChangeArrowheads="1"/>
                    </pic:cNvPicPr>
                  </pic:nvPicPr>
                  <pic:blipFill>
                    <a:blip r:embed="rId65" cstate="print"/>
                    <a:srcRect t="9624"/>
                    <a:stretch>
                      <a:fillRect/>
                    </a:stretch>
                  </pic:blipFill>
                  <pic:spPr bwMode="auto">
                    <a:xfrm>
                      <a:off x="0" y="0"/>
                      <a:ext cx="4034155" cy="101092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br w:type="page"/>
      </w:r>
      <w:r w:rsidRPr="00C25116">
        <w:rPr>
          <w:rFonts w:ascii="GOST type B" w:eastAsia="Times New Roman" w:hAnsi="GOST type B" w:cs="Times New Roman"/>
          <w:b/>
          <w:i/>
          <w:sz w:val="28"/>
          <w:szCs w:val="28"/>
          <w:u w:val="single"/>
        </w:rPr>
        <w:lastRenderedPageBreak/>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i/>
          <w:noProof/>
          <w:sz w:val="24"/>
          <w:szCs w:val="24"/>
        </w:rPr>
        <w:drawing>
          <wp:inline distT="0" distB="0" distL="0" distR="0">
            <wp:extent cx="4023360" cy="1021715"/>
            <wp:effectExtent l="19050" t="0" r="0" b="0"/>
            <wp:docPr id="559" name="Рисунок 559"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вариант3"/>
                    <pic:cNvPicPr>
                      <a:picLocks noChangeAspect="1" noChangeArrowheads="1"/>
                    </pic:cNvPicPr>
                  </pic:nvPicPr>
                  <pic:blipFill>
                    <a:blip r:embed="rId66" cstate="print"/>
                    <a:srcRect/>
                    <a:stretch>
                      <a:fillRect/>
                    </a:stretch>
                  </pic:blipFill>
                  <pic:spPr bwMode="auto">
                    <a:xfrm>
                      <a:off x="0" y="0"/>
                      <a:ext cx="4023360" cy="10217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8,45м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60" name="Рисунок 560"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тепловозная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14м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61" name="Рисунок 56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lastRenderedPageBreak/>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тепловозная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62" name="Рисунок 562"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63" name="Рисунок 563"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lastRenderedPageBreak/>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808855" cy="1226185"/>
            <wp:effectExtent l="19050" t="0" r="0" b="0"/>
            <wp:docPr id="564" name="Рисунок 564"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вариант 8"/>
                    <pic:cNvPicPr>
                      <a:picLocks noChangeAspect="1" noChangeArrowheads="1"/>
                    </pic:cNvPicPr>
                  </pic:nvPicPr>
                  <pic:blipFill>
                    <a:blip r:embed="rId67" cstate="print"/>
                    <a:srcRect/>
                    <a:stretch>
                      <a:fillRect/>
                    </a:stretch>
                  </pic:blipFill>
                  <pic:spPr bwMode="auto">
                    <a:xfrm>
                      <a:off x="0" y="0"/>
                      <a:ext cx="4808855" cy="122618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96м,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длина 24м,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 контейнерная площадка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65" name="Рисунок 565"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тепловозная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 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66" name="Рисунок 566"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тепловозная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крытый склад</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длина 36м,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Приложение 4</w:t>
      </w: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Схемы промежуточных станций</w:t>
      </w:r>
    </w:p>
    <w:p w:rsidR="00C25116" w:rsidRPr="00C25116" w:rsidRDefault="00554468" w:rsidP="00554468">
      <w:pPr>
        <w:spacing w:after="0" w:line="240" w:lineRule="auto"/>
        <w:ind w:firstLine="540"/>
        <w:rPr>
          <w:rFonts w:ascii="GOST type B" w:eastAsia="Times New Roman" w:hAnsi="GOST type B" w:cs="Times New Roman"/>
          <w:i/>
          <w:sz w:val="28"/>
          <w:szCs w:val="28"/>
        </w:rPr>
      </w:pPr>
      <w:r>
        <w:rPr>
          <w:rFonts w:ascii="GOST type B" w:eastAsia="Times New Roman" w:hAnsi="GOST type B" w:cs="Times New Roman"/>
          <w:i/>
          <w:noProof/>
          <w:sz w:val="28"/>
          <w:szCs w:val="28"/>
        </w:rPr>
        <w:drawing>
          <wp:anchor distT="0" distB="0" distL="114300" distR="114300" simplePos="0" relativeHeight="251693056" behindDoc="0" locked="0" layoutInCell="1" allowOverlap="1">
            <wp:simplePos x="0" y="0"/>
            <wp:positionH relativeFrom="column">
              <wp:posOffset>1113790</wp:posOffset>
            </wp:positionH>
            <wp:positionV relativeFrom="paragraph">
              <wp:posOffset>49530</wp:posOffset>
            </wp:positionV>
            <wp:extent cx="4093845" cy="4075430"/>
            <wp:effectExtent l="19050" t="0" r="1905" b="0"/>
            <wp:wrapSquare wrapText="bothSides"/>
            <wp:docPr id="252" name="Рисунок 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
                    <pic:cNvPicPr>
                      <a:picLocks noChangeAspect="1" noChangeArrowheads="1"/>
                    </pic:cNvPicPr>
                  </pic:nvPicPr>
                  <pic:blipFill>
                    <a:blip r:embed="rId68" cstate="print"/>
                    <a:srcRect l="7936" t="5559" r="5972" b="-1500"/>
                    <a:stretch>
                      <a:fillRect/>
                    </a:stretch>
                  </pic:blipFill>
                  <pic:spPr bwMode="auto">
                    <a:xfrm>
                      <a:off x="0" y="0"/>
                      <a:ext cx="4093845" cy="4075430"/>
                    </a:xfrm>
                    <a:prstGeom prst="rect">
                      <a:avLst/>
                    </a:prstGeom>
                    <a:noFill/>
                    <a:ln w="9525">
                      <a:noFill/>
                      <a:miter lim="800000"/>
                      <a:headEnd/>
                      <a:tailEnd/>
                    </a:ln>
                  </pic:spPr>
                </pic:pic>
              </a:graphicData>
            </a:graphic>
          </wp:anchor>
        </w:drawing>
      </w: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а)</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Default="00C25116" w:rsidP="00554468">
      <w:pPr>
        <w:spacing w:after="0" w:line="240" w:lineRule="auto"/>
        <w:ind w:firstLine="540"/>
        <w:rPr>
          <w:rFonts w:ascii="GOST type B" w:eastAsia="Times New Roman" w:hAnsi="GOST type B" w:cs="Times New Roman"/>
          <w:i/>
          <w:sz w:val="28"/>
          <w:szCs w:val="28"/>
        </w:rPr>
      </w:pPr>
    </w:p>
    <w:p w:rsidR="00554468" w:rsidRPr="00C25116" w:rsidRDefault="00554468"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10 Схемы промежуточных станций с полупродольным расположением путей:</w:t>
      </w:r>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а - 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lastRenderedPageBreak/>
        <w:t>б - двухпутная с расположением ГУ с противоположной стороны пассажирского здания (ПЗ);</w:t>
      </w:r>
    </w:p>
    <w:p w:rsidR="00C25116" w:rsidRPr="00C25116" w:rsidRDefault="00C25116" w:rsidP="00C25116">
      <w:pPr>
        <w:spacing w:after="0" w:line="240" w:lineRule="auto"/>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в -   двухпутная с  расположением ГУ со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743"/>
        <w:jc w:val="both"/>
        <w:rPr>
          <w:rFonts w:ascii="GOST type B" w:eastAsia="Times New Roman" w:hAnsi="GOST type B" w:cs="Times New Roman"/>
          <w:b/>
          <w:i/>
          <w:iCs/>
          <w:sz w:val="28"/>
          <w:szCs w:val="36"/>
        </w:rPr>
      </w:pPr>
      <w:r w:rsidRPr="00C25116">
        <w:rPr>
          <w:rFonts w:ascii="GOST type B" w:eastAsia="Times New Roman" w:hAnsi="GOST type B" w:cs="Times New Roman"/>
          <w:i/>
          <w:iCs/>
          <w:sz w:val="28"/>
          <w:szCs w:val="36"/>
        </w:rPr>
        <w:t xml:space="preserve">         а)</w:t>
      </w:r>
      <w:r w:rsidRPr="00C25116">
        <w:rPr>
          <w:rFonts w:ascii="GOST type B" w:eastAsia="Times New Roman" w:hAnsi="GOST type B" w:cs="Times New Roman"/>
          <w:i/>
          <w:iCs/>
          <w:sz w:val="28"/>
          <w:szCs w:val="36"/>
        </w:rPr>
        <w:tab/>
        <w:t xml:space="preserve">           </w:t>
      </w:r>
      <w:r w:rsidRPr="00C25116">
        <w:rPr>
          <w:rFonts w:ascii="GOST type B" w:eastAsia="Times New Roman" w:hAnsi="GOST type B" w:cs="Times New Roman"/>
          <w:i/>
          <w:iCs/>
          <w:sz w:val="28"/>
          <w:szCs w:val="36"/>
        </w:rPr>
        <w:tab/>
      </w:r>
    </w:p>
    <w:p w:rsidR="00C25116" w:rsidRPr="00C25116" w:rsidRDefault="00C25116" w:rsidP="00C25116">
      <w:pPr>
        <w:suppressAutoHyphens/>
        <w:spacing w:after="0" w:line="240" w:lineRule="auto"/>
        <w:ind w:firstLine="743"/>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66665" cy="5088255"/>
            <wp:effectExtent l="19050" t="0" r="635" b="0"/>
            <wp:docPr id="567" name="Рисунок 5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1"/>
                    <pic:cNvPicPr>
                      <a:picLocks noChangeAspect="1" noChangeArrowheads="1"/>
                    </pic:cNvPicPr>
                  </pic:nvPicPr>
                  <pic:blipFill>
                    <a:blip r:embed="rId69" cstate="print">
                      <a:lum bright="20000"/>
                    </a:blip>
                    <a:srcRect/>
                    <a:stretch>
                      <a:fillRect/>
                    </a:stretch>
                  </pic:blipFill>
                  <pic:spPr bwMode="auto">
                    <a:xfrm>
                      <a:off x="0" y="0"/>
                      <a:ext cx="5066665" cy="5088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t xml:space="preserve"> </w:t>
      </w:r>
      <w:r w:rsidRPr="00C25116">
        <w:rPr>
          <w:rFonts w:ascii="GOST type B" w:eastAsia="Times New Roman" w:hAnsi="GOST type B" w:cs="Times New Roman"/>
          <w:b/>
          <w:bCs/>
          <w:i/>
          <w:iCs/>
        </w:rPr>
        <w:t>ГУ</w:t>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11 Схемы промежуточных станций с продольным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554468" w:rsidP="00554468">
      <w:pPr>
        <w:suppressAutoHyphens/>
        <w:spacing w:after="0" w:line="240" w:lineRule="auto"/>
        <w:ind w:left="851" w:hanging="851"/>
        <w:jc w:val="both"/>
        <w:rPr>
          <w:rFonts w:ascii="GOST type B" w:eastAsia="Times New Roman" w:hAnsi="GOST type B" w:cs="Times New Roman"/>
          <w:bCs/>
          <w:i/>
          <w:iCs/>
          <w:sz w:val="28"/>
          <w:szCs w:val="36"/>
        </w:rPr>
      </w:pPr>
      <w:r>
        <w:rPr>
          <w:rFonts w:ascii="GOST type B" w:eastAsia="Times New Roman" w:hAnsi="GOST type B" w:cs="Times New Roman"/>
          <w:bCs/>
          <w:i/>
          <w:iCs/>
          <w:sz w:val="28"/>
          <w:szCs w:val="36"/>
        </w:rPr>
        <w:t xml:space="preserve">а,б- </w:t>
      </w:r>
      <w:r w:rsidR="00C25116" w:rsidRPr="00C25116">
        <w:rPr>
          <w:rFonts w:ascii="GOST type B" w:eastAsia="Times New Roman" w:hAnsi="GOST type B" w:cs="Times New Roman"/>
          <w:bCs/>
          <w:i/>
          <w:iCs/>
          <w:sz w:val="28"/>
          <w:szCs w:val="36"/>
        </w:rPr>
        <w:t>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  </w:t>
      </w:r>
      <w:r w:rsidRPr="00C25116">
        <w:rPr>
          <w:rFonts w:ascii="Arial" w:eastAsia="Times New Roman" w:hAnsi="Arial" w:cs="Arial"/>
          <w:bCs/>
          <w:i/>
          <w:iCs/>
          <w:sz w:val="28"/>
          <w:szCs w:val="36"/>
        </w:rPr>
        <w:t>-</w:t>
      </w:r>
      <w:r w:rsidR="00554468">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rPr>
        <w:t>однопутные с расположением ГУ со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г - двухпутная с расположением ГУ с противоположной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i/>
          <w:sz w:val="28"/>
          <w:szCs w:val="28"/>
          <w:u w:val="single"/>
        </w:rPr>
      </w:pPr>
    </w:p>
    <w:p w:rsidR="00C25116" w:rsidRPr="00C25116" w:rsidRDefault="00C25116" w:rsidP="00C25116">
      <w:pPr>
        <w:spacing w:after="0" w:line="240" w:lineRule="auto"/>
        <w:ind w:left="900" w:hanging="900"/>
        <w:jc w:val="center"/>
        <w:rPr>
          <w:rFonts w:ascii="GOST type B" w:eastAsia="Times New Roman" w:hAnsi="GOST type B" w:cs="Times New Roman"/>
          <w:i/>
          <w:sz w:val="28"/>
          <w:szCs w:val="28"/>
          <w:u w:val="single"/>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Pr>
          <w:rFonts w:ascii="Times New Roman" w:eastAsia="Times New Roman" w:hAnsi="Times New Roman" w:cs="Times New Roman"/>
          <w:noProof/>
          <w:sz w:val="24"/>
          <w:szCs w:val="24"/>
        </w:rPr>
        <w:lastRenderedPageBreak/>
        <w:drawing>
          <wp:anchor distT="0" distB="0" distL="114300" distR="114300" simplePos="0" relativeHeight="251694080" behindDoc="0" locked="0" layoutInCell="1" allowOverlap="0">
            <wp:simplePos x="0" y="0"/>
            <wp:positionH relativeFrom="column">
              <wp:posOffset>769620</wp:posOffset>
            </wp:positionH>
            <wp:positionV relativeFrom="paragraph">
              <wp:posOffset>-118110</wp:posOffset>
            </wp:positionV>
            <wp:extent cx="5184775" cy="5711825"/>
            <wp:effectExtent l="0" t="0" r="0" b="0"/>
            <wp:wrapSquare wrapText="bothSides"/>
            <wp:docPr id="253" name="Рисунок 2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
                    <pic:cNvPicPr>
                      <a:picLocks noChangeAspect="1" noChangeArrowheads="1"/>
                    </pic:cNvPicPr>
                  </pic:nvPicPr>
                  <pic:blipFill>
                    <a:blip r:embed="rId70" cstate="print">
                      <a:clrChange>
                        <a:clrFrom>
                          <a:srgbClr val="FFFFFF"/>
                        </a:clrFrom>
                        <a:clrTo>
                          <a:srgbClr val="FFFFFF">
                            <a:alpha val="0"/>
                          </a:srgbClr>
                        </a:clrTo>
                      </a:clrChange>
                      <a:lum contrast="-2000"/>
                    </a:blip>
                    <a:srcRect/>
                    <a:stretch>
                      <a:fillRect/>
                    </a:stretch>
                  </pic:blipFill>
                  <pic:spPr bwMode="auto">
                    <a:xfrm>
                      <a:off x="0" y="0"/>
                      <a:ext cx="5184775" cy="5711825"/>
                    </a:xfrm>
                    <a:prstGeom prst="rect">
                      <a:avLst/>
                    </a:prstGeom>
                    <a:noFill/>
                    <a:ln w="9525">
                      <a:noFill/>
                      <a:miter lim="800000"/>
                      <a:headEnd/>
                      <a:tailEnd/>
                    </a:ln>
                  </pic:spPr>
                </pic:pic>
              </a:graphicData>
            </a:graphic>
          </wp:anchor>
        </w:drawing>
      </w:r>
      <w:r w:rsidRPr="00C25116">
        <w:rPr>
          <w:rFonts w:ascii="GOST type B" w:eastAsia="Times New Roman" w:hAnsi="GOST type B" w:cs="Times New Roman"/>
          <w:i/>
          <w:sz w:val="28"/>
          <w:szCs w:val="28"/>
        </w:rPr>
        <w:t>а)</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12 Схемы промежуточных станций с поперечным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а, в - 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б   -  однопутная с расположением ГУ со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г  -  двухпутная с расположением ГУ с противоположной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jc w:val="center"/>
        <w:rPr>
          <w:rFonts w:ascii="GOST type B" w:eastAsia="Times New Roman" w:hAnsi="GOST type B" w:cs="Times New Roman"/>
          <w:sz w:val="28"/>
          <w:szCs w:val="28"/>
        </w:rPr>
      </w:pPr>
      <w:r w:rsidRPr="00C25116">
        <w:rPr>
          <w:rFonts w:ascii="GOST type B" w:eastAsia="Times New Roman" w:hAnsi="GOST type B" w:cs="Times New Roman"/>
          <w:sz w:val="28"/>
          <w:szCs w:val="28"/>
        </w:rPr>
        <w:tab/>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«Расчет потребного числа путей участковой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путевое развитие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3"/>
        </w:numPr>
        <w:spacing w:after="0" w:line="240" w:lineRule="auto"/>
        <w:ind w:hanging="153"/>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Рассчитать число приемоотправочных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вытяжных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сортировочных путей</w:t>
      </w:r>
    </w:p>
    <w:p w:rsidR="00C25116" w:rsidRPr="00C25116" w:rsidRDefault="00C25116" w:rsidP="00516018">
      <w:pPr>
        <w:numPr>
          <w:ilvl w:val="0"/>
          <w:numId w:val="43"/>
        </w:numPr>
        <w:tabs>
          <w:tab w:val="num" w:pos="900"/>
        </w:tabs>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3"/>
        </w:numPr>
        <w:tabs>
          <w:tab w:val="left" w:pos="1080"/>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Расчет числа приемоотправочных путей</w:t>
      </w:r>
    </w:p>
    <w:p w:rsidR="00C25116" w:rsidRPr="00C25116" w:rsidRDefault="00C25116" w:rsidP="00C25116">
      <w:pPr>
        <w:tabs>
          <w:tab w:val="left" w:pos="1080"/>
        </w:tabs>
        <w:spacing w:after="0" w:line="240" w:lineRule="auto"/>
        <w:ind w:left="540"/>
        <w:jc w:val="both"/>
        <w:rPr>
          <w:rFonts w:ascii="GOST type B" w:eastAsia="Times New Roman" w:hAnsi="GOST type B" w:cs="Times New Roman"/>
          <w:b/>
          <w:i/>
          <w:sz w:val="18"/>
          <w:szCs w:val="1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приемоотправочный парк участковой станции обслуживают поезда разных категорий и с разным временем занятия путей, то число приемоотправочных путей определяется по суммарной суточной загрузке парка по формуле:</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сут</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зан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4"/>
          <w:szCs w:val="24"/>
        </w:rPr>
        <w:t>нер</w:t>
      </w:r>
      <w:r w:rsidRPr="00C25116">
        <w:rPr>
          <w:rFonts w:ascii="GOST type B" w:eastAsia="Times New Roman" w:hAnsi="GOST type B" w:cs="GOST type B"/>
          <w:b/>
          <w:i/>
          <w:iCs/>
          <w:spacing w:val="2"/>
          <w:sz w:val="28"/>
          <w:szCs w:val="28"/>
        </w:rPr>
        <w:t xml:space="preserve">  / 1440 ,</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i/>
          <w:iCs/>
          <w:spacing w:val="2"/>
          <w:sz w:val="32"/>
          <w:szCs w:val="28"/>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количество приемоотправочных путей в парке;</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4"/>
          <w:szCs w:val="24"/>
        </w:rPr>
        <w:t>сут</w:t>
      </w:r>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количество поездов всех категорий, поступающих в парк;</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4"/>
          <w:szCs w:val="24"/>
        </w:rPr>
        <w:t>зан</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время занятия приемоотправочных путей одним поездом;</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4"/>
          <w:szCs w:val="24"/>
        </w:rPr>
        <w:t>нер</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 xml:space="preserve">коэффициент неравномерности движения грузовых поездов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4"/>
          <w:szCs w:val="24"/>
        </w:rPr>
        <w:t>нер=1,3-1 ,6)</w:t>
      </w:r>
      <w:r w:rsidRPr="00C25116">
        <w:rPr>
          <w:rFonts w:ascii="GOST type B" w:eastAsia="Times New Roman" w:hAnsi="GOST type B" w:cs="GOST type B"/>
          <w:i/>
          <w:iCs/>
          <w:spacing w:val="2"/>
          <w:sz w:val="28"/>
          <w:szCs w:val="28"/>
        </w:rPr>
        <w:t>.</w:t>
      </w:r>
    </w:p>
    <w:p w:rsidR="00554468" w:rsidRDefault="00554468"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color w:val="FF0000"/>
          <w:spacing w:val="2"/>
          <w:sz w:val="28"/>
          <w:szCs w:val="28"/>
        </w:rPr>
      </w:pPr>
      <w:r w:rsidRPr="00C25116">
        <w:rPr>
          <w:rFonts w:ascii="GOST type B" w:eastAsia="Times New Roman" w:hAnsi="GOST type B" w:cs="GOST type B"/>
          <w:i/>
          <w:iCs/>
          <w:spacing w:val="2"/>
          <w:sz w:val="28"/>
          <w:szCs w:val="28"/>
        </w:rPr>
        <w:t>Чтобы рассчитать</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число приемоотправочных путей по формуле (1) необходимо знать суммарное время занятия путей поездами всех категорий. Для этого из приложения 1 (исходные данные) выбираются данные, соответствующие </w:t>
      </w:r>
      <w:r w:rsidRPr="00C25116">
        <w:rPr>
          <w:rFonts w:ascii="GOST type B" w:eastAsia="Times New Roman" w:hAnsi="GOST type B" w:cs="GOST type B"/>
          <w:b/>
          <w:i/>
          <w:iCs/>
          <w:spacing w:val="2"/>
          <w:sz w:val="28"/>
          <w:szCs w:val="28"/>
        </w:rPr>
        <w:t>заданному</w:t>
      </w:r>
      <w:r w:rsidRPr="00C25116">
        <w:rPr>
          <w:rFonts w:ascii="GOST type B" w:eastAsia="Times New Roman" w:hAnsi="GOST type B" w:cs="GOST type B"/>
          <w:i/>
          <w:iCs/>
          <w:spacing w:val="2"/>
          <w:sz w:val="28"/>
          <w:szCs w:val="28"/>
        </w:rPr>
        <w:t xml:space="preserve"> числу поездов всех категорий: </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color w:val="FF0000"/>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spacing w:val="2"/>
          <w:sz w:val="28"/>
          <w:szCs w:val="28"/>
          <w:vertAlign w:val="subscript"/>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сут</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зан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(2)</w:t>
      </w:r>
      <w:r w:rsidRPr="00C25116">
        <w:rPr>
          <w:rFonts w:ascii="GOST type B" w:eastAsia="Times New Roman" w:hAnsi="GOST type B" w:cs="GOST type B"/>
          <w:b/>
          <w:i/>
          <w:iCs/>
          <w:spacing w:val="2"/>
          <w:sz w:val="28"/>
          <w:szCs w:val="28"/>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число поездов соответственно транзитных, групповых, участковых, сборных, своего формирования и др;</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время занятия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пути одним поездом</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соответственно транзитных, групповых, участковых, сборных, своего формирования и др</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Время занятия путей рассчитывается для поездов всех категорий отдельно по нижеприведенным формулам:</w:t>
      </w: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lastRenderedPageBreak/>
        <w:t>транзитным поездом:</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зан тр</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пр</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ож</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(3)</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18"/>
          <w:szCs w:val="18"/>
        </w:rPr>
        <w:t>пр</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18"/>
          <w:szCs w:val="18"/>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транзитного поезда без переработки со сменой локомотива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ож</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ожидания отправления поезда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ож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отправлении поезда от момента приготовления до освобождения маршрута.</w:t>
      </w: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поступающего в расформирование (участковые и сборные поезда):</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40"/>
          <w:szCs w:val="40"/>
          <w:vertAlign w:val="subscript"/>
        </w:rPr>
        <w:t xml:space="preserve">зан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пр</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ож</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уб</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(4)</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пр</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поезда по прибытию, подлежащего расформированию при наличии ТГНЛ (натурного листа) можно ориентировочно принять 15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ож</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ож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уб</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пути при уборке состава на вытяжной путь для расформирования.</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отправляемого своего формирования:</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40"/>
          <w:szCs w:val="40"/>
          <w:vertAlign w:val="subscript"/>
        </w:rPr>
        <w:t xml:space="preserve">зан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ож</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(5)</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под</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пути подачей состава с вытяжного пути на приемоотправочный;</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(для поезда своего формирования по отправлению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ож</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ож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Другие неизвестные величины, принимающие участие при расчете формул (3)-(5) также отдельно рассчитываются по следующим формулам:</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Минимальное </w:t>
      </w:r>
      <w:r w:rsidRPr="00C25116">
        <w:rPr>
          <w:rFonts w:ascii="GOST type B" w:eastAsia="Times New Roman" w:hAnsi="GOST type B" w:cs="GOST type B"/>
          <w:b/>
          <w:i/>
          <w:iCs/>
          <w:spacing w:val="2"/>
          <w:sz w:val="28"/>
          <w:szCs w:val="28"/>
          <w:u w:val="single"/>
        </w:rPr>
        <w:t>время занятия маршрута при приеме поезда</w:t>
      </w:r>
      <w:r w:rsidRPr="00C25116">
        <w:rPr>
          <w:rFonts w:ascii="GOST type B" w:eastAsia="Times New Roman" w:hAnsi="GOST type B" w:cs="GOST type B"/>
          <w:i/>
          <w:iCs/>
          <w:spacing w:val="2"/>
          <w:sz w:val="28"/>
          <w:szCs w:val="28"/>
        </w:rPr>
        <w:t xml:space="preserve"> рассчитывается по схеме станции:</w:t>
      </w:r>
    </w:p>
    <w:p w:rsidR="00C25116" w:rsidRPr="00C25116" w:rsidRDefault="00C25116" w:rsidP="00C25116">
      <w:pPr>
        <w:tabs>
          <w:tab w:val="left" w:pos="0"/>
        </w:tabs>
        <w:spacing w:after="0" w:line="240" w:lineRule="auto"/>
        <w:ind w:left="540" w:firstLine="540"/>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пр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В </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GOST type B" w:eastAsia="Times New Roman" w:hAnsi="GOST type B" w:cs="GOST type B"/>
          <w:b/>
          <w:i/>
          <w:iCs/>
          <w:spacing w:val="2"/>
          <w:sz w:val="28"/>
          <w:szCs w:val="28"/>
        </w:rPr>
        <w:t xml:space="preserve">) /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(6)</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right="-195"/>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время на приготовление маршрута приема поезда и открытие сигнала: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при ЭЦ и АБ</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 xml:space="preserve">принимаем 0,05-0,1 мин на одну стрелку; </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зависит от способа управления стрелками;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приема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6);</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В</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восприятия сигнала машинистом (принимаем 0,1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входа поезда на станцию с учетом снижения скорости на стрелках при движении на боковые пути и замедления перед остановкой (принимаем 45-</w:t>
      </w:r>
      <w:smartTag w:uri="urn:schemas-microsoft-com:office:smarttags" w:element="metricconverter">
        <w:smartTagPr>
          <w:attr w:name="ProductID" w:val="50 км/ч"/>
        </w:smartTagPr>
        <w:r w:rsidRPr="00C25116">
          <w:rPr>
            <w:rFonts w:ascii="GOST type B" w:eastAsia="Times New Roman" w:hAnsi="GOST type B" w:cs="GOST type B"/>
            <w:i/>
            <w:iCs/>
            <w:spacing w:val="2"/>
            <w:sz w:val="28"/>
            <w:szCs w:val="28"/>
          </w:rPr>
          <w:t>50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16,7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коэффициент для перевода значения скорости;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тормозной путь поезда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1000м)</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i/>
          <w:iCs/>
          <w:spacing w:val="2"/>
          <w:sz w:val="28"/>
          <w:szCs w:val="28"/>
        </w:rPr>
        <w:t>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от входного сигнала до остановки на пути приема, м (определяется по схеме станции):</w:t>
      </w: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ГП</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приема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right"/>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от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ВыХ</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(7)</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время на приготовление маршрута отправления поезда и открытие выходного сигнала, восприятие машинистом его показаний: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0,1-0,2 мин на одну стрелку;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 xml:space="preserve">– </w:t>
      </w:r>
      <w:r w:rsidRPr="00C25116">
        <w:rPr>
          <w:rFonts w:ascii="GOST type B" w:eastAsia="Times New Roman" w:hAnsi="GOST type B" w:cs="GOST type B"/>
          <w:i/>
          <w:iCs/>
          <w:spacing w:val="2"/>
          <w:sz w:val="28"/>
          <w:szCs w:val="28"/>
        </w:rPr>
        <w:t>зависит от способа управления стрелками)</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отправления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8);</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выхода поезда со станции с учетом разгона (принимаем 40-</w:t>
      </w:r>
      <w:smartTag w:uri="urn:schemas-microsoft-com:office:smarttags" w:element="metricconverter">
        <w:smartTagPr>
          <w:attr w:name="ProductID" w:val="45 км/ч"/>
        </w:smartTagPr>
        <w:r w:rsidRPr="00C25116">
          <w:rPr>
            <w:rFonts w:ascii="GOST type B" w:eastAsia="Times New Roman" w:hAnsi="GOST type B" w:cs="GOST type B"/>
            <w:i/>
            <w:iCs/>
            <w:spacing w:val="2"/>
            <w:sz w:val="28"/>
            <w:szCs w:val="28"/>
          </w:rPr>
          <w:t>45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проходимое поездом до освобождения маршрута отправления, м (определяется по схеме станции):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О</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ГО</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отправления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554468" w:rsidRDefault="00554468"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u w:val="single"/>
        </w:rPr>
        <w:lastRenderedPageBreak/>
        <w:t xml:space="preserve">Продолжительность маневровых передвижений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36"/>
          <w:szCs w:val="36"/>
          <w:lang w:val="en-US"/>
        </w:rPr>
        <w:t>t</w:t>
      </w:r>
      <w:r w:rsidRPr="00C25116">
        <w:rPr>
          <w:rFonts w:ascii="GOST type B" w:eastAsia="Times New Roman" w:hAnsi="GOST type B" w:cs="GOST type B"/>
          <w:b/>
          <w:i/>
          <w:iCs/>
          <w:spacing w:val="2"/>
          <w:sz w:val="36"/>
          <w:szCs w:val="36"/>
          <w:vertAlign w:val="subscript"/>
        </w:rPr>
        <w:t>уборки</w:t>
      </w:r>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подачи)</w:t>
      </w:r>
    </w:p>
    <w:p w:rsidR="00C25116" w:rsidRPr="00C25116" w:rsidRDefault="00C25116" w:rsidP="00C25116">
      <w:pPr>
        <w:tabs>
          <w:tab w:val="left" w:pos="0"/>
          <w:tab w:val="left" w:pos="2700"/>
          <w:tab w:val="left" w:pos="481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ман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40"/>
          <w:szCs w:val="40"/>
          <w:vertAlign w:val="subscript"/>
        </w:rPr>
        <w:t xml:space="preserve">ман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МАН</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(8)</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40"/>
          <w:szCs w:val="40"/>
          <w:vertAlign w:val="subscript"/>
        </w:rPr>
        <w:t>ман</w:t>
      </w:r>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длина полурейса, включающая длину маршрута и маневрового состава</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м</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40"/>
          <w:szCs w:val="40"/>
          <w:vertAlign w:val="subscript"/>
        </w:rPr>
        <w:t>ман</w:t>
      </w:r>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 xml:space="preserve">м </w:t>
      </w:r>
      <w:r w:rsidRPr="00C25116">
        <w:rPr>
          <w:rFonts w:ascii="GOST type B" w:eastAsia="Times New Roman" w:hAnsi="GOST type B" w:cs="GOST type B"/>
          <w:i/>
          <w:iCs/>
          <w:spacing w:val="2"/>
          <w:sz w:val="40"/>
          <w:szCs w:val="40"/>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П</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40"/>
          <w:szCs w:val="40"/>
        </w:rPr>
        <w:t>,</w:t>
      </w:r>
      <w:r w:rsidRPr="00C25116">
        <w:rPr>
          <w:rFonts w:ascii="GOST type B" w:eastAsia="Times New Roman" w:hAnsi="GOST type B" w:cs="GOST type B"/>
          <w:i/>
          <w:iCs/>
          <w:spacing w:val="2"/>
          <w:sz w:val="28"/>
          <w:szCs w:val="28"/>
        </w:rPr>
        <w:t xml:space="preserve">  где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500м,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м</w:t>
      </w:r>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длина горловины перестановки состава).</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МАН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маневровых передвижений (принимаем 20-25 км/ч при длине полурейса более 500м);</w:t>
      </w:r>
    </w:p>
    <w:p w:rsidR="00554468" w:rsidRPr="00554468" w:rsidRDefault="00554468"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516018">
      <w:pPr>
        <w:numPr>
          <w:ilvl w:val="0"/>
          <w:numId w:val="23"/>
        </w:numPr>
        <w:tabs>
          <w:tab w:val="left" w:pos="426"/>
        </w:tabs>
        <w:spacing w:after="0" w:line="240" w:lineRule="auto"/>
        <w:ind w:left="426" w:firstLine="114"/>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Расчет числа вытяжных путей </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Зависит от числа перерабатываемых составов и передач, а также от продолжительности маневров по расформированию:</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28"/>
          <w:szCs w:val="28"/>
          <w:u w:val="single"/>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гр</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отц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уч</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сб</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расф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п</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под (уб)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 xml:space="preserve">ф </w:t>
      </w:r>
      <w:r w:rsidRPr="00C25116">
        <w:rPr>
          <w:rFonts w:ascii="GOST type B" w:eastAsia="Times New Roman" w:hAnsi="GOST type B" w:cs="GOST type B"/>
          <w:b/>
          <w:i/>
          <w:iCs/>
          <w:spacing w:val="2"/>
          <w:sz w:val="32"/>
          <w:szCs w:val="32"/>
          <w:vertAlign w:val="superscript"/>
        </w:rPr>
        <w:t>уч</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ф </w:t>
      </w:r>
      <w:r w:rsidRPr="00C25116">
        <w:rPr>
          <w:rFonts w:ascii="GOST type B" w:eastAsia="Times New Roman" w:hAnsi="GOST type B" w:cs="GOST type B"/>
          <w:b/>
          <w:i/>
          <w:iCs/>
          <w:spacing w:val="2"/>
          <w:sz w:val="32"/>
          <w:szCs w:val="32"/>
          <w:vertAlign w:val="superscript"/>
        </w:rPr>
        <w:t>уч</w:t>
      </w:r>
      <w:r w:rsidRPr="00C25116">
        <w:rPr>
          <w:rFonts w:ascii="GOST type B" w:eastAsia="Times New Roman" w:hAnsi="GOST type B" w:cs="GOST type B"/>
          <w:b/>
          <w:i/>
          <w:iCs/>
          <w:spacing w:val="2"/>
          <w:sz w:val="24"/>
          <w:szCs w:val="24"/>
        </w:rPr>
        <w:t xml:space="preserve"> +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 xml:space="preserve">ф </w:t>
      </w:r>
      <w:r w:rsidRPr="00C25116">
        <w:rPr>
          <w:rFonts w:ascii="GOST type B" w:eastAsia="Times New Roman" w:hAnsi="GOST type B" w:cs="GOST type B"/>
          <w:b/>
          <w:i/>
          <w:iCs/>
          <w:spacing w:val="2"/>
          <w:sz w:val="32"/>
          <w:szCs w:val="32"/>
          <w:vertAlign w:val="superscript"/>
        </w:rPr>
        <w:t>сб</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ф </w:t>
      </w:r>
      <w:r w:rsidRPr="00C25116">
        <w:rPr>
          <w:rFonts w:ascii="GOST type B" w:eastAsia="Times New Roman" w:hAnsi="GOST type B" w:cs="GOST type B"/>
          <w:b/>
          <w:i/>
          <w:iCs/>
          <w:spacing w:val="2"/>
          <w:sz w:val="32"/>
          <w:szCs w:val="32"/>
          <w:vertAlign w:val="superscript"/>
        </w:rPr>
        <w:t xml:space="preserve">сб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w:t>
      </w:r>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 xml:space="preserve">ман </w:t>
      </w:r>
      <w:r w:rsidRPr="00C25116">
        <w:rPr>
          <w:rFonts w:ascii="GOST type B" w:eastAsia="Times New Roman" w:hAnsi="GOST type B" w:cs="GOST type B"/>
          <w:i/>
          <w:iCs/>
          <w:spacing w:val="2"/>
          <w:sz w:val="28"/>
          <w:szCs w:val="28"/>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ман </w:t>
      </w:r>
      <w:r w:rsidRPr="00C25116">
        <w:rPr>
          <w:rFonts w:ascii="GOST type B" w:eastAsia="Times New Roman" w:hAnsi="GOST type B" w:cs="GOST type B"/>
          <w:b/>
          <w:i/>
          <w:iCs/>
          <w:spacing w:val="2"/>
          <w:sz w:val="40"/>
          <w:szCs w:val="40"/>
        </w:rPr>
        <w:t>)</w:t>
      </w:r>
      <w:r w:rsidRPr="00C25116">
        <w:rPr>
          <w:rFonts w:ascii="GOST type B" w:eastAsia="Times New Roman" w:hAnsi="GOST type B" w:cs="GOST type B"/>
          <w:b/>
          <w:i/>
          <w:iCs/>
          <w:spacing w:val="2"/>
          <w:sz w:val="28"/>
          <w:szCs w:val="28"/>
        </w:rPr>
        <w:t>/ (1440</w:t>
      </w:r>
      <w:r w:rsidRPr="00C25116">
        <w:rPr>
          <w:rFonts w:ascii="GOST type B" w:eastAsia="Times New Roman" w:hAnsi="GOST type B" w:cs="GOST type B"/>
          <w:i/>
          <w:iCs/>
          <w:spacing w:val="2"/>
          <w:sz w:val="28"/>
          <w:szCs w:val="28"/>
        </w:rPr>
        <w:t xml:space="preserve">  -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w:t>
      </w:r>
      <w:r w:rsidRPr="00C25116">
        <w:rPr>
          <w:rFonts w:ascii="GOST type B" w:eastAsia="Times New Roman" w:hAnsi="GOST type B" w:cs="GOST type B"/>
          <w:i/>
          <w:iCs/>
          <w:spacing w:val="2"/>
          <w:sz w:val="28"/>
          <w:szCs w:val="28"/>
        </w:rPr>
        <w:t>(9)</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40"/>
          <w:szCs w:val="40"/>
          <w:vertAlign w:val="subscript"/>
        </w:rPr>
        <w:t>П</w:t>
      </w:r>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число подач, подлежащих расформированию, при поступлении вагонов после грузовых операций;</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отц,</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ф,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под (уб)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занятия вытяжки маневровой работой на отцепку (прицепку) групп, подачу (уборку), расформирование и формирование поездов и передач:</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отц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ман</w:t>
      </w:r>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мр</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ман</w:t>
      </w:r>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ф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мф</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ман</w:t>
      </w:r>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 xml:space="preserve">р,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 xml:space="preserve">ф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продолжительность времени соответственно на отцепку или прицепку групп, расформирование - формирование составов </w:t>
      </w:r>
    </w:p>
    <w:p w:rsidR="00C25116" w:rsidRPr="00C25116" w:rsidRDefault="00C25116" w:rsidP="00C25116">
      <w:pPr>
        <w:tabs>
          <w:tab w:val="left" w:pos="0"/>
        </w:tabs>
        <w:spacing w:after="0" w:line="240" w:lineRule="auto"/>
        <w:ind w:left="426"/>
        <w:jc w:val="both"/>
        <w:rPr>
          <w:rFonts w:ascii="GOST type B" w:eastAsia="Times New Roman" w:hAnsi="GOST type B" w:cs="Times New Roman"/>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 = 10 мин,</w:t>
      </w:r>
      <w:r w:rsidRPr="00C25116">
        <w:rPr>
          <w:rFonts w:ascii="GOST type B" w:eastAsia="Times New Roman" w:hAnsi="GOST type B" w:cs="Times New Roman"/>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 xml:space="preserve">р = 20 -25 мин,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ф = 10-15 мин для участковых и 35-40 мин для сборных поездов,</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 xml:space="preserve">ан </w:t>
      </w:r>
      <w:r w:rsidRPr="00C25116">
        <w:rPr>
          <w:rFonts w:ascii="Arial" w:eastAsia="Times New Roman" w:hAnsi="Arial" w:cs="Arial"/>
          <w:sz w:val="28"/>
          <w:szCs w:val="28"/>
        </w:rPr>
        <w:t>–</w:t>
      </w:r>
      <w:r w:rsidRPr="00C25116">
        <w:rPr>
          <w:rFonts w:ascii="GOST type B" w:eastAsia="Times New Roman" w:hAnsi="GOST type B" w:cs="Times New Roman"/>
          <w:i/>
          <w:sz w:val="28"/>
          <w:szCs w:val="28"/>
        </w:rPr>
        <w:t>время на маневровые передвижения по перестановке состава с приемоотправочных путей и обратно;</w:t>
      </w: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л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на заезд локомотива с вытяжного пути на приемоотправочные пути и обратно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л </w:t>
      </w:r>
      <w:r w:rsidRPr="00C25116">
        <w:rPr>
          <w:rFonts w:ascii="Arial" w:eastAsia="Times New Roman" w:hAnsi="Arial" w:cs="Arial"/>
          <w:sz w:val="28"/>
          <w:szCs w:val="28"/>
        </w:rPr>
        <w:t>=</w:t>
      </w:r>
      <w:r w:rsidRPr="00C25116">
        <w:rPr>
          <w:rFonts w:ascii="GOST type B" w:eastAsia="Times New Roman" w:hAnsi="GOST type B" w:cs="Times New Roman"/>
          <w:b/>
          <w:i/>
          <w:sz w:val="28"/>
          <w:szCs w:val="28"/>
        </w:rPr>
        <w:t>1-2 мин</w:t>
      </w:r>
      <w:r w:rsidRPr="00C25116">
        <w:rPr>
          <w:rFonts w:ascii="GOST type B" w:eastAsia="Times New Roman" w:hAnsi="GOST type B" w:cs="Times New Roman"/>
          <w:i/>
          <w:sz w:val="28"/>
          <w:szCs w:val="28"/>
        </w:rPr>
        <w:t>);</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время на экипировку локомотива за сутки и смену бригад </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тепловозов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4"/>
          <w:szCs w:val="24"/>
        </w:rPr>
        <w:t>60-90 мин</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 xml:space="preserve">ман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маневровых передвижений, занимающих вытяжной путь (подача на грузовой двор, на путь ремонта вагонов)</w:t>
      </w: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 xml:space="preserve">ман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п * 2</w:t>
      </w:r>
    </w:p>
    <w:p w:rsidR="00C25116" w:rsidRPr="00C25116" w:rsidRDefault="00C25116" w:rsidP="00516018">
      <w:pPr>
        <w:numPr>
          <w:ilvl w:val="0"/>
          <w:numId w:val="23"/>
        </w:numPr>
        <w:tabs>
          <w:tab w:val="left" w:pos="426"/>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rPr>
        <w:lastRenderedPageBreak/>
        <w:t xml:space="preserve">  </w:t>
      </w:r>
      <w:r w:rsidRPr="00C25116">
        <w:rPr>
          <w:rFonts w:ascii="GOST type B" w:eastAsia="Times New Roman" w:hAnsi="GOST type B" w:cs="Times New Roman"/>
          <w:b/>
          <w:i/>
          <w:sz w:val="36"/>
          <w:szCs w:val="36"/>
          <w:u w:val="single"/>
        </w:rPr>
        <w:t>Расчет числа сортировочных путей</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Пути сортировочного парка предназначены для накопления вагонов по назначениям плана формирования местных и неисправных вагонов.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расформировании составов участковых и сборных поездов, а также подач вагонов, выводимых с подъездных путей и грузового двора, вагоны поступают на пути сортировочного парка в соответствии с их назначением.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Для накопления участковых и сборных поездов </w:t>
      </w:r>
      <w:r w:rsidRPr="00C25116">
        <w:rPr>
          <w:rFonts w:ascii="GOST type B" w:eastAsia="Times New Roman" w:hAnsi="GOST type B" w:cs="Times New Roman"/>
          <w:i/>
          <w:sz w:val="28"/>
          <w:szCs w:val="28"/>
          <w:u w:val="single"/>
        </w:rPr>
        <w:t xml:space="preserve">для каждого примыкающего к станции направления </w:t>
      </w:r>
      <w:r w:rsidRPr="00C25116">
        <w:rPr>
          <w:rFonts w:ascii="GOST type B" w:eastAsia="Times New Roman" w:hAnsi="GOST type B" w:cs="Times New Roman"/>
          <w:b/>
          <w:i/>
          <w:sz w:val="28"/>
          <w:szCs w:val="28"/>
        </w:rPr>
        <w:t>должно быть не менее одного пути.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Для вагонов, поступающих на станцию под выгрузку</w:t>
      </w:r>
      <w:r w:rsidRPr="00C25116">
        <w:rPr>
          <w:rFonts w:ascii="GOST type B" w:eastAsia="Times New Roman" w:hAnsi="GOST type B" w:cs="Times New Roman"/>
          <w:i/>
          <w:sz w:val="28"/>
          <w:szCs w:val="28"/>
        </w:rPr>
        <w:t xml:space="preserve"> (подъездные пути и грузовой двор) </w:t>
      </w:r>
      <w:r w:rsidRPr="00C25116">
        <w:rPr>
          <w:rFonts w:ascii="GOST type B" w:eastAsia="Times New Roman" w:hAnsi="GOST type B" w:cs="Times New Roman"/>
          <w:b/>
          <w:i/>
          <w:sz w:val="28"/>
          <w:szCs w:val="28"/>
        </w:rPr>
        <w:t>следует принять 1-2 пути</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u w:val="single"/>
        </w:rPr>
        <w:t xml:space="preserve">Для неисправных вагонов </w:t>
      </w:r>
      <w:r w:rsidRPr="00C25116">
        <w:rPr>
          <w:rFonts w:ascii="GOST type B" w:eastAsia="Times New Roman" w:hAnsi="GOST type B" w:cs="Times New Roman"/>
          <w:b/>
          <w:i/>
          <w:sz w:val="28"/>
          <w:szCs w:val="28"/>
        </w:rPr>
        <w:t>выделяют один путь.</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сортировочных путей определяется путем суммирования.</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spacing w:after="0" w:line="240" w:lineRule="auto"/>
        <w:ind w:left="36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4.Вычертить немасштабную схему участковой станции на основе индивидуального задания</w:t>
      </w:r>
    </w:p>
    <w:p w:rsidR="00C25116" w:rsidRPr="00C25116" w:rsidRDefault="00C25116" w:rsidP="00C25116">
      <w:pPr>
        <w:spacing w:after="0" w:line="240" w:lineRule="auto"/>
        <w:ind w:right="-108"/>
        <w:rPr>
          <w:rFonts w:ascii="GOST type B" w:eastAsia="Times New Roman" w:hAnsi="GOST type B" w:cs="Times New Roman"/>
          <w:i/>
          <w:sz w:val="24"/>
          <w:szCs w:val="24"/>
        </w:rPr>
      </w:pPr>
    </w:p>
    <w:p w:rsidR="00C25116" w:rsidRPr="00C25116" w:rsidRDefault="00C25116" w:rsidP="00C25116">
      <w:pPr>
        <w:spacing w:after="0" w:line="240" w:lineRule="auto"/>
        <w:ind w:right="-108"/>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940889" cy="2323652"/>
            <wp:effectExtent l="19050" t="0" r="2711" b="0"/>
            <wp:docPr id="46" name="Рисунок 129" descr="ПР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ПР №10"/>
                    <pic:cNvPicPr>
                      <a:picLocks noChangeAspect="1" noChangeArrowheads="1"/>
                    </pic:cNvPicPr>
                  </pic:nvPicPr>
                  <pic:blipFill>
                    <a:blip r:embed="rId71" cstate="print"/>
                    <a:srcRect/>
                    <a:stretch>
                      <a:fillRect/>
                    </a:stretch>
                  </pic:blipFill>
                  <pic:spPr bwMode="auto">
                    <a:xfrm>
                      <a:off x="0" y="0"/>
                      <a:ext cx="5955253" cy="23292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Рисунок 1 Типовая схема для расчета числа путей в соответствии с индивидуальным заданием:</w:t>
      </w:r>
    </w:p>
    <w:p w:rsidR="00C25116" w:rsidRPr="00C25116" w:rsidRDefault="00C25116" w:rsidP="00C25116">
      <w:pPr>
        <w:spacing w:after="0" w:line="240" w:lineRule="auto"/>
        <w:jc w:val="both"/>
        <w:rPr>
          <w:rFonts w:ascii="GOST type B" w:eastAsia="Times New Roman" w:hAnsi="GOST type B" w:cs="Times New Roman"/>
          <w:i/>
          <w:sz w:val="24"/>
          <w:szCs w:val="24"/>
        </w:rPr>
      </w:pP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По своим расчетам выполнить схему для расчета числа путей </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сортировочном парке (СП)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приемоотправочном парке (ПОП)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вытяжные пути (ВП)           </w:t>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rPr>
      </w:pPr>
      <w:r w:rsidRPr="00C25116">
        <w:rPr>
          <w:rFonts w:ascii="GOST type B" w:eastAsia="Times New Roman" w:hAnsi="GOST type B" w:cs="Times New Roman"/>
          <w:b/>
          <w:i/>
          <w:sz w:val="28"/>
          <w:szCs w:val="28"/>
          <w:u w:val="single"/>
        </w:rPr>
        <w:t>Вариант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6"/>
        <w:gridCol w:w="687"/>
        <w:gridCol w:w="680"/>
        <w:gridCol w:w="676"/>
        <w:gridCol w:w="712"/>
        <w:gridCol w:w="625"/>
        <w:gridCol w:w="662"/>
        <w:gridCol w:w="742"/>
        <w:gridCol w:w="748"/>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pPr w:leftFromText="180" w:rightFromText="180" w:vertAnchor="text" w:horzAnchor="margin" w:tblpY="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5"/>
        <w:gridCol w:w="678"/>
        <w:gridCol w:w="673"/>
        <w:gridCol w:w="710"/>
        <w:gridCol w:w="624"/>
        <w:gridCol w:w="660"/>
        <w:gridCol w:w="741"/>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41</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7"/>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1"/>
        <w:gridCol w:w="686"/>
        <w:gridCol w:w="679"/>
        <w:gridCol w:w="675"/>
        <w:gridCol w:w="711"/>
        <w:gridCol w:w="625"/>
        <w:gridCol w:w="661"/>
        <w:gridCol w:w="748"/>
        <w:gridCol w:w="742"/>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3"/>
        <w:gridCol w:w="676"/>
        <w:gridCol w:w="672"/>
        <w:gridCol w:w="708"/>
        <w:gridCol w:w="622"/>
        <w:gridCol w:w="658"/>
        <w:gridCol w:w="747"/>
        <w:gridCol w:w="740"/>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5"/>
        <w:gridCol w:w="678"/>
        <w:gridCol w:w="673"/>
        <w:gridCol w:w="710"/>
        <w:gridCol w:w="624"/>
        <w:gridCol w:w="660"/>
        <w:gridCol w:w="741"/>
        <w:gridCol w:w="748"/>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немасштабной схемы участковой </w:t>
      </w:r>
      <w:r w:rsidR="0023181F">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в осях путей».</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проектировать горловины участковой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hanging="7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 (ф.А3 миллиметровой бумаги)</w:t>
      </w:r>
    </w:p>
    <w:p w:rsidR="00C25116" w:rsidRPr="00C25116" w:rsidRDefault="00C25116" w:rsidP="00516018">
      <w:pPr>
        <w:numPr>
          <w:ilvl w:val="0"/>
          <w:numId w:val="44"/>
        </w:numPr>
        <w:spacing w:after="0" w:line="240" w:lineRule="auto"/>
        <w:ind w:left="709" w:hanging="709"/>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На схеме станции указать необходимые обозначения: номера путей, номера стрелочных переводов, марки крестовины, входные и выходные сигналы</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 горловинам участковых станций предъявляется </w:t>
      </w:r>
      <w:r w:rsidRPr="00C25116">
        <w:rPr>
          <w:rFonts w:ascii="GOST type B" w:eastAsia="Times New Roman" w:hAnsi="GOST type B" w:cs="Times New Roman"/>
          <w:b/>
          <w:i/>
          <w:sz w:val="28"/>
          <w:szCs w:val="28"/>
        </w:rPr>
        <w:t>ряд требований</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Они должны обеспечивать необходимую пропускную способность, для чего рекомендуется предусматривать:</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возможность выполнения необходимого в каждом случае числа параллельных операций при наименьшем числе стрелочных переводов, укладываемых на главных путях;</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прямой выход на главный путь из сортировочного парка (желательно с двух сторон СП - со всех или с части путей);</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 менее двух выходов с территории локомотивного хозяйства на станционные пути при расположении экипировочных устройств и ремонтной базы на одной площадке;</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случае расположения экипировочных устройств и ремонтной базы локомотивов на разных площадках число выходов на станционные пути следует определять при конкретном проектировании;</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укладку главного пути в обход ЛХ на станциях двухпутных линий при размерах грузового движения более 60 пар в сутки; кроме того - укладку в обход локомотивного тупика в выходной горловине смещенного парка (на станциях продольного и поперечного типа), когда предусматривается смена локомотивов у всех грузовых поездов.</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На участковой станции имеется два вида горловин - входные и выходные. Горловину, где имеется выход в локомотивное хозяйство, называют </w:t>
      </w:r>
      <w:r w:rsidRPr="00C25116">
        <w:rPr>
          <w:rFonts w:ascii="GOST type B" w:eastAsia="Times New Roman" w:hAnsi="GOST type B" w:cs="Times New Roman"/>
          <w:b/>
          <w:i/>
          <w:sz w:val="28"/>
          <w:szCs w:val="28"/>
        </w:rPr>
        <w:t>центральной.</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Как правило, голова сортировочного парка имеет пучкообразную конструкцию. Пути подгорочного парка объединяют в пучки:</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малой мощности - от 3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большой мощности - от 6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спускной путь один, то число пучков может быть четным или нечетным.</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 горочных горловинах применяются симметричные стрелочные переводы марки 1/6, в отдельных случаях - 1/9.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хвостовой горловине СП применяются стрелочные переводы марки 1/9.</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4</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полупродольная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lastRenderedPageBreak/>
        <w:t>Приложение 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drawing>
          <wp:inline distT="0" distB="0" distL="0" distR="0">
            <wp:extent cx="5454015" cy="1527810"/>
            <wp:effectExtent l="19050" t="0" r="0" b="0"/>
            <wp:docPr id="569"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454015" cy="152781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1 Схема участковой станции однопутной линии продольного типа:</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1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горка малой мощности, 2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багажные устройства, 3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пути стоянки пассажирских составов, 4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вариант размещения устройств на станции.</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 </w:t>
      </w:r>
      <w:r>
        <w:rPr>
          <w:rFonts w:ascii="GOST type B" w:eastAsia="Times New Roman" w:hAnsi="GOST type B" w:cs="Times New Roman"/>
          <w:i/>
          <w:noProof/>
          <w:sz w:val="28"/>
          <w:szCs w:val="28"/>
        </w:rPr>
        <w:drawing>
          <wp:inline distT="0" distB="0" distL="0" distR="0">
            <wp:extent cx="5379085" cy="1602740"/>
            <wp:effectExtent l="19050" t="0" r="0" b="0"/>
            <wp:docPr id="570"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379085" cy="160274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2 Схема участковой станции однопутной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529580" cy="1591945"/>
            <wp:effectExtent l="19050" t="0" r="0" b="0"/>
            <wp:docPr id="571" name="Рисунок 571" descr="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у"/>
                    <pic:cNvPicPr>
                      <a:picLocks noChangeAspect="1" noChangeArrowheads="1"/>
                    </pic:cNvPicPr>
                  </pic:nvPicPr>
                  <pic:blipFill>
                    <a:blip r:embed="rId74" cstate="print"/>
                    <a:srcRect/>
                    <a:stretch>
                      <a:fillRect/>
                    </a:stretch>
                  </pic:blipFill>
                  <pic:spPr bwMode="auto">
                    <a:xfrm>
                      <a:off x="0" y="0"/>
                      <a:ext cx="5529580" cy="159194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3 Схема участковой станции двухпутной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368290" cy="1635125"/>
            <wp:effectExtent l="19050" t="0" r="3810" b="0"/>
            <wp:docPr id="572" name="Рисунок 572" descr="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у1"/>
                    <pic:cNvPicPr>
                      <a:picLocks noChangeAspect="1" noChangeArrowheads="1"/>
                    </pic:cNvPicPr>
                  </pic:nvPicPr>
                  <pic:blipFill>
                    <a:blip r:embed="rId75" cstate="print"/>
                    <a:srcRect/>
                    <a:stretch>
                      <a:fillRect/>
                    </a:stretch>
                  </pic:blipFill>
                  <pic:spPr bwMode="auto">
                    <a:xfrm>
                      <a:off x="0" y="0"/>
                      <a:ext cx="5368290" cy="163512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4 Схема участковой станции двухпутной линии продольного типа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lastRenderedPageBreak/>
        <w:drawing>
          <wp:inline distT="0" distB="0" distL="0" distR="0">
            <wp:extent cx="5690870" cy="1538605"/>
            <wp:effectExtent l="19050" t="0" r="5080" b="0"/>
            <wp:docPr id="573"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b="7428"/>
                    <a:stretch>
                      <a:fillRect/>
                    </a:stretch>
                  </pic:blipFill>
                  <pic:spPr bwMode="auto">
                    <a:xfrm>
                      <a:off x="0" y="0"/>
                      <a:ext cx="5690870" cy="153860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5 Схема участковой станции двухпутной линии полупродольного типа</w:t>
      </w:r>
    </w:p>
    <w:p w:rsidR="00554468" w:rsidRDefault="00554468"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маршрутов движения в парках сортировочной </w:t>
      </w:r>
      <w:r w:rsidR="00E8636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ind w:left="1980" w:hanging="1980"/>
        <w:jc w:val="both"/>
        <w:rPr>
          <w:rFonts w:ascii="Times New Roman" w:eastAsia="Times New Roman" w:hAnsi="Times New Roman" w:cs="Times New Roman"/>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8"/>
          <w:szCs w:val="28"/>
        </w:rPr>
        <w:t>изучить требования к проектированию горловин сортировочных станций.</w:t>
      </w:r>
    </w:p>
    <w:p w:rsidR="00C25116" w:rsidRPr="00C25116" w:rsidRDefault="00C25116" w:rsidP="00C25116">
      <w:pPr>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разработать транзитно-отправочный парк, парк приема, горловину СС</w:t>
      </w:r>
    </w:p>
    <w:p w:rsidR="00C25116" w:rsidRPr="00C25116" w:rsidRDefault="00C25116" w:rsidP="00C25116">
      <w:pPr>
        <w:spacing w:after="0" w:line="240" w:lineRule="auto"/>
        <w:ind w:left="1980" w:hanging="198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Конструкция горловин предгорочного парка должна обеспечивать:</w:t>
      </w:r>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независимый прием поездов от подходящий к нему направлений;</w:t>
      </w:r>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следующих в хвост состава для надвига горочных и поездных локомотивов от поездов, прибывших в парк с противоположного направления.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Конструкция выходной (горочной) горловины предгорочного парка должна обеспечивать:</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независимый надвиг составов на горку;</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прием поездов противоположного направления;</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маневрового локомотива из горки в парк.</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Особенностью конструкции головы сортировочного парка</w:t>
      </w:r>
      <w:r w:rsidRPr="00C25116">
        <w:rPr>
          <w:rFonts w:ascii="GOST type B" w:eastAsia="Times New Roman" w:hAnsi="GOST type B" w:cs="Times New Roman"/>
          <w:i/>
          <w:sz w:val="28"/>
          <w:szCs w:val="28"/>
        </w:rPr>
        <w:t xml:space="preserve"> с путями надвига составов и двумя спускными путями  является применение стрелочных переводов марки 1/6, что способствует </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максимальному сохранению длины горловины,</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наличию участков для расстановки тормозных позиций,</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группировки путей в пучки по 4-8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Составы, надвигаемые по путям доходят до горки и под действием силы тяжести спускаются на нее по путям сортировочного парка ( по заранее приготовленным маршрутам). При превышении допускаемой </w:t>
      </w:r>
      <w:r w:rsidRPr="00C25116">
        <w:rPr>
          <w:rFonts w:ascii="GOST type B" w:eastAsia="Times New Roman" w:hAnsi="GOST type B" w:cs="Times New Roman"/>
          <w:i/>
          <w:sz w:val="28"/>
          <w:szCs w:val="28"/>
        </w:rPr>
        <w:lastRenderedPageBreak/>
        <w:t>скорости спуска вагоны тормозятся на тормозных позициях, с расчетом остановки отцепа в нужном месте сортировочного пути.</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 проектировании горловин СП для максимального назначения  их длины допускают: </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укладку стрелочных переводов без прямых вставок между хвостом крестовины одного стрелочного перевода и началом рамных рельс другого,</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применение кривых радиусом 180-200м, а в отдельных случаях 140-160м</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размещении начала кривых сразу за хвостом крестовины с отводом уширения колеи в кривой на протяжении 4м от ее начала.</w:t>
      </w:r>
    </w:p>
    <w:p w:rsidR="00C25116" w:rsidRPr="00C25116" w:rsidRDefault="00C25116" w:rsidP="00C25116">
      <w:pPr>
        <w:spacing w:after="0" w:line="240" w:lineRule="auto"/>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Для сортировочных парков с небольшим числом сортировочных путей и небольшим объемом сортировочной работы рекомендуется иметь в голове </w:t>
      </w:r>
      <w:r w:rsidRPr="00C25116">
        <w:rPr>
          <w:rFonts w:ascii="GOST type B" w:eastAsia="Times New Roman" w:hAnsi="GOST type B" w:cs="Times New Roman"/>
          <w:b/>
          <w:i/>
          <w:sz w:val="28"/>
          <w:szCs w:val="28"/>
        </w:rPr>
        <w:t xml:space="preserve">один </w:t>
      </w:r>
      <w:r w:rsidRPr="00C25116">
        <w:rPr>
          <w:rFonts w:ascii="GOST type B" w:eastAsia="Times New Roman" w:hAnsi="GOST type B" w:cs="Times New Roman"/>
          <w:i/>
          <w:sz w:val="28"/>
          <w:szCs w:val="28"/>
        </w:rPr>
        <w:t>спускной путь, а также меньшее число тормозных позиций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проектировании головы СП устраивают выходы с его  главных (крайних) пучков в стороны, противоположные сортировке в обход горки, а также предусматривают тупиковые пути на вершине горки для временной постановки вагонов, не подлежащих спуску с горки.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Хвостовую горловину СП</w:t>
      </w:r>
      <w:r w:rsidRPr="00C25116">
        <w:rPr>
          <w:rFonts w:ascii="GOST type B" w:eastAsia="Times New Roman" w:hAnsi="GOST type B" w:cs="Times New Roman"/>
          <w:i/>
          <w:sz w:val="28"/>
          <w:szCs w:val="28"/>
        </w:rPr>
        <w:t xml:space="preserve"> проектируют пучками с выходом на вытяжные пути (</w:t>
      </w:r>
      <w:r w:rsidRPr="00C25116">
        <w:rPr>
          <w:rFonts w:ascii="GOST type B" w:eastAsia="Times New Roman" w:hAnsi="GOST type B" w:cs="Times New Roman"/>
          <w:i/>
          <w:sz w:val="28"/>
          <w:szCs w:val="28"/>
          <w:u w:val="single"/>
        </w:rPr>
        <w:t xml:space="preserve">соединив СП с ПО), </w:t>
      </w:r>
      <w:r w:rsidRPr="00C25116">
        <w:rPr>
          <w:rFonts w:ascii="GOST type B" w:eastAsia="Times New Roman" w:hAnsi="GOST type B" w:cs="Times New Roman"/>
          <w:i/>
          <w:sz w:val="28"/>
          <w:szCs w:val="28"/>
        </w:rPr>
        <w:t xml:space="preserve">служащие для подформирования накопившихся в СП вагонов в составы. Эту горловину проектируют с применением стрелочных переводов марки 1/9 с учетом одновременного выполнения следующих операций: </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вытягивание составов с путей СП,</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раскидка вагонов на концах путей парка,</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перестановка готового состава в ПО.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Съезды между вытяжными путями позволяют заезжать на любую секцию путей СП. Для увеличения перерабатывающей способности вытяжных путей в хвосте СП сооружают полугорки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разработке конструкции хвостовой горловины СП стремяться обеспечивать компактное расположение стрелочных переводов (симметричные стрелочные переводы марки 1/6, 1/9)</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Объединенные транзитно-отправочные парки</w:t>
      </w:r>
      <w:r w:rsidRPr="00C25116">
        <w:rPr>
          <w:rFonts w:ascii="GOST type B" w:eastAsia="Times New Roman" w:hAnsi="GOST type B" w:cs="Times New Roman"/>
          <w:i/>
          <w:sz w:val="28"/>
          <w:szCs w:val="28"/>
        </w:rPr>
        <w:t xml:space="preserve"> проектируются с учетом выполнения следующих операций: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и переработка четных и нечетных поездов</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сквозных  поездов через парки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частичная переработка сквозных поездов для отцепки и прицепки групп вагонов, выполняемой через вытяжные пути,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формирование поездов на путях СП с использованием путей ПО, являющихся продолжением вытяжных путей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отправление из ПО по готовности поездов своего формирования</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по ходовому пути поездных локомотивов под сквозные поезда и своего формирования, находящиеся в ПО и ПП</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Пути парка должны быть разделены на секции, специализированные по направлениям движения. Между секциями парков ПО1 и ПО2 укладывают ходовой путь для возвращения маневрового локомотива на вытяжки формирования. Для подачи и уборки поездных локомотивов укладывается ходовой путь между ПО и ТР.</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Конструкция горловины обеспечивает выполнения ряда параллельных операций, а съезды между  путями </w:t>
      </w:r>
      <w:r w:rsidRPr="00C25116">
        <w:rPr>
          <w:rFonts w:ascii="Times New Roman" w:eastAsia="Times New Roman" w:hAnsi="Times New Roman" w:cs="Times New Roman"/>
          <w:i/>
          <w:sz w:val="28"/>
          <w:szCs w:val="28"/>
        </w:rPr>
        <w:t>–</w:t>
      </w:r>
      <w:r w:rsidRPr="00C25116">
        <w:rPr>
          <w:rFonts w:ascii="GOST type B" w:eastAsia="Times New Roman" w:hAnsi="GOST type B" w:cs="Times New Roman"/>
          <w:i/>
          <w:sz w:val="28"/>
          <w:szCs w:val="28"/>
        </w:rPr>
        <w:t xml:space="preserve"> необходимую маневренность.</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Здание дежурного по станции располагается в районе, прилегающем к выходным горловинам.</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ПП должен обеспечивать независимый прием поездов одновременно со всех примыкающих направлений, параллельность выполнения операций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парке приема</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Выбирается в соответствии с вариантом по таблице 1, где указано число путей без учета ходового и всех главных путей.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парках приема сортировочных станций для поездов, поступающих в расформирование, должно соответствовать таблице 1.</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1</w:t>
      </w:r>
    </w:p>
    <w:tbl>
      <w:tblPr>
        <w:tblpPr w:leftFromText="180" w:rightFromText="180" w:vertAnchor="text" w:horzAnchor="margin" w:tblpY="13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2126"/>
        <w:gridCol w:w="2382"/>
        <w:gridCol w:w="3997"/>
      </w:tblGrid>
      <w:tr w:rsidR="00C25116" w:rsidRPr="00C25116" w:rsidTr="00C25116">
        <w:tc>
          <w:tcPr>
            <w:tcW w:w="1101" w:type="dxa"/>
            <w:vMerge w:val="restart"/>
          </w:tcPr>
          <w:p w:rsidR="00C25116" w:rsidRPr="00C25116" w:rsidRDefault="00C25116" w:rsidP="00C25116">
            <w:pPr>
              <w:spacing w:after="0" w:line="240" w:lineRule="auto"/>
              <w:ind w:left="-142" w:right="-108"/>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2126"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w:t>
            </w:r>
          </w:p>
        </w:tc>
        <w:tc>
          <w:tcPr>
            <w:tcW w:w="2382"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Расчетное число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грузовых поездов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сутки</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путей (без ходовых)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парках приема</w:t>
            </w:r>
            <w:r w:rsidRPr="00C25116">
              <w:rPr>
                <w:rFonts w:ascii="GOST type B" w:eastAsia="Times New Roman" w:hAnsi="GOST type B" w:cs="Times New Roman"/>
                <w:i/>
                <w:sz w:val="28"/>
                <w:szCs w:val="28"/>
              </w:rPr>
              <w:t xml:space="preserve">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сортировочных станций</w:t>
            </w:r>
          </w:p>
        </w:tc>
      </w:tr>
      <w:tr w:rsidR="00C25116" w:rsidRPr="00C25116" w:rsidTr="00C25116">
        <w:tc>
          <w:tcPr>
            <w:tcW w:w="1101"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126"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382"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99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39</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52</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150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lastRenderedPageBreak/>
        <w:drawing>
          <wp:inline distT="0" distB="0" distL="0" distR="0">
            <wp:extent cx="3710161" cy="2711212"/>
            <wp:effectExtent l="19050" t="0" r="4589" b="0"/>
            <wp:docPr id="574" name="Рисунок 57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11"/>
                    <pic:cNvPicPr>
                      <a:picLocks noChangeAspect="1" noChangeArrowheads="1"/>
                    </pic:cNvPicPr>
                  </pic:nvPicPr>
                  <pic:blipFill>
                    <a:blip r:embed="rId77" cstate="print">
                      <a:lum contrast="20000"/>
                    </a:blip>
                    <a:srcRect l="5173" t="7658" r="5844"/>
                    <a:stretch>
                      <a:fillRect/>
                    </a:stretch>
                  </pic:blipFill>
                  <pic:spPr bwMode="auto">
                    <a:xfrm>
                      <a:off x="0" y="0"/>
                      <a:ext cx="3715502" cy="27151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1. Схемы парка приема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транзитно - отправочных парках</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Выбирается в соответствии с вариантом по таблице 2.</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i/>
          <w:sz w:val="28"/>
          <w:szCs w:val="28"/>
        </w:rPr>
        <w:t>(без учета главных, ходовых, вытяжных путей)</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4"/>
        <w:gridCol w:w="3297"/>
        <w:gridCol w:w="4395"/>
      </w:tblGrid>
      <w:tr w:rsidR="00C25116" w:rsidRPr="00C25116" w:rsidTr="007E152B">
        <w:tc>
          <w:tcPr>
            <w:tcW w:w="1914"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297"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в сутки</w:t>
            </w:r>
          </w:p>
        </w:tc>
        <w:tc>
          <w:tcPr>
            <w:tcW w:w="4395"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путей (без ходовых и вытяжных) </w:t>
            </w:r>
            <w:r w:rsidRPr="00C25116">
              <w:rPr>
                <w:rFonts w:ascii="GOST type B" w:eastAsia="Times New Roman" w:hAnsi="GOST type B" w:cs="Times New Roman"/>
                <w:b/>
                <w:i/>
                <w:sz w:val="28"/>
                <w:szCs w:val="28"/>
              </w:rPr>
              <w:t>в парках отправления</w:t>
            </w:r>
            <w:r w:rsidRPr="00C25116">
              <w:rPr>
                <w:rFonts w:ascii="GOST type B" w:eastAsia="Times New Roman" w:hAnsi="GOST type B" w:cs="Times New Roman"/>
                <w:i/>
                <w:sz w:val="28"/>
                <w:szCs w:val="28"/>
              </w:rPr>
              <w:t xml:space="preserve"> или транзитных парках сортировочных станций</w:t>
            </w:r>
          </w:p>
        </w:tc>
      </w:tr>
      <w:tr w:rsidR="00C25116" w:rsidRPr="00C25116" w:rsidTr="007E152B">
        <w:tc>
          <w:tcPr>
            <w:tcW w:w="1914"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29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4395"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Из 100% общего вагонопотока вычитают 85% (с/п в парке прибытия) и значение путей в ПО выбирается из третьего столбика (15%).</w:t>
      </w:r>
    </w:p>
    <w:p w:rsidR="00C25116" w:rsidRPr="00C25116" w:rsidRDefault="00C25116" w:rsidP="00C25116">
      <w:pPr>
        <w:spacing w:after="0" w:line="240" w:lineRule="auto"/>
        <w:ind w:right="282"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Транзитный парк</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небольшом числе транзитных поездов без переработки (до 5% от общего числа грузовых поездов) и смене у них локомотивов эти поезда прибавляются к поездам своего формирования и общего числа поездов определяется по таблице 2.</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транзитные поезда обрабатываются в отдельном транзитном парке, то число путей определяется по таблице 3.</w:t>
      </w: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C25116" w:rsidRPr="00C25116" w:rsidRDefault="00C25116" w:rsidP="00C25116">
      <w:pPr>
        <w:spacing w:after="0" w:line="240" w:lineRule="auto"/>
        <w:ind w:right="282"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Таблица 3</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6379"/>
      </w:tblGrid>
      <w:tr w:rsidR="00C25116" w:rsidRPr="00C25116" w:rsidTr="007E152B">
        <w:tc>
          <w:tcPr>
            <w:tcW w:w="3227"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соответствующего направления в сутки</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приемоотправочных путей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(без ходовых и главных)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транзитных</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rPr>
              <w:t xml:space="preserve">парках </w:t>
            </w:r>
            <w:r w:rsidRPr="00C25116">
              <w:rPr>
                <w:rFonts w:ascii="GOST type B" w:eastAsia="Times New Roman" w:hAnsi="GOST type B" w:cs="Times New Roman"/>
                <w:i/>
                <w:sz w:val="28"/>
                <w:szCs w:val="28"/>
              </w:rPr>
              <w:t xml:space="preserve">сортировочных станций </w:t>
            </w:r>
            <w:r w:rsidRPr="00C25116">
              <w:rPr>
                <w:rFonts w:ascii="GOST type B" w:eastAsia="Times New Roman" w:hAnsi="GOST type B" w:cs="Times New Roman"/>
                <w:b/>
                <w:i/>
                <w:sz w:val="28"/>
                <w:szCs w:val="28"/>
              </w:rPr>
              <w:t>(ТР)</w:t>
            </w:r>
          </w:p>
        </w:tc>
      </w:tr>
      <w:tr w:rsidR="00C25116" w:rsidRPr="00C25116" w:rsidTr="007E152B">
        <w:tc>
          <w:tcPr>
            <w:tcW w:w="322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379"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До 12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13-24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25-36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2-3</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bl>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Данные для количества путей в транзитном парке выбираются в табл.3, исходя из соотношения: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 -   100%</w:t>
      </w:r>
    </w:p>
    <w:p w:rsidR="00C25116" w:rsidRPr="00C25116" w:rsidRDefault="00C25116" w:rsidP="00C25116">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85% с/п</w:t>
      </w:r>
    </w:p>
    <w:p w:rsidR="00C25116" w:rsidRPr="00C25116" w:rsidRDefault="00C25116" w:rsidP="00C25116">
      <w:pPr>
        <w:spacing w:after="0" w:line="240" w:lineRule="auto"/>
        <w:ind w:firstLine="540"/>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Заданное число грузовых поездов в сутки * 85/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расчетное число грузовых поездов  в каждом направлении задано 100, следовательно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Х    - 85%                     Х= 85 (грузовых поездов)</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Затем из таблицы 3 из первого столбика находится соответствующий интервал и выбирается значение из второго столбика.</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число путей в ТР1 и ТР2 выбираем  7-8 путей,   то есть в ТР1- 3 пути, в ТР2  - 4 путей</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lastRenderedPageBreak/>
        <w:drawing>
          <wp:inline distT="0" distB="0" distL="0" distR="0">
            <wp:extent cx="5401959" cy="4496697"/>
            <wp:effectExtent l="19050" t="0" r="8241" b="0"/>
            <wp:docPr id="575" name="Рисунок 5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1"/>
                    <pic:cNvPicPr>
                      <a:picLocks noChangeAspect="1" noChangeArrowheads="1"/>
                    </pic:cNvPicPr>
                  </pic:nvPicPr>
                  <pic:blipFill>
                    <a:blip r:embed="rId78" cstate="print">
                      <a:lum contrast="20000"/>
                    </a:blip>
                    <a:srcRect/>
                    <a:stretch>
                      <a:fillRect/>
                    </a:stretch>
                  </pic:blipFill>
                  <pic:spPr bwMode="auto">
                    <a:xfrm>
                      <a:off x="0" y="0"/>
                      <a:ext cx="5401660" cy="4496448"/>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2 Схемы транзитно-отправочного парка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Число путей в сортировочном  парке</w:t>
      </w: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 xml:space="preserve">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4"/>
        <w:gridCol w:w="3304"/>
        <w:gridCol w:w="3541"/>
      </w:tblGrid>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сортировочном парке</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участки</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двухпутный</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двухпутный</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двухпутный</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двухпутный</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двухпутный</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двухпутный</w:t>
            </w:r>
          </w:p>
        </w:tc>
      </w:tr>
    </w:tbl>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Сортировочные пути объединяются в пучки по 6-8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Междупутья между пучками- </w:t>
      </w:r>
      <w:smartTag w:uri="urn:schemas-microsoft-com:office:smarttags" w:element="metricconverter">
        <w:smartTagPr>
          <w:attr w:name="ProductID" w:val="6,3 м"/>
        </w:smartTagPr>
        <w:r w:rsidRPr="00C25116">
          <w:rPr>
            <w:rFonts w:ascii="GOST type B" w:eastAsia="Times New Roman" w:hAnsi="GOST type B" w:cs="Times New Roman"/>
            <w:i/>
            <w:sz w:val="28"/>
            <w:szCs w:val="28"/>
          </w:rPr>
          <w:t>6,3 м</w:t>
        </w:r>
      </w:smartTag>
      <w:r w:rsidRPr="00C25116">
        <w:rPr>
          <w:rFonts w:ascii="GOST type B" w:eastAsia="Times New Roman" w:hAnsi="GOST type B" w:cs="Times New Roman"/>
          <w:i/>
          <w:sz w:val="28"/>
          <w:szCs w:val="28"/>
        </w:rPr>
        <w:t>, между путями -5,3м.</w:t>
      </w:r>
    </w:p>
    <w:p w:rsidR="00C25116" w:rsidRPr="00C25116" w:rsidRDefault="00C25116" w:rsidP="00C25116">
      <w:pPr>
        <w:spacing w:after="0" w:line="240" w:lineRule="auto"/>
        <w:jc w:val="both"/>
        <w:rPr>
          <w:rFonts w:ascii="GOST type B" w:eastAsia="Times New Roman" w:hAnsi="GOST type B" w:cs="Times New Roman"/>
          <w:i/>
          <w:sz w:val="24"/>
          <w:szCs w:val="24"/>
        </w:rPr>
      </w:pPr>
      <w:r>
        <w:rPr>
          <w:rFonts w:ascii="GOST type B" w:eastAsia="Times New Roman" w:hAnsi="GOST type B" w:cs="Times New Roman"/>
          <w:i/>
          <w:noProof/>
          <w:sz w:val="24"/>
          <w:szCs w:val="24"/>
        </w:rPr>
        <w:lastRenderedPageBreak/>
        <w:drawing>
          <wp:inline distT="0" distB="0" distL="0" distR="0">
            <wp:extent cx="6422390" cy="4615180"/>
            <wp:effectExtent l="19050" t="0" r="0" b="0"/>
            <wp:docPr id="576" name="Рисунок 5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3"/>
                    <pic:cNvPicPr>
                      <a:picLocks noChangeAspect="1" noChangeArrowheads="1"/>
                    </pic:cNvPicPr>
                  </pic:nvPicPr>
                  <pic:blipFill>
                    <a:blip r:embed="rId79" cstate="print">
                      <a:lum contrast="20000"/>
                    </a:blip>
                    <a:srcRect/>
                    <a:stretch>
                      <a:fillRect/>
                    </a:stretch>
                  </pic:blipFill>
                  <pic:spPr bwMode="auto">
                    <a:xfrm>
                      <a:off x="0" y="0"/>
                      <a:ext cx="6422390" cy="46151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Ход работы:</w:t>
      </w:r>
    </w:p>
    <w:p w:rsidR="00C25116" w:rsidRPr="00C25116" w:rsidRDefault="00C25116" w:rsidP="00516018">
      <w:pPr>
        <w:numPr>
          <w:ilvl w:val="0"/>
          <w:numId w:val="34"/>
        </w:num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Спроектировать и вычертить два парка сортировочной станции и сортировочную горловину в зависимости от расчетного числа путей на ф.А3 миллиметровой бумаги</w:t>
      </w:r>
    </w:p>
    <w:p w:rsidR="00C42D32" w:rsidRDefault="00C42D32"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высоты сортировочной горки и мощности тормозных средств».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аналитическим способом рассчитывать высоту сортировочной горки и определять мощность тормозных средств.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высоту сортировочной горки</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мощность тормозных позиций</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Определение высоты сортировочной горки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Высота горки  Н</w:t>
      </w:r>
      <w:r w:rsidRPr="00C25116">
        <w:rPr>
          <w:rFonts w:ascii="GOST type B" w:eastAsia="Times New Roman" w:hAnsi="GOST type B" w:cs="Times New Roman"/>
          <w:i/>
          <w:sz w:val="28"/>
          <w:szCs w:val="28"/>
          <w:vertAlign w:val="subscript"/>
        </w:rPr>
        <w:t>1</w:t>
      </w:r>
      <w:r w:rsidRPr="00C25116">
        <w:rPr>
          <w:rFonts w:ascii="GOST type B" w:eastAsia="Times New Roman" w:hAnsi="GOST type B" w:cs="Times New Roman"/>
          <w:i/>
          <w:sz w:val="28"/>
          <w:szCs w:val="28"/>
        </w:rPr>
        <w:t xml:space="preserve"> определяется из условия, что очень плохой бегун (считается крытый четырехосный вагон на роликовых подшипниках весом 25, 28, 30 тс) при неблагоприятных условиях скатывания (встречный ветер, зимняя расчетная температура) должен дойти до расчетной точки.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Расчетная точка располагается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sz w:val="28"/>
            <w:szCs w:val="28"/>
          </w:rPr>
          <w:t>50 м</w:t>
        </w:r>
      </w:smartTag>
      <w:r w:rsidRPr="00C25116">
        <w:rPr>
          <w:rFonts w:ascii="GOST type B" w:eastAsia="Times New Roman" w:hAnsi="GOST type B" w:cs="Times New Roman"/>
          <w:i/>
          <w:sz w:val="28"/>
          <w:szCs w:val="28"/>
        </w:rPr>
        <w:t xml:space="preserve"> от выходного конца парковой тормозной позиции на труднейшем пути (при наибольшем сопротивлении движению).</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На вагон при скатывании действуют силы сопротивления:</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основное удельное сопротивление Wо ,</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сопротивление от воздушной среды и ветра Wсв ,</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сопротивление от стрелок Wс и кривых Wк</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Высота горки должна быть достаточной для преодоления работы всех сил сопротивления, действующих на вагон при скатывании. Так как вагон на горбе горки уже обладает начальной скоростью V</w:t>
      </w:r>
      <w:r w:rsidRPr="00C25116">
        <w:rPr>
          <w:rFonts w:ascii="GOST type B" w:eastAsia="Times New Roman" w:hAnsi="GOST type B" w:cs="Times New Roman"/>
          <w:i/>
          <w:sz w:val="24"/>
          <w:szCs w:val="24"/>
        </w:rPr>
        <w:t xml:space="preserve">о, </w:t>
      </w:r>
      <w:r w:rsidRPr="00C25116">
        <w:rPr>
          <w:rFonts w:ascii="GOST type B" w:eastAsia="Times New Roman" w:hAnsi="GOST type B" w:cs="Times New Roman"/>
          <w:i/>
          <w:sz w:val="28"/>
          <w:szCs w:val="28"/>
        </w:rPr>
        <w:t>которой соответствует энергетическая высота hо = V</w:t>
      </w:r>
      <w:r w:rsidRPr="00C25116">
        <w:rPr>
          <w:rFonts w:ascii="GOST type B" w:eastAsia="Times New Roman" w:hAnsi="GOST type B" w:cs="Times New Roman"/>
          <w:i/>
          <w:sz w:val="24"/>
          <w:szCs w:val="24"/>
        </w:rPr>
        <w:t xml:space="preserve">о </w:t>
      </w:r>
      <w:r w:rsidRPr="00C25116">
        <w:rPr>
          <w:rFonts w:ascii="GOST type B" w:eastAsia="Times New Roman" w:hAnsi="GOST type B" w:cs="Times New Roman"/>
          <w:i/>
          <w:sz w:val="32"/>
          <w:szCs w:val="32"/>
          <w:vertAlign w:val="superscript"/>
        </w:rPr>
        <w:t xml:space="preserve">2 </w:t>
      </w:r>
      <w:r w:rsidRPr="00C25116">
        <w:rPr>
          <w:rFonts w:ascii="GOST type B" w:eastAsia="Times New Roman" w:hAnsi="GOST type B" w:cs="Times New Roman"/>
          <w:i/>
          <w:sz w:val="32"/>
          <w:szCs w:val="32"/>
        </w:rPr>
        <w:t>/ 2</w:t>
      </w:r>
      <w:r w:rsidRPr="00C25116">
        <w:rPr>
          <w:rFonts w:ascii="GOST type B" w:eastAsia="Times New Roman" w:hAnsi="GOST type B" w:cs="Times New Roman"/>
          <w:i/>
          <w:sz w:val="32"/>
          <w:szCs w:val="32"/>
          <w:lang w:val="en-US"/>
        </w:rPr>
        <w:t>g</w:t>
      </w:r>
      <w:r w:rsidRPr="00C25116">
        <w:rPr>
          <w:rFonts w:ascii="GOST type B" w:eastAsia="Times New Roman" w:hAnsi="GOST type B" w:cs="Times New Roman"/>
          <w:i/>
          <w:sz w:val="32"/>
          <w:szCs w:val="32"/>
        </w:rPr>
        <w:t xml:space="preserve">, </w:t>
      </w:r>
      <w:r w:rsidRPr="00C25116">
        <w:rPr>
          <w:rFonts w:ascii="GOST type B" w:eastAsia="Times New Roman" w:hAnsi="GOST type B" w:cs="Times New Roman"/>
          <w:i/>
          <w:sz w:val="28"/>
          <w:szCs w:val="28"/>
        </w:rPr>
        <w:t>то расчет высоты горки можно определить по формуле:</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16"/>
          <w:szCs w:val="16"/>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sz w:val="28"/>
          <w:szCs w:val="28"/>
          <w:vertAlign w:val="subscript"/>
        </w:rPr>
        <w:t>Г</w:t>
      </w:r>
      <w:r w:rsidRPr="00C25116">
        <w:rPr>
          <w:rFonts w:ascii="GOST type B" w:eastAsia="Times New Roman" w:hAnsi="GOST type B" w:cs="Times New Roman"/>
          <w:b/>
          <w:i/>
          <w:sz w:val="28"/>
          <w:szCs w:val="28"/>
        </w:rPr>
        <w:t xml:space="preserve"> = 1,75  (h</w:t>
      </w:r>
      <w:r w:rsidRPr="00C25116">
        <w:rPr>
          <w:rFonts w:ascii="GOST type B" w:eastAsia="Times New Roman" w:hAnsi="GOST type B" w:cs="Times New Roman"/>
          <w:b/>
          <w:i/>
          <w:sz w:val="36"/>
          <w:szCs w:val="36"/>
          <w:vertAlign w:val="subscript"/>
        </w:rPr>
        <w:t xml:space="preserve">осн </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св </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с </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К </w:t>
      </w:r>
      <w:r w:rsidRPr="00C25116">
        <w:rPr>
          <w:rFonts w:ascii="GOST type B" w:eastAsia="Times New Roman" w:hAnsi="GOST type B" w:cs="Times New Roman"/>
          <w:b/>
          <w:i/>
          <w:sz w:val="36"/>
          <w:szCs w:val="36"/>
        </w:rPr>
        <w:t xml:space="preserve">) +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сн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(1)</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1,75</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мера отклонения расчетного значения сопротивлений: основного, от стрелок и кривых, воздушной среды и ветра от их средних значений,</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осн</w:t>
      </w:r>
      <w:r w:rsidRPr="00C25116">
        <w:rPr>
          <w:rFonts w:ascii="GOST type B" w:eastAsia="Times New Roman" w:hAnsi="GOST type B" w:cs="Times New Roman"/>
          <w:b/>
          <w:i/>
          <w:sz w:val="36"/>
          <w:szCs w:val="36"/>
        </w:rPr>
        <w:t xml:space="preserve"> ,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св </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с </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К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среднее значение удельной работы сил сопротивления соответственно основного, воздушной среды, от стрелок и кривых,</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сн </w:t>
      </w:r>
      <w:r w:rsidRPr="00C25116">
        <w:rPr>
          <w:rFonts w:ascii="GOST type B" w:eastAsia="Times New Roman" w:hAnsi="GOST type B" w:cs="Times New Roman"/>
          <w:i/>
          <w:iCs/>
          <w:spacing w:val="2"/>
          <w:sz w:val="28"/>
          <w:szCs w:val="28"/>
        </w:rPr>
        <w:t>- удельная работа силы сопротивления от снега и инея,</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sz w:val="24"/>
          <w:szCs w:val="24"/>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о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соответствующая установленной скорости роспуска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u w:val="single"/>
        </w:rPr>
      </w:pPr>
      <w:r w:rsidRPr="00C25116">
        <w:rPr>
          <w:rFonts w:ascii="GOST type B" w:eastAsia="Times New Roman" w:hAnsi="GOST type B" w:cs="Times New Roman"/>
          <w:i/>
          <w:iCs/>
          <w:spacing w:val="2"/>
          <w:sz w:val="28"/>
          <w:szCs w:val="28"/>
          <w:u w:val="single"/>
        </w:rPr>
        <w:t>Скорость роспуска принимают:</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 xml:space="preserve">о </w:t>
      </w:r>
      <w:r w:rsidRPr="00C25116">
        <w:rPr>
          <w:rFonts w:ascii="GOST type B" w:eastAsia="Times New Roman" w:hAnsi="GOST type B" w:cs="Times New Roman"/>
          <w:i/>
          <w:sz w:val="28"/>
          <w:szCs w:val="28"/>
        </w:rPr>
        <w:t>= 1,7 м/с ,</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мощности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 xml:space="preserve">о </w:t>
      </w:r>
      <w:r w:rsidRPr="00C25116">
        <w:rPr>
          <w:rFonts w:ascii="GOST type B" w:eastAsia="Times New Roman" w:hAnsi="GOST type B" w:cs="Times New Roman"/>
          <w:i/>
          <w:sz w:val="28"/>
          <w:szCs w:val="28"/>
        </w:rPr>
        <w:t>= 1,4 м/с ,</w:t>
      </w:r>
    </w:p>
    <w:p w:rsidR="00C25116" w:rsidRPr="00C25116" w:rsidRDefault="00C25116" w:rsidP="00516018">
      <w:pPr>
        <w:numPr>
          <w:ilvl w:val="0"/>
          <w:numId w:val="29"/>
        </w:numPr>
        <w:tabs>
          <w:tab w:val="left" w:pos="0"/>
          <w:tab w:val="num" w:pos="1320"/>
          <w:tab w:val="left" w:pos="2700"/>
        </w:tabs>
        <w:spacing w:after="0" w:line="240" w:lineRule="auto"/>
        <w:ind w:hanging="720"/>
        <w:rPr>
          <w:rFonts w:ascii="GOST type B" w:eastAsia="Times New Roman" w:hAnsi="GOST type B" w:cs="Times New Roman"/>
          <w:i/>
          <w:sz w:val="28"/>
          <w:szCs w:val="28"/>
        </w:rPr>
      </w:pPr>
      <w:r w:rsidRPr="00C25116">
        <w:rPr>
          <w:rFonts w:ascii="GOST type B" w:eastAsia="Times New Roman" w:hAnsi="GOST type B" w:cs="Times New Roman"/>
          <w:i/>
          <w:iCs/>
          <w:spacing w:val="2"/>
          <w:sz w:val="28"/>
          <w:szCs w:val="28"/>
        </w:rPr>
        <w:t xml:space="preserve">для горок малой мощности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 xml:space="preserve">о </w:t>
      </w:r>
      <w:r w:rsidRPr="00C25116">
        <w:rPr>
          <w:rFonts w:ascii="GOST type B" w:eastAsia="Times New Roman" w:hAnsi="GOST type B" w:cs="Times New Roman"/>
          <w:i/>
          <w:sz w:val="28"/>
          <w:szCs w:val="28"/>
        </w:rPr>
        <w:t xml:space="preserve">= 1,2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1,0 м/с</w:t>
      </w:r>
    </w:p>
    <w:p w:rsidR="00C25116" w:rsidRPr="00C25116" w:rsidRDefault="00C25116" w:rsidP="00C25116">
      <w:pPr>
        <w:tabs>
          <w:tab w:val="left" w:pos="0"/>
          <w:tab w:val="num" w:pos="360"/>
          <w:tab w:val="left" w:pos="2700"/>
        </w:tabs>
        <w:spacing w:after="0" w:line="240" w:lineRule="auto"/>
        <w:ind w:left="240" w:firstLine="480"/>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осн</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36"/>
          <w:szCs w:val="36"/>
          <w:vertAlign w:val="subscript"/>
        </w:rPr>
        <w:t>расч</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sz w:val="28"/>
          <w:szCs w:val="28"/>
        </w:rPr>
        <w:t>Wо</w:t>
      </w:r>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(2)</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36"/>
          <w:szCs w:val="36"/>
          <w:vertAlign w:val="subscript"/>
        </w:rPr>
        <w:t>расч</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длина расчетного пути от горба горки до расчетной точки,</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rPr>
        <w:t xml:space="preserve">Wо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основное удельное сопротивление для вагонов на роликовых подшипниках принимается в зависимости от весовой категории: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весе вагона до 28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,75 кгс/тс ,</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весе вагона до 28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44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,54 кгс/тс.</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 св</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36"/>
          <w:szCs w:val="36"/>
          <w:vertAlign w:val="subscript"/>
        </w:rPr>
        <w:t>расч</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sz w:val="28"/>
          <w:szCs w:val="28"/>
        </w:rPr>
        <w:t>W</w:t>
      </w:r>
      <w:r w:rsidRPr="00C25116">
        <w:rPr>
          <w:rFonts w:ascii="GOST type B" w:eastAsia="Times New Roman" w:hAnsi="GOST type B" w:cs="Times New Roman"/>
          <w:b/>
          <w:i/>
          <w:sz w:val="36"/>
          <w:szCs w:val="36"/>
          <w:vertAlign w:val="subscript"/>
        </w:rPr>
        <w:t>св</w:t>
      </w:r>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sz w:val="28"/>
          <w:szCs w:val="28"/>
        </w:rPr>
        <w:t>W</w:t>
      </w:r>
      <w:r w:rsidRPr="00C25116">
        <w:rPr>
          <w:rFonts w:ascii="GOST type B" w:eastAsia="Times New Roman" w:hAnsi="GOST type B" w:cs="Times New Roman"/>
          <w:b/>
          <w:i/>
          <w:sz w:val="36"/>
          <w:szCs w:val="36"/>
          <w:vertAlign w:val="subscript"/>
        </w:rPr>
        <w:t>св</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удельное сопротивление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движению вагона от воздушной среды и ветра для одиночных вагонов.</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r w:rsidRPr="00C25116">
        <w:rPr>
          <w:rFonts w:ascii="GOST type B" w:eastAsia="Times New Roman" w:hAnsi="GOST type B" w:cs="Times New Roman"/>
          <w:b/>
          <w:i/>
          <w:sz w:val="28"/>
          <w:szCs w:val="28"/>
          <w:u w:val="single"/>
          <w:lang w:val="en-US"/>
        </w:rPr>
        <w:t>+</w:t>
      </w: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28"/>
          <w:szCs w:val="28"/>
          <w:vertAlign w:val="subscript"/>
        </w:rPr>
        <w:t>св</w:t>
      </w:r>
      <w:r w:rsidRPr="00C25116">
        <w:rPr>
          <w:rFonts w:ascii="GOST type B" w:eastAsia="Times New Roman" w:hAnsi="GOST type B" w:cs="Times New Roman"/>
          <w:b/>
          <w:i/>
          <w:iCs/>
          <w:spacing w:val="2"/>
          <w:sz w:val="28"/>
          <w:szCs w:val="28"/>
          <w:lang w:val="en-US"/>
        </w:rPr>
        <w:t xml:space="preserve"> = 17,8 * </w:t>
      </w:r>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r w:rsidRPr="00C25116">
        <w:rPr>
          <w:rFonts w:ascii="GOST type B" w:eastAsia="Times New Roman" w:hAnsi="GOST type B" w:cs="Times New Roman"/>
          <w:b/>
          <w:i/>
          <w:iCs/>
          <w:spacing w:val="2"/>
          <w:sz w:val="28"/>
          <w:szCs w:val="28"/>
          <w:lang w:val="en-US"/>
        </w:rPr>
        <w:t xml:space="preserve">* </w:t>
      </w:r>
      <w:r w:rsidRPr="00C25116">
        <w:rPr>
          <w:rFonts w:ascii="GOST type B" w:eastAsia="Times New Roman" w:hAnsi="GOST type B" w:cs="Times New Roman"/>
          <w:b/>
          <w:i/>
          <w:iCs/>
          <w:spacing w:val="2"/>
          <w:sz w:val="28"/>
          <w:szCs w:val="28"/>
          <w:vertAlign w:val="subscript"/>
          <w:lang w:val="en-US"/>
        </w:rPr>
        <w:t xml:space="preserve"> </w:t>
      </w:r>
      <w:r w:rsidRPr="00C25116">
        <w:rPr>
          <w:rFonts w:ascii="GOST type B" w:eastAsia="Times New Roman" w:hAnsi="GOST type B" w:cs="Times New Roman"/>
          <w:b/>
          <w:i/>
          <w:iCs/>
          <w:spacing w:val="2"/>
          <w:sz w:val="28"/>
          <w:szCs w:val="28"/>
          <w:lang w:val="en-US"/>
        </w:rPr>
        <w:t xml:space="preserve">S *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32"/>
          <w:szCs w:val="32"/>
          <w:vertAlign w:val="subscript"/>
        </w:rPr>
        <w:t>р</w:t>
      </w:r>
      <w:r w:rsidRPr="00C25116">
        <w:rPr>
          <w:rFonts w:ascii="GOST type B" w:eastAsia="Times New Roman" w:hAnsi="GOST type B" w:cs="Times New Roman"/>
          <w:b/>
          <w:i/>
          <w:sz w:val="28"/>
          <w:szCs w:val="28"/>
          <w:lang w:val="en-US"/>
        </w:rPr>
        <w:t xml:space="preserve"> </w:t>
      </w:r>
      <w:r w:rsidRPr="00C25116">
        <w:rPr>
          <w:rFonts w:ascii="GOST type B" w:eastAsia="Times New Roman" w:hAnsi="GOST type B" w:cs="Times New Roman"/>
          <w:b/>
          <w:i/>
          <w:sz w:val="28"/>
          <w:szCs w:val="28"/>
          <w:vertAlign w:val="superscript"/>
          <w:lang w:val="en-US"/>
        </w:rPr>
        <w:t>2</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b/>
          <w:i/>
          <w:sz w:val="28"/>
          <w:szCs w:val="28"/>
          <w:lang w:val="en-US"/>
        </w:rPr>
        <w:t xml:space="preserve">/ (273 + t) g </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i/>
          <w:sz w:val="36"/>
          <w:szCs w:val="36"/>
          <w:lang w:val="en-US"/>
        </w:rPr>
        <w:t xml:space="preserve">               </w:t>
      </w:r>
      <w:r w:rsidRPr="00C25116">
        <w:rPr>
          <w:rFonts w:ascii="GOST type B" w:eastAsia="Times New Roman" w:hAnsi="GOST type B" w:cs="Times New Roman"/>
          <w:i/>
          <w:sz w:val="28"/>
          <w:szCs w:val="28"/>
          <w:lang w:val="en-US"/>
        </w:rPr>
        <w:t>(4)</w:t>
      </w:r>
      <w:r w:rsidRPr="00C25116">
        <w:rPr>
          <w:rFonts w:ascii="GOST type B" w:eastAsia="Times New Roman" w:hAnsi="GOST type B" w:cs="Times New Roman"/>
          <w:b/>
          <w:i/>
          <w:iCs/>
          <w:spacing w:val="2"/>
          <w:sz w:val="28"/>
          <w:szCs w:val="28"/>
          <w:lang w:val="en-US"/>
        </w:rPr>
        <w:t xml:space="preserve">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где </w:t>
      </w:r>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r w:rsidRPr="00C25116">
        <w:rPr>
          <w:rFonts w:ascii="GOST type B" w:eastAsia="Times New Roman" w:hAnsi="GOST type B" w:cs="Times New Roman"/>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коэффициент воздушного сопротивления одиночного вагона (принимаем </w:t>
      </w:r>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r w:rsidRPr="00C25116">
        <w:rPr>
          <w:rFonts w:ascii="GOST type B" w:eastAsia="Times New Roman" w:hAnsi="GOST type B" w:cs="Times New Roman"/>
          <w:b/>
          <w:i/>
          <w:iCs/>
          <w:spacing w:val="2"/>
          <w:sz w:val="28"/>
          <w:szCs w:val="28"/>
          <w:vertAlign w:val="subscript"/>
        </w:rPr>
        <w:t xml:space="preserve"> </w:t>
      </w:r>
      <w:r w:rsidRPr="00C25116">
        <w:rPr>
          <w:rFonts w:ascii="GOST type B" w:eastAsia="Times New Roman" w:hAnsi="GOST type B"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1,12 ), </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lang w:val="en-US"/>
        </w:rPr>
        <w:t>S</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площадь поперечного сечения одиночного вагона для крытого 4-осного вагона  (принимаем </w:t>
      </w:r>
      <w:r w:rsidRPr="00C25116">
        <w:rPr>
          <w:rFonts w:ascii="GOST type B" w:eastAsia="Times New Roman" w:hAnsi="GOST type B" w:cs="Times New Roman"/>
          <w:i/>
          <w:iCs/>
          <w:spacing w:val="2"/>
          <w:sz w:val="28"/>
          <w:szCs w:val="28"/>
          <w:lang w:val="en-US"/>
        </w:rPr>
        <w:t>S</w:t>
      </w:r>
      <w:r w:rsidRPr="00C25116">
        <w:rPr>
          <w:rFonts w:ascii="GOST type B" w:eastAsia="Times New Roman" w:hAnsi="GOST type B" w:cs="Times New Roman"/>
          <w:i/>
          <w:iCs/>
          <w:spacing w:val="2"/>
          <w:sz w:val="28"/>
          <w:szCs w:val="28"/>
        </w:rPr>
        <w:t xml:space="preserve">= </w:t>
      </w:r>
      <w:smartTag w:uri="urn:schemas-microsoft-com:office:smarttags" w:element="metricconverter">
        <w:smartTagPr>
          <w:attr w:name="ProductID" w:val="9,7 м"/>
        </w:smartTagPr>
        <w:r w:rsidRPr="00C25116">
          <w:rPr>
            <w:rFonts w:ascii="GOST type B" w:eastAsia="Times New Roman" w:hAnsi="GOST type B" w:cs="Times New Roman"/>
            <w:i/>
            <w:iCs/>
            <w:spacing w:val="2"/>
            <w:sz w:val="28"/>
            <w:szCs w:val="28"/>
          </w:rPr>
          <w:t>9,7 м</w:t>
        </w:r>
      </w:smartTag>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28"/>
          <w:szCs w:val="28"/>
          <w:vertAlign w:val="superscript"/>
        </w:rPr>
        <w:t xml:space="preserve">2 </w:t>
      </w:r>
      <w:r w:rsidRPr="00C25116">
        <w:rPr>
          <w:rFonts w:ascii="GOST type B" w:eastAsia="Times New Roman" w:hAnsi="GOST type B" w:cs="Times New Roman"/>
          <w:i/>
          <w:sz w:val="28"/>
          <w:szCs w:val="28"/>
        </w:rPr>
        <w:t>)</w:t>
      </w:r>
      <w:r w:rsidRPr="00C25116">
        <w:rPr>
          <w:rFonts w:ascii="GOST type B" w:eastAsia="Times New Roman" w:hAnsi="GOST type B" w:cs="Times New Roman"/>
          <w:b/>
          <w:i/>
          <w:iCs/>
          <w:spacing w:val="2"/>
          <w:sz w:val="28"/>
          <w:szCs w:val="28"/>
        </w:rPr>
        <w:t>,</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вес вагона, тс,</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b/>
          <w:i/>
          <w:iCs/>
          <w:spacing w:val="2"/>
          <w:sz w:val="28"/>
          <w:szCs w:val="28"/>
        </w:rPr>
      </w:pPr>
      <w:r w:rsidRPr="00C25116">
        <w:rPr>
          <w:rFonts w:ascii="GOST type B" w:eastAsia="Times New Roman" w:hAnsi="GOST type B" w:cs="Times New Roman"/>
          <w:b/>
          <w:i/>
          <w:sz w:val="28"/>
          <w:szCs w:val="28"/>
          <w:lang w:val="en-US"/>
        </w:rPr>
        <w:t>t</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температура наружного воздуха, </w:t>
      </w:r>
      <w:r w:rsidRPr="00C25116">
        <w:rPr>
          <w:rFonts w:ascii="GOST type B" w:eastAsia="Times New Roman" w:hAnsi="GOST type B" w:cs="Times New Roman"/>
          <w:i/>
          <w:iCs/>
          <w:spacing w:val="2"/>
          <w:sz w:val="36"/>
          <w:szCs w:val="36"/>
          <w:vertAlign w:val="superscript"/>
        </w:rPr>
        <w:t>о</w:t>
      </w:r>
      <w:r w:rsidRPr="00C25116">
        <w:rPr>
          <w:rFonts w:ascii="GOST type B" w:eastAsia="Times New Roman" w:hAnsi="GOST type B" w:cs="Times New Roman"/>
          <w:i/>
          <w:iCs/>
          <w:spacing w:val="2"/>
          <w:sz w:val="28"/>
          <w:szCs w:val="28"/>
        </w:rPr>
        <w:t>С</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40"/>
          <w:szCs w:val="40"/>
          <w:vertAlign w:val="subscript"/>
        </w:rPr>
        <w:t>р</w:t>
      </w:r>
      <w:r w:rsidRPr="00C25116">
        <w:rPr>
          <w:rFonts w:ascii="GOST type B" w:eastAsia="Times New Roman" w:hAnsi="GOST type B" w:cs="Times New Roman"/>
          <w:b/>
          <w:i/>
          <w:iCs/>
          <w:spacing w:val="2"/>
          <w:sz w:val="40"/>
          <w:szCs w:val="40"/>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относительная скорость отцепа с учетом направления ветра, м/с:</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 xml:space="preserve">р </w:t>
      </w:r>
      <w:r w:rsidRPr="00C25116">
        <w:rPr>
          <w:rFonts w:ascii="GOST type B" w:eastAsia="Times New Roman" w:hAnsi="GOST type B" w:cs="Times New Roman"/>
          <w:i/>
          <w:sz w:val="28"/>
          <w:szCs w:val="28"/>
        </w:rPr>
        <w:t>= 4,8 м/с ,</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и малой мощности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 xml:space="preserve">р </w:t>
      </w:r>
      <w:r w:rsidRPr="00C25116">
        <w:rPr>
          <w:rFonts w:ascii="GOST type B" w:eastAsia="Times New Roman" w:hAnsi="GOST type B" w:cs="Times New Roman"/>
          <w:i/>
          <w:sz w:val="28"/>
          <w:szCs w:val="28"/>
        </w:rPr>
        <w:t>= 4,5 м/с ,</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t xml:space="preserve">Работа сил сопротивления от стрелок и кривых </w:t>
      </w:r>
      <w:r w:rsidRPr="00C25116">
        <w:rPr>
          <w:rFonts w:ascii="GOST type B" w:eastAsia="Times New Roman" w:hAnsi="GOST type B" w:cs="Times New Roman"/>
          <w:i/>
          <w:sz w:val="28"/>
          <w:szCs w:val="28"/>
        </w:rPr>
        <w:t>h</w:t>
      </w:r>
      <w:r w:rsidRPr="00C25116">
        <w:rPr>
          <w:rFonts w:ascii="GOST type B" w:eastAsia="Times New Roman" w:hAnsi="GOST type B" w:cs="Times New Roman"/>
          <w:i/>
          <w:sz w:val="36"/>
          <w:szCs w:val="36"/>
          <w:vertAlign w:val="subscript"/>
        </w:rPr>
        <w:t xml:space="preserve">с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h</w:t>
      </w:r>
      <w:r w:rsidRPr="00C25116">
        <w:rPr>
          <w:rFonts w:ascii="GOST type B" w:eastAsia="Times New Roman" w:hAnsi="GOST type B" w:cs="Times New Roman"/>
          <w:i/>
          <w:sz w:val="36"/>
          <w:szCs w:val="36"/>
          <w:vertAlign w:val="subscript"/>
        </w:rPr>
        <w:t xml:space="preserve">К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rPr>
        <w:t>ск</w:t>
      </w:r>
      <w:r w:rsidRPr="00C25116">
        <w:rPr>
          <w:rFonts w:ascii="GOST type B" w:eastAsia="Times New Roman" w:hAnsi="GOST type B" w:cs="Times New Roman"/>
          <w:b/>
          <w:i/>
          <w:iCs/>
          <w:spacing w:val="2"/>
          <w:sz w:val="28"/>
          <w:szCs w:val="28"/>
        </w:rPr>
        <w:t xml:space="preserve"> =  (0,56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r</w:t>
      </w: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r w:rsidRPr="00C25116">
        <w:rPr>
          <w:rFonts w:ascii="GOST type B" w:eastAsia="Times New Roman" w:hAnsi="GOST type B" w:cs="Times New Roman"/>
          <w:b/>
          <w:i/>
          <w:iCs/>
          <w:color w:val="FF6600"/>
          <w:spacing w:val="2"/>
          <w:sz w:val="28"/>
          <w:szCs w:val="28"/>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2</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стрелочных переводов по маршруту скатывания вагона,</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r</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коэффициент удельной работы сил сопротивления движению в кривых               (0,23 для вагонов на роликовых подшипниках),</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сумма углов поворота в кривых, включая стрелочные углы, град,</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средняя скорость движения расчетного бегуна (для горки большой мощности 4,8 м/с, для горки средней мощности 4,5 м/с).</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зимних условиях необходимо учитывать дополнительную удельную работу при преодолении сопротивления движению вагона от снега и инея в пределах стрелочной зоны, пучков и на сортировочных путях, кгс/тс</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(4)</w:t>
      </w: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  </w:t>
      </w:r>
      <w:r w:rsidRPr="00C25116">
        <w:rPr>
          <w:rFonts w:ascii="Arial" w:eastAsia="Times New Roman" w:hAnsi="Arial" w:cs="Arial"/>
          <w:b/>
          <w:i/>
          <w:iCs/>
          <w:spacing w:val="2"/>
          <w:sz w:val="28"/>
          <w:szCs w:val="28"/>
        </w:rPr>
        <w:t>–</w:t>
      </w:r>
      <w:r w:rsidRPr="00C25116">
        <w:rPr>
          <w:rFonts w:ascii="GOST type B" w:eastAsia="Times New Roman" w:hAnsi="GOST type B" w:cs="Arial"/>
          <w:i/>
          <w:iCs/>
          <w:spacing w:val="2"/>
          <w:sz w:val="28"/>
          <w:szCs w:val="28"/>
        </w:rPr>
        <w:t>дополнительное сопротивление от снега и инея, кгс/тс (</w:t>
      </w:r>
      <w:r w:rsidRPr="00C25116">
        <w:rPr>
          <w:rFonts w:ascii="GOST type B" w:eastAsia="Times New Roman" w:hAnsi="GOST type B" w:cs="Times New Roman"/>
          <w:i/>
          <w:sz w:val="36"/>
          <w:szCs w:val="36"/>
          <w:lang w:val="en-US"/>
        </w:rPr>
        <w:t>w</w:t>
      </w:r>
      <w:r w:rsidRPr="00C25116">
        <w:rPr>
          <w:rFonts w:ascii="GOST type B" w:eastAsia="Times New Roman" w:hAnsi="GOST type B" w:cs="Times New Roman"/>
          <w:i/>
          <w:sz w:val="36"/>
          <w:szCs w:val="36"/>
          <w:vertAlign w:val="subscript"/>
        </w:rPr>
        <w:t xml:space="preserve">СН </w:t>
      </w:r>
      <w:r w:rsidRPr="00C25116">
        <w:rPr>
          <w:rFonts w:ascii="GOST type B" w:eastAsia="Times New Roman" w:hAnsi="GOST type B" w:cs="Arial"/>
          <w:i/>
          <w:iCs/>
          <w:spacing w:val="2"/>
          <w:sz w:val="28"/>
          <w:szCs w:val="28"/>
        </w:rPr>
        <w:t>= 0,3),</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длина зоны действия снега и инея устанавливается по плану расчетного маршрута от конца 2ТП до расчетной точки (</w:t>
      </w:r>
      <w:r w:rsidRPr="00C25116">
        <w:rPr>
          <w:rFonts w:ascii="GOST type B" w:eastAsia="Times New Roman" w:hAnsi="GOST type B" w:cs="Times New Roman"/>
          <w:i/>
          <w:iCs/>
          <w:spacing w:val="2"/>
          <w:sz w:val="28"/>
          <w:szCs w:val="28"/>
          <w:lang w:val="en-US"/>
        </w:rPr>
        <w:t>l</w:t>
      </w:r>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36"/>
          <w:szCs w:val="36"/>
          <w:vertAlign w:val="subscript"/>
        </w:rPr>
        <w:t xml:space="preserve">СН </w:t>
      </w:r>
      <w:r w:rsidRPr="00C25116">
        <w:rPr>
          <w:rFonts w:ascii="Arial" w:eastAsia="Times New Roman" w:hAnsi="Arial" w:cs="Arial"/>
          <w:i/>
          <w:iCs/>
          <w:spacing w:val="2"/>
          <w:sz w:val="28"/>
          <w:szCs w:val="28"/>
        </w:rPr>
        <w:t>=</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130м)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16"/>
          <w:szCs w:val="16"/>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 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О</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 2</w:t>
      </w: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w:t>
      </w:r>
      <w:r w:rsidRPr="00C25116">
        <w:rPr>
          <w:rFonts w:ascii="GOST type B" w:eastAsia="Times New Roman" w:hAnsi="GOST type B" w:cs="Times New Roman"/>
          <w:i/>
          <w:sz w:val="36"/>
          <w:szCs w:val="36"/>
        </w:rPr>
        <w:t xml:space="preserve"> ,                      </w:t>
      </w:r>
      <w:r w:rsidRPr="00C25116">
        <w:rPr>
          <w:rFonts w:ascii="GOST type B" w:eastAsia="Times New Roman" w:hAnsi="GOST type B" w:cs="Times New Roman"/>
          <w:i/>
          <w:sz w:val="28"/>
          <w:szCs w:val="28"/>
        </w:rPr>
        <w:t>(5)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25 т     </w:t>
      </w:r>
      <w:r w:rsidRPr="00C25116">
        <w:rPr>
          <w:rFonts w:ascii="GOST type B" w:eastAsia="Times New Roman" w:hAnsi="GOST type B" w:cs="Times New Roman"/>
          <w:i/>
          <w:sz w:val="28"/>
          <w:szCs w:val="28"/>
          <w:lang w:val="en-US"/>
        </w:rPr>
        <w:t>g</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9,19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28 т     </w:t>
      </w:r>
      <w:r w:rsidRPr="00C25116">
        <w:rPr>
          <w:rFonts w:ascii="GOST type B" w:eastAsia="Times New Roman" w:hAnsi="GOST type B" w:cs="Times New Roman"/>
          <w:i/>
          <w:sz w:val="28"/>
          <w:szCs w:val="28"/>
          <w:lang w:val="en-US"/>
        </w:rPr>
        <w:t>g</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9,25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vertAlign w:val="superscript"/>
        </w:rPr>
      </w:pPr>
      <w:r w:rsidRPr="00C25116">
        <w:rPr>
          <w:rFonts w:ascii="GOST type B" w:eastAsia="Times New Roman" w:hAnsi="GOST type B" w:cs="Arial"/>
          <w:i/>
          <w:iCs/>
          <w:spacing w:val="2"/>
          <w:sz w:val="28"/>
          <w:szCs w:val="28"/>
        </w:rPr>
        <w:lastRenderedPageBreak/>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Определение мощности тормозных средств</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Суммарная потребная мощность тормозных позиций спускной части горки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sz w:val="28"/>
          <w:szCs w:val="28"/>
        </w:rPr>
        <w:t>(тс м /тс)</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k</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 xml:space="preserve">Г </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О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ПР </w:t>
      </w:r>
      <w:r w:rsidRPr="00C25116">
        <w:rPr>
          <w:rFonts w:ascii="GOST type B" w:eastAsia="Times New Roman" w:hAnsi="GOST type B" w:cs="Times New Roman"/>
          <w:b/>
          <w:i/>
          <w:sz w:val="36"/>
          <w:szCs w:val="36"/>
        </w:rPr>
        <w:t>)</w:t>
      </w:r>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(6)</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sz w:val="28"/>
          <w:szCs w:val="28"/>
          <w:lang w:val="en-US"/>
        </w:rPr>
        <w:t>k</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 xml:space="preserve"> коэффициент увеличения минимальной расчетной мощности тормозных позиций спускной части горки (</w:t>
      </w:r>
      <w:r w:rsidRPr="00C25116">
        <w:rPr>
          <w:rFonts w:ascii="GOST type B" w:eastAsia="Times New Roman" w:hAnsi="GOST type B" w:cs="Times New Roman"/>
          <w:i/>
          <w:sz w:val="28"/>
          <w:szCs w:val="28"/>
          <w:lang w:val="en-US"/>
        </w:rPr>
        <w:t>k</w:t>
      </w:r>
      <w:r w:rsidRPr="00C25116">
        <w:rPr>
          <w:rFonts w:ascii="GOST type B" w:eastAsia="Times New Roman" w:hAnsi="GOST type B" w:cs="Arial"/>
          <w:i/>
          <w:iCs/>
          <w:spacing w:val="2"/>
          <w:sz w:val="28"/>
          <w:szCs w:val="28"/>
        </w:rPr>
        <w:t xml:space="preserve"> = 1,20 </w:t>
      </w:r>
      <w:r w:rsidRPr="00C25116">
        <w:rPr>
          <w:rFonts w:ascii="Arial" w:eastAsia="Times New Roman" w:hAnsi="Arial" w:cs="Arial"/>
          <w:i/>
          <w:iCs/>
          <w:spacing w:val="2"/>
          <w:sz w:val="28"/>
          <w:szCs w:val="28"/>
        </w:rPr>
        <w:t>–</w:t>
      </w:r>
      <w:r w:rsidRPr="00C25116">
        <w:rPr>
          <w:rFonts w:ascii="GOST type B" w:eastAsia="Times New Roman" w:hAnsi="GOST type B" w:cs="Arial"/>
          <w:i/>
          <w:iCs/>
          <w:spacing w:val="2"/>
          <w:sz w:val="28"/>
          <w:szCs w:val="28"/>
        </w:rPr>
        <w:t xml:space="preserve"> 1,25),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О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вагона (рассчитывается для ОХ при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 xml:space="preserve">о </w:t>
      </w:r>
      <w:r w:rsidRPr="00C25116">
        <w:rPr>
          <w:rFonts w:ascii="GOST type B" w:eastAsia="Times New Roman" w:hAnsi="GOST type B" w:cs="Times New Roman"/>
          <w:i/>
          <w:sz w:val="28"/>
          <w:szCs w:val="28"/>
        </w:rPr>
        <w:t>= 1,7 м/с),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sz w:val="36"/>
          <w:szCs w:val="36"/>
        </w:rPr>
        <w:t>–</w:t>
      </w:r>
      <w:r w:rsidRPr="00C25116">
        <w:rPr>
          <w:rFonts w:ascii="GOST type B" w:eastAsia="Times New Roman" w:hAnsi="GOST type B" w:cs="Times New Roman"/>
          <w:i/>
          <w:iCs/>
          <w:spacing w:val="2"/>
          <w:sz w:val="28"/>
          <w:szCs w:val="28"/>
        </w:rPr>
        <w:t xml:space="preserve">энергетическая высота, которая идет на преодоление всех сил сопротивления при проходе ОХ от горба горки до конца </w:t>
      </w:r>
      <w:r w:rsidRPr="00C25116">
        <w:rPr>
          <w:rFonts w:ascii="GOST type B" w:eastAsia="Times New Roman" w:hAnsi="GOST type B" w:cs="Arial"/>
          <w:i/>
          <w:iCs/>
          <w:spacing w:val="2"/>
          <w:sz w:val="28"/>
          <w:szCs w:val="28"/>
        </w:rPr>
        <w:t>2ТП тсм/тс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ПР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профильная высота участка от конца последнего замедлителя</w:t>
      </w:r>
      <w:r w:rsidRPr="00C25116">
        <w:rPr>
          <w:rFonts w:ascii="GOST type B" w:eastAsia="Times New Roman" w:hAnsi="GOST type B" w:cs="Arial"/>
          <w:i/>
          <w:iCs/>
          <w:spacing w:val="2"/>
          <w:sz w:val="28"/>
          <w:szCs w:val="28"/>
        </w:rPr>
        <w:t xml:space="preserve"> 2ТП до расчетной точки</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Times New Roman"/>
          <w:i/>
          <w:sz w:val="28"/>
          <w:szCs w:val="28"/>
        </w:rPr>
      </w:pPr>
      <w:r w:rsidRPr="00C25116">
        <w:rPr>
          <w:rFonts w:ascii="GOST type B" w:eastAsia="Times New Roman" w:hAnsi="GOST type B" w:cs="Times New Roman"/>
          <w:b/>
          <w:i/>
          <w:sz w:val="24"/>
          <w:szCs w:val="28"/>
          <w:lang w:val="en-US"/>
        </w:rPr>
        <w:t>h</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caps/>
          <w:sz w:val="32"/>
          <w:szCs w:val="36"/>
          <w:vertAlign w:val="subscript"/>
          <w:lang w:val="en-US"/>
        </w:rPr>
        <w:t>w</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Arial" w:eastAsia="Times New Roman" w:hAnsi="Arial" w:cs="Arial"/>
          <w:i/>
          <w:sz w:val="32"/>
          <w:szCs w:val="36"/>
        </w:rPr>
        <w:t>=</w:t>
      </w:r>
      <w:r w:rsidRPr="00C25116">
        <w:rPr>
          <w:rFonts w:ascii="GOST type B" w:eastAsia="Times New Roman" w:hAnsi="GOST type B" w:cs="Times New Roman"/>
          <w:b/>
          <w:i/>
          <w:iCs/>
          <w:spacing w:val="2"/>
          <w:sz w:val="24"/>
          <w:szCs w:val="28"/>
        </w:rPr>
        <w:t xml:space="preserve">10 </w:t>
      </w:r>
      <w:r w:rsidRPr="00C25116">
        <w:rPr>
          <w:rFonts w:ascii="GOST type B" w:eastAsia="Times New Roman" w:hAnsi="GOST type B" w:cs="Times New Roman"/>
          <w:b/>
          <w:i/>
          <w:iCs/>
          <w:spacing w:val="2"/>
          <w:sz w:val="32"/>
          <w:szCs w:val="36"/>
          <w:vertAlign w:val="superscript"/>
        </w:rPr>
        <w:t xml:space="preserve">-3 </w:t>
      </w:r>
      <w:r w:rsidRPr="00C25116">
        <w:rPr>
          <w:rFonts w:ascii="GOST type B" w:eastAsia="Times New Roman" w:hAnsi="GOST type B" w:cs="Times New Roman"/>
          <w:b/>
          <w:i/>
          <w:iCs/>
          <w:spacing w:val="2"/>
          <w:sz w:val="32"/>
          <w:szCs w:val="36"/>
        </w:rPr>
        <w:t>((</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lang w:val="en-US"/>
        </w:rPr>
        <w:t>O</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GOST type B" w:eastAsia="Times New Roman" w:hAnsi="GOST type B" w:cs="Times New Roman"/>
          <w:b/>
          <w:i/>
          <w:sz w:val="32"/>
          <w:szCs w:val="36"/>
          <w:u w:val="single"/>
        </w:rPr>
        <w:t>+</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rPr>
        <w:t xml:space="preserve">СВ </w:t>
      </w:r>
      <w:r w:rsidRPr="00C25116">
        <w:rPr>
          <w:rFonts w:ascii="GOST type B" w:eastAsia="Times New Roman" w:hAnsi="GOST type B" w:cs="Times New Roman"/>
          <w:b/>
          <w:i/>
          <w:sz w:val="32"/>
          <w:szCs w:val="36"/>
          <w:vertAlign w:val="superscript"/>
        </w:rPr>
        <w:t>ох</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32"/>
          <w:szCs w:val="36"/>
          <w:lang w:val="en-US"/>
        </w:rPr>
        <w:t>L</w:t>
      </w:r>
      <w:r w:rsidRPr="00C25116">
        <w:rPr>
          <w:rFonts w:ascii="GOST type B" w:eastAsia="Times New Roman" w:hAnsi="GOST type B" w:cs="Times New Roman"/>
          <w:b/>
          <w:i/>
          <w:sz w:val="32"/>
          <w:szCs w:val="36"/>
        </w:rPr>
        <w:t xml:space="preserve"> + </w:t>
      </w:r>
      <w:r w:rsidRPr="00C25116">
        <w:rPr>
          <w:rFonts w:ascii="GOST type B" w:eastAsia="Times New Roman" w:hAnsi="GOST type B" w:cs="Times New Roman"/>
          <w:b/>
          <w:i/>
          <w:sz w:val="24"/>
          <w:szCs w:val="28"/>
          <w:lang w:val="en-US"/>
        </w:rPr>
        <w:t>V</w:t>
      </w:r>
      <w:r w:rsidRPr="00C25116">
        <w:rPr>
          <w:rFonts w:ascii="GOST type B" w:eastAsia="Times New Roman" w:hAnsi="GOST type B" w:cs="Times New Roman"/>
          <w:b/>
          <w:i/>
          <w:sz w:val="24"/>
          <w:szCs w:val="28"/>
        </w:rPr>
        <w:t xml:space="preserve"> </w:t>
      </w:r>
      <w:r w:rsidRPr="00C25116">
        <w:rPr>
          <w:rFonts w:ascii="GOST type B" w:eastAsia="Times New Roman" w:hAnsi="GOST type B" w:cs="Times New Roman"/>
          <w:b/>
          <w:i/>
          <w:sz w:val="24"/>
          <w:szCs w:val="28"/>
          <w:vertAlign w:val="superscript"/>
        </w:rPr>
        <w:t xml:space="preserve">2 </w:t>
      </w:r>
      <w:r w:rsidRPr="00C25116">
        <w:rPr>
          <w:rFonts w:ascii="GOST type B" w:eastAsia="Times New Roman" w:hAnsi="GOST type B" w:cs="Arial"/>
          <w:b/>
          <w:i/>
          <w:iCs/>
          <w:spacing w:val="2"/>
          <w:sz w:val="16"/>
          <w:szCs w:val="18"/>
        </w:rPr>
        <w:t xml:space="preserve">2ТП </w:t>
      </w:r>
      <w:r w:rsidRPr="00C25116">
        <w:rPr>
          <w:rFonts w:ascii="GOST type B" w:eastAsia="Times New Roman" w:hAnsi="GOST type B" w:cs="Arial"/>
          <w:i/>
          <w:iCs/>
          <w:spacing w:val="2"/>
          <w:sz w:val="16"/>
          <w:szCs w:val="18"/>
        </w:rPr>
        <w:t xml:space="preserve"> </w:t>
      </w:r>
      <w:r w:rsidRPr="00C25116">
        <w:rPr>
          <w:rFonts w:ascii="GOST type B" w:eastAsia="Times New Roman" w:hAnsi="GOST type B" w:cs="Times New Roman"/>
          <w:b/>
          <w:i/>
          <w:iCs/>
          <w:spacing w:val="2"/>
          <w:sz w:val="24"/>
          <w:szCs w:val="28"/>
        </w:rPr>
        <w:t>(0,56</w:t>
      </w:r>
      <w:r w:rsidRPr="00C25116">
        <w:rPr>
          <w:rFonts w:ascii="GOST type B" w:eastAsia="Times New Roman" w:hAnsi="GOST type B" w:cs="Times New Roman"/>
          <w:b/>
          <w:i/>
          <w:iCs/>
          <w:spacing w:val="2"/>
          <w:sz w:val="32"/>
          <w:szCs w:val="36"/>
        </w:rPr>
        <w:t xml:space="preserve"> </w:t>
      </w:r>
      <w:r w:rsidRPr="00C25116">
        <w:rPr>
          <w:rFonts w:ascii="GOST type B" w:eastAsia="Times New Roman" w:hAnsi="GOST type B" w:cs="Times New Roman"/>
          <w:b/>
          <w:i/>
          <w:iCs/>
          <w:spacing w:val="2"/>
          <w:sz w:val="32"/>
          <w:szCs w:val="36"/>
          <w:lang w:val="en-US"/>
        </w:rPr>
        <w:t>n</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Arial"/>
          <w:b/>
          <w:i/>
          <w:iCs/>
          <w:caps/>
          <w:spacing w:val="2"/>
          <w:sz w:val="18"/>
          <w:szCs w:val="20"/>
        </w:rPr>
        <w:t>2ТП</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Times New Roman"/>
          <w:b/>
          <w:i/>
          <w:iCs/>
          <w:spacing w:val="2"/>
          <w:sz w:val="24"/>
          <w:szCs w:val="28"/>
        </w:rPr>
        <w:t xml:space="preserve">+ 0,23 </w:t>
      </w:r>
      <w:r w:rsidRPr="00C25116">
        <w:rPr>
          <w:rFonts w:ascii="GOST type B" w:eastAsia="Times New Roman" w:hAnsi="GOST type B" w:cs="Times New Roman"/>
          <w:b/>
          <w:i/>
          <w:iCs/>
          <w:spacing w:val="2"/>
          <w:sz w:val="24"/>
          <w:szCs w:val="28"/>
        </w:rPr>
        <w:sym w:font="Symbol" w:char="F053"/>
      </w:r>
      <w:r w:rsidRPr="00C25116">
        <w:rPr>
          <w:rFonts w:ascii="GOST type B" w:eastAsia="Times New Roman" w:hAnsi="GOST type B" w:cs="Times New Roman"/>
          <w:b/>
          <w:i/>
          <w:iCs/>
          <w:spacing w:val="2"/>
          <w:sz w:val="24"/>
          <w:szCs w:val="28"/>
        </w:rPr>
        <w:sym w:font="Symbol" w:char="F061"/>
      </w:r>
      <w:r w:rsidRPr="00C25116">
        <w:rPr>
          <w:rFonts w:ascii="GOST type B" w:eastAsia="Times New Roman" w:hAnsi="GOST type B" w:cs="Times New Roman"/>
          <w:b/>
          <w:i/>
          <w:iCs/>
          <w:spacing w:val="2"/>
          <w:sz w:val="24"/>
          <w:szCs w:val="28"/>
        </w:rPr>
        <w:t xml:space="preserve"> </w:t>
      </w:r>
      <w:r w:rsidRPr="00C25116">
        <w:rPr>
          <w:rFonts w:ascii="GOST type B" w:eastAsia="Times New Roman" w:hAnsi="GOST type B" w:cs="Arial"/>
          <w:b/>
          <w:i/>
          <w:iCs/>
          <w:spacing w:val="2"/>
          <w:sz w:val="18"/>
          <w:szCs w:val="20"/>
        </w:rPr>
        <w:t>2ТП</w:t>
      </w:r>
      <w:r w:rsidRPr="00C25116">
        <w:rPr>
          <w:rFonts w:ascii="GOST type B" w:eastAsia="Times New Roman" w:hAnsi="GOST type B" w:cs="Times New Roman"/>
          <w:b/>
          <w:i/>
          <w:sz w:val="32"/>
          <w:szCs w:val="36"/>
        </w:rPr>
        <w:t>))</w:t>
      </w:r>
      <w:r w:rsidRPr="00C25116">
        <w:rPr>
          <w:rFonts w:ascii="GOST type B" w:eastAsia="Times New Roman" w:hAnsi="GOST type B" w:cs="Times New Roman"/>
          <w:i/>
          <w:sz w:val="32"/>
          <w:szCs w:val="36"/>
        </w:rPr>
        <w:t xml:space="preserve"> ,     </w:t>
      </w:r>
      <w:r w:rsidRPr="00C25116">
        <w:rPr>
          <w:rFonts w:ascii="GOST type B" w:eastAsia="Times New Roman" w:hAnsi="GOST type B" w:cs="Times New Roman"/>
          <w:i/>
          <w:sz w:val="28"/>
          <w:szCs w:val="28"/>
        </w:rPr>
        <w:t>(7)</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sz w:val="28"/>
          <w:szCs w:val="28"/>
        </w:rPr>
      </w:pPr>
      <w:r w:rsidRPr="00C25116">
        <w:rPr>
          <w:rFonts w:ascii="GOST type B" w:eastAsia="Times New Roman" w:hAnsi="GOST type B" w:cs="Times New Roman"/>
          <w:b/>
          <w:i/>
          <w:sz w:val="28"/>
          <w:szCs w:val="28"/>
        </w:rPr>
        <w:t xml:space="preserve">где </w:t>
      </w: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lang w:val="en-US"/>
        </w:rPr>
        <w:t>O</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 xml:space="preserve">ох </w:t>
      </w:r>
      <w:r w:rsidRPr="00C25116">
        <w:rPr>
          <w:rFonts w:ascii="GOST type B" w:eastAsia="Times New Roman" w:hAnsi="GOST type B" w:cs="Arial"/>
          <w:i/>
          <w:sz w:val="28"/>
          <w:szCs w:val="28"/>
        </w:rPr>
        <w:t>= 0,5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rPr>
        <w:t xml:space="preserve">СВ </w:t>
      </w:r>
      <w:r w:rsidRPr="00C25116">
        <w:rPr>
          <w:rFonts w:ascii="GOST type B" w:eastAsia="Times New Roman" w:hAnsi="GOST type B" w:cs="Times New Roman"/>
          <w:b/>
          <w:i/>
          <w:sz w:val="36"/>
          <w:szCs w:val="36"/>
          <w:vertAlign w:val="superscript"/>
        </w:rPr>
        <w:t>ох</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удельное сопротивление от воздушной среды и ветра движению ОХ при попутном ветре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b/>
          <w:i/>
          <w:sz w:val="36"/>
          <w:szCs w:val="36"/>
          <w:lang w:val="en-US"/>
        </w:rPr>
        <w:t>L</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расстояние от вершины горки до 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 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32"/>
          <w:szCs w:val="32"/>
          <w:lang w:val="en-US"/>
        </w:rPr>
        <w:t>V</w:t>
      </w:r>
      <w:r w:rsidRPr="00C25116">
        <w:rPr>
          <w:rFonts w:ascii="GOST type B" w:eastAsia="Times New Roman" w:hAnsi="GOST type B" w:cs="Times New Roman"/>
          <w:b/>
          <w:i/>
          <w:sz w:val="28"/>
          <w:szCs w:val="28"/>
          <w:vertAlign w:val="superscript"/>
        </w:rPr>
        <w:t xml:space="preserve"> </w:t>
      </w:r>
      <w:r w:rsidRPr="00C25116">
        <w:rPr>
          <w:rFonts w:ascii="GOST type B" w:eastAsia="Times New Roman" w:hAnsi="GOST type B" w:cs="Arial"/>
          <w:b/>
          <w:i/>
          <w:iCs/>
          <w:spacing w:val="2"/>
          <w:sz w:val="18"/>
          <w:szCs w:val="18"/>
        </w:rPr>
        <w:t xml:space="preserve">2ТП </w:t>
      </w:r>
      <w:r w:rsidRPr="00C25116">
        <w:rPr>
          <w:rFonts w:ascii="GOST type B" w:eastAsia="Times New Roman" w:hAnsi="GOST type B" w:cs="Arial"/>
          <w:i/>
          <w:iCs/>
          <w:spacing w:val="2"/>
          <w:sz w:val="18"/>
          <w:szCs w:val="1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среднее значение скорости движения ОХ на указанном участке:</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большой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4,8 м/с,</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средней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4,5 м/с.</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r w:rsidRPr="00C25116">
        <w:rPr>
          <w:rFonts w:ascii="GOST type B" w:eastAsia="Times New Roman" w:hAnsi="GOST type B" w:cs="Times New Roman"/>
          <w:b/>
          <w:i/>
          <w:iCs/>
          <w:spacing w:val="2"/>
          <w:sz w:val="36"/>
          <w:szCs w:val="36"/>
          <w:lang w:val="en-US"/>
        </w:rPr>
        <w:t>n</w:t>
      </w:r>
      <w:r w:rsidRPr="00C25116">
        <w:rPr>
          <w:rFonts w:ascii="GOST type B" w:eastAsia="Times New Roman" w:hAnsi="GOST type B" w:cs="Arial"/>
          <w:b/>
          <w:i/>
          <w:iCs/>
          <w:spacing w:val="2"/>
          <w:sz w:val="18"/>
          <w:szCs w:val="18"/>
        </w:rPr>
        <w:t xml:space="preserve"> 2ТП , </w:t>
      </w:r>
      <w:r w:rsidRPr="00C25116">
        <w:rPr>
          <w:rFonts w:ascii="GOST type B" w:eastAsia="Times New Roman" w:hAnsi="GOST type B" w:cs="Times New Roman"/>
          <w:b/>
          <w:i/>
          <w:iCs/>
          <w:spacing w:val="2"/>
          <w:sz w:val="28"/>
          <w:szCs w:val="28"/>
        </w:rPr>
        <w:sym w:font="Symbol" w:char="F053"/>
      </w:r>
      <w:r w:rsidRPr="00C25116">
        <w:rPr>
          <w:rFonts w:ascii="GOST type B" w:eastAsia="Times New Roman" w:hAnsi="GOST type B" w:cs="Times New Roman"/>
          <w:b/>
          <w:i/>
          <w:iCs/>
          <w:spacing w:val="2"/>
          <w:sz w:val="28"/>
          <w:szCs w:val="28"/>
        </w:rPr>
        <w:sym w:font="Symbol" w:char="F061"/>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Arial"/>
          <w:b/>
          <w:i/>
          <w:iCs/>
          <w:spacing w:val="2"/>
          <w:sz w:val="18"/>
          <w:szCs w:val="18"/>
        </w:rPr>
        <w:t>2ТП</w:t>
      </w:r>
      <w:r w:rsidRPr="00C25116">
        <w:rPr>
          <w:rFonts w:ascii="GOST type B" w:eastAsia="Times New Roman" w:hAnsi="GOST type B" w:cs="Arial"/>
          <w:b/>
          <w:i/>
          <w:iCs/>
          <w:color w:val="FF0000"/>
          <w:spacing w:val="2"/>
          <w:sz w:val="18"/>
          <w:szCs w:val="1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соответственно число стрелочных переводов и сумма углов поворота; на маршруте следования вагона на легкий путь от вершины горки до 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На спускной части горки располагаются две тормозные позиции:</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1 ТП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перед первой разделительной стрелкой или за ней,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2 ТП </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перед пучками сортировочных путей.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2 ТП наиболее мощная и определяется из условия, что скорость входа на 2ТП  не должна превышать максимально допустимую по конструкции замедлителей. Устанавливается не более двух замедлителей.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2ТП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Arial"/>
          <w:b/>
          <w:i/>
          <w:iCs/>
          <w:spacing w:val="2"/>
          <w:sz w:val="18"/>
          <w:szCs w:val="18"/>
        </w:rPr>
        <w:t xml:space="preserve"> </w:t>
      </w:r>
      <w:r w:rsidRPr="00C25116">
        <w:rPr>
          <w:rFonts w:ascii="GOST type B" w:eastAsia="Times New Roman" w:hAnsi="GOST type B" w:cs="Arial"/>
          <w:b/>
          <w:i/>
          <w:iCs/>
          <w:caps/>
          <w:spacing w:val="2"/>
          <w:sz w:val="18"/>
          <w:szCs w:val="18"/>
        </w:rPr>
        <w:t>мах</w:t>
      </w:r>
      <w:r w:rsidRPr="00C25116">
        <w:rPr>
          <w:rFonts w:ascii="GOST type B" w:eastAsia="Times New Roman" w:hAnsi="GOST type B" w:cs="Arial"/>
          <w:b/>
          <w:i/>
          <w:iCs/>
          <w:caps/>
          <w:spacing w:val="2"/>
          <w:sz w:val="28"/>
          <w:szCs w:val="28"/>
        </w:rPr>
        <w:t>)</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/2</w:t>
      </w: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(8)</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Потребная мощность 1ТП определяется по формуле и замедлители принимаются по таблице (в строчке «Расчетная погашаемая энергия»,                тс м/тс)</w:t>
      </w: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lastRenderedPageBreak/>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1ТП  = </w:t>
      </w: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2ТП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(9)</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tbl>
      <w:tblPr>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10"/>
        <w:gridCol w:w="1134"/>
        <w:gridCol w:w="1275"/>
        <w:gridCol w:w="1134"/>
        <w:gridCol w:w="1277"/>
        <w:gridCol w:w="1136"/>
      </w:tblGrid>
      <w:tr w:rsidR="00C25116" w:rsidRPr="00C25116" w:rsidTr="007E152B">
        <w:tc>
          <w:tcPr>
            <w:tcW w:w="3510" w:type="dxa"/>
            <w:vMerge w:val="restart"/>
            <w:vAlign w:val="center"/>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Показатель</w:t>
            </w:r>
          </w:p>
        </w:tc>
        <w:tc>
          <w:tcPr>
            <w:tcW w:w="5956" w:type="dxa"/>
            <w:gridSpan w:val="5"/>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Численное значение показателя замедлителей</w:t>
            </w:r>
          </w:p>
        </w:tc>
      </w:tr>
      <w:tr w:rsidR="00C25116" w:rsidRPr="00C25116" w:rsidTr="007E152B">
        <w:tc>
          <w:tcPr>
            <w:tcW w:w="3510" w:type="dxa"/>
            <w:vMerge/>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8"/>
                <w:szCs w:val="28"/>
              </w:rPr>
            </w:pP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КВ-3</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КНП-5</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Т-50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ВЗПГ</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РНЗ-3</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Длина по балкам, м</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7,6</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3,6</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Расчетная погашаемая энергия, тс м/тс</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0,65</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1,3</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0,35</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Допустимая скорость входа вагонов, м/с</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6,0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8,0</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r>
    </w:tbl>
    <w:p w:rsidR="00C25116" w:rsidRPr="00C25116" w:rsidRDefault="00C25116" w:rsidP="00C25116">
      <w:pPr>
        <w:tabs>
          <w:tab w:val="left" w:pos="0"/>
          <w:tab w:val="left" w:pos="2700"/>
        </w:tabs>
        <w:spacing w:after="0" w:line="240" w:lineRule="auto"/>
        <w:jc w:val="both"/>
        <w:rPr>
          <w:rFonts w:ascii="GOST type B" w:eastAsia="Times New Roman" w:hAnsi="GOST type B" w:cs="Times New Roman"/>
          <w:i/>
          <w:iCs/>
          <w:spacing w:val="2"/>
          <w:sz w:val="28"/>
          <w:szCs w:val="28"/>
        </w:rPr>
      </w:pPr>
      <w:r>
        <w:rPr>
          <w:rFonts w:ascii="GOST type B" w:eastAsia="Times New Roman" w:hAnsi="GOST type B" w:cs="Times New Roman"/>
          <w:i/>
          <w:iCs/>
          <w:noProof/>
          <w:spacing w:val="2"/>
          <w:sz w:val="28"/>
          <w:szCs w:val="28"/>
        </w:rPr>
        <w:drawing>
          <wp:inline distT="0" distB="0" distL="0" distR="0">
            <wp:extent cx="6047922" cy="4136476"/>
            <wp:effectExtent l="19050" t="0" r="0" b="0"/>
            <wp:docPr id="45" name="Рисунок 128" descr="ц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цц"/>
                    <pic:cNvPicPr>
                      <a:picLocks noChangeAspect="1" noChangeArrowheads="1"/>
                    </pic:cNvPicPr>
                  </pic:nvPicPr>
                  <pic:blipFill>
                    <a:blip r:embed="rId80" cstate="print"/>
                    <a:srcRect/>
                    <a:stretch>
                      <a:fillRect/>
                    </a:stretch>
                  </pic:blipFill>
                  <pic:spPr bwMode="auto">
                    <a:xfrm>
                      <a:off x="0" y="0"/>
                      <a:ext cx="6065104" cy="4148227"/>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48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n =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20 м"/>
              </w:smartTagPr>
              <w:r w:rsidRPr="00C25116">
                <w:rPr>
                  <w:rFonts w:ascii="GOST type B" w:eastAsia="Times New Roman" w:hAnsi="GOST type B" w:cs="Times New Roman"/>
                  <w:i/>
                  <w:sz w:val="26"/>
                  <w:szCs w:val="26"/>
                </w:rPr>
                <w:t>220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00 м"/>
              </w:smartTagPr>
              <w:r w:rsidRPr="00C25116">
                <w:rPr>
                  <w:rFonts w:ascii="GOST type B" w:eastAsia="Times New Roman" w:hAnsi="GOST type B" w:cs="Times New Roman"/>
                  <w:i/>
                  <w:sz w:val="26"/>
                  <w:szCs w:val="26"/>
                </w:rPr>
                <w:t>300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- 16</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50 м"/>
              </w:smartTagPr>
              <w:r w:rsidRPr="00C25116">
                <w:rPr>
                  <w:rFonts w:ascii="GOST type B" w:eastAsia="Times New Roman" w:hAnsi="GOST type B" w:cs="Times New Roman"/>
                  <w:i/>
                  <w:sz w:val="26"/>
                  <w:szCs w:val="26"/>
                </w:rPr>
                <w:t>250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90 м"/>
              </w:smartTagPr>
              <w:r w:rsidRPr="00C25116">
                <w:rPr>
                  <w:rFonts w:ascii="GOST type B" w:eastAsia="Times New Roman" w:hAnsi="GOST type B" w:cs="Times New Roman"/>
                  <w:i/>
                  <w:sz w:val="26"/>
                  <w:szCs w:val="26"/>
                </w:rPr>
                <w:t>390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30 м"/>
              </w:smartTagPr>
              <w:r w:rsidRPr="00C25116">
                <w:rPr>
                  <w:rFonts w:ascii="GOST type B" w:eastAsia="Times New Roman" w:hAnsi="GOST type B" w:cs="Times New Roman"/>
                  <w:i/>
                  <w:sz w:val="26"/>
                  <w:szCs w:val="26"/>
                </w:rPr>
                <w:t>230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4 м"/>
              </w:smartTagPr>
              <w:r w:rsidRPr="00C25116">
                <w:rPr>
                  <w:rFonts w:ascii="GOST type B" w:eastAsia="Times New Roman" w:hAnsi="GOST type B" w:cs="Times New Roman"/>
                  <w:i/>
                  <w:sz w:val="26"/>
                  <w:szCs w:val="26"/>
                </w:rPr>
                <w:t>0,24</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2</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80 м"/>
              </w:smartTagPr>
              <w:r w:rsidRPr="00C25116">
                <w:rPr>
                  <w:rFonts w:ascii="GOST type B" w:eastAsia="Times New Roman" w:hAnsi="GOST type B" w:cs="Times New Roman"/>
                  <w:i/>
                  <w:sz w:val="26"/>
                  <w:szCs w:val="26"/>
                </w:rPr>
                <w:t>380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- 17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75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21</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0 м"/>
              </w:smartTagPr>
              <w:r w:rsidRPr="00C25116">
                <w:rPr>
                  <w:rFonts w:ascii="GOST type B" w:eastAsia="Times New Roman" w:hAnsi="GOST type B" w:cs="Times New Roman"/>
                  <w:i/>
                  <w:sz w:val="26"/>
                  <w:szCs w:val="26"/>
                </w:rPr>
                <w:t>0,20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65 м"/>
              </w:smartTagPr>
              <w:r w:rsidRPr="00C25116">
                <w:rPr>
                  <w:rFonts w:ascii="GOST type B" w:eastAsia="Times New Roman" w:hAnsi="GOST type B" w:cs="Times New Roman"/>
                  <w:i/>
                  <w:sz w:val="26"/>
                  <w:szCs w:val="26"/>
                </w:rPr>
                <w:t>365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24С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19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5 м"/>
              </w:smartTagPr>
              <w:r w:rsidRPr="00C25116">
                <w:rPr>
                  <w:rFonts w:ascii="GOST type B" w:eastAsia="Times New Roman" w:hAnsi="GOST type B" w:cs="Times New Roman"/>
                  <w:i/>
                  <w:sz w:val="26"/>
                  <w:szCs w:val="26"/>
                </w:rPr>
                <w:t>0,25</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iCs/>
          <w:spacing w:val="2"/>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20 м"/>
              </w:smartTagPr>
              <w:r w:rsidRPr="00C25116">
                <w:rPr>
                  <w:rFonts w:ascii="GOST type B" w:eastAsia="Times New Roman" w:hAnsi="GOST type B" w:cs="Times New Roman"/>
                  <w:i/>
                  <w:sz w:val="26"/>
                  <w:szCs w:val="26"/>
                </w:rPr>
                <w:t>320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5 </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80 м"/>
              </w:smartTagPr>
              <w:r w:rsidRPr="00C25116">
                <w:rPr>
                  <w:rFonts w:ascii="GOST type B" w:eastAsia="Times New Roman" w:hAnsi="GOST type B" w:cs="Times New Roman"/>
                  <w:i/>
                  <w:sz w:val="26"/>
                  <w:szCs w:val="26"/>
                </w:rPr>
                <w:t>180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23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6 м"/>
              </w:smartTagPr>
              <w:r w:rsidRPr="00C25116">
                <w:rPr>
                  <w:rFonts w:ascii="GOST type B" w:eastAsia="Times New Roman" w:hAnsi="GOST type B" w:cs="Times New Roman"/>
                  <w:i/>
                  <w:sz w:val="26"/>
                  <w:szCs w:val="26"/>
                </w:rPr>
                <w:t>0,26</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40 м"/>
              </w:smartTagPr>
              <w:r w:rsidRPr="00C25116">
                <w:rPr>
                  <w:rFonts w:ascii="GOST type B" w:eastAsia="Times New Roman" w:hAnsi="GOST type B" w:cs="Times New Roman"/>
                  <w:i/>
                  <w:sz w:val="26"/>
                  <w:szCs w:val="26"/>
                </w:rPr>
                <w:t>340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lastRenderedPageBreak/>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75 м"/>
              </w:smartTagPr>
              <w:r w:rsidRPr="00C25116">
                <w:rPr>
                  <w:rFonts w:ascii="GOST type B" w:eastAsia="Times New Roman" w:hAnsi="GOST type B" w:cs="Times New Roman"/>
                  <w:i/>
                  <w:sz w:val="26"/>
                  <w:szCs w:val="26"/>
                </w:rPr>
                <w:t>175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70 м"/>
              </w:smartTagPr>
              <w:r w:rsidRPr="00C25116">
                <w:rPr>
                  <w:rFonts w:ascii="GOST type B" w:eastAsia="Times New Roman" w:hAnsi="GOST type B" w:cs="Times New Roman"/>
                  <w:i/>
                  <w:sz w:val="26"/>
                  <w:szCs w:val="26"/>
                </w:rPr>
                <w:t>370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64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00 м"/>
              </w:smartTagPr>
              <w:r w:rsidRPr="00C25116">
                <w:rPr>
                  <w:rFonts w:ascii="GOST type B" w:eastAsia="Times New Roman" w:hAnsi="GOST type B" w:cs="Times New Roman"/>
                  <w:i/>
                  <w:sz w:val="26"/>
                  <w:szCs w:val="26"/>
                </w:rPr>
                <w:t>200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21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3 м"/>
              </w:smartTagPr>
              <w:r w:rsidRPr="00C25116">
                <w:rPr>
                  <w:rFonts w:ascii="GOST type B" w:eastAsia="Times New Roman" w:hAnsi="GOST type B" w:cs="Times New Roman"/>
                  <w:i/>
                  <w:sz w:val="26"/>
                  <w:szCs w:val="26"/>
                </w:rPr>
                <w:t>0,23</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30 м"/>
              </w:smartTagPr>
              <w:r w:rsidRPr="00C25116">
                <w:rPr>
                  <w:rFonts w:ascii="GOST type B" w:eastAsia="Times New Roman" w:hAnsi="GOST type B" w:cs="Times New Roman"/>
                  <w:i/>
                  <w:sz w:val="26"/>
                  <w:szCs w:val="26"/>
                </w:rPr>
                <w:t>330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65 м"/>
              </w:smartTagPr>
              <w:r w:rsidRPr="00C25116">
                <w:rPr>
                  <w:rFonts w:ascii="GOST type B" w:eastAsia="Times New Roman" w:hAnsi="GOST type B" w:cs="Times New Roman"/>
                  <w:i/>
                  <w:sz w:val="26"/>
                  <w:szCs w:val="26"/>
                </w:rPr>
                <w:t>165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 xml:space="preserve">q = </w:t>
            </w:r>
            <w:r w:rsidRPr="00C25116">
              <w:rPr>
                <w:rFonts w:ascii="GOST type B" w:eastAsia="Times New Roman" w:hAnsi="GOST type B" w:cs="Times New Roman"/>
                <w:i/>
                <w:sz w:val="26"/>
                <w:szCs w:val="26"/>
              </w:rPr>
              <w:t xml:space="preserve">30 </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10 м"/>
              </w:smartTagPr>
              <w:r w:rsidRPr="00C25116">
                <w:rPr>
                  <w:rFonts w:ascii="GOST type B" w:eastAsia="Times New Roman" w:hAnsi="GOST type B" w:cs="Times New Roman"/>
                  <w:i/>
                  <w:sz w:val="26"/>
                  <w:szCs w:val="26"/>
                </w:rPr>
                <w:t>210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9 м"/>
              </w:smartTagPr>
              <w:r w:rsidRPr="00C25116">
                <w:rPr>
                  <w:rFonts w:ascii="GOST type B" w:eastAsia="Times New Roman" w:hAnsi="GOST type B" w:cs="Times New Roman"/>
                  <w:i/>
                  <w:sz w:val="26"/>
                  <w:szCs w:val="26"/>
                </w:rPr>
                <w:t>0,29</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14</w:t>
      </w:r>
    </w:p>
    <w:p w:rsidR="00C25116" w:rsidRPr="00C25116" w:rsidRDefault="00C25116" w:rsidP="00425A12">
      <w:pPr>
        <w:shd w:val="clear" w:color="auto" w:fill="D9D9D9"/>
        <w:spacing w:after="0" w:line="240" w:lineRule="auto"/>
        <w:jc w:val="center"/>
        <w:rPr>
          <w:rFonts w:ascii="GOST type B" w:eastAsia="Times New Roman" w:hAnsi="GOST type B" w:cs="Times New Roman"/>
          <w:i/>
          <w:sz w:val="28"/>
          <w:szCs w:val="28"/>
        </w:rPr>
      </w:pPr>
      <w:bookmarkStart w:id="3" w:name="bookmark106"/>
      <w:r w:rsidRPr="00C25116">
        <w:rPr>
          <w:rFonts w:ascii="GOST type B" w:eastAsia="Times New Roman" w:hAnsi="GOST type B" w:cs="Times New Roman"/>
          <w:b/>
          <w:bCs/>
          <w:i/>
          <w:iCs/>
          <w:color w:val="000000"/>
          <w:spacing w:val="1"/>
          <w:sz w:val="28"/>
        </w:rPr>
        <w:t>«Разработка маршрутов движения в горловине пассажирской железнодорожной станции тупикового типа</w:t>
      </w:r>
      <w:bookmarkEnd w:id="3"/>
      <w:r w:rsidRPr="00C25116">
        <w:rPr>
          <w:rFonts w:ascii="GOST type B" w:eastAsia="Times New Roman" w:hAnsi="GOST type B" w:cs="Times New Roman"/>
          <w:b/>
          <w:bCs/>
          <w:i/>
          <w:iCs/>
          <w:color w:val="000000"/>
          <w:spacing w:val="1"/>
          <w:sz w:val="28"/>
        </w:rPr>
        <w:t>»</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приобрести навыки разработки рациональных поездных и ма</w:t>
      </w:r>
      <w:r w:rsidRPr="00C25116">
        <w:rPr>
          <w:rFonts w:ascii="GOST type B" w:eastAsia="Times New Roman" w:hAnsi="GOST type B" w:cs="Times New Roman"/>
          <w:i/>
          <w:color w:val="000000"/>
          <w:spacing w:val="-1"/>
          <w:sz w:val="28"/>
          <w:shd w:val="clear" w:color="auto" w:fill="FFFFFF"/>
        </w:rPr>
        <w:softHyphen/>
        <w:t>невровых маршрутов передвижения в горловине пассажирской железно</w:t>
      </w:r>
      <w:r w:rsidRPr="00C25116">
        <w:rPr>
          <w:rFonts w:ascii="GOST type B" w:eastAsia="Times New Roman" w:hAnsi="GOST type B" w:cs="Times New Roman"/>
          <w:i/>
          <w:color w:val="000000"/>
          <w:spacing w:val="-1"/>
          <w:sz w:val="28"/>
          <w:shd w:val="clear" w:color="auto" w:fill="FFFFFF"/>
        </w:rPr>
        <w:softHyphen/>
        <w:t>дорожной станции тупикового типа.</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тупиковой пассажирской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Показать условными обозначениями (цветом) возможные параллельные ходы маршрутов передвижений на схеме.</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p w:rsidR="00C25116" w:rsidRPr="00C25116" w:rsidRDefault="00C25116" w:rsidP="00C25116">
      <w:pPr>
        <w:widowControl w:val="0"/>
        <w:spacing w:after="0" w:line="240" w:lineRule="auto"/>
        <w:ind w:right="100"/>
        <w:jc w:val="both"/>
        <w:rPr>
          <w:rFonts w:ascii="GOST type B" w:eastAsia="Times New Roman" w:hAnsi="GOST type B" w:cs="Times New Roman"/>
          <w:iCs/>
          <w:color w:val="000000"/>
          <w:spacing w:val="1"/>
          <w:sz w:val="28"/>
          <w:shd w:val="clear" w:color="auto" w:fill="FFFFFF"/>
        </w:rPr>
      </w:pPr>
    </w:p>
    <w:p w:rsidR="00C25116" w:rsidRPr="00C25116" w:rsidRDefault="00C25116" w:rsidP="00C25116">
      <w:pPr>
        <w:widowControl w:val="0"/>
        <w:spacing w:after="0" w:line="240" w:lineRule="auto"/>
        <w:ind w:right="100"/>
        <w:jc w:val="both"/>
        <w:rPr>
          <w:rFonts w:ascii="GOST type B" w:eastAsia="Times New Roman" w:hAnsi="GOST type B" w:cs="Times New Roman"/>
          <w:i/>
          <w:iCs/>
          <w:spacing w:val="3"/>
          <w:sz w:val="28"/>
          <w:szCs w:val="28"/>
        </w:rPr>
      </w:pPr>
      <w:r w:rsidRPr="00C25116">
        <w:rPr>
          <w:rFonts w:ascii="GOST type B" w:eastAsia="Times New Roman" w:hAnsi="GOST type B" w:cs="Times New Roman"/>
          <w:i/>
          <w:iCs/>
          <w:color w:val="000000"/>
          <w:spacing w:val="1"/>
          <w:sz w:val="28"/>
          <w:shd w:val="clear" w:color="auto" w:fill="FFFFFF"/>
        </w:rPr>
        <w:t xml:space="preserve">Таблица 1 </w:t>
      </w:r>
      <w:r w:rsidRPr="00C25116">
        <w:rPr>
          <w:rFonts w:ascii="GOST type B" w:eastAsia="Times New Roman" w:hAnsi="GOST type B" w:cs="Times New Roman"/>
          <w:i/>
          <w:iCs/>
          <w:color w:val="000000"/>
          <w:spacing w:val="-1"/>
          <w:sz w:val="28"/>
        </w:rPr>
        <w:t>Характеристика технического оснащения пассажирской железнодорожной станции тупикового типа</w:t>
      </w:r>
    </w:p>
    <w:tbl>
      <w:tblPr>
        <w:tblW w:w="10359" w:type="dxa"/>
        <w:jc w:val="center"/>
        <w:tblLayout w:type="fixed"/>
        <w:tblCellMar>
          <w:left w:w="10" w:type="dxa"/>
          <w:right w:w="10" w:type="dxa"/>
        </w:tblCellMar>
        <w:tblLook w:val="04A0"/>
      </w:tblPr>
      <w:tblGrid>
        <w:gridCol w:w="4472"/>
        <w:gridCol w:w="642"/>
        <w:gridCol w:w="578"/>
        <w:gridCol w:w="547"/>
        <w:gridCol w:w="522"/>
        <w:gridCol w:w="633"/>
        <w:gridCol w:w="456"/>
        <w:gridCol w:w="99"/>
        <w:gridCol w:w="579"/>
        <w:gridCol w:w="567"/>
        <w:gridCol w:w="621"/>
        <w:gridCol w:w="643"/>
      </w:tblGrid>
      <w:tr w:rsidR="00C25116" w:rsidRPr="00C25116" w:rsidTr="00C25116">
        <w:trPr>
          <w:trHeight w:hRule="exact" w:val="316"/>
          <w:jc w:val="center"/>
        </w:trPr>
        <w:tc>
          <w:tcPr>
            <w:tcW w:w="4472" w:type="dxa"/>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5887" w:type="dxa"/>
            <w:gridSpan w:val="11"/>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4472" w:type="dxa"/>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4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578"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54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52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633"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456"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678" w:type="dxa"/>
            <w:gridSpan w:val="2"/>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56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621"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643" w:type="dxa"/>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746"/>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8"/>
                <w:shd w:val="clear" w:color="auto" w:fill="FFFFFF"/>
              </w:rPr>
            </w:pPr>
            <w:r w:rsidRPr="00C25116">
              <w:rPr>
                <w:rFonts w:ascii="GOST type B" w:eastAsia="Times New Roman" w:hAnsi="GOST type B" w:cs="Times New Roman"/>
                <w:i/>
                <w:color w:val="000000"/>
                <w:spacing w:val="-1"/>
                <w:sz w:val="28"/>
                <w:shd w:val="clear" w:color="auto" w:fill="FFFFFF"/>
              </w:rPr>
              <w:t xml:space="preserve">Тип схемы железнодорожной станции: </w:t>
            </w:r>
          </w:p>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пассажирская железнодорожная станция тупикового типа</w:t>
            </w:r>
          </w:p>
        </w:tc>
      </w:tr>
      <w:tr w:rsidR="00C25116" w:rsidRPr="00C25116" w:rsidTr="00C25116">
        <w:trPr>
          <w:trHeight w:hRule="exact" w:val="408"/>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Путевое развитие железнодорожной станции</w:t>
            </w:r>
          </w:p>
        </w:tc>
      </w:tr>
      <w:tr w:rsidR="00C25116" w:rsidRPr="00C25116" w:rsidTr="00C25116">
        <w:trPr>
          <w:trHeight w:hRule="exact" w:val="397"/>
          <w:jc w:val="center"/>
        </w:trPr>
        <w:tc>
          <w:tcPr>
            <w:tcW w:w="447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Главные</w:t>
            </w:r>
          </w:p>
        </w:tc>
        <w:tc>
          <w:tcPr>
            <w:tcW w:w="64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8"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2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33"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6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21"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43" w:type="dxa"/>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r>
      <w:tr w:rsidR="00C25116" w:rsidRPr="00C25116" w:rsidTr="00C25116">
        <w:trPr>
          <w:trHeight w:hRule="exact" w:val="715"/>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Число приемоотправочных железнодорожных путей, м</w:t>
            </w:r>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14</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9</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r>
      <w:tr w:rsidR="00C25116" w:rsidRPr="00C25116" w:rsidTr="00C25116">
        <w:trPr>
          <w:trHeight w:hRule="exact" w:val="427"/>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Пригородного сообщения</w:t>
            </w:r>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r>
    </w:tbl>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bookmarkStart w:id="4" w:name="bookmark107"/>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color w:val="000000"/>
          <w:spacing w:val="3"/>
          <w:sz w:val="28"/>
        </w:rPr>
        <w:t>Краткие теоретические сведения</w:t>
      </w:r>
      <w:bookmarkEnd w:id="4"/>
    </w:p>
    <w:p w:rsidR="00C25116" w:rsidRPr="00C25116" w:rsidRDefault="00C25116" w:rsidP="00C25116">
      <w:pPr>
        <w:tabs>
          <w:tab w:val="left" w:pos="567"/>
        </w:tabs>
        <w:spacing w:after="0" w:line="240" w:lineRule="auto"/>
        <w:ind w:right="60"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1"/>
          <w:sz w:val="28"/>
          <w:szCs w:val="24"/>
        </w:rPr>
        <w:t>Основное назначение пассажирских станций является обслуживание пас</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4"/>
          <w:sz w:val="28"/>
          <w:szCs w:val="24"/>
        </w:rPr>
        <w:t xml:space="preserve">сажиров, пассажирских и пригородных поездов. </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6"/>
          <w:sz w:val="28"/>
          <w:szCs w:val="24"/>
        </w:rPr>
        <w:t xml:space="preserve">На пассажирских станциях выполняются операции по обслуживанию </w:t>
      </w:r>
      <w:r w:rsidRPr="00C25116">
        <w:rPr>
          <w:rFonts w:ascii="GOST type B" w:eastAsia="Times New Roman" w:hAnsi="GOST type B" w:cs="Times New Roman"/>
          <w:i/>
          <w:color w:val="000000"/>
          <w:spacing w:val="5"/>
          <w:sz w:val="28"/>
          <w:szCs w:val="24"/>
        </w:rPr>
        <w:t>пассажиров, производится продажа билетов, прием и выдача багажа, оказываются бытовые услуги пассажирам и т.д. При этом предъявляются со</w:t>
      </w:r>
      <w:r w:rsidRPr="00C25116">
        <w:rPr>
          <w:rFonts w:ascii="GOST type B" w:eastAsia="Times New Roman" w:hAnsi="GOST type B" w:cs="Times New Roman"/>
          <w:i/>
          <w:color w:val="000000"/>
          <w:spacing w:val="5"/>
          <w:sz w:val="28"/>
          <w:szCs w:val="24"/>
        </w:rPr>
        <w:softHyphen/>
      </w:r>
      <w:r w:rsidRPr="00C25116">
        <w:rPr>
          <w:rFonts w:ascii="GOST type B" w:eastAsia="Times New Roman" w:hAnsi="GOST type B" w:cs="Times New Roman"/>
          <w:i/>
          <w:color w:val="000000"/>
          <w:spacing w:val="4"/>
          <w:sz w:val="28"/>
          <w:szCs w:val="24"/>
        </w:rPr>
        <w:t>временные требования к комфорту поездки и обслуживанию пассажира.</w:t>
      </w:r>
    </w:p>
    <w:p w:rsidR="00C25116" w:rsidRPr="00C25116" w:rsidRDefault="00C25116" w:rsidP="00C25116">
      <w:pPr>
        <w:shd w:val="clear" w:color="auto" w:fill="FFFFFF"/>
        <w:tabs>
          <w:tab w:val="left" w:pos="567"/>
        </w:tabs>
        <w:spacing w:after="0" w:line="240" w:lineRule="auto"/>
        <w:ind w:left="288" w:firstLine="279"/>
        <w:jc w:val="both"/>
        <w:rPr>
          <w:rFonts w:ascii="GOST type B" w:eastAsia="Times New Roman" w:hAnsi="GOST type B" w:cs="Times New Roman"/>
          <w:i/>
          <w:color w:val="000000"/>
          <w:spacing w:val="4"/>
          <w:sz w:val="28"/>
          <w:szCs w:val="24"/>
          <w:u w:val="single"/>
        </w:rPr>
      </w:pPr>
      <w:r w:rsidRPr="00C25116">
        <w:rPr>
          <w:rFonts w:ascii="GOST type B" w:eastAsia="Times New Roman" w:hAnsi="GOST type B" w:cs="Times New Roman"/>
          <w:i/>
          <w:color w:val="000000"/>
          <w:spacing w:val="4"/>
          <w:sz w:val="28"/>
          <w:szCs w:val="24"/>
          <w:u w:val="single"/>
        </w:rPr>
        <w:t xml:space="preserve">Пассажирские станции выполняют следующие основные </w:t>
      </w:r>
      <w:r w:rsidRPr="00C25116">
        <w:rPr>
          <w:rFonts w:ascii="GOST type B" w:eastAsia="Times New Roman" w:hAnsi="GOST type B" w:cs="Times New Roman"/>
          <w:b/>
          <w:i/>
          <w:color w:val="000000"/>
          <w:spacing w:val="4"/>
          <w:sz w:val="28"/>
          <w:szCs w:val="24"/>
          <w:u w:val="single"/>
        </w:rPr>
        <w:t>операции</w:t>
      </w:r>
      <w:r w:rsidRPr="00C25116">
        <w:rPr>
          <w:rFonts w:ascii="GOST type B" w:eastAsia="Times New Roman" w:hAnsi="GOST type B" w:cs="Times New Roman"/>
          <w:i/>
          <w:color w:val="000000"/>
          <w:spacing w:val="4"/>
          <w:sz w:val="28"/>
          <w:szCs w:val="24"/>
          <w:u w:val="single"/>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4"/>
          <w:sz w:val="28"/>
          <w:szCs w:val="24"/>
        </w:rPr>
        <w:t>прием и отправление пассажирских и пригородных поездов,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подачу и уборку пригородных и пассажирских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5"/>
          <w:sz w:val="28"/>
          <w:szCs w:val="24"/>
        </w:rPr>
        <w:t>погрузку-выгрузку багажа, грузобагажа и почты;</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посадку, высадку и обслуживание пассажиров;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2"/>
          <w:sz w:val="28"/>
          <w:szCs w:val="24"/>
        </w:rPr>
        <w:t xml:space="preserve">обслуживание транзитных пассажирских поездов (технический осмотр, </w:t>
      </w:r>
      <w:r w:rsidRPr="00C25116">
        <w:rPr>
          <w:rFonts w:ascii="GOST type B" w:eastAsia="Times New Roman" w:hAnsi="GOST type B" w:cs="Times New Roman"/>
          <w:i/>
          <w:color w:val="000000"/>
          <w:spacing w:val="4"/>
          <w:sz w:val="28"/>
          <w:szCs w:val="24"/>
        </w:rPr>
        <w:t>отцепка и прицепка групп или отдельных вагонов, снабжение при необхо</w:t>
      </w:r>
      <w:r w:rsidRPr="00C25116">
        <w:rPr>
          <w:rFonts w:ascii="GOST type B" w:eastAsia="Times New Roman" w:hAnsi="GOST type B" w:cs="Times New Roman"/>
          <w:i/>
          <w:color w:val="000000"/>
          <w:spacing w:val="4"/>
          <w:sz w:val="28"/>
          <w:szCs w:val="24"/>
        </w:rPr>
        <w:softHyphen/>
        <w:t>димости водой, топливом и другие операции);</w:t>
      </w:r>
    </w:p>
    <w:p w:rsidR="00C25116" w:rsidRPr="00C25116" w:rsidRDefault="00C25116" w:rsidP="00516018">
      <w:pPr>
        <w:numPr>
          <w:ilvl w:val="0"/>
          <w:numId w:val="36"/>
        </w:numPr>
        <w:shd w:val="clear" w:color="auto" w:fill="FFFFFF"/>
        <w:tabs>
          <w:tab w:val="left" w:pos="466"/>
        </w:tabs>
        <w:spacing w:after="0" w:line="240" w:lineRule="auto"/>
        <w:ind w:firstLine="567"/>
        <w:contextualSpacing/>
        <w:jc w:val="both"/>
        <w:rPr>
          <w:rFonts w:ascii="GOST type B" w:eastAsia="Times New Roman" w:hAnsi="GOST type B" w:cs="Times New Roman"/>
          <w:i/>
          <w:color w:val="000000"/>
          <w:spacing w:val="2"/>
          <w:sz w:val="28"/>
        </w:rPr>
      </w:pPr>
      <w:r w:rsidRPr="00C25116">
        <w:rPr>
          <w:rFonts w:ascii="GOST type B" w:eastAsia="Times New Roman" w:hAnsi="GOST type B" w:cs="Times New Roman"/>
          <w:i/>
          <w:color w:val="000000"/>
          <w:spacing w:val="2"/>
          <w:sz w:val="28"/>
        </w:rPr>
        <w:lastRenderedPageBreak/>
        <w:t>обслуживание локомотивов пассажирских поездов (выполнение опера</w:t>
      </w:r>
      <w:r w:rsidRPr="00C25116">
        <w:rPr>
          <w:rFonts w:ascii="GOST type B" w:eastAsia="Times New Roman" w:hAnsi="GOST type B" w:cs="Times New Roman"/>
          <w:i/>
          <w:color w:val="000000"/>
          <w:spacing w:val="2"/>
          <w:sz w:val="28"/>
        </w:rPr>
        <w:softHyphen/>
        <w:t>ций по подаче и уборке локомотивов, смене локомотивных бригад, а в не</w:t>
      </w:r>
      <w:r w:rsidRPr="00C25116">
        <w:rPr>
          <w:rFonts w:ascii="GOST type B" w:eastAsia="Times New Roman" w:hAnsi="GOST type B" w:cs="Times New Roman"/>
          <w:i/>
          <w:color w:val="000000"/>
          <w:spacing w:val="2"/>
          <w:sz w:val="28"/>
        </w:rPr>
        <w:softHyphen/>
        <w:t xml:space="preserve"> которых случаях - техническое обслуживание и ремонт локомотивов).</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4"/>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4"/>
          <w:sz w:val="28"/>
          <w:szCs w:val="24"/>
        </w:rPr>
        <w:softHyphen/>
      </w:r>
      <w:r w:rsidRPr="00C25116">
        <w:rPr>
          <w:rFonts w:ascii="GOST type B" w:eastAsia="Times New Roman" w:hAnsi="GOST type B" w:cs="Times New Roman"/>
          <w:i/>
          <w:color w:val="000000"/>
          <w:spacing w:val="3"/>
          <w:sz w:val="28"/>
          <w:szCs w:val="24"/>
        </w:rPr>
        <w:t xml:space="preserve">ное движение, должны иметь следующие </w:t>
      </w:r>
      <w:r w:rsidRPr="00C25116">
        <w:rPr>
          <w:rFonts w:ascii="GOST type B" w:eastAsia="Times New Roman" w:hAnsi="GOST type B" w:cs="Times New Roman"/>
          <w:b/>
          <w:i/>
          <w:color w:val="000000"/>
          <w:spacing w:val="3"/>
          <w:sz w:val="28"/>
          <w:szCs w:val="24"/>
          <w:u w:val="single"/>
        </w:rPr>
        <w:t>устройства</w:t>
      </w:r>
      <w:r w:rsidRPr="00C25116">
        <w:rPr>
          <w:rFonts w:ascii="GOST type B" w:eastAsia="Times New Roman" w:hAnsi="GOST type B" w:cs="Times New Roman"/>
          <w:i/>
          <w:color w:val="000000"/>
          <w:spacing w:val="3"/>
          <w:sz w:val="28"/>
          <w:szCs w:val="24"/>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вокзал и относящуюся к нему привокзальную площадь;</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приемо-отправочные (перронные)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платформы и переходы в одном и разных уровнях (тоннели, пешеходные мосты), связывающие платформы между собой и привокзальной площадью;</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почтово-багажные устройства (если их невозможно расположить на пассажирской технической станции);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парки отстоя пригородных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соединительные, ходовые, вытяжные и прочие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локомотивное и вагонное хозяйство;</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устройства автоматики, связи, освещения, водоснабжения и др.</w:t>
      </w:r>
    </w:p>
    <w:p w:rsidR="00C25116" w:rsidRPr="00C25116" w:rsidRDefault="00C25116" w:rsidP="00C25116">
      <w:pPr>
        <w:widowControl w:val="0"/>
        <w:shd w:val="clear" w:color="auto" w:fill="FFFFFF"/>
        <w:tabs>
          <w:tab w:val="left" w:pos="442"/>
          <w:tab w:val="left" w:pos="567"/>
        </w:tabs>
        <w:autoSpaceDE w:val="0"/>
        <w:autoSpaceDN w:val="0"/>
        <w:adjustRightInd w:val="0"/>
        <w:spacing w:after="0" w:line="240" w:lineRule="auto"/>
        <w:ind w:left="567"/>
        <w:jc w:val="both"/>
        <w:rPr>
          <w:rFonts w:ascii="GOST type B" w:eastAsia="Times New Roman" w:hAnsi="GOST type B" w:cs="Times New Roman"/>
          <w:i/>
          <w:color w:val="000000"/>
          <w:spacing w:val="1"/>
          <w:sz w:val="28"/>
          <w:szCs w:val="24"/>
        </w:rPr>
      </w:pP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rPr>
        <w:t>В зависимости от дальности поездки по железной дороге пассажиры под</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3"/>
          <w:sz w:val="28"/>
          <w:szCs w:val="24"/>
        </w:rPr>
        <w:t xml:space="preserve">разделяются на следующие </w:t>
      </w:r>
      <w:r w:rsidRPr="00C25116">
        <w:rPr>
          <w:rFonts w:ascii="GOST type B" w:eastAsia="Times New Roman" w:hAnsi="GOST type B" w:cs="Times New Roman"/>
          <w:i/>
          <w:color w:val="000000"/>
          <w:spacing w:val="3"/>
          <w:sz w:val="28"/>
          <w:szCs w:val="24"/>
          <w:u w:val="single"/>
        </w:rPr>
        <w:t>категории</w:t>
      </w:r>
      <w:r w:rsidRPr="00C25116">
        <w:rPr>
          <w:rFonts w:ascii="GOST type B" w:eastAsia="Times New Roman" w:hAnsi="GOST type B" w:cs="Times New Roman"/>
          <w:i/>
          <w:color w:val="000000"/>
          <w:spacing w:val="3"/>
          <w:sz w:val="28"/>
          <w:szCs w:val="24"/>
        </w:rPr>
        <w:t>:</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z w:val="28"/>
          <w:szCs w:val="24"/>
          <w:u w:val="single"/>
        </w:rPr>
        <w:t>К пассажирам дальнего следования</w:t>
      </w:r>
      <w:r w:rsidRPr="00C25116">
        <w:rPr>
          <w:rFonts w:ascii="GOST type B" w:eastAsia="Times New Roman" w:hAnsi="GOST type B" w:cs="Times New Roman"/>
          <w:i/>
          <w:color w:val="000000"/>
          <w:sz w:val="28"/>
          <w:szCs w:val="24"/>
        </w:rPr>
        <w:t xml:space="preserve"> относятся пассажиры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z w:val="28"/>
        </w:rPr>
        <w:t>дальних и мест</w:t>
      </w:r>
      <w:r w:rsidRPr="00C25116">
        <w:rPr>
          <w:rFonts w:ascii="GOST type B" w:eastAsia="Times New Roman" w:hAnsi="GOST type B" w:cs="Times New Roman"/>
          <w:i/>
          <w:color w:val="000000"/>
          <w:sz w:val="28"/>
        </w:rPr>
        <w:softHyphen/>
        <w:t>ных поездов, следующие в пределах одной или нескольких дорог, как прави</w:t>
      </w:r>
      <w:r w:rsidRPr="00C25116">
        <w:rPr>
          <w:rFonts w:ascii="GOST type B" w:eastAsia="Times New Roman" w:hAnsi="GOST type B" w:cs="Times New Roman"/>
          <w:i/>
          <w:color w:val="000000"/>
          <w:sz w:val="28"/>
        </w:rPr>
        <w:softHyphen/>
        <w:t xml:space="preserve">ло, на расстоянии свыше 200 км;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z w:val="28"/>
        </w:rPr>
        <w:t xml:space="preserve">транзитные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w:t>
      </w:r>
      <w:r w:rsidRPr="00C25116">
        <w:rPr>
          <w:rFonts w:ascii="GOST type B" w:eastAsia="Times New Roman" w:hAnsi="GOST type B" w:cs="Times New Roman"/>
          <w:i/>
          <w:color w:val="000000"/>
          <w:sz w:val="28"/>
        </w:rPr>
        <w:softHyphen/>
      </w:r>
      <w:r w:rsidRPr="00C25116">
        <w:rPr>
          <w:rFonts w:ascii="GOST type B" w:eastAsia="Times New Roman" w:hAnsi="GOST type B" w:cs="Times New Roman"/>
          <w:i/>
          <w:color w:val="000000"/>
          <w:spacing w:val="1"/>
          <w:sz w:val="28"/>
        </w:rPr>
        <w:t xml:space="preserve">ния, совершающие пересадку с поезда на поезд на данном вокзале;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pacing w:val="1"/>
          <w:sz w:val="28"/>
        </w:rPr>
        <w:t xml:space="preserve">прямого </w:t>
      </w:r>
      <w:r w:rsidRPr="00C25116">
        <w:rPr>
          <w:rFonts w:ascii="GOST type B" w:eastAsia="Times New Roman" w:hAnsi="GOST type B" w:cs="Times New Roman"/>
          <w:i/>
          <w:color w:val="000000"/>
          <w:sz w:val="28"/>
        </w:rPr>
        <w:t xml:space="preserve">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следования, совершающие поездку в бес</w:t>
      </w:r>
      <w:r w:rsidRPr="00C25116">
        <w:rPr>
          <w:rFonts w:ascii="GOST type B" w:eastAsia="Times New Roman" w:hAnsi="GOST type B" w:cs="Times New Roman"/>
          <w:i/>
          <w:color w:val="000000"/>
          <w:sz w:val="28"/>
        </w:rPr>
        <w:softHyphen/>
        <w:t xml:space="preserve">пересадочных вагонах;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sz w:val="28"/>
        </w:rPr>
      </w:pPr>
      <w:r w:rsidRPr="00C25116">
        <w:rPr>
          <w:rFonts w:ascii="GOST type B" w:eastAsia="Times New Roman" w:hAnsi="GOST type B" w:cs="Times New Roman"/>
          <w:i/>
          <w:color w:val="000000"/>
          <w:sz w:val="28"/>
        </w:rPr>
        <w:t xml:space="preserve">местного 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следующие на расстояние свы</w:t>
      </w:r>
      <w:r w:rsidRPr="00C25116">
        <w:rPr>
          <w:rFonts w:ascii="GOST type B" w:eastAsia="Times New Roman" w:hAnsi="GOST type B" w:cs="Times New Roman"/>
          <w:i/>
          <w:color w:val="000000"/>
          <w:sz w:val="28"/>
        </w:rPr>
        <w:softHyphen/>
        <w:t>ше 200 км, в пределах одной дороги.</w:t>
      </w:r>
    </w:p>
    <w:p w:rsidR="00C25116" w:rsidRPr="00C25116" w:rsidRDefault="00C25116" w:rsidP="00C25116">
      <w:pPr>
        <w:shd w:val="clear" w:color="auto" w:fill="FFFFFF"/>
        <w:tabs>
          <w:tab w:val="left" w:pos="567"/>
        </w:tabs>
        <w:spacing w:after="0" w:line="240" w:lineRule="auto"/>
        <w:ind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u w:val="single"/>
        </w:rPr>
        <w:t>К пригородным пассажирам</w:t>
      </w:r>
      <w:r w:rsidRPr="00C25116">
        <w:rPr>
          <w:rFonts w:ascii="GOST type B" w:eastAsia="Times New Roman" w:hAnsi="GOST type B" w:cs="Times New Roman"/>
          <w:i/>
          <w:color w:val="000000"/>
          <w:spacing w:val="1"/>
          <w:sz w:val="28"/>
          <w:szCs w:val="24"/>
        </w:rPr>
        <w:t xml:space="preserve"> относятся пассажиры пригородных поездов, следующих в пределах зон пригородного движения, как правило, в пределах </w:t>
      </w:r>
      <w:r w:rsidRPr="00C25116">
        <w:rPr>
          <w:rFonts w:ascii="GOST type B" w:eastAsia="Times New Roman" w:hAnsi="GOST type B" w:cs="Times New Roman"/>
          <w:i/>
          <w:color w:val="000000"/>
          <w:sz w:val="28"/>
          <w:szCs w:val="24"/>
        </w:rPr>
        <w:t>до 150</w:t>
      </w:r>
      <w:r w:rsidRPr="00C25116">
        <w:rPr>
          <w:rFonts w:ascii="Times New Roman" w:eastAsia="Times New Roman" w:hAnsi="Times New Roman" w:cs="Times New Roman"/>
          <w:i/>
          <w:color w:val="000000"/>
          <w:sz w:val="28"/>
          <w:szCs w:val="24"/>
        </w:rPr>
        <w:t>—</w:t>
      </w:r>
      <w:r w:rsidRPr="00C25116">
        <w:rPr>
          <w:rFonts w:ascii="GOST type B" w:eastAsia="Times New Roman" w:hAnsi="GOST type B" w:cs="Times New Roman"/>
          <w:i/>
          <w:color w:val="000000"/>
          <w:sz w:val="28"/>
          <w:szCs w:val="24"/>
        </w:rPr>
        <w:t>200 км от головной станции.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Почтово-багажные сооружения и устройства</w:t>
      </w:r>
      <w:r w:rsidRPr="00C25116">
        <w:rPr>
          <w:rFonts w:ascii="GOST type B" w:eastAsia="Times New Roman" w:hAnsi="GOST type B" w:cs="Times New Roman"/>
          <w:i/>
          <w:color w:val="000000"/>
          <w:spacing w:val="1"/>
          <w:sz w:val="28"/>
          <w:szCs w:val="24"/>
        </w:rPr>
        <w:t>, иногда располагаются на пас</w:t>
      </w:r>
      <w:r w:rsidRPr="00C25116">
        <w:rPr>
          <w:rFonts w:ascii="GOST type B" w:eastAsia="Times New Roman" w:hAnsi="GOST type B" w:cs="Times New Roman"/>
          <w:i/>
          <w:color w:val="000000"/>
          <w:spacing w:val="1"/>
          <w:sz w:val="28"/>
          <w:szCs w:val="24"/>
        </w:rPr>
        <w:softHyphen/>
        <w:t>сажирской станции (если их невозможно расположить на пассажирской техни</w:t>
      </w:r>
      <w:r w:rsidRPr="00C25116">
        <w:rPr>
          <w:rFonts w:ascii="GOST type B" w:eastAsia="Times New Roman" w:hAnsi="GOST type B" w:cs="Times New Roman"/>
          <w:i/>
          <w:color w:val="000000"/>
          <w:spacing w:val="1"/>
          <w:sz w:val="28"/>
          <w:szCs w:val="24"/>
        </w:rPr>
        <w:softHyphen/>
        <w:t>ческой станции). Они должны обеспечивать выполнение следующих операций:</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прием, погрузку, сортировку, выгрузку и выдачу багажа, почты и грузобагажа;</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отцепку и прицепку багажных и почтовых вагонов и подачу их к месту</w:t>
      </w:r>
      <w:r w:rsidRPr="00C25116">
        <w:rPr>
          <w:rFonts w:ascii="GOST type B" w:eastAsia="Times New Roman" w:hAnsi="GOST type B" w:cs="Times New Roman"/>
          <w:i/>
          <w:color w:val="000000"/>
          <w:spacing w:val="1"/>
          <w:sz w:val="28"/>
        </w:rPr>
        <w:br/>
        <w:t>погрузки-выгрузки;</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формирование почтово-багажных поездов в соответствии с планом</w:t>
      </w:r>
      <w:r w:rsidRPr="00C25116">
        <w:rPr>
          <w:rFonts w:ascii="GOST type B" w:eastAsia="Times New Roman" w:hAnsi="GOST type B" w:cs="Times New Roman"/>
          <w:i/>
          <w:color w:val="000000"/>
          <w:spacing w:val="1"/>
          <w:sz w:val="28"/>
        </w:rPr>
        <w:br/>
        <w:t>формирования этих поездов на сети железных дорог России.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На путях отстоя пригородных составов </w:t>
      </w:r>
      <w:r w:rsidRPr="00C25116">
        <w:rPr>
          <w:rFonts w:ascii="GOST type B" w:eastAsia="Times New Roman" w:hAnsi="GOST type B" w:cs="Times New Roman"/>
          <w:i/>
          <w:color w:val="000000"/>
          <w:spacing w:val="1"/>
          <w:sz w:val="28"/>
          <w:szCs w:val="24"/>
        </w:rPr>
        <w:t>должны выполняться операции по обслуживанию составов пригородных поездов: отстой, уборка, а в необходи</w:t>
      </w:r>
      <w:r w:rsidRPr="00C25116">
        <w:rPr>
          <w:rFonts w:ascii="GOST type B" w:eastAsia="Times New Roman" w:hAnsi="GOST type B" w:cs="Times New Roman"/>
          <w:i/>
          <w:color w:val="000000"/>
          <w:spacing w:val="1"/>
          <w:sz w:val="28"/>
          <w:szCs w:val="24"/>
        </w:rPr>
        <w:softHyphen/>
        <w:t xml:space="preserve">мых случаях - техническое обслуживание и ремонт. Основные </w:t>
      </w:r>
      <w:r w:rsidRPr="00C25116">
        <w:rPr>
          <w:rFonts w:ascii="GOST type B" w:eastAsia="Times New Roman" w:hAnsi="GOST type B" w:cs="Times New Roman"/>
          <w:i/>
          <w:color w:val="000000"/>
          <w:spacing w:val="1"/>
          <w:sz w:val="28"/>
          <w:szCs w:val="24"/>
        </w:rPr>
        <w:lastRenderedPageBreak/>
        <w:t>операции по техническому обслуживанию и ремонту составов пригородных поездов дол</w:t>
      </w:r>
      <w:r w:rsidRPr="00C25116">
        <w:rPr>
          <w:rFonts w:ascii="GOST type B" w:eastAsia="Times New Roman" w:hAnsi="GOST type B" w:cs="Times New Roman"/>
          <w:i/>
          <w:color w:val="000000"/>
          <w:spacing w:val="1"/>
          <w:sz w:val="28"/>
          <w:szCs w:val="24"/>
        </w:rPr>
        <w:softHyphen/>
        <w:t>жны быть сосредоточены на путях моторвагонных ремонтных предприятий.</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1"/>
          <w:sz w:val="28"/>
          <w:szCs w:val="24"/>
        </w:rPr>
        <w:softHyphen/>
        <w:t>ное движение, в зависимости от характера приемо-отправочных путей де</w:t>
      </w:r>
      <w:r w:rsidRPr="00C25116">
        <w:rPr>
          <w:rFonts w:ascii="GOST type B" w:eastAsia="Times New Roman" w:hAnsi="GOST type B" w:cs="Times New Roman"/>
          <w:i/>
          <w:color w:val="000000"/>
          <w:spacing w:val="1"/>
          <w:sz w:val="28"/>
          <w:szCs w:val="24"/>
        </w:rPr>
        <w:softHyphen/>
        <w:t xml:space="preserve">лятся на три типа: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 xml:space="preserve">со сквозными приемо-отправочными путями,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тупиково</w:t>
      </w:r>
      <w:r w:rsidRPr="00C25116">
        <w:rPr>
          <w:rFonts w:ascii="GOST type B" w:eastAsia="Times New Roman" w:hAnsi="GOST type B" w:cs="Times New Roman"/>
          <w:i/>
          <w:color w:val="000000"/>
          <w:spacing w:val="1"/>
          <w:sz w:val="28"/>
        </w:rPr>
        <w:softHyphen/>
        <w:t>го типа,</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комбинированного типа.</w:t>
      </w:r>
    </w:p>
    <w:p w:rsidR="00C25116" w:rsidRPr="00C25116" w:rsidRDefault="00C25116" w:rsidP="00C25116">
      <w:pPr>
        <w:shd w:val="clear" w:color="auto" w:fill="FFFFFF"/>
        <w:spacing w:after="0" w:line="240" w:lineRule="auto"/>
        <w:ind w:right="10" w:firstLine="581"/>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К пассажирским станциям, обслуживающим только пригородное движение, относятся начальные пункты этого движения при отсутствии дальних поездов и зонные станции. Зонные станции часто совмещают с участковыми и проме</w:t>
      </w:r>
      <w:r w:rsidRPr="00C25116">
        <w:rPr>
          <w:rFonts w:ascii="GOST type B" w:eastAsia="Times New Roman" w:hAnsi="GOST type B" w:cs="Times New Roman"/>
          <w:i/>
          <w:color w:val="000000"/>
          <w:spacing w:val="1"/>
          <w:sz w:val="28"/>
          <w:szCs w:val="24"/>
        </w:rPr>
        <w:softHyphen/>
        <w:t>жуточными станциями. В этом случае к зонным станциям относятся лишь уст</w:t>
      </w:r>
      <w:r w:rsidRPr="00C25116">
        <w:rPr>
          <w:rFonts w:ascii="GOST type B" w:eastAsia="Times New Roman" w:hAnsi="GOST type B" w:cs="Times New Roman"/>
          <w:i/>
          <w:color w:val="000000"/>
          <w:spacing w:val="1"/>
          <w:sz w:val="28"/>
          <w:szCs w:val="24"/>
        </w:rPr>
        <w:softHyphen/>
        <w:t>ройства для пассажирского движения. Пассажирские остановочные пункты можно считать элементарными пассажирскими станциями для пригородного движения (если они имеют устройства для обслуживания пассажиров).</w:t>
      </w: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b/>
          <w:i/>
          <w:color w:val="000000"/>
          <w:spacing w:val="1"/>
          <w:sz w:val="28"/>
          <w:szCs w:val="24"/>
        </w:rPr>
      </w:pP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Пассажирские станции тупикового типа</w:t>
      </w:r>
    </w:p>
    <w:p w:rsidR="00C25116" w:rsidRPr="00C25116" w:rsidRDefault="00C25116" w:rsidP="00C25116">
      <w:pPr>
        <w:shd w:val="clear" w:color="auto" w:fill="FFFFFF"/>
        <w:spacing w:after="0" w:line="240" w:lineRule="auto"/>
        <w:ind w:left="10"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Станции тупикового типа</w:t>
      </w:r>
      <w:r w:rsidRPr="00C25116">
        <w:rPr>
          <w:rFonts w:ascii="GOST type B" w:eastAsia="Times New Roman" w:hAnsi="GOST type B" w:cs="Times New Roman"/>
          <w:i/>
          <w:color w:val="000000"/>
          <w:spacing w:val="1"/>
          <w:sz w:val="28"/>
          <w:szCs w:val="24"/>
        </w:rPr>
        <w:t xml:space="preserve"> имеют ряд существенных недостатков: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288" w:firstLine="279"/>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сложности при обработке транзитных поездов;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перегружена горловина станции, так как через горловину выполняются прием и отправление поездов; подача и уборка поездного и маневрового ло</w:t>
      </w:r>
      <w:r w:rsidRPr="00C25116">
        <w:rPr>
          <w:rFonts w:ascii="GOST type B" w:eastAsia="Times New Roman" w:hAnsi="GOST type B" w:cs="Times New Roman"/>
          <w:i/>
          <w:color w:val="000000"/>
          <w:spacing w:val="1"/>
          <w:sz w:val="28"/>
          <w:szCs w:val="24"/>
        </w:rPr>
        <w:softHyphen/>
        <w:t>комотива; перестановка составов в технический парк и подача под посадку.</w:t>
      </w:r>
    </w:p>
    <w:p w:rsidR="00C25116" w:rsidRPr="00C25116" w:rsidRDefault="00C25116" w:rsidP="00C25116">
      <w:pPr>
        <w:shd w:val="clear" w:color="auto" w:fill="FFFFFF"/>
        <w:spacing w:after="0" w:line="240" w:lineRule="auto"/>
        <w:ind w:left="10"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Схемы пассажирских станций тупикового типа зависят от числа подходов, объемов перевозки, числа главных путей, расположения технического парка.</w:t>
      </w:r>
    </w:p>
    <w:p w:rsidR="00C25116" w:rsidRPr="00C25116" w:rsidRDefault="00C25116" w:rsidP="00C25116">
      <w:pPr>
        <w:shd w:val="clear" w:color="auto" w:fill="FFFFFF"/>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На пассажирских станциях тупикового типа пригородные поезда отправля</w:t>
      </w:r>
      <w:r w:rsidRPr="00C25116">
        <w:rPr>
          <w:rFonts w:ascii="GOST type B" w:eastAsia="Times New Roman" w:hAnsi="GOST type B" w:cs="Times New Roman"/>
          <w:i/>
          <w:color w:val="000000"/>
          <w:spacing w:val="1"/>
          <w:sz w:val="28"/>
          <w:szCs w:val="24"/>
        </w:rPr>
        <w:softHyphen/>
        <w:t>ются с тех же путей, на которые принимаются, поэтому пути для пригородных поездов располагаются в одном месте.</w:t>
      </w:r>
    </w:p>
    <w:p w:rsidR="00C25116" w:rsidRPr="00C25116" w:rsidRDefault="00C25116" w:rsidP="00C25116">
      <w:pPr>
        <w:shd w:val="clear" w:color="auto" w:fill="FFFFFF"/>
        <w:spacing w:after="0" w:line="240" w:lineRule="auto"/>
        <w:ind w:left="5"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При небольших размерах движения</w:t>
      </w:r>
      <w:r w:rsidRPr="00C25116">
        <w:rPr>
          <w:rFonts w:ascii="GOST type B" w:eastAsia="Times New Roman" w:hAnsi="GOST type B" w:cs="Times New Roman"/>
          <w:i/>
          <w:color w:val="000000"/>
          <w:spacing w:val="1"/>
          <w:sz w:val="28"/>
          <w:szCs w:val="24"/>
        </w:rPr>
        <w:t xml:space="preserve"> и двух главных путях на подходе при</w:t>
      </w:r>
      <w:r w:rsidRPr="00C25116">
        <w:rPr>
          <w:rFonts w:ascii="GOST type B" w:eastAsia="Times New Roman" w:hAnsi="GOST type B" w:cs="Times New Roman"/>
          <w:i/>
          <w:color w:val="000000"/>
          <w:spacing w:val="1"/>
          <w:sz w:val="28"/>
          <w:szCs w:val="24"/>
        </w:rPr>
        <w:softHyphen/>
        <w:t>меняется схема, когда для пригородных поездов используются средние пути, технический парк располагается между главными путями. В этом случае не будет пересечения маршрутов приема и отправления дальних и при</w:t>
      </w:r>
      <w:r w:rsidRPr="00C25116">
        <w:rPr>
          <w:rFonts w:ascii="GOST type B" w:eastAsia="Times New Roman" w:hAnsi="GOST type B" w:cs="Times New Roman"/>
          <w:i/>
          <w:color w:val="000000"/>
          <w:spacing w:val="1"/>
          <w:sz w:val="28"/>
          <w:szCs w:val="24"/>
        </w:rPr>
        <w:softHyphen/>
        <w:t>городных поездов. Но маршруты приема пригородных поездов будут пересе</w:t>
      </w:r>
      <w:r w:rsidRPr="00C25116">
        <w:rPr>
          <w:rFonts w:ascii="GOST type B" w:eastAsia="Times New Roman" w:hAnsi="GOST type B" w:cs="Times New Roman"/>
          <w:i/>
          <w:color w:val="000000"/>
          <w:spacing w:val="1"/>
          <w:sz w:val="28"/>
          <w:szCs w:val="24"/>
        </w:rPr>
        <w:softHyphen/>
        <w:t>каться маневровыми маршрутами уборки составов и локомотивов дальних поездов, а маршруты отправления пригородных поездов пересекаются с мар</w:t>
      </w:r>
      <w:r w:rsidRPr="00C25116">
        <w:rPr>
          <w:rFonts w:ascii="GOST type B" w:eastAsia="Times New Roman" w:hAnsi="GOST type B" w:cs="Times New Roman"/>
          <w:i/>
          <w:color w:val="000000"/>
          <w:spacing w:val="1"/>
          <w:sz w:val="28"/>
          <w:szCs w:val="24"/>
        </w:rPr>
        <w:softHyphen/>
        <w:t>шрутами подачи составов на пути отправления дальних поездов и локомоти</w:t>
      </w:r>
      <w:r w:rsidRPr="00C25116">
        <w:rPr>
          <w:rFonts w:ascii="GOST type B" w:eastAsia="Times New Roman" w:hAnsi="GOST type B" w:cs="Times New Roman"/>
          <w:i/>
          <w:color w:val="000000"/>
          <w:spacing w:val="1"/>
          <w:sz w:val="28"/>
          <w:szCs w:val="24"/>
        </w:rPr>
        <w:softHyphen/>
        <w:t>вов отправляемых дальних поездов.</w:t>
      </w:r>
    </w:p>
    <w:p w:rsidR="00C25116" w:rsidRPr="00C25116" w:rsidRDefault="00C25116" w:rsidP="00C25116">
      <w:pPr>
        <w:spacing w:after="0" w:line="240" w:lineRule="auto"/>
        <w:ind w:right="60"/>
        <w:jc w:val="center"/>
        <w:rPr>
          <w:rFonts w:ascii="GOST type B" w:eastAsia="Times New Roman" w:hAnsi="GOST type B" w:cs="Times New Roman"/>
          <w:b/>
          <w:i/>
          <w:color w:val="000000"/>
          <w:spacing w:val="3"/>
          <w:sz w:val="28"/>
        </w:rPr>
      </w:pPr>
      <w:r>
        <w:rPr>
          <w:rFonts w:ascii="GOST type B" w:eastAsia="Times New Roman" w:hAnsi="GOST type B" w:cs="Times New Roman"/>
          <w:b/>
          <w:i/>
          <w:noProof/>
          <w:color w:val="000000"/>
          <w:spacing w:val="3"/>
          <w:sz w:val="28"/>
        </w:rPr>
        <w:lastRenderedPageBreak/>
        <w:drawing>
          <wp:inline distT="0" distB="0" distL="0" distR="0">
            <wp:extent cx="5327500" cy="1950945"/>
            <wp:effectExtent l="19050" t="0" r="6500" b="0"/>
            <wp:docPr id="578"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1259" t="12411" r="1405"/>
                    <a:stretch>
                      <a:fillRect/>
                    </a:stretch>
                  </pic:blipFill>
                  <pic:spPr bwMode="auto">
                    <a:xfrm>
                      <a:off x="0" y="0"/>
                      <a:ext cx="5330286" cy="1951965"/>
                    </a:xfrm>
                    <a:prstGeom prst="rect">
                      <a:avLst/>
                    </a:prstGeom>
                    <a:noFill/>
                    <a:ln w="9525">
                      <a:noFill/>
                      <a:miter lim="800000"/>
                      <a:headEnd/>
                      <a:tailEnd/>
                    </a:ln>
                  </pic:spPr>
                </pic:pic>
              </a:graphicData>
            </a:graphic>
          </wp:inline>
        </w:drawing>
      </w:r>
    </w:p>
    <w:p w:rsidR="00C25116" w:rsidRPr="00C25116" w:rsidRDefault="00C25116" w:rsidP="00C25116">
      <w:pPr>
        <w:shd w:val="clear" w:color="auto" w:fill="FFFFFF"/>
        <w:spacing w:after="0" w:line="240" w:lineRule="auto"/>
        <w:ind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При более значительных размерах движения </w:t>
      </w:r>
      <w:r w:rsidRPr="00C25116">
        <w:rPr>
          <w:rFonts w:ascii="GOST type B" w:eastAsia="Times New Roman" w:hAnsi="GOST type B" w:cs="Times New Roman"/>
          <w:i/>
          <w:color w:val="000000"/>
          <w:spacing w:val="1"/>
          <w:sz w:val="28"/>
          <w:szCs w:val="24"/>
        </w:rPr>
        <w:t>применяют схемы станций, где пути для пригородного движения располагают сбоку от путей для дальнего движения, при этом устройства для дальнего и пригородного движе</w:t>
      </w:r>
      <w:r w:rsidRPr="00C25116">
        <w:rPr>
          <w:rFonts w:ascii="GOST type B" w:eastAsia="Times New Roman" w:hAnsi="GOST type B" w:cs="Times New Roman"/>
          <w:i/>
          <w:color w:val="000000"/>
          <w:spacing w:val="1"/>
          <w:sz w:val="28"/>
          <w:szCs w:val="24"/>
        </w:rPr>
        <w:softHyphen/>
        <w:t>ния развиваются обособленно. В схеме возникает пересечение маршрутов приема дальних поездов с маршрутами отправления пригородных поездов, но общее число пересечений меньше, так как отпадает пересечение маршру</w:t>
      </w:r>
      <w:r w:rsidRPr="00C25116">
        <w:rPr>
          <w:rFonts w:ascii="GOST type B" w:eastAsia="Times New Roman" w:hAnsi="GOST type B" w:cs="Times New Roman"/>
          <w:i/>
          <w:color w:val="000000"/>
          <w:spacing w:val="1"/>
          <w:sz w:val="28"/>
          <w:szCs w:val="24"/>
        </w:rPr>
        <w:softHyphen/>
        <w:t>тов приема-отправления пригородных поездов с маршрутами по подаче-уборке составов и локомотивов дальних поездов.</w:t>
      </w:r>
    </w:p>
    <w:p w:rsidR="00C25116" w:rsidRDefault="00C25116" w:rsidP="00C25116">
      <w:pPr>
        <w:spacing w:after="0" w:line="240" w:lineRule="auto"/>
        <w:jc w:val="center"/>
        <w:rPr>
          <w:rFonts w:ascii="GOST type B" w:eastAsia="Times New Roman" w:hAnsi="GOST type B" w:cs="Times New Roman"/>
          <w:b/>
          <w:i/>
          <w:sz w:val="36"/>
          <w:szCs w:val="36"/>
        </w:rPr>
      </w:pP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15</w:t>
      </w:r>
    </w:p>
    <w:p w:rsidR="00C25116" w:rsidRPr="00C25116" w:rsidRDefault="00C25116" w:rsidP="00352129">
      <w:pPr>
        <w:shd w:val="clear" w:color="auto" w:fill="D9D9D9"/>
        <w:spacing w:after="0" w:line="36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iCs/>
          <w:color w:val="000000"/>
          <w:spacing w:val="1"/>
          <w:sz w:val="28"/>
        </w:rPr>
        <w:t>«Разработка схемы грузовой железнодорожной станции»</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научиться разрабатывать схему грузовой железно</w:t>
      </w:r>
      <w:r w:rsidRPr="00C25116">
        <w:rPr>
          <w:rFonts w:ascii="GOST type B" w:eastAsia="Times New Roman" w:hAnsi="GOST type B" w:cs="Times New Roman"/>
          <w:i/>
          <w:color w:val="000000"/>
          <w:spacing w:val="-1"/>
          <w:sz w:val="28"/>
          <w:shd w:val="clear" w:color="auto" w:fill="FFFFFF"/>
        </w:rPr>
        <w:softHyphen/>
        <w:t>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Составить технико-эксплуатационную характеристику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tbl>
      <w:tblPr>
        <w:tblW w:w="5000" w:type="pct"/>
        <w:jc w:val="center"/>
        <w:tblCellMar>
          <w:left w:w="10" w:type="dxa"/>
          <w:right w:w="10" w:type="dxa"/>
        </w:tblCellMar>
        <w:tblLook w:val="04A0"/>
      </w:tblPr>
      <w:tblGrid>
        <w:gridCol w:w="3605"/>
        <w:gridCol w:w="575"/>
        <w:gridCol w:w="575"/>
        <w:gridCol w:w="577"/>
        <w:gridCol w:w="577"/>
        <w:gridCol w:w="578"/>
        <w:gridCol w:w="576"/>
        <w:gridCol w:w="578"/>
        <w:gridCol w:w="578"/>
        <w:gridCol w:w="578"/>
        <w:gridCol w:w="578"/>
      </w:tblGrid>
      <w:tr w:rsidR="00C25116" w:rsidRPr="00C25116" w:rsidTr="00C25116">
        <w:trPr>
          <w:trHeight w:hRule="exact" w:val="316"/>
          <w:jc w:val="center"/>
        </w:trPr>
        <w:tc>
          <w:tcPr>
            <w:tcW w:w="1923" w:type="pct"/>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3077" w:type="pct"/>
            <w:gridSpan w:val="10"/>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1923" w:type="pct"/>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308" w:type="pct"/>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242"/>
          <w:jc w:val="center"/>
        </w:trPr>
        <w:tc>
          <w:tcPr>
            <w:tcW w:w="1923"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Категория линии</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r>
      <w:tr w:rsidR="00C25116" w:rsidRPr="00C25116" w:rsidTr="00C25116">
        <w:trPr>
          <w:trHeight w:hRule="exact" w:val="560"/>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Скорость движения пассажирских поездов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r>
      <w:tr w:rsidR="00C25116" w:rsidRPr="00C25116" w:rsidTr="00C25116">
        <w:trPr>
          <w:trHeight w:hRule="exact" w:val="284"/>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Руководящий уклон, 96о</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9,5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6</w:t>
            </w:r>
          </w:p>
        </w:tc>
      </w:tr>
      <w:tr w:rsidR="00C25116" w:rsidRPr="00C25116" w:rsidTr="00C25116">
        <w:trPr>
          <w:trHeight w:hRule="exact" w:val="621"/>
          <w:jc w:val="center"/>
        </w:trPr>
        <w:tc>
          <w:tcPr>
            <w:tcW w:w="1923" w:type="pct"/>
            <w:tcBorders>
              <w:top w:val="single" w:sz="4" w:space="0" w:color="auto"/>
              <w:left w:val="single" w:sz="4" w:space="0" w:color="auto"/>
              <w:bottom w:val="single" w:sz="4" w:space="0" w:color="auto"/>
            </w:tcBorders>
            <w:shd w:val="clear" w:color="auto" w:fill="FFFFFF"/>
          </w:tcPr>
          <w:p w:rsidR="007E152B"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 xml:space="preserve">Схема грузовой </w:t>
            </w:r>
          </w:p>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железнодорожной станции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r>
      <w:tr w:rsidR="00C25116" w:rsidRPr="00C25116" w:rsidTr="00C25116">
        <w:trPr>
          <w:trHeight w:hRule="exact" w:val="1421"/>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Грузовой район</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right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r>
      <w:tr w:rsidR="00C25116" w:rsidRPr="00C25116" w:rsidTr="00C25116">
        <w:trPr>
          <w:trHeight w:hRule="exact" w:val="427"/>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lastRenderedPageBreak/>
              <w:t>Вид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r>
      <w:tr w:rsidR="00C25116" w:rsidRPr="00C25116" w:rsidTr="007E152B">
        <w:trPr>
          <w:trHeight w:hRule="exact" w:val="803"/>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Средства сигнализации и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r>
      <w:tr w:rsidR="00C25116" w:rsidRPr="00C25116" w:rsidTr="00C25116">
        <w:trPr>
          <w:trHeight w:hRule="exact" w:val="696"/>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Способ управления стрелками и сигналами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r>
      <w:tr w:rsidR="00C25116" w:rsidRPr="00C25116" w:rsidTr="007E152B">
        <w:trPr>
          <w:trHeight w:hRule="exact" w:val="728"/>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Серии маневровых локомотивов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ТГМ7</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ТГМ7</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r>
    </w:tbl>
    <w:p w:rsidR="00C25116" w:rsidRPr="00C25116" w:rsidRDefault="00C25116" w:rsidP="00C25116">
      <w:pPr>
        <w:spacing w:after="0" w:line="240" w:lineRule="auto"/>
        <w:jc w:val="center"/>
        <w:rPr>
          <w:rFonts w:ascii="Times New Roman" w:eastAsia="Times New Roman" w:hAnsi="Times New Roman" w:cs="Times New Roman"/>
          <w:color w:val="000000"/>
          <w:spacing w:val="-1"/>
          <w:sz w:val="17"/>
          <w:szCs w:val="17"/>
          <w:shd w:val="clear" w:color="auto" w:fill="FFFFFF"/>
        </w:rPr>
      </w:pPr>
    </w:p>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r w:rsidRPr="00C25116">
        <w:rPr>
          <w:rFonts w:ascii="GOST type B" w:eastAsia="Times New Roman" w:hAnsi="GOST type B" w:cs="Times New Roman"/>
          <w:b/>
          <w:bCs/>
          <w:i/>
          <w:color w:val="000000"/>
          <w:spacing w:val="3"/>
          <w:sz w:val="28"/>
        </w:rPr>
        <w:t>Краткие теоретические сведения</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Схемы станций и их расположение выбирается на основе технико-эконо</w:t>
      </w:r>
      <w:r w:rsidRPr="00C25116">
        <w:rPr>
          <w:rFonts w:ascii="GOST type B" w:eastAsia="Times New Roman" w:hAnsi="GOST type B" w:cs="Times New Roman"/>
          <w:i/>
          <w:spacing w:val="-1"/>
          <w:sz w:val="28"/>
          <w:szCs w:val="28"/>
        </w:rPr>
        <w:softHyphen/>
        <w:t>мического сравнения. При небольших объемах работы (100-150) вагонов в сутки схема грузовой станции может быть как со сквозными, так и с тупи</w:t>
      </w:r>
      <w:r w:rsidRPr="00C25116">
        <w:rPr>
          <w:rFonts w:ascii="GOST type B" w:eastAsia="Times New Roman" w:hAnsi="GOST type B" w:cs="Times New Roman"/>
          <w:i/>
          <w:spacing w:val="-1"/>
          <w:sz w:val="28"/>
          <w:szCs w:val="28"/>
        </w:rPr>
        <w:softHyphen/>
        <w:t xml:space="preserve">ковыми путями. </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Основные схемы грузовых железнодорожных станций общего пользования это тупиковые и сквоз</w:t>
      </w:r>
      <w:r w:rsidRPr="00C25116">
        <w:rPr>
          <w:rFonts w:ascii="GOST type B" w:eastAsia="Times New Roman" w:hAnsi="GOST type B" w:cs="Times New Roman"/>
          <w:i/>
          <w:spacing w:val="-1"/>
          <w:sz w:val="28"/>
          <w:szCs w:val="28"/>
        </w:rPr>
        <w:softHyphen/>
        <w:t>ные типы схем.</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Взаимное расположение основных групп устройств грузовых железно</w:t>
      </w:r>
      <w:r w:rsidRPr="00C25116">
        <w:rPr>
          <w:rFonts w:ascii="GOST type B" w:eastAsia="Times New Roman" w:hAnsi="GOST type B" w:cs="Times New Roman"/>
          <w:i/>
          <w:spacing w:val="-1"/>
          <w:sz w:val="28"/>
          <w:szCs w:val="28"/>
        </w:rPr>
        <w:softHyphen/>
        <w:t>дорожных станций - основного парка и грузового района - определяет схему.</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расформирова</w:t>
      </w:r>
      <w:r w:rsidRPr="00C25116">
        <w:rPr>
          <w:rFonts w:ascii="GOST type B" w:eastAsia="Times New Roman" w:hAnsi="GOST type B" w:cs="Times New Roman"/>
          <w:i/>
          <w:spacing w:val="-1"/>
          <w:sz w:val="28"/>
          <w:szCs w:val="28"/>
        </w:rPr>
        <w:softHyphen/>
        <w:t>ния составов и подборки вагонов по выгрузочным фронтам желательно располагать два вы</w:t>
      </w:r>
      <w:r w:rsidRPr="00C25116">
        <w:rPr>
          <w:rFonts w:ascii="GOST type B" w:eastAsia="Times New Roman" w:hAnsi="GOST type B" w:cs="Times New Roman"/>
          <w:i/>
          <w:spacing w:val="-1"/>
          <w:sz w:val="28"/>
          <w:szCs w:val="28"/>
        </w:rPr>
        <w:softHyphen/>
        <w:t>тяжных пути. Расформирование соста</w:t>
      </w:r>
      <w:r w:rsidRPr="00C25116">
        <w:rPr>
          <w:rFonts w:ascii="GOST type B" w:eastAsia="Times New Roman" w:hAnsi="GOST type B" w:cs="Times New Roman"/>
          <w:i/>
          <w:spacing w:val="-1"/>
          <w:sz w:val="28"/>
          <w:szCs w:val="28"/>
        </w:rPr>
        <w:softHyphen/>
        <w:t>вов и подборка вагонов выполняется на вытяжном пути №1. Подача вагонов в гру</w:t>
      </w:r>
      <w:r w:rsidRPr="00C25116">
        <w:rPr>
          <w:rFonts w:ascii="GOST type B" w:eastAsia="Times New Roman" w:hAnsi="GOST type B" w:cs="Times New Roman"/>
          <w:i/>
          <w:spacing w:val="-1"/>
          <w:sz w:val="28"/>
          <w:szCs w:val="28"/>
        </w:rPr>
        <w:softHyphen/>
        <w:t>зовой район, расстановка по пунктам погрузки-выгрузки, уборка вагонов и обслуживание подъездного пути, выпол</w:t>
      </w:r>
      <w:r w:rsidRPr="00C25116">
        <w:rPr>
          <w:rFonts w:ascii="GOST type B" w:eastAsia="Times New Roman" w:hAnsi="GOST type B" w:cs="Times New Roman"/>
          <w:i/>
          <w:spacing w:val="-1"/>
          <w:sz w:val="28"/>
          <w:szCs w:val="28"/>
        </w:rPr>
        <w:softHyphen/>
        <w:t>няется на вытяжном пути №2.</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тупикового типа</w:t>
      </w:r>
      <w:r w:rsidRPr="00C25116">
        <w:rPr>
          <w:rFonts w:ascii="GOST type B" w:eastAsia="Times New Roman" w:hAnsi="GOST type B" w:cs="Times New Roman"/>
          <w:i/>
          <w:spacing w:val="-1"/>
          <w:sz w:val="28"/>
          <w:szCs w:val="28"/>
        </w:rPr>
        <w:t xml:space="preserve"> имеют ряд не</w:t>
      </w:r>
      <w:r w:rsidRPr="00C25116">
        <w:rPr>
          <w:rFonts w:ascii="GOST type B" w:eastAsia="Times New Roman" w:hAnsi="GOST type B" w:cs="Times New Roman"/>
          <w:i/>
          <w:spacing w:val="-1"/>
          <w:sz w:val="28"/>
          <w:szCs w:val="28"/>
        </w:rPr>
        <w:softHyphen/>
        <w:t xml:space="preserve">достатков: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 xml:space="preserve">нет поточности выполнения операций по расформированию составов и подачи их в грузовой район (кроме схем с последовательным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не обеспечивается параллельность сортировки вагонов и их подача на грузовой район (в схемах с последо</w:t>
      </w:r>
      <w:r w:rsidRPr="00C25116">
        <w:rPr>
          <w:rFonts w:ascii="GOST type B" w:eastAsia="Times New Roman" w:hAnsi="GOST type B" w:cs="Times New Roman"/>
          <w:i/>
          <w:spacing w:val="-1"/>
          <w:sz w:val="28"/>
          <w:szCs w:val="28"/>
        </w:rPr>
        <w:softHyphen/>
        <w:t xml:space="preserve">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увеличивается пробег ло</w:t>
      </w:r>
      <w:r w:rsidRPr="00C25116">
        <w:rPr>
          <w:rFonts w:ascii="GOST type B" w:eastAsia="Times New Roman" w:hAnsi="GOST type B" w:cs="Times New Roman"/>
          <w:i/>
          <w:spacing w:val="-1"/>
          <w:sz w:val="28"/>
          <w:szCs w:val="28"/>
        </w:rPr>
        <w:softHyphen/>
        <w:t xml:space="preserve">комотивов при подаче вагонов из сортировочного парка в грузовой район и обратно,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перегружена горловина, соединяющая с грузовым районом.</w:t>
      </w: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u w:val="single"/>
        </w:rPr>
      </w:pP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сквозного типа</w:t>
      </w:r>
      <w:r w:rsidRPr="00C25116">
        <w:rPr>
          <w:rFonts w:ascii="GOST type B" w:eastAsia="Times New Roman" w:hAnsi="GOST type B" w:cs="Times New Roman"/>
          <w:i/>
          <w:spacing w:val="-1"/>
          <w:sz w:val="28"/>
          <w:szCs w:val="28"/>
        </w:rPr>
        <w:t xml:space="preserve"> применяются в крупных железнодорожных узлах и на железнодорожных магистральных линиях. Они осуществляют пропуск транзитных поездов и расформиро</w:t>
      </w:r>
      <w:r w:rsidRPr="00C25116">
        <w:rPr>
          <w:rFonts w:ascii="GOST type B" w:eastAsia="Times New Roman" w:hAnsi="GOST type B" w:cs="Times New Roman"/>
          <w:iCs/>
          <w:spacing w:val="-1"/>
          <w:sz w:val="28"/>
          <w:szCs w:val="28"/>
        </w:rPr>
        <w:t xml:space="preserve"> </w:t>
      </w:r>
      <w:r w:rsidRPr="00C25116">
        <w:rPr>
          <w:rFonts w:ascii="GOST type B" w:eastAsia="Times New Roman" w:hAnsi="GOST type B" w:cs="Times New Roman"/>
          <w:i/>
          <w:spacing w:val="-1"/>
          <w:sz w:val="28"/>
          <w:szCs w:val="28"/>
        </w:rPr>
        <w:t>вание, формирование вывозных, передаточных, сборных поездов и марш</w:t>
      </w:r>
      <w:r w:rsidRPr="00C25116">
        <w:rPr>
          <w:rFonts w:ascii="GOST type B" w:eastAsia="Times New Roman" w:hAnsi="GOST type B" w:cs="Times New Roman"/>
          <w:i/>
          <w:spacing w:val="-1"/>
          <w:sz w:val="28"/>
          <w:szCs w:val="28"/>
        </w:rPr>
        <w:softHyphen/>
        <w:t>рутов. Схемы различаются последовательным и параллельным располо</w:t>
      </w:r>
      <w:r w:rsidRPr="00C25116">
        <w:rPr>
          <w:rFonts w:ascii="GOST type B" w:eastAsia="Times New Roman" w:hAnsi="GOST type B" w:cs="Times New Roman"/>
          <w:i/>
          <w:spacing w:val="-1"/>
          <w:sz w:val="28"/>
          <w:szCs w:val="28"/>
        </w:rPr>
        <w:softHyphen/>
        <w:t>жением парков или грузового района, что и определяет их достоинства и недостатки.</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 составами передаточных грузовых поездов производится тех</w:t>
      </w:r>
      <w:r w:rsidRPr="00C25116">
        <w:rPr>
          <w:rFonts w:ascii="GOST type B" w:eastAsia="Times New Roman" w:hAnsi="GOST type B" w:cs="Times New Roman"/>
          <w:i/>
          <w:spacing w:val="-1"/>
          <w:sz w:val="28"/>
          <w:szCs w:val="28"/>
        </w:rPr>
        <w:softHyphen/>
        <w:t xml:space="preserve">нический и коммерческий осмотр, при необходимости подвагонный и отцепочный </w:t>
      </w:r>
      <w:r w:rsidRPr="00C25116">
        <w:rPr>
          <w:rFonts w:ascii="GOST type B" w:eastAsia="Times New Roman" w:hAnsi="GOST type B" w:cs="Times New Roman"/>
          <w:i/>
          <w:spacing w:val="-1"/>
          <w:sz w:val="28"/>
          <w:szCs w:val="28"/>
        </w:rPr>
        <w:lastRenderedPageBreak/>
        <w:t>ремонт. После расформирования вагоны подаются на грузовые фронты под грузовые операции. По окончании грузовых операций вагоны, готовые к уборке, подают на железнодорожный путь формирования. Сформированный поезд обрабатывается в при</w:t>
      </w:r>
      <w:r w:rsidRPr="00C25116">
        <w:rPr>
          <w:rFonts w:ascii="GOST type B" w:eastAsia="Times New Roman" w:hAnsi="GOST type B" w:cs="Times New Roman"/>
          <w:i/>
          <w:spacing w:val="-1"/>
          <w:sz w:val="28"/>
          <w:szCs w:val="28"/>
        </w:rPr>
        <w:softHyphen/>
        <w:t>емоотправочном парке и после подачи поездного локомотива отправ</w:t>
      </w:r>
      <w:r w:rsidRPr="00C25116">
        <w:rPr>
          <w:rFonts w:ascii="GOST type B" w:eastAsia="Times New Roman" w:hAnsi="GOST type B" w:cs="Times New Roman"/>
          <w:i/>
          <w:spacing w:val="-1"/>
          <w:sz w:val="28"/>
          <w:szCs w:val="28"/>
        </w:rPr>
        <w:softHyphen/>
        <w:t>ляется по назначению.</w:t>
      </w:r>
    </w:p>
    <w:p w:rsidR="00C25116" w:rsidRPr="00C25116" w:rsidRDefault="00C25116" w:rsidP="00C25116">
      <w:pPr>
        <w:widowControl w:val="0"/>
        <w:spacing w:after="6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Технология работы грузовой железнодорожной станции</w:t>
      </w:r>
      <w:r w:rsidRPr="00C25116">
        <w:rPr>
          <w:rFonts w:ascii="GOST type B" w:eastAsia="Times New Roman" w:hAnsi="GOST type B" w:cs="Times New Roman"/>
          <w:i/>
          <w:spacing w:val="-1"/>
          <w:sz w:val="28"/>
          <w:szCs w:val="28"/>
        </w:rPr>
        <w:t xml:space="preserve"> с вагонами и маршрутными поездами, прибывшими в адрес железнодорожных пу</w:t>
      </w:r>
      <w:r w:rsidRPr="00C25116">
        <w:rPr>
          <w:rFonts w:ascii="GOST type B" w:eastAsia="Times New Roman" w:hAnsi="GOST type B" w:cs="Times New Roman"/>
          <w:i/>
          <w:spacing w:val="-1"/>
          <w:sz w:val="28"/>
          <w:szCs w:val="28"/>
        </w:rPr>
        <w:softHyphen/>
        <w:t>тей необщего пользования, включает операции по приему и сдаче ваго</w:t>
      </w:r>
      <w:r w:rsidRPr="00C25116">
        <w:rPr>
          <w:rFonts w:ascii="GOST type B" w:eastAsia="Times New Roman" w:hAnsi="GOST type B" w:cs="Times New Roman"/>
          <w:i/>
          <w:spacing w:val="-1"/>
          <w:sz w:val="28"/>
          <w:szCs w:val="28"/>
        </w:rPr>
        <w:softHyphen/>
        <w:t>нов на железнодорожные пути необщего пользования. Такие операции производятся в соответствии с Договором на подачу и уборку вагонов на железнодорожные пути необщего пользования или Договором на эксплуатацию железнодорожного пути необщего пользования на при</w:t>
      </w:r>
      <w:r w:rsidRPr="00C25116">
        <w:rPr>
          <w:rFonts w:ascii="GOST type B" w:eastAsia="Times New Roman" w:hAnsi="GOST type B" w:cs="Times New Roman"/>
          <w:i/>
          <w:spacing w:val="-1"/>
          <w:sz w:val="28"/>
          <w:szCs w:val="28"/>
        </w:rPr>
        <w:softHyphen/>
        <w:t>емоотправочных станционных железнодорожных путях или на желез</w:t>
      </w:r>
      <w:r w:rsidRPr="00C25116">
        <w:rPr>
          <w:rFonts w:ascii="GOST type B" w:eastAsia="Times New Roman" w:hAnsi="GOST type B" w:cs="Times New Roman"/>
          <w:i/>
          <w:spacing w:val="-1"/>
          <w:sz w:val="28"/>
          <w:szCs w:val="28"/>
        </w:rPr>
        <w:softHyphen/>
        <w:t>нодорожных путях специально предусмотренных для выполнения при</w:t>
      </w:r>
      <w:r w:rsidRPr="00C25116">
        <w:rPr>
          <w:rFonts w:ascii="GOST type B" w:eastAsia="Times New Roman" w:hAnsi="GOST type B" w:cs="Times New Roman"/>
          <w:i/>
          <w:spacing w:val="-1"/>
          <w:sz w:val="28"/>
          <w:szCs w:val="28"/>
        </w:rPr>
        <w:softHyphen/>
        <w:t>емосдаточных операций (передача вагонов маршрутного поезда).</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Грузовой район.</w:t>
      </w:r>
      <w:r w:rsidRPr="00C25116">
        <w:rPr>
          <w:rFonts w:ascii="GOST type B" w:eastAsia="Times New Roman" w:hAnsi="GOST type B" w:cs="Times New Roman"/>
          <w:i/>
          <w:spacing w:val="-1"/>
          <w:sz w:val="28"/>
          <w:szCs w:val="28"/>
        </w:rPr>
        <w:t xml:space="preserve"> </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выполнения грузовых операций в грузовом районе располагаются следующие грузовые устройства:</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погрузки, выгрузки и хранения штучных и тарных грузов- крытые и открытые склады и платформы;</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площадки для среднетоннажных и крупнотоннажных контейнеров, тя</w:t>
      </w:r>
      <w:r w:rsidRPr="00C25116">
        <w:rPr>
          <w:rFonts w:ascii="GOST type B" w:eastAsia="Times New Roman" w:hAnsi="GOST type B" w:cs="Times New Roman"/>
          <w:i/>
          <w:spacing w:val="-1"/>
          <w:sz w:val="28"/>
          <w:szCs w:val="28"/>
        </w:rPr>
        <w:softHyphen/>
        <w:t>желовесных и длинномерных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эстакады, повышенные пути, и площадки для выгрузки насыпных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платформы для колесной техники и других грузов.</w:t>
      </w:r>
    </w:p>
    <w:p w:rsidR="00C25116" w:rsidRPr="00C25116" w:rsidRDefault="00C25116" w:rsidP="009D03D7">
      <w:pPr>
        <w:shd w:val="clear" w:color="auto" w:fill="FFFFFF"/>
        <w:spacing w:after="0" w:line="240" w:lineRule="auto"/>
        <w:ind w:left="14" w:right="67"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однородных грузов устраивают общие погрузочно-выгрузочные ме</w:t>
      </w:r>
      <w:r w:rsidRPr="00C25116">
        <w:rPr>
          <w:rFonts w:ascii="GOST type B" w:eastAsia="Times New Roman" w:hAnsi="GOST type B" w:cs="Times New Roman"/>
          <w:i/>
          <w:spacing w:val="-1"/>
          <w:sz w:val="28"/>
          <w:szCs w:val="28"/>
        </w:rPr>
        <w:softHyphen/>
        <w:t>ста, оборудованные общими погрузочно-выгрузочными механизмами.</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Так как грузовой район является составной частью станции, путевое разви</w:t>
      </w:r>
      <w:r w:rsidRPr="00C25116">
        <w:rPr>
          <w:rFonts w:ascii="GOST type B" w:eastAsia="Times New Roman" w:hAnsi="GOST type B" w:cs="Times New Roman"/>
          <w:i/>
          <w:spacing w:val="-1"/>
          <w:sz w:val="28"/>
          <w:szCs w:val="28"/>
        </w:rPr>
        <w:softHyphen/>
        <w:t>тие и устройства грузового хозяйства должны соответствовать объему грузо</w:t>
      </w:r>
      <w:r w:rsidRPr="00C25116">
        <w:rPr>
          <w:rFonts w:ascii="GOST type B" w:eastAsia="Times New Roman" w:hAnsi="GOST type B" w:cs="Times New Roman"/>
          <w:i/>
          <w:spacing w:val="-1"/>
          <w:sz w:val="28"/>
          <w:szCs w:val="28"/>
        </w:rPr>
        <w:softHyphen/>
        <w:t>вой работы станции и обеспечивать возможность их дальнейшего развития.</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 грузовых районах следует располагать объединенные служебно-технические здания (с бытовыми помещениями и товарной конторой), помеще</w:t>
      </w:r>
      <w:r w:rsidRPr="00C25116">
        <w:rPr>
          <w:rFonts w:ascii="GOST type B" w:eastAsia="Times New Roman" w:hAnsi="GOST type B" w:cs="Times New Roman"/>
          <w:i/>
          <w:spacing w:val="-1"/>
          <w:sz w:val="28"/>
          <w:szCs w:val="28"/>
        </w:rPr>
        <w:softHyphen/>
        <w:t>ния для ведомственной охраны, устройства обеспечивающие работу погрузочно-выгрузочных машин и механизмов (зарядные станции или пункты, ремонтные мастерские, склады горючих и смазочных материалов и др.).</w:t>
      </w:r>
    </w:p>
    <w:p w:rsidR="00C25116" w:rsidRPr="00C25116" w:rsidRDefault="00C25116" w:rsidP="00C25116">
      <w:pPr>
        <w:spacing w:after="0" w:line="240" w:lineRule="auto"/>
        <w:rPr>
          <w:rFonts w:ascii="GOST type B" w:eastAsia="Times New Roman" w:hAnsi="GOST type B" w:cs="Times New Roman"/>
          <w:b/>
          <w:i/>
          <w:sz w:val="28"/>
          <w:szCs w:val="28"/>
        </w:rPr>
      </w:pPr>
      <w:bookmarkStart w:id="5" w:name="bookmark108"/>
      <w:r w:rsidRPr="00C25116">
        <w:rPr>
          <w:rFonts w:ascii="GOST type B" w:eastAsia="Times New Roman" w:hAnsi="GOST type B" w:cs="Times New Roman"/>
          <w:b/>
          <w:i/>
          <w:sz w:val="28"/>
          <w:szCs w:val="28"/>
        </w:rPr>
        <w:br w:type="page"/>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lastRenderedPageBreak/>
        <w:t>Варианты</w:t>
      </w:r>
      <w:r w:rsidRPr="00C25116">
        <w:rPr>
          <w:rFonts w:ascii="Times New Roman" w:eastAsia="Times New Roman" w:hAnsi="Times New Roman" w:cs="Times New Roman"/>
          <w:b/>
          <w:color w:val="000000"/>
          <w:spacing w:val="-1"/>
          <w:sz w:val="17"/>
          <w:szCs w:val="17"/>
          <w:shd w:val="clear" w:color="auto" w:fill="FFFFFF"/>
        </w:rPr>
        <w:t xml:space="preserve"> </w:t>
      </w:r>
      <w:r w:rsidRPr="00C25116">
        <w:rPr>
          <w:rFonts w:ascii="GOST type B" w:eastAsia="Times New Roman" w:hAnsi="GOST type B" w:cs="Times New Roman"/>
          <w:b/>
          <w:i/>
          <w:sz w:val="28"/>
          <w:szCs w:val="28"/>
        </w:rPr>
        <w:t>схем грузовых железнодорожных станций</w:t>
      </w:r>
    </w:p>
    <w:p w:rsidR="00C25116" w:rsidRPr="00C25116" w:rsidRDefault="00C25116" w:rsidP="00C25116">
      <w:pPr>
        <w:spacing w:after="0" w:line="240" w:lineRule="auto"/>
        <w:jc w:val="center"/>
        <w:rPr>
          <w:rFonts w:ascii="GOST type B" w:eastAsia="Times New Roman" w:hAnsi="GOST type B" w:cs="Times New Roman"/>
          <w:i/>
          <w:color w:val="000000"/>
          <w:spacing w:val="3"/>
          <w:sz w:val="28"/>
        </w:rPr>
      </w:pPr>
    </w:p>
    <w:tbl>
      <w:tblPr>
        <w:tblW w:w="0" w:type="auto"/>
        <w:tblInd w:w="392" w:type="dxa"/>
        <w:tblLook w:val="04A0"/>
      </w:tblPr>
      <w:tblGrid>
        <w:gridCol w:w="683"/>
        <w:gridCol w:w="8496"/>
      </w:tblGrid>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а</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Pr>
                <w:rFonts w:ascii="GOST type B" w:eastAsia="Times New Roman" w:hAnsi="GOST type B" w:cs="Times New Roman"/>
                <w:i/>
                <w:noProof/>
                <w:spacing w:val="3"/>
                <w:sz w:val="17"/>
                <w:szCs w:val="17"/>
              </w:rPr>
              <w:drawing>
                <wp:inline distT="0" distB="0" distL="0" distR="0">
                  <wp:extent cx="3937000" cy="1162050"/>
                  <wp:effectExtent l="19050" t="0" r="6350" b="0"/>
                  <wp:docPr id="579" name="Рисунок 1"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33"/>
                          <pic:cNvPicPr>
                            <a:picLocks noChangeAspect="1" noChangeArrowheads="1"/>
                          </pic:cNvPicPr>
                        </pic:nvPicPr>
                        <pic:blipFill>
                          <a:blip r:embed="rId82" cstate="print"/>
                          <a:srcRect/>
                          <a:stretch>
                            <a:fillRect/>
                          </a:stretch>
                        </pic:blipFill>
                        <pic:spPr bwMode="auto">
                          <a:xfrm>
                            <a:off x="0" y="0"/>
                            <a:ext cx="3937000" cy="1162050"/>
                          </a:xfrm>
                          <a:prstGeom prst="rect">
                            <a:avLst/>
                          </a:prstGeom>
                          <a:noFill/>
                          <a:ln w="9525">
                            <a:noFill/>
                            <a:miter lim="800000"/>
                            <a:headEnd/>
                            <a:tailEnd/>
                          </a:ln>
                        </pic:spPr>
                      </pic:pic>
                    </a:graphicData>
                  </a:graphic>
                </wp:inline>
              </w:drawing>
            </w:r>
          </w:p>
          <w:p w:rsidR="00C25116" w:rsidRPr="00C25116" w:rsidRDefault="00C25116" w:rsidP="00C25116">
            <w:pPr>
              <w:widowControl w:val="0"/>
              <w:shd w:val="clear" w:color="auto" w:fill="FFFFFF"/>
              <w:tabs>
                <w:tab w:val="left" w:pos="187"/>
              </w:tabs>
              <w:spacing w:after="0" w:line="216" w:lineRule="exac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последовательным рас</w:t>
            </w:r>
            <w:r w:rsidRPr="00C25116">
              <w:rPr>
                <w:rFonts w:ascii="GOST type B" w:eastAsia="Times New Roman" w:hAnsi="GOST type B" w:cs="Times New Roman"/>
                <w:i/>
                <w:iCs/>
                <w:color w:val="000000"/>
                <w:spacing w:val="-1"/>
                <w:szCs w:val="17"/>
              </w:rPr>
              <w:softHyphen/>
              <w:t>положением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б</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3969385" cy="1495425"/>
                  <wp:effectExtent l="19050" t="0" r="0" b="0"/>
                  <wp:docPr id="580" name="Рисунок 4"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34"/>
                          <pic:cNvPicPr>
                            <a:picLocks noChangeAspect="1" noChangeArrowheads="1"/>
                          </pic:cNvPicPr>
                        </pic:nvPicPr>
                        <pic:blipFill>
                          <a:blip r:embed="rId83" cstate="print"/>
                          <a:srcRect/>
                          <a:stretch>
                            <a:fillRect/>
                          </a:stretch>
                        </pic:blipFill>
                        <pic:spPr bwMode="auto">
                          <a:xfrm>
                            <a:off x="0" y="0"/>
                            <a:ext cx="3969385" cy="149542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в</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4378325" cy="1624330"/>
                  <wp:effectExtent l="19050" t="0" r="3175" b="0"/>
                  <wp:docPr id="581" name="Рисунок 7"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35"/>
                          <pic:cNvPicPr>
                            <a:picLocks noChangeAspect="1" noChangeArrowheads="1"/>
                          </pic:cNvPicPr>
                        </pic:nvPicPr>
                        <pic:blipFill>
                          <a:blip r:embed="rId84" cstate="print"/>
                          <a:srcRect/>
                          <a:stretch>
                            <a:fillRect/>
                          </a:stretch>
                        </pic:blipFill>
                        <pic:spPr bwMode="auto">
                          <a:xfrm>
                            <a:off x="0" y="0"/>
                            <a:ext cx="4378325" cy="1624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сквозного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г</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Pr>
                <w:rFonts w:ascii="GOST type B" w:eastAsia="Times New Roman" w:hAnsi="GOST type B" w:cs="Times New Roman"/>
                <w:i/>
                <w:noProof/>
                <w:spacing w:val="3"/>
                <w:sz w:val="17"/>
                <w:szCs w:val="17"/>
              </w:rPr>
              <w:drawing>
                <wp:inline distT="0" distB="0" distL="0" distR="0">
                  <wp:extent cx="4378325" cy="1463040"/>
                  <wp:effectExtent l="19050" t="0" r="3175" b="0"/>
                  <wp:docPr id="582" name="Рисунок 10"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36"/>
                          <pic:cNvPicPr>
                            <a:picLocks noChangeAspect="1" noChangeArrowheads="1"/>
                          </pic:cNvPicPr>
                        </pic:nvPicPr>
                        <pic:blipFill>
                          <a:blip r:embed="rId85" cstate="print"/>
                          <a:srcRect b="11157"/>
                          <a:stretch>
                            <a:fillRect/>
                          </a:stretch>
                        </pic:blipFill>
                        <pic:spPr bwMode="auto">
                          <a:xfrm>
                            <a:off x="0" y="0"/>
                            <a:ext cx="4378325" cy="1463040"/>
                          </a:xfrm>
                          <a:prstGeom prst="rect">
                            <a:avLst/>
                          </a:prstGeom>
                          <a:noFill/>
                          <a:ln w="9525">
                            <a:noFill/>
                            <a:miter lim="800000"/>
                            <a:headEnd/>
                            <a:tailEnd/>
                          </a:ln>
                        </pic:spPr>
                      </pic:pic>
                    </a:graphicData>
                  </a:graphic>
                </wp:inline>
              </w:drawing>
            </w:r>
          </w:p>
          <w:tbl>
            <w:tblPr>
              <w:tblW w:w="0" w:type="auto"/>
              <w:tblInd w:w="4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C25116" w:rsidRPr="00C25116" w:rsidTr="00C25116">
              <w:trPr>
                <w:trHeight w:val="236"/>
              </w:trPr>
              <w:tc>
                <w:tcPr>
                  <w:tcW w:w="324" w:type="dxa"/>
                </w:tcPr>
                <w:p w:rsidR="00C25116" w:rsidRPr="00C25116" w:rsidRDefault="00C25116" w:rsidP="00C25116">
                  <w:pPr>
                    <w:spacing w:after="0" w:line="240" w:lineRule="auto"/>
                    <w:jc w:val="center"/>
                    <w:rPr>
                      <w:rFonts w:ascii="GOST type B" w:eastAsia="Times New Roman" w:hAnsi="GOST type B" w:cs="Times New Roman"/>
                      <w:i/>
                      <w:noProof/>
                      <w:sz w:val="18"/>
                      <w:szCs w:val="24"/>
                    </w:rPr>
                  </w:pPr>
                  <w:r w:rsidRPr="00C25116">
                    <w:rPr>
                      <w:rFonts w:ascii="GOST type B" w:eastAsia="Times New Roman" w:hAnsi="GOST type B" w:cs="Times New Roman"/>
                      <w:i/>
                      <w:noProof/>
                      <w:sz w:val="18"/>
                      <w:szCs w:val="24"/>
                    </w:rPr>
                    <w:t>1</w:t>
                  </w:r>
                </w:p>
              </w:tc>
            </w:tr>
          </w:tbl>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sidRPr="00C25116">
              <w:rPr>
                <w:rFonts w:ascii="GOST type B" w:eastAsia="Times New Roman" w:hAnsi="GOST type B" w:cs="Times New Roman"/>
                <w:i/>
                <w:iCs/>
                <w:color w:val="000000"/>
                <w:spacing w:val="-1"/>
                <w:szCs w:val="17"/>
              </w:rPr>
              <w:t>сквозного типа с последовательным расположением парков приема и сортировоч</w:t>
            </w:r>
            <w:r w:rsidRPr="00C25116">
              <w:rPr>
                <w:rFonts w:ascii="GOST type B" w:eastAsia="Times New Roman" w:hAnsi="GOST type B" w:cs="Times New Roman"/>
                <w:i/>
                <w:iCs/>
                <w:color w:val="000000"/>
                <w:spacing w:val="-1"/>
                <w:szCs w:val="17"/>
              </w:rPr>
              <w:softHyphen/>
              <w:t>ного</w:t>
            </w:r>
          </w:p>
        </w:tc>
      </w:tr>
    </w:tbl>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1 - служебное здание (пост ЭЦ и техническая контора);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2 - подъездной же</w:t>
      </w:r>
      <w:r w:rsidRPr="00C25116">
        <w:rPr>
          <w:rFonts w:ascii="GOST type B" w:eastAsia="Times New Roman" w:hAnsi="GOST type B" w:cs="Times New Roman"/>
          <w:i/>
          <w:spacing w:val="-1"/>
          <w:sz w:val="24"/>
          <w:szCs w:val="28"/>
        </w:rPr>
        <w:softHyphen/>
        <w:t xml:space="preserve">лезнодорожный путь;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3 - пункт технического обслуживания;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4 - экипировочные устройства для локомотивов;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П - парк приема;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ПО - приемоотправочный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 - сортировочный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СО - сортировочно-отправочный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ВП - выставочный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Г - сортировочная горка;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ВВ - вагонные весы;                  </w:t>
      </w:r>
    </w:p>
    <w:p w:rsidR="00F3652F"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ГР - грузовой район.</w:t>
      </w:r>
    </w:p>
    <w:p w:rsidR="00F3652F" w:rsidRPr="00E23751" w:rsidRDefault="00352129" w:rsidP="00F3652F">
      <w:pPr>
        <w:widowControl w:val="0"/>
        <w:spacing w:after="0" w:line="240" w:lineRule="auto"/>
        <w:jc w:val="center"/>
        <w:rPr>
          <w:rFonts w:ascii="Times New Roman" w:hAnsi="Times New Roman" w:cs="Times New Roman"/>
          <w:b/>
          <w:caps/>
          <w:sz w:val="28"/>
          <w:szCs w:val="28"/>
        </w:rPr>
      </w:pPr>
      <w:r w:rsidRPr="00E23751">
        <w:rPr>
          <w:rFonts w:ascii="Times New Roman" w:hAnsi="Times New Roman" w:cs="Times New Roman"/>
          <w:b/>
          <w:sz w:val="28"/>
          <w:szCs w:val="28"/>
        </w:rPr>
        <w:lastRenderedPageBreak/>
        <w:t>Тестовые задания</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по разделу </w:t>
      </w:r>
      <w:r w:rsidRPr="006B03AC">
        <w:rPr>
          <w:rFonts w:ascii="Times New Roman" w:hAnsi="Times New Roman" w:cs="Times New Roman"/>
          <w:b/>
          <w:sz w:val="28"/>
          <w:szCs w:val="28"/>
        </w:rPr>
        <w:t xml:space="preserve">1. </w:t>
      </w:r>
      <w:r>
        <w:rPr>
          <w:rFonts w:ascii="Times New Roman" w:hAnsi="Times New Roman" w:cs="Times New Roman"/>
          <w:b/>
          <w:sz w:val="28"/>
          <w:szCs w:val="28"/>
        </w:rPr>
        <w:t>Железнодорожный путь и путевое хозяйство (темы 1.1-1.8)</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по разделу 2</w:t>
      </w:r>
      <w:r w:rsidRPr="006B03AC">
        <w:rPr>
          <w:rFonts w:ascii="Times New Roman" w:hAnsi="Times New Roman" w:cs="Times New Roman"/>
          <w:b/>
          <w:sz w:val="28"/>
          <w:szCs w:val="28"/>
        </w:rPr>
        <w:t>.</w:t>
      </w:r>
      <w:r>
        <w:rPr>
          <w:rFonts w:ascii="Times New Roman" w:hAnsi="Times New Roman" w:cs="Times New Roman"/>
          <w:b/>
          <w:sz w:val="28"/>
          <w:szCs w:val="28"/>
        </w:rPr>
        <w:t xml:space="preserve"> Станционные железнодорожные пути и габаритные расстояния (темы 2.1 – 2.3)</w:t>
      </w:r>
    </w:p>
    <w:p w:rsidR="00F3652F" w:rsidRPr="00E23751" w:rsidRDefault="00F3652F" w:rsidP="00F3652F">
      <w:pPr>
        <w:widowControl w:val="0"/>
        <w:spacing w:after="0" w:line="240" w:lineRule="auto"/>
        <w:jc w:val="center"/>
        <w:rPr>
          <w:rFonts w:ascii="Times New Roman" w:hAnsi="Times New Roman" w:cs="Times New Roman"/>
          <w:b/>
          <w:sz w:val="28"/>
          <w:szCs w:val="28"/>
        </w:rPr>
      </w:pPr>
    </w:p>
    <w:p w:rsidR="00F3652F" w:rsidRPr="006B03AC" w:rsidRDefault="00F3652F" w:rsidP="00F3652F">
      <w:pPr>
        <w:spacing w:after="0" w:line="240" w:lineRule="auto"/>
        <w:rPr>
          <w:rFonts w:ascii="Times New Roman" w:eastAsia="Calibri" w:hAnsi="Times New Roman" w:cs="Times New Roman"/>
          <w:b/>
          <w:sz w:val="28"/>
          <w:szCs w:val="28"/>
        </w:rPr>
      </w:pPr>
      <w:r w:rsidRPr="006B03AC">
        <w:rPr>
          <w:rFonts w:ascii="Times New Roman" w:eastAsia="Calibri" w:hAnsi="Times New Roman" w:cs="Times New Roman"/>
          <w:b/>
          <w:sz w:val="28"/>
          <w:szCs w:val="28"/>
        </w:rPr>
        <w:t xml:space="preserve">Методические указания к </w:t>
      </w:r>
      <w:r>
        <w:rPr>
          <w:rFonts w:ascii="Times New Roman" w:eastAsia="Calibri" w:hAnsi="Times New Roman" w:cs="Times New Roman"/>
          <w:b/>
          <w:sz w:val="28"/>
          <w:szCs w:val="28"/>
        </w:rPr>
        <w:t>тесту</w:t>
      </w:r>
    </w:p>
    <w:p w:rsidR="00F3652F" w:rsidRDefault="00F3652F" w:rsidP="00F3652F">
      <w:pPr>
        <w:spacing w:after="0" w:line="240" w:lineRule="auto"/>
        <w:jc w:val="both"/>
        <w:rPr>
          <w:rFonts w:ascii="Times New Roman" w:eastAsia="Calibri" w:hAnsi="Times New Roman" w:cs="Times New Roman"/>
          <w:sz w:val="28"/>
          <w:szCs w:val="28"/>
        </w:rPr>
      </w:pPr>
      <w:r w:rsidRPr="00562E5F">
        <w:rPr>
          <w:rFonts w:ascii="Times New Roman" w:eastAsia="Calibri" w:hAnsi="Times New Roman" w:cs="Times New Roman"/>
          <w:sz w:val="28"/>
          <w:szCs w:val="28"/>
        </w:rPr>
        <w:t>Цель: Проверить основные знания, умения и навыки, необходимые для эффективной работы в графических редакторах.</w:t>
      </w:r>
    </w:p>
    <w:p w:rsidR="00F3652F" w:rsidRPr="00AE1043"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Разработано 8 варианта заданий.</w:t>
      </w:r>
    </w:p>
    <w:p w:rsidR="00F3652F"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Заданий в варианте: 8.</w:t>
      </w:r>
    </w:p>
    <w:p w:rsidR="00F3652F" w:rsidRPr="006B03AC" w:rsidRDefault="00F3652F" w:rsidP="00F3652F">
      <w:pPr>
        <w:spacing w:after="0" w:line="240" w:lineRule="auto"/>
        <w:jc w:val="both"/>
        <w:rPr>
          <w:rFonts w:ascii="Times New Roman" w:eastAsia="Calibri" w:hAnsi="Times New Roman" w:cs="Times New Roman"/>
          <w:sz w:val="28"/>
          <w:szCs w:val="28"/>
        </w:rPr>
      </w:pPr>
      <w:r w:rsidRPr="006B03AC">
        <w:rPr>
          <w:rFonts w:ascii="Times New Roman" w:eastAsia="Calibri" w:hAnsi="Times New Roman" w:cs="Times New Roman"/>
          <w:sz w:val="28"/>
          <w:szCs w:val="28"/>
        </w:rPr>
        <w:t xml:space="preserve">Все варианты работы равноценны. </w:t>
      </w:r>
    </w:p>
    <w:p w:rsidR="00F3652F" w:rsidRDefault="00F3652F" w:rsidP="00F3652F">
      <w:pPr>
        <w:spacing w:after="0" w:line="240" w:lineRule="auto"/>
        <w:jc w:val="both"/>
        <w:rPr>
          <w:rFonts w:ascii="Times New Roman" w:eastAsia="Calibri" w:hAnsi="Times New Roman" w:cs="Times New Roman"/>
          <w:sz w:val="28"/>
          <w:szCs w:val="28"/>
        </w:rPr>
      </w:pPr>
      <w:r w:rsidRPr="001C10E1">
        <w:rPr>
          <w:rFonts w:ascii="Times New Roman" w:eastAsia="Calibri" w:hAnsi="Times New Roman" w:cs="Times New Roman"/>
          <w:sz w:val="28"/>
          <w:szCs w:val="28"/>
        </w:rPr>
        <w:t xml:space="preserve">Время на подготовку и выполнение работы: </w:t>
      </w:r>
      <w:r>
        <w:rPr>
          <w:rFonts w:ascii="Times New Roman" w:eastAsia="Calibri" w:hAnsi="Times New Roman" w:cs="Times New Roman"/>
          <w:sz w:val="28"/>
          <w:szCs w:val="28"/>
        </w:rPr>
        <w:t>20</w:t>
      </w:r>
      <w:r w:rsidRPr="001C10E1">
        <w:rPr>
          <w:rFonts w:ascii="Times New Roman" w:eastAsia="Calibri" w:hAnsi="Times New Roman" w:cs="Times New Roman"/>
          <w:sz w:val="28"/>
          <w:szCs w:val="28"/>
        </w:rPr>
        <w:t xml:space="preserve"> минут</w:t>
      </w:r>
      <w:r>
        <w:rPr>
          <w:rFonts w:ascii="Times New Roman" w:eastAsia="Calibri" w:hAnsi="Times New Roman" w:cs="Times New Roman"/>
          <w:sz w:val="28"/>
          <w:szCs w:val="28"/>
        </w:rPr>
        <w:t>.</w:t>
      </w:r>
    </w:p>
    <w:p w:rsidR="00F3652F" w:rsidRDefault="00F3652F" w:rsidP="00F3652F">
      <w:pPr>
        <w:spacing w:after="0" w:line="240" w:lineRule="auto"/>
        <w:jc w:val="both"/>
        <w:rPr>
          <w:rFonts w:ascii="Times New Roman" w:eastAsia="Calibri" w:hAnsi="Times New Roman" w:cs="Times New Roman"/>
          <w:sz w:val="28"/>
          <w:szCs w:val="28"/>
        </w:rPr>
      </w:pPr>
    </w:p>
    <w:p w:rsidR="00954CA8" w:rsidRDefault="00954CA8" w:rsidP="00F3652F">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Контролируемые компетенции ОК 01</w:t>
      </w:r>
      <w:r w:rsidR="00C42D32">
        <w:rPr>
          <w:rFonts w:ascii="Times New Roman" w:eastAsia="Calibri" w:hAnsi="Times New Roman" w:cs="Times New Roman"/>
          <w:sz w:val="28"/>
          <w:szCs w:val="28"/>
        </w:rPr>
        <w:t>, ПК 2.2</w:t>
      </w:r>
    </w:p>
    <w:p w:rsidR="00954CA8" w:rsidRPr="006B03AC" w:rsidRDefault="00954CA8" w:rsidP="00F3652F">
      <w:pPr>
        <w:spacing w:after="0" w:line="240" w:lineRule="auto"/>
        <w:jc w:val="both"/>
        <w:rPr>
          <w:rFonts w:ascii="Times New Roman" w:eastAsia="Calibri" w:hAnsi="Times New Roman" w:cs="Times New Roman"/>
          <w:sz w:val="28"/>
          <w:szCs w:val="28"/>
        </w:rPr>
      </w:pPr>
    </w:p>
    <w:p w:rsidR="00F3652F" w:rsidRPr="00954CA8" w:rsidRDefault="00F3652F" w:rsidP="00F3652F">
      <w:pPr>
        <w:spacing w:after="0" w:line="240" w:lineRule="auto"/>
        <w:jc w:val="both"/>
        <w:rPr>
          <w:rFonts w:ascii="Times New Roman" w:eastAsia="Calibri" w:hAnsi="Times New Roman" w:cs="Times New Roman"/>
          <w:b/>
          <w:sz w:val="28"/>
          <w:szCs w:val="28"/>
        </w:rPr>
      </w:pPr>
      <w:r w:rsidRPr="00954CA8">
        <w:rPr>
          <w:rFonts w:ascii="Times New Roman" w:eastAsia="Calibri" w:hAnsi="Times New Roman" w:cs="Times New Roman"/>
          <w:b/>
          <w:sz w:val="28"/>
          <w:szCs w:val="28"/>
        </w:rPr>
        <w:t>Критерии оценки:</w:t>
      </w:r>
    </w:p>
    <w:p w:rsidR="00F3652F" w:rsidRPr="00733361" w:rsidRDefault="00F3652F" w:rsidP="00F3652F">
      <w:pPr>
        <w:spacing w:after="0" w:line="240" w:lineRule="auto"/>
        <w:jc w:val="both"/>
        <w:rPr>
          <w:rFonts w:ascii="Times New Roman" w:eastAsia="Calibri" w:hAnsi="Times New Roman" w:cs="Times New Roman"/>
          <w:sz w:val="28"/>
          <w:szCs w:val="28"/>
        </w:rPr>
      </w:pPr>
      <w:r w:rsidRPr="00733361">
        <w:rPr>
          <w:rFonts w:ascii="Times New Roman" w:eastAsia="Calibri" w:hAnsi="Times New Roman" w:cs="Times New Roman"/>
          <w:sz w:val="28"/>
          <w:szCs w:val="28"/>
        </w:rPr>
        <w:t>За каждый правильный ответ, начисляется 1 балл</w:t>
      </w:r>
      <w:r>
        <w:rPr>
          <w:rFonts w:ascii="Times New Roman" w:eastAsia="Calibri"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«5» - правильно выполнено 9</w:t>
      </w:r>
      <w:r>
        <w:rPr>
          <w:rFonts w:ascii="Times New Roman" w:hAnsi="Times New Roman" w:cs="Times New Roman"/>
          <w:sz w:val="28"/>
          <w:szCs w:val="28"/>
        </w:rPr>
        <w:t>1</w:t>
      </w:r>
      <w:r w:rsidRPr="001C10E1">
        <w:rPr>
          <w:rFonts w:ascii="Times New Roman" w:hAnsi="Times New Roman" w:cs="Times New Roman"/>
          <w:sz w:val="28"/>
          <w:szCs w:val="28"/>
        </w:rPr>
        <w:t xml:space="preserve"> – 100% заданий</w:t>
      </w:r>
      <w:r>
        <w:rPr>
          <w:rFonts w:ascii="Times New Roman" w:hAnsi="Times New Roman" w:cs="Times New Roman"/>
          <w:sz w:val="28"/>
          <w:szCs w:val="28"/>
        </w:rPr>
        <w:t xml:space="preserve">  (7-8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«4» - правильно выполнено 7</w:t>
      </w:r>
      <w:r>
        <w:rPr>
          <w:rFonts w:ascii="Times New Roman" w:hAnsi="Times New Roman" w:cs="Times New Roman"/>
          <w:sz w:val="28"/>
          <w:szCs w:val="28"/>
        </w:rPr>
        <w:t>1</w:t>
      </w:r>
      <w:r w:rsidRPr="001C10E1">
        <w:rPr>
          <w:rFonts w:ascii="Times New Roman" w:hAnsi="Times New Roman" w:cs="Times New Roman"/>
          <w:sz w:val="28"/>
          <w:szCs w:val="28"/>
        </w:rPr>
        <w:t xml:space="preserve"> – </w:t>
      </w:r>
      <w:r>
        <w:rPr>
          <w:rFonts w:ascii="Times New Roman" w:hAnsi="Times New Roman" w:cs="Times New Roman"/>
          <w:sz w:val="28"/>
          <w:szCs w:val="28"/>
        </w:rPr>
        <w:t>90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(6-7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«3» - правильно выполнено 5</w:t>
      </w:r>
      <w:r>
        <w:rPr>
          <w:rFonts w:ascii="Times New Roman" w:hAnsi="Times New Roman" w:cs="Times New Roman"/>
          <w:sz w:val="28"/>
          <w:szCs w:val="28"/>
        </w:rPr>
        <w:t>1</w:t>
      </w:r>
      <w:r w:rsidRPr="001C10E1">
        <w:rPr>
          <w:rFonts w:ascii="Times New Roman" w:hAnsi="Times New Roman" w:cs="Times New Roman"/>
          <w:sz w:val="28"/>
          <w:szCs w:val="28"/>
        </w:rPr>
        <w:t xml:space="preserve"> – 7</w:t>
      </w:r>
      <w:r>
        <w:rPr>
          <w:rFonts w:ascii="Times New Roman" w:hAnsi="Times New Roman" w:cs="Times New Roman"/>
          <w:sz w:val="28"/>
          <w:szCs w:val="28"/>
        </w:rPr>
        <w:t>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(5-6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«2» - правильно выполнено менее 5</w:t>
      </w:r>
      <w:r>
        <w:rPr>
          <w:rFonts w:ascii="Times New Roman" w:hAnsi="Times New Roman" w:cs="Times New Roman"/>
          <w:sz w:val="28"/>
          <w:szCs w:val="28"/>
        </w:rPr>
        <w:t>1</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(0-4 баллов)</w:t>
      </w:r>
      <w:r w:rsidRPr="001C10E1">
        <w:rPr>
          <w:rFonts w:ascii="Times New Roman" w:hAnsi="Times New Roman" w:cs="Times New Roman"/>
          <w:sz w:val="28"/>
          <w:szCs w:val="28"/>
        </w:rPr>
        <w:t>.</w:t>
      </w:r>
    </w:p>
    <w:p w:rsidR="00F3652F" w:rsidRDefault="00F3652F" w:rsidP="00F3652F">
      <w:pPr>
        <w:rPr>
          <w:rFonts w:ascii="Times New Roman" w:hAnsi="Times New Roman" w:cs="Times New Roman"/>
          <w:b/>
          <w:sz w:val="24"/>
          <w:szCs w:val="24"/>
        </w:rPr>
      </w:pPr>
    </w:p>
    <w:p w:rsidR="00F3652F" w:rsidRDefault="00F3652F" w:rsidP="00F3652F">
      <w:pPr>
        <w:rPr>
          <w:rFonts w:ascii="Times New Roman" w:hAnsi="Times New Roman" w:cs="Times New Roman"/>
          <w:b/>
          <w:sz w:val="24"/>
          <w:szCs w:val="24"/>
        </w:rPr>
      </w:pPr>
      <w:r>
        <w:rPr>
          <w:rFonts w:ascii="Times New Roman" w:hAnsi="Times New Roman" w:cs="Times New Roman"/>
          <w:b/>
          <w:sz w:val="24"/>
          <w:szCs w:val="24"/>
        </w:rPr>
        <w:br w:type="page"/>
      </w: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lastRenderedPageBreak/>
        <w:t>Вариант 1</w:t>
      </w:r>
    </w:p>
    <w:p w:rsidR="00F3652F" w:rsidRDefault="00F3652F" w:rsidP="00F3652F">
      <w:pPr>
        <w:pStyle w:val="a3"/>
        <w:spacing w:after="0" w:line="240" w:lineRule="auto"/>
        <w:ind w:left="709"/>
        <w:jc w:val="both"/>
        <w:rPr>
          <w:rFonts w:ascii="Times New Roman" w:hAnsi="Times New Roman"/>
          <w:b/>
        </w:rPr>
      </w:pPr>
    </w:p>
    <w:p w:rsidR="00F3652F" w:rsidRPr="009F5C99" w:rsidRDefault="00F3652F" w:rsidP="00F3652F">
      <w:pPr>
        <w:pStyle w:val="a3"/>
        <w:numPr>
          <w:ilvl w:val="0"/>
          <w:numId w:val="208"/>
        </w:numPr>
        <w:spacing w:after="0" w:line="240" w:lineRule="auto"/>
        <w:ind w:left="709" w:hanging="283"/>
        <w:jc w:val="both"/>
        <w:rPr>
          <w:rFonts w:ascii="Times New Roman" w:hAnsi="Times New Roman"/>
          <w:b/>
          <w:sz w:val="24"/>
        </w:rPr>
      </w:pPr>
      <w:r w:rsidRPr="009F5C99">
        <w:rPr>
          <w:rFonts w:ascii="Times New Roman" w:hAnsi="Times New Roman"/>
          <w:b/>
          <w:sz w:val="24"/>
        </w:rPr>
        <w:t>Что</w:t>
      </w:r>
      <w:r w:rsidRPr="009F5C99">
        <w:rPr>
          <w:rFonts w:ascii="Times New Roman" w:hAnsi="Times New Roman"/>
          <w:sz w:val="24"/>
        </w:rPr>
        <w:t xml:space="preserve"> </w:t>
      </w:r>
      <w:r w:rsidRPr="009F5C99">
        <w:rPr>
          <w:rFonts w:ascii="Times New Roman" w:hAnsi="Times New Roman"/>
          <w:b/>
          <w:sz w:val="24"/>
        </w:rPr>
        <w:t>включает в себя понятие «проектирование жд станций и узлов» ?</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Использование информационных технологий при эксплуатации жд станции или узла</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Выбор рациональной схемы жд станции и узла для оптимального размещения отдельных устройств</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Учет топографических и инженерно-геологических съемок территории в ходе проектирования</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Данные о размерах грузовых и пассажирских перевозок на расчетные сроки.</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2.   В чем измеряется величина уклонов</w:t>
      </w:r>
      <w:r>
        <w:rPr>
          <w:rFonts w:ascii="Times New Roman" w:hAnsi="Times New Roman" w:cs="Times New Roman"/>
          <w:b/>
          <w:sz w:val="24"/>
        </w:rPr>
        <w:t xml:space="preserve"> на железнодорожном транспорте</w:t>
      </w:r>
      <w:r w:rsidRPr="009F5C99">
        <w:rPr>
          <w:rFonts w:ascii="Times New Roman" w:hAnsi="Times New Roman" w:cs="Times New Roman"/>
          <w:b/>
          <w:sz w:val="24"/>
        </w:rPr>
        <w:t xml:space="preserve"> ?</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Метр</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Процент</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Промилле</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Миля</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Градус</w:t>
      </w:r>
    </w:p>
    <w:p w:rsidR="00F3652F" w:rsidRPr="009F5C99" w:rsidRDefault="00F3652F" w:rsidP="00F3652F">
      <w:pPr>
        <w:spacing w:line="240" w:lineRule="auto"/>
        <w:ind w:left="360"/>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3.  Какие устройства используют для отвода воды от земляного полотна ?</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лотки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водооткачивающие машины</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дренажные галереи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водоотводные ручьи от станции</w:t>
      </w:r>
    </w:p>
    <w:p w:rsidR="00F3652F" w:rsidRPr="009F5C99" w:rsidRDefault="00F3652F" w:rsidP="00F3652F">
      <w:pPr>
        <w:spacing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4.   Назначение рельс?</w:t>
      </w:r>
    </w:p>
    <w:p w:rsidR="00F3652F" w:rsidRPr="00A140BE" w:rsidRDefault="00F3652F" w:rsidP="00F3652F">
      <w:pPr>
        <w:numPr>
          <w:ilvl w:val="0"/>
          <w:numId w:val="204"/>
        </w:numPr>
        <w:spacing w:after="0" w:line="240" w:lineRule="auto"/>
        <w:jc w:val="both"/>
        <w:rPr>
          <w:rFonts w:ascii="Times New Roman" w:hAnsi="Times New Roman" w:cs="Times New Roman"/>
          <w:sz w:val="24"/>
        </w:rPr>
      </w:pPr>
      <w:r>
        <w:rPr>
          <w:rFonts w:ascii="Arial" w:hAnsi="Arial" w:cs="Arial"/>
          <w:color w:val="202124"/>
          <w:shd w:val="clear" w:color="auto" w:fill="FFFFFF"/>
        </w:rPr>
        <w:t> </w:t>
      </w:r>
      <w:r w:rsidRPr="00A140BE">
        <w:rPr>
          <w:rFonts w:ascii="Times New Roman" w:hAnsi="Times New Roman" w:cs="Times New Roman"/>
          <w:sz w:val="24"/>
        </w:rPr>
        <w:t>для регулирования колебаний кузова транспортного средства и смягчения ударных нагрузок</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для </w:t>
      </w:r>
      <w:r w:rsidRPr="00FA71D6">
        <w:rPr>
          <w:rFonts w:ascii="Times New Roman" w:hAnsi="Times New Roman" w:cs="Times New Roman"/>
          <w:sz w:val="24"/>
        </w:rPr>
        <w:t>корректировки направления движения колёсной пары при прохождении стрелочного перевода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для направления движения колес подвижного состава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проводить сигнальный и тяговый ток</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 xml:space="preserve">5.   </w:t>
      </w:r>
      <w:r w:rsidRPr="00FA71D6">
        <w:rPr>
          <w:rFonts w:ascii="Times New Roman" w:hAnsi="Times New Roman" w:cs="Times New Roman"/>
          <w:b/>
          <w:sz w:val="24"/>
        </w:rPr>
        <w:t>Ширина нормальной (широкой) колеи в прямых и кривых участках пути, принятая в России?</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1635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1440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w:t>
      </w:r>
      <w:r>
        <w:rPr>
          <w:rFonts w:ascii="Times New Roman" w:hAnsi="Times New Roman" w:cs="Times New Roman"/>
          <w:sz w:val="24"/>
        </w:rPr>
        <w:t xml:space="preserve"> -10мм, +6мм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  -4мм, +8мм</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6.   Если движение по стрелочному переводу происходит в остряки, то стрелочный перевод?</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противошерстный</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пошерстный</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правый</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левый</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720" w:hanging="360"/>
        <w:jc w:val="both"/>
        <w:rPr>
          <w:rFonts w:ascii="Times New Roman" w:hAnsi="Times New Roman" w:cs="Times New Roman"/>
          <w:b/>
          <w:sz w:val="24"/>
        </w:rPr>
      </w:pPr>
      <w:r w:rsidRPr="009F5C99">
        <w:rPr>
          <w:rFonts w:ascii="Times New Roman" w:hAnsi="Times New Roman" w:cs="Times New Roman"/>
          <w:b/>
          <w:sz w:val="24"/>
        </w:rPr>
        <w:t>7.   Чем на станциях, разъездах, обгонных пунктах указывается граница, в пределах которой может находиться подвижной состав, не нарушая БД по соседнему пути?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lastRenderedPageBreak/>
        <w:t>предельными столбиками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сигналами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входным светофором</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все вышеперечисленное </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line="240" w:lineRule="auto"/>
        <w:ind w:left="360"/>
        <w:jc w:val="both"/>
        <w:rPr>
          <w:rFonts w:ascii="Times New Roman" w:hAnsi="Times New Roman" w:cs="Times New Roman"/>
          <w:b/>
          <w:sz w:val="24"/>
        </w:rPr>
      </w:pPr>
      <w:r w:rsidRPr="009F5C99">
        <w:rPr>
          <w:rFonts w:ascii="Times New Roman" w:hAnsi="Times New Roman" w:cs="Times New Roman"/>
          <w:b/>
          <w:sz w:val="24"/>
        </w:rPr>
        <w:t>8.  Зарисовать установку входного светофора при тепловозной тяге (противошерстный стрелочный перевод)</w:t>
      </w:r>
    </w:p>
    <w:p w:rsidR="00954CA8" w:rsidRDefault="00954CA8" w:rsidP="00F3652F">
      <w:pPr>
        <w:spacing w:after="0" w:line="240" w:lineRule="auto"/>
        <w:jc w:val="center"/>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Вариант 2</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Какой должна быть величина объема земляных работ при трассировании?</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усредненной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экономически выгодной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наибольшей</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минимальной.</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Что такое «план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Проекция трассы на вертикальную плоскость</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Немасштабная съемка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 изображенные на бумаге</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Масштабная съемка местности в полосе предполагаемой трассы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Что такое «руководящий уклон» ?</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Установленный начальником станции</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Наименьший по станции, по которому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Наибольший на прямом участке, по которому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Усредненный по станции, по которому рассчитывают вес грузового поезда при заданной скорости и одиночной тяге</w:t>
      </w:r>
    </w:p>
    <w:p w:rsidR="00F3652F" w:rsidRPr="009F5C99" w:rsidRDefault="00F3652F" w:rsidP="00F3652F">
      <w:pPr>
        <w:spacing w:after="0" w:line="240" w:lineRule="auto"/>
        <w:ind w:left="360"/>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Назначение искусственных сооружений ?</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прокладки жд линий через водные массивы, низменности, горные хребты</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устойчивости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предохранения от размывов, переувлажнений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эстетической красоты </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Подошва, шейка, головка – основные части чего?</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светофора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верхнего строения пути</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балластной призмы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Тип рельсов на второстепенных путях?</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Р65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Р75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Р43</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 ниже Р50</w:t>
      </w:r>
    </w:p>
    <w:p w:rsidR="00F3652F" w:rsidRPr="009F5C99" w:rsidRDefault="00F3652F" w:rsidP="00F3652F">
      <w:pPr>
        <w:spacing w:after="0" w:line="240" w:lineRule="auto"/>
        <w:ind w:left="360"/>
        <w:jc w:val="both"/>
        <w:rPr>
          <w:rFonts w:ascii="Times New Roman" w:eastAsia="Calibri"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От чего зависит  расстояние от центра стрелочного перевода до предельного столбиками?</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марки крестовины стрелочного перевода</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от ширины междупутья</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радиуса кривой</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sz w:val="24"/>
        </w:rPr>
      </w:pPr>
      <w:r w:rsidRPr="009F5C99">
        <w:rPr>
          <w:rFonts w:ascii="Times New Roman" w:eastAsia="Calibri" w:hAnsi="Times New Roman" w:cs="Times New Roman"/>
          <w:b/>
          <w:sz w:val="24"/>
        </w:rPr>
        <w:t>8.  Нарисовать варианты встречной укладки с указанием основных элементов?</w:t>
      </w:r>
    </w:p>
    <w:p w:rsidR="00F3652F" w:rsidRDefault="00F3652F" w:rsidP="00F3652F">
      <w:pPr>
        <w:spacing w:after="0"/>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3</w:t>
      </w:r>
    </w:p>
    <w:p w:rsidR="00F3652F" w:rsidRPr="009F5C99" w:rsidRDefault="00F3652F" w:rsidP="00F3652F">
      <w:pPr>
        <w:spacing w:after="0"/>
        <w:rPr>
          <w:rFonts w:ascii="Times New Roman" w:hAnsi="Times New Roman" w:cs="Times New Roman"/>
          <w:b/>
          <w:sz w:val="28"/>
          <w:szCs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1.   Понятие «поперечного профиля  земляного полотна»?</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разрез трассы вдоль оси рельсовой плети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изображение в вертикальной плоскости земляного полотна жд и земной поверхности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ломаная линия</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поперечный разрез земляного полотна его вертикальной плоскостью, перпендикулярной оси пути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2.   Что подвергается механическому износу, коррозии, гниению, деформации?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Пассажирское здание</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Верхнее строение пути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Балластная призма</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3.   Что изучает геодезия?</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Наскальные рисунки в горной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Подземный мир</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Методы измерения на местности и обработку этих результатов для создания плана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4.   Через сколько устанавливают пикеты друг от друга ?</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100м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20 м</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5.   Что относится к искусственным сооружениям?</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мост</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сигнальные знаки, предельные столбики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эстакады.</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6.   Рельсы с истекшим сроком службы?</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выбрасывают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переплавляют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ремонтируют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переставляют на второстепенные пути</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оставляют на месте</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lastRenderedPageBreak/>
        <w:t>7.   Одиночные, двойные, перекрестные?</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съезды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переводы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улицы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8.  Нарисовать варианты попутной укладки с указанием основных элементов?</w:t>
      </w:r>
    </w:p>
    <w:p w:rsidR="00F3652F" w:rsidRDefault="00F3652F" w:rsidP="00F3652F">
      <w:pPr>
        <w:pStyle w:val="a3"/>
        <w:spacing w:after="0" w:line="240" w:lineRule="auto"/>
        <w:rPr>
          <w:rFonts w:ascii="Times New Roman" w:hAnsi="Times New Roman"/>
          <w:b/>
          <w:sz w:val="24"/>
          <w:szCs w:val="24"/>
        </w:rPr>
      </w:pPr>
    </w:p>
    <w:p w:rsidR="00F3652F"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4</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Материал, из которого изготовляют шпалы?</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титан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дерево</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металл</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железобетон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золото</w:t>
      </w:r>
    </w:p>
    <w:p w:rsidR="00F3652F" w:rsidRDefault="00F3652F" w:rsidP="00F3652F">
      <w:pPr>
        <w:numPr>
          <w:ilvl w:val="0"/>
          <w:numId w:val="223"/>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Как сооружают поперечные профили земляного полотна при нормальных условиях ?</w:t>
      </w:r>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идее бригадира пути</w:t>
      </w:r>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желанию работников бригады</w:t>
      </w:r>
    </w:p>
    <w:p w:rsidR="00F3652F" w:rsidRDefault="00F3652F" w:rsidP="00F3652F">
      <w:pPr>
        <w:numPr>
          <w:ilvl w:val="0"/>
          <w:numId w:val="224"/>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по типовым профилям</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Назначение  маршрутных сигналов?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Что обеспечивает прохождение колес подвижного состава  в местах пересечения рельсовой нити 1 пути с рельсовой нитью другого пути ?</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крестовина</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«стрелочная улица» ?</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Величина установки сигнала, если сигнал находиться в разных междупутьях с предельным столбиком (сигнал находиться со стороны первого пути к ПЗ)? Зарисовать.</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На расстоянии </w:t>
      </w:r>
      <w:r w:rsidRPr="009F5C99">
        <w:rPr>
          <w:rFonts w:ascii="Times New Roman" w:eastAsia="Calibri" w:hAnsi="Times New Roman" w:cs="Times New Roman"/>
          <w:b/>
          <w:sz w:val="24"/>
        </w:rPr>
        <w:t>3,5</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 xml:space="preserve">На величину </w:t>
      </w:r>
      <w:r w:rsidRPr="009F5C99">
        <w:rPr>
          <w:rFonts w:ascii="Times New Roman" w:eastAsia="Calibri" w:hAnsi="Times New Roman" w:cs="Times New Roman"/>
          <w:b/>
          <w:sz w:val="24"/>
        </w:rPr>
        <w:t>1</w:t>
      </w:r>
      <w:r w:rsidRPr="009F5C99">
        <w:rPr>
          <w:rFonts w:ascii="Times New Roman" w:eastAsia="Calibri" w:hAnsi="Times New Roman" w:cs="Times New Roman"/>
          <w:b/>
          <w:sz w:val="24"/>
          <w:vertAlign w:val="subscript"/>
        </w:rPr>
        <w:t>сигнала</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 расстоянии а</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Характеристика рельса типа Р 65?</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Порядковый номер при изготовлении 65, материал - резина</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Может выдержать состав весом до 65 тонн</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65 кг веса на один погонный метр длины</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Варианты форм земляного полотна?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насыпь</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выемка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полунасыпь</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полувыемка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полунасыпь – полувыемка</w:t>
      </w:r>
    </w:p>
    <w:p w:rsidR="00F3652F" w:rsidRPr="009F5C99" w:rsidRDefault="00F3652F" w:rsidP="00F3652F">
      <w:pPr>
        <w:numPr>
          <w:ilvl w:val="0"/>
          <w:numId w:val="22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954CA8" w:rsidRDefault="00954CA8"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5</w:t>
      </w:r>
    </w:p>
    <w:p w:rsidR="00F3652F" w:rsidRPr="009F5C99" w:rsidRDefault="00F3652F" w:rsidP="00F3652F">
      <w:pPr>
        <w:spacing w:after="0" w:line="240" w:lineRule="auto"/>
        <w:jc w:val="center"/>
        <w:rPr>
          <w:rFonts w:ascii="Times New Roman" w:hAnsi="Times New Roman" w:cs="Times New Roman"/>
          <w:b/>
          <w:sz w:val="28"/>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1.   Виды противоугонных устройств?</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пружинный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торцевой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противоударный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самозаклинивающиеся</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вышеперечисленные</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2.   Какая часть стрелочного перевода позволяет изменить направление движения подвижного состава?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остряк</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крестовина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переводные брусья</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3.   Максимальная длина пути в бесстыковом пути ?</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800м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950м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200м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500м</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Понятие «съезд»? Зарисовать.</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соединение двух параллельных путей с помощью стрелочного перевода</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5.   С какой стороны устанавливаются выходные сигналы?</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и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Без ограничений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lastRenderedPageBreak/>
        <w:t>6.   Сооружение для пересечения жд и автомобильных магистралей в разных уровнях?</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виадук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акведук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путепровод</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эстакада</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пешеходный мост.</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7.   Назначение обочин балластной призмы ?</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повышения устойчивости земляного полотна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задержка осыпающегося балласта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установка путевых и сигнальных знаков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проход рабочих и нахождение их при пропуске поездов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размещение путевых инструментов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8.   Понятие «продольного профиля»?</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вдоль оси рельсовой плети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поперек земляного полотна</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изображение в вертикальной плоскости земляного полотна жд и земной поверхности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ломаная линия </w:t>
      </w:r>
    </w:p>
    <w:p w:rsidR="00F3652F" w:rsidRPr="009F5C99" w:rsidRDefault="00F3652F" w:rsidP="00F3652F">
      <w:pPr>
        <w:pStyle w:val="a3"/>
        <w:spacing w:after="0" w:line="240" w:lineRule="auto"/>
        <w:jc w:val="both"/>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6</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1.   Рельсы - продолжение путевых, к которым прижимаются остряки?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рамные 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рельсовые нити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соединительные пути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2.   Что укладывают между звеньями бесстыкового пути?</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Уравнительные рельсы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Воздушные зазоры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Переходные кривые</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ничего</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3.   Назначение рельсовых стыков ?</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утяжеления конструкции пути</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Проводят через себя сигнальный ток</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увеличения объема путевых работ</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Назначение маневровых сигналов?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ограждения станции со стороны перегонов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отправиться на перегон</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проследовать из одного района станции в другой</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производство маневров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lastRenderedPageBreak/>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5.   Какой способом проведено трассирование в большинстве случаев?</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Вольным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Напряженным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Взрывными работами</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Изменением ранее намеченного плана трассирования</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ни один из выше перечисленных.</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6.   Понятие «бровки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основной площадки с откосом</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откоса с основанием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ограничения стока воды с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стока воды с земляного полотна.</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      7.   Понятие «угон пути» ?</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разобрали несанкционированно</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сняты стыковые  скрепления – выкручены болты и гайки, пружинные шайбы</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продольное перемещение рельсов со шпалами в сторону движения поезда</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произошел размыв грунта под рельсошпальной решеткой</w:t>
      </w:r>
    </w:p>
    <w:p w:rsidR="00F3652F" w:rsidRPr="009F5C99" w:rsidRDefault="00F3652F" w:rsidP="00F3652F">
      <w:pPr>
        <w:spacing w:after="0" w:line="240" w:lineRule="auto"/>
        <w:jc w:val="right"/>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8    Зарисовать установку входного светофора при электровозной тяге (противошерстный стрелочный перевод)</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7</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Расстояние между осями двух смежных путей называется?</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Ширина колеи</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подвижного состава</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междупутье</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приближения строений</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Назначение выходных сигналов?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Чем производится направление подвижного состава с прямого пути на боковой путь ?</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Стык, полностью исключающий возможность прохождения тока от 1 из соединенных рельсов к другому ?</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рельсовый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изостык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токопроводящий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вышеперечисленные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«земляного полотна»?</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 искусственные сооружения</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земляной тоннель</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метрополитен.</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Сколько всего категорий жд линий ?</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три</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четыре</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пять</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шесть.</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Зарисовать установку входного светофора при электровозной тяге (пошерстный стрелочный перевод)</w:t>
      </w:r>
    </w:p>
    <w:p w:rsidR="00F3652F" w:rsidRPr="009F5C99" w:rsidRDefault="00F3652F" w:rsidP="00F3652F">
      <w:pPr>
        <w:spacing w:after="0"/>
        <w:jc w:val="both"/>
        <w:rPr>
          <w:rFonts w:ascii="Times New Roman" w:eastAsia="Calibri" w:hAnsi="Times New Roman" w:cs="Times New Roman"/>
          <w:sz w:val="12"/>
          <w:szCs w:val="10"/>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Материал для балластного слоя?</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асфальт</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бетон</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щебень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гравий</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древесная пыль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pStyle w:val="a3"/>
        <w:spacing w:after="0" w:line="240" w:lineRule="auto"/>
        <w:ind w:left="1080"/>
        <w:jc w:val="both"/>
        <w:rPr>
          <w:rFonts w:ascii="Times New Roman" w:hAnsi="Times New Roman"/>
          <w:b/>
          <w:sz w:val="28"/>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8</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1.   Назначение входных сигналов?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2.   Каково междупутье при нахождении низкой промежуточной платформы между главными путями?</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5,3 м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6,5 м</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ширина платформы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11,6 м</w:t>
      </w:r>
    </w:p>
    <w:p w:rsidR="00F3652F" w:rsidRPr="009F5C99" w:rsidRDefault="00F3652F" w:rsidP="00F3652F">
      <w:pPr>
        <w:spacing w:after="0" w:line="240" w:lineRule="auto"/>
        <w:ind w:left="360"/>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3.   Назначение рельсовых стыков ?</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утяжеления конструкции пути</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Проводят через себя сигнальный ток</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увеличения объема путевых работ</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lastRenderedPageBreak/>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4.    Что такое «трасса» ?</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земли</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Дорога вокруг населенных пунктов</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которая характеризует положение продольной оси пути в пространстве</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Линия между населенными пунктами, выстроенная по прямой </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5.    Что показывает число марки крестовины (</w:t>
      </w:r>
      <w:r w:rsidRPr="009F5C99">
        <w:rPr>
          <w:rFonts w:ascii="Times New Roman" w:eastAsia="Calibri" w:hAnsi="Times New Roman" w:cs="Times New Roman"/>
          <w:b/>
          <w:sz w:val="24"/>
          <w:lang w:val="en-US"/>
        </w:rPr>
        <w:t>N</w:t>
      </w:r>
      <w:r w:rsidRPr="009F5C99">
        <w:rPr>
          <w:rFonts w:ascii="Times New Roman" w:eastAsia="Calibri" w:hAnsi="Times New Roman" w:cs="Times New Roman"/>
          <w:b/>
          <w:sz w:val="24"/>
        </w:rPr>
        <w:t>) ?</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длина сердечника больше его ширины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ширина сердечника больше его длины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маркировку крестовины</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6.   Понятие «конечное соединение»? Зарисовать.</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Pr="009F5C99" w:rsidRDefault="00F3652F" w:rsidP="00F3652F">
      <w:pPr>
        <w:spacing w:after="0" w:line="240" w:lineRule="auto"/>
        <w:rPr>
          <w:rFonts w:ascii="Times New Roman" w:eastAsia="Calibri" w:hAnsi="Times New Roman" w:cs="Times New Roman"/>
          <w:sz w:val="18"/>
          <w:szCs w:val="16"/>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7.   Понятие «верхнего строения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подвижной состав</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верхняя периодически заменяемая часть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rPr>
          <w:rFonts w:ascii="Times New Roman"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8.  Перечислить 3 основные части  стрелочного перевода (и их состав).</w:t>
      </w:r>
    </w:p>
    <w:p w:rsidR="00F3652F" w:rsidRDefault="00F3652F" w:rsidP="00F3652F">
      <w:pPr>
        <w:pStyle w:val="a3"/>
        <w:spacing w:after="0" w:line="240" w:lineRule="auto"/>
        <w:ind w:left="1080"/>
        <w:jc w:val="center"/>
        <w:rPr>
          <w:rFonts w:ascii="Times New Roman" w:hAnsi="Times New Roman"/>
          <w:b/>
          <w:sz w:val="24"/>
          <w:szCs w:val="24"/>
        </w:rPr>
      </w:pPr>
    </w:p>
    <w:p w:rsidR="00954CA8" w:rsidRDefault="00954CA8">
      <w:pPr>
        <w:rPr>
          <w:rFonts w:ascii="Times New Roman" w:eastAsia="Times New Roman" w:hAnsi="Times New Roman" w:cs="Times New Roman"/>
          <w:b/>
          <w:sz w:val="24"/>
          <w:szCs w:val="24"/>
          <w:lang w:eastAsia="en-US"/>
        </w:rPr>
      </w:pPr>
      <w:r>
        <w:rPr>
          <w:rFonts w:ascii="Times New Roman" w:hAnsi="Times New Roman"/>
          <w:b/>
          <w:sz w:val="24"/>
          <w:szCs w:val="24"/>
        </w:rPr>
        <w:br w:type="page"/>
      </w:r>
    </w:p>
    <w:p w:rsidR="00F3652F" w:rsidRDefault="00F3652F" w:rsidP="00F3652F">
      <w:pPr>
        <w:pStyle w:val="a3"/>
        <w:spacing w:after="0" w:line="240" w:lineRule="auto"/>
        <w:rPr>
          <w:rFonts w:ascii="Times New Roman" w:hAnsi="Times New Roman"/>
          <w:b/>
          <w:sz w:val="24"/>
          <w:szCs w:val="24"/>
        </w:rPr>
      </w:pPr>
      <w:r>
        <w:rPr>
          <w:rFonts w:ascii="Times New Roman" w:hAnsi="Times New Roman"/>
          <w:b/>
          <w:sz w:val="24"/>
          <w:szCs w:val="24"/>
        </w:rPr>
        <w:lastRenderedPageBreak/>
        <w:t>Эталоны ответов</w:t>
      </w:r>
    </w:p>
    <w:p w:rsidR="00F3652F" w:rsidRDefault="00F3652F" w:rsidP="00F3652F">
      <w:pPr>
        <w:pStyle w:val="a3"/>
        <w:spacing w:after="0" w:line="240" w:lineRule="auto"/>
        <w:rPr>
          <w:rFonts w:ascii="Times New Roman" w:hAnsi="Times New Roman"/>
          <w:b/>
          <w:sz w:val="24"/>
          <w:szCs w:val="24"/>
        </w:rPr>
      </w:pPr>
    </w:p>
    <w:tbl>
      <w:tblPr>
        <w:tblStyle w:val="a5"/>
        <w:tblW w:w="9701" w:type="dxa"/>
        <w:tblLayout w:type="fixed"/>
        <w:tblLook w:val="04A0"/>
      </w:tblPr>
      <w:tblGrid>
        <w:gridCol w:w="2790"/>
        <w:gridCol w:w="3686"/>
        <w:gridCol w:w="3225"/>
      </w:tblGrid>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1</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rPr>
              <w:t>В</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C</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B</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4)  </w:t>
            </w:r>
            <w:r>
              <w:rPr>
                <w:rFonts w:ascii="Times New Roman" w:hAnsi="Times New Roman"/>
                <w:sz w:val="24"/>
                <w:szCs w:val="24"/>
                <w:lang w:val="en-US"/>
              </w:rPr>
              <w:t>C</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D</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Pr="00A053CC" w:rsidRDefault="00F3652F" w:rsidP="00F3652F">
            <w:pPr>
              <w:pStyle w:val="a3"/>
              <w:ind w:hanging="589"/>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483743" cy="706073"/>
                  <wp:effectExtent l="19050" t="0" r="2157"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486459" cy="707366"/>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b/>
                <w:sz w:val="24"/>
                <w:szCs w:val="24"/>
              </w:rPr>
            </w:pPr>
          </w:p>
        </w:tc>
        <w:tc>
          <w:tcPr>
            <w:tcW w:w="3686" w:type="dxa"/>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Вариант 2</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4)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C</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D</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7) </w:t>
            </w:r>
            <w:r>
              <w:rPr>
                <w:rFonts w:ascii="Times New Roman" w:hAnsi="Times New Roman"/>
                <w:sz w:val="24"/>
                <w:szCs w:val="24"/>
                <w:lang w:val="en-US"/>
              </w:rPr>
              <w:t xml:space="preserve"> D</w:t>
            </w:r>
            <w:r w:rsidRPr="00651C9F">
              <w:rPr>
                <w:rFonts w:ascii="Times New Roman" w:hAnsi="Times New Roman"/>
                <w:sz w:val="24"/>
                <w:szCs w:val="24"/>
                <w:lang w:val="en-US"/>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828"/>
              <w:rPr>
                <w:rFonts w:ascii="Times New Roman" w:hAnsi="Times New Roman"/>
                <w:b/>
                <w:sz w:val="24"/>
                <w:szCs w:val="24"/>
              </w:rPr>
            </w:pPr>
            <w:r>
              <w:rPr>
                <w:rFonts w:ascii="GOST type B" w:hAnsi="GOST type B"/>
                <w:b/>
                <w:i/>
                <w:noProof/>
                <w:spacing w:val="2"/>
                <w:sz w:val="36"/>
                <w:szCs w:val="36"/>
                <w:lang w:eastAsia="ru-RU"/>
              </w:rPr>
              <w:drawing>
                <wp:inline distT="0" distB="0" distL="0" distR="0">
                  <wp:extent cx="2205295" cy="336431"/>
                  <wp:effectExtent l="19050" t="0" r="45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2208984" cy="336994"/>
                          </a:xfrm>
                          <a:prstGeom prst="rect">
                            <a:avLst/>
                          </a:prstGeom>
                          <a:noFill/>
                          <a:ln w="9525">
                            <a:noFill/>
                            <a:miter lim="800000"/>
                            <a:headEnd/>
                            <a:tailEnd/>
                          </a:ln>
                        </pic:spPr>
                      </pic:pic>
                    </a:graphicData>
                  </a:graphic>
                </wp:inline>
              </w:drawing>
            </w: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3</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 D F</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D 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A</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720"/>
              <w:rPr>
                <w:rFonts w:ascii="Times New Roman" w:hAnsi="Times New Roman"/>
                <w:b/>
                <w:sz w:val="24"/>
                <w:szCs w:val="24"/>
              </w:rPr>
            </w:pPr>
            <w:r>
              <w:rPr>
                <w:rFonts w:ascii="GOST type B" w:hAnsi="GOST type B"/>
                <w:i/>
                <w:noProof/>
                <w:spacing w:val="2"/>
                <w:sz w:val="36"/>
                <w:szCs w:val="36"/>
                <w:lang w:eastAsia="ru-RU"/>
              </w:rPr>
              <w:drawing>
                <wp:inline distT="0" distB="0" distL="0" distR="0">
                  <wp:extent cx="1766618" cy="358763"/>
                  <wp:effectExtent l="19050" t="0" r="5032"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1767166" cy="358874"/>
                          </a:xfrm>
                          <a:prstGeom prst="rect">
                            <a:avLst/>
                          </a:prstGeom>
                          <a:noFill/>
                          <a:ln w="9525">
                            <a:noFill/>
                            <a:miter lim="800000"/>
                            <a:headEnd/>
                            <a:tailEnd/>
                          </a:ln>
                        </pic:spPr>
                      </pic:pic>
                    </a:graphicData>
                  </a:graphic>
                </wp:inline>
              </w:drawing>
            </w:r>
          </w:p>
        </w:tc>
      </w:tr>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4</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F3652F">
              <w:rPr>
                <w:rFonts w:ascii="Times New Roman" w:hAnsi="Times New Roman"/>
                <w:sz w:val="24"/>
                <w:szCs w:val="24"/>
              </w:rPr>
              <w:t xml:space="preserve">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w:t>
            </w:r>
            <w:r w:rsidRPr="00651C9F">
              <w:rPr>
                <w:rFonts w:ascii="Times New Roman" w:hAnsi="Times New Roman"/>
                <w:sz w:val="24"/>
                <w:szCs w:val="24"/>
              </w:rPr>
              <w:t xml:space="preserve">; </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614138" cy="543464"/>
                  <wp:effectExtent l="19050" t="0" r="5112" b="0"/>
                  <wp:docPr id="6" name="Рисунок 4"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ходные светофоры"/>
                          <pic:cNvPicPr>
                            <a:picLocks noChangeAspect="1" noChangeArrowheads="1"/>
                          </pic:cNvPicPr>
                        </pic:nvPicPr>
                        <pic:blipFill>
                          <a:blip r:embed="rId86" cstate="print"/>
                          <a:srcRect l="49222" r="10927" b="66370"/>
                          <a:stretch>
                            <a:fillRect/>
                          </a:stretch>
                        </pic:blipFill>
                        <pic:spPr bwMode="auto">
                          <a:xfrm>
                            <a:off x="0" y="0"/>
                            <a:ext cx="1614138" cy="543464"/>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Default="00F3652F" w:rsidP="00F3652F">
            <w:pPr>
              <w:pStyle w:val="a3"/>
              <w:rPr>
                <w:rFonts w:ascii="Times New Roman" w:hAnsi="Times New Roman"/>
                <w:sz w:val="24"/>
                <w:szCs w:val="24"/>
                <w:lang w:val="en-US"/>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F.</w:t>
            </w:r>
          </w:p>
          <w:p w:rsidR="00F3652F" w:rsidRDefault="00F3652F" w:rsidP="00F3652F">
            <w:pPr>
              <w:pStyle w:val="a3"/>
              <w:rPr>
                <w:rFonts w:ascii="Times New Roman" w:hAnsi="Times New Roman"/>
                <w:b/>
                <w:sz w:val="24"/>
                <w:szCs w:val="24"/>
              </w:rPr>
            </w:pPr>
          </w:p>
        </w:tc>
        <w:tc>
          <w:tcPr>
            <w:tcW w:w="3686" w:type="dxa"/>
          </w:tcPr>
          <w:p w:rsidR="00F3652F" w:rsidRPr="00F3652F" w:rsidRDefault="00F3652F" w:rsidP="00F3652F">
            <w:pPr>
              <w:pStyle w:val="a3"/>
              <w:rPr>
                <w:rFonts w:ascii="Times New Roman" w:hAnsi="Times New Roman"/>
                <w:b/>
                <w:sz w:val="24"/>
                <w:szCs w:val="24"/>
                <w:lang w:val="en-US"/>
              </w:rPr>
            </w:pPr>
            <w:r w:rsidRPr="00EC596F">
              <w:rPr>
                <w:rFonts w:ascii="Times New Roman" w:hAnsi="Times New Roman"/>
                <w:b/>
                <w:sz w:val="24"/>
                <w:szCs w:val="24"/>
              </w:rPr>
              <w:t>Вариант</w:t>
            </w:r>
            <w:r w:rsidRPr="00F3652F">
              <w:rPr>
                <w:rFonts w:ascii="Times New Roman" w:hAnsi="Times New Roman"/>
                <w:b/>
                <w:sz w:val="24"/>
                <w:szCs w:val="24"/>
                <w:lang w:val="en-US"/>
              </w:rPr>
              <w:t xml:space="preserve"> 5</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1)  </w:t>
            </w:r>
            <w:r>
              <w:rPr>
                <w:rFonts w:ascii="Times New Roman" w:hAnsi="Times New Roman"/>
                <w:sz w:val="24"/>
                <w:szCs w:val="24"/>
                <w:lang w:val="en-US"/>
              </w:rPr>
              <w:t>A D</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2)  </w:t>
            </w:r>
            <w:r>
              <w:rPr>
                <w:rFonts w:ascii="Times New Roman" w:hAnsi="Times New Roman"/>
                <w:sz w:val="24"/>
                <w:szCs w:val="24"/>
                <w:lang w:val="en-US"/>
              </w:rPr>
              <w:t>A</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3)  </w:t>
            </w:r>
            <w:r>
              <w:rPr>
                <w:rFonts w:ascii="Times New Roman" w:hAnsi="Times New Roman"/>
                <w:sz w:val="24"/>
                <w:szCs w:val="24"/>
                <w:lang w:val="en-US"/>
              </w:rPr>
              <w:t>A</w:t>
            </w:r>
            <w:r w:rsidRPr="00F3652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261255" cy="362310"/>
                  <wp:effectExtent l="19050" t="0" r="0" b="0"/>
                  <wp:docPr id="8"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268976"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F</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w:t>
            </w:r>
          </w:p>
          <w:p w:rsidR="00F3652F" w:rsidRDefault="00F3652F" w:rsidP="00F3652F">
            <w:pPr>
              <w:pStyle w:val="a3"/>
              <w:rPr>
                <w:rFonts w:ascii="Times New Roman" w:hAnsi="Times New Roman"/>
                <w:b/>
                <w:sz w:val="24"/>
                <w:szCs w:val="24"/>
              </w:rPr>
            </w:pP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6</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rPr>
              <w:t>В</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B</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C</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rPr>
                <w:rFonts w:ascii="Times New Roman" w:hAnsi="Times New Roman"/>
                <w:b/>
                <w:sz w:val="24"/>
                <w:szCs w:val="24"/>
              </w:rPr>
            </w:pPr>
            <w:r>
              <w:rPr>
                <w:rFonts w:ascii="Times New Roman" w:hAnsi="Times New Roman"/>
                <w:b/>
                <w:sz w:val="24"/>
                <w:szCs w:val="24"/>
              </w:rPr>
              <w:t xml:space="preserve">   Э 300</w:t>
            </w:r>
          </w:p>
          <w:p w:rsidR="00F3652F" w:rsidRDefault="00F3652F" w:rsidP="00F3652F">
            <w:pPr>
              <w:pStyle w:val="a3"/>
              <w:ind w:hanging="545"/>
              <w:rPr>
                <w:rFonts w:ascii="Times New Roman" w:hAnsi="Times New Roman"/>
                <w:b/>
                <w:sz w:val="24"/>
                <w:szCs w:val="24"/>
              </w:rPr>
            </w:pPr>
            <w:r>
              <w:rPr>
                <w:rFonts w:ascii="GOST type B" w:hAnsi="GOST type B"/>
                <w:i/>
                <w:noProof/>
                <w:spacing w:val="2"/>
                <w:sz w:val="28"/>
                <w:szCs w:val="28"/>
                <w:lang w:eastAsia="ru-RU"/>
              </w:rPr>
              <w:drawing>
                <wp:inline distT="0" distB="0" distL="0" distR="0">
                  <wp:extent cx="1677706" cy="706073"/>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680778" cy="707366"/>
                          </a:xfrm>
                          <a:prstGeom prst="rect">
                            <a:avLst/>
                          </a:prstGeom>
                          <a:noFill/>
                          <a:ln w="9525">
                            <a:noFill/>
                            <a:miter lim="800000"/>
                            <a:headEnd/>
                            <a:tailEnd/>
                          </a:ln>
                        </pic:spPr>
                      </pic:pic>
                    </a:graphicData>
                  </a:graphic>
                </wp:inline>
              </w:drawing>
            </w:r>
          </w:p>
          <w:p w:rsidR="00F3652F" w:rsidRPr="00AE1043" w:rsidRDefault="00F3652F" w:rsidP="00F3652F">
            <w:pPr>
              <w:rPr>
                <w:rFonts w:ascii="Times New Roman" w:hAnsi="Times New Roman"/>
                <w:b/>
                <w:sz w:val="24"/>
                <w:szCs w:val="24"/>
              </w:rPr>
            </w:pPr>
            <w:r>
              <w:rPr>
                <w:rFonts w:ascii="Times New Roman" w:hAnsi="Times New Roman"/>
                <w:b/>
                <w:sz w:val="24"/>
                <w:szCs w:val="24"/>
              </w:rPr>
              <w:t xml:space="preserve">        </w:t>
            </w:r>
            <w:r w:rsidRPr="00AE1043">
              <w:rPr>
                <w:rFonts w:ascii="Times New Roman" w:hAnsi="Times New Roman"/>
                <w:b/>
                <w:sz w:val="24"/>
                <w:szCs w:val="24"/>
              </w:rPr>
              <w:t>Э 300+а</w:t>
            </w:r>
          </w:p>
          <w:p w:rsidR="00F3652F" w:rsidRDefault="00F3652F" w:rsidP="00F3652F">
            <w:pPr>
              <w:pStyle w:val="a3"/>
              <w:rPr>
                <w:rFonts w:ascii="Times New Roman" w:hAnsi="Times New Roman"/>
                <w:b/>
                <w:sz w:val="24"/>
                <w:szCs w:val="24"/>
              </w:rPr>
            </w:pPr>
          </w:p>
        </w:tc>
      </w:tr>
      <w:tr w:rsidR="00F3652F" w:rsidTr="00954CA8">
        <w:tc>
          <w:tcPr>
            <w:tcW w:w="2790" w:type="dxa"/>
          </w:tcPr>
          <w:p w:rsidR="00F3652F" w:rsidRPr="00F3652F" w:rsidRDefault="00F3652F" w:rsidP="00F3652F">
            <w:pPr>
              <w:pStyle w:val="a3"/>
              <w:rPr>
                <w:rFonts w:ascii="Times New Roman" w:hAnsi="Times New Roman"/>
                <w:b/>
                <w:sz w:val="24"/>
                <w:szCs w:val="24"/>
              </w:rPr>
            </w:pPr>
            <w:r>
              <w:rPr>
                <w:rFonts w:ascii="Times New Roman" w:hAnsi="Times New Roman"/>
                <w:b/>
                <w:sz w:val="24"/>
                <w:szCs w:val="24"/>
              </w:rPr>
              <w:t>Вариант</w:t>
            </w:r>
            <w:r w:rsidRPr="00F3652F">
              <w:rPr>
                <w:rFonts w:ascii="Times New Roman" w:hAnsi="Times New Roman"/>
                <w:b/>
                <w:sz w:val="24"/>
                <w:szCs w:val="24"/>
              </w:rPr>
              <w:t xml:space="preserve"> 7</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lang w:val="en-US"/>
              </w:rPr>
              <w:t>A</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B</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p>
          <w:p w:rsidR="00F3652F" w:rsidRDefault="00F3652F" w:rsidP="00F3652F">
            <w:pPr>
              <w:pStyle w:val="a3"/>
              <w:ind w:hanging="589"/>
              <w:rPr>
                <w:rFonts w:ascii="Times New Roman" w:hAnsi="Times New Roman"/>
                <w:sz w:val="24"/>
                <w:szCs w:val="24"/>
                <w:lang w:val="en-US"/>
              </w:rPr>
            </w:pPr>
            <w:r>
              <w:rPr>
                <w:rFonts w:ascii="GOST type B" w:hAnsi="GOST type B"/>
                <w:noProof/>
                <w:sz w:val="28"/>
                <w:szCs w:val="28"/>
                <w:lang w:eastAsia="ru-RU"/>
              </w:rPr>
              <w:drawing>
                <wp:inline distT="0" distB="0" distL="0" distR="0">
                  <wp:extent cx="1330266" cy="362310"/>
                  <wp:effectExtent l="19050" t="0" r="3234" b="0"/>
                  <wp:docPr id="7"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338410"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 D.</w:t>
            </w:r>
          </w:p>
          <w:p w:rsidR="00F3652F" w:rsidRDefault="00F3652F" w:rsidP="00F3652F">
            <w:pPr>
              <w:pStyle w:val="a3"/>
              <w:rPr>
                <w:rFonts w:ascii="Times New Roman" w:hAnsi="Times New Roman"/>
                <w:b/>
                <w:sz w:val="24"/>
                <w:szCs w:val="24"/>
              </w:rPr>
            </w:pPr>
          </w:p>
        </w:tc>
        <w:tc>
          <w:tcPr>
            <w:tcW w:w="6911" w:type="dxa"/>
            <w:gridSpan w:val="2"/>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 xml:space="preserve">Вариант </w:t>
            </w:r>
            <w:r>
              <w:rPr>
                <w:rFonts w:ascii="Times New Roman" w:hAnsi="Times New Roman"/>
                <w:b/>
                <w:sz w:val="24"/>
                <w:szCs w:val="24"/>
              </w:rPr>
              <w:t>8</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1)  </w:t>
            </w:r>
            <w:r>
              <w:rPr>
                <w:rFonts w:ascii="Times New Roman" w:hAnsi="Times New Roman"/>
                <w:sz w:val="24"/>
                <w:szCs w:val="24"/>
                <w:lang w:val="en-US"/>
              </w:rPr>
              <w:t>A</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2)  </w:t>
            </w:r>
            <w:r>
              <w:rPr>
                <w:rFonts w:ascii="Times New Roman" w:hAnsi="Times New Roman"/>
                <w:sz w:val="24"/>
                <w:szCs w:val="24"/>
                <w:lang w:val="en-US"/>
              </w:rPr>
              <w:t>C</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3)  </w:t>
            </w:r>
            <w:r>
              <w:rPr>
                <w:rFonts w:ascii="Times New Roman" w:hAnsi="Times New Roman"/>
                <w:sz w:val="24"/>
                <w:szCs w:val="24"/>
                <w:lang w:val="en-US"/>
              </w:rPr>
              <w:t>C</w:t>
            </w:r>
            <w:r w:rsidRPr="00A053CC">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A</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A053CC">
              <w:rPr>
                <w:rFonts w:ascii="Times New Roman" w:hAnsi="Times New Roman"/>
                <w:sz w:val="24"/>
                <w:szCs w:val="24"/>
              </w:rPr>
              <w:t xml:space="preserve">8)  </w:t>
            </w:r>
            <w:r>
              <w:rPr>
                <w:rFonts w:ascii="Times New Roman" w:hAnsi="Times New Roman"/>
                <w:sz w:val="24"/>
                <w:szCs w:val="24"/>
              </w:rPr>
              <w:t>стрелка с переводным механизмом</w:t>
            </w:r>
          </w:p>
          <w:p w:rsidR="00F3652F" w:rsidRDefault="00F3652F" w:rsidP="00F3652F">
            <w:pPr>
              <w:pStyle w:val="a3"/>
              <w:rPr>
                <w:rFonts w:ascii="Times New Roman" w:hAnsi="Times New Roman"/>
                <w:sz w:val="24"/>
                <w:szCs w:val="24"/>
              </w:rPr>
            </w:pPr>
            <w:r>
              <w:rPr>
                <w:rFonts w:ascii="Times New Roman" w:hAnsi="Times New Roman"/>
                <w:sz w:val="24"/>
                <w:szCs w:val="24"/>
              </w:rPr>
              <w:t xml:space="preserve">     соединительные пути</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 xml:space="preserve">     крестовина с контрельсами</w:t>
            </w:r>
          </w:p>
          <w:p w:rsidR="00F3652F" w:rsidRPr="00A053CC" w:rsidRDefault="00F3652F" w:rsidP="00F3652F">
            <w:pPr>
              <w:pStyle w:val="a3"/>
              <w:rPr>
                <w:rFonts w:ascii="Times New Roman" w:hAnsi="Times New Roman"/>
                <w:sz w:val="24"/>
                <w:szCs w:val="24"/>
              </w:rPr>
            </w:pPr>
          </w:p>
          <w:p w:rsidR="00F3652F" w:rsidRDefault="00F3652F" w:rsidP="00F3652F">
            <w:pPr>
              <w:pStyle w:val="a3"/>
              <w:ind w:left="0"/>
              <w:jc w:val="center"/>
              <w:rPr>
                <w:rFonts w:ascii="Times New Roman" w:hAnsi="Times New Roman"/>
                <w:b/>
                <w:sz w:val="24"/>
                <w:szCs w:val="24"/>
              </w:rPr>
            </w:pPr>
          </w:p>
        </w:tc>
      </w:tr>
    </w:tbl>
    <w:p w:rsidR="00F3652F" w:rsidRDefault="00F3652F" w:rsidP="00F3652F">
      <w:pPr>
        <w:pStyle w:val="a3"/>
        <w:spacing w:after="0" w:line="240" w:lineRule="auto"/>
        <w:rPr>
          <w:rFonts w:ascii="Times New Roman" w:hAnsi="Times New Roman"/>
          <w:sz w:val="24"/>
          <w:szCs w:val="24"/>
        </w:rPr>
      </w:pPr>
    </w:p>
    <w:p w:rsidR="00890207" w:rsidRDefault="00890207">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p w:rsidR="00890207" w:rsidRPr="00890207" w:rsidRDefault="00890207" w:rsidP="00890207">
      <w:pPr>
        <w:spacing w:after="0" w:line="240" w:lineRule="auto"/>
        <w:jc w:val="center"/>
        <w:rPr>
          <w:rFonts w:ascii="Times New Roman" w:eastAsia="Times New Roman" w:hAnsi="Times New Roman" w:cs="Times New Roman"/>
          <w:b/>
          <w:spacing w:val="-1"/>
          <w:sz w:val="28"/>
          <w:szCs w:val="28"/>
        </w:rPr>
      </w:pPr>
      <w:r w:rsidRPr="00890207">
        <w:rPr>
          <w:rFonts w:ascii="Times New Roman" w:eastAsia="Times New Roman" w:hAnsi="Times New Roman" w:cs="Times New Roman"/>
          <w:b/>
          <w:spacing w:val="-1"/>
          <w:sz w:val="28"/>
          <w:szCs w:val="28"/>
        </w:rPr>
        <w:lastRenderedPageBreak/>
        <w:t>Темы докладов или сообщений, рефератов, презентаций</w:t>
      </w:r>
    </w:p>
    <w:p w:rsidR="00890207" w:rsidRDefault="00890207" w:rsidP="00890207">
      <w:pPr>
        <w:spacing w:after="0" w:line="240" w:lineRule="auto"/>
        <w:rPr>
          <w:rFonts w:ascii="Times New Roman" w:hAnsi="Times New Roman"/>
          <w:b/>
          <w:bCs/>
          <w:sz w:val="24"/>
          <w:szCs w:val="24"/>
          <w:u w:val="single"/>
        </w:rPr>
      </w:pP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u w:val="single"/>
        </w:rPr>
        <w:t>Введение</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Этапы развития железных дорог в России.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Таблица категорий новых железнодорожных линий и подъездных путей в зависимости от значения на сети дорог, объема перевозок и скоростей движения.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Показатели, характеризующие работу железнодорожных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u w:val="single"/>
        </w:rPr>
        <w:t>Раздел 1. Железнодорожный путь и путевое хозяйство</w:t>
      </w:r>
      <w:r w:rsidRPr="000F77EB">
        <w:rPr>
          <w:rFonts w:ascii="Times New Roman" w:hAnsi="Times New Roman"/>
          <w:b/>
          <w:bCs/>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rPr>
        <w:t>Тема 1.1. Трасса, план и профиль железнодорожного пути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Круговые кривые, формулы расчета элементов круговой кривой. Стандартные радиусы круговых кривых.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Общие сведения о геодезических работах и инструментах.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1.2. Земляное полотно</w:t>
      </w:r>
      <w:r w:rsidRPr="000F77EB">
        <w:rPr>
          <w:rFonts w:ascii="Times New Roman" w:eastAsia="Times New Roman" w:hAnsi="Times New Roman" w:cs="Times New Roman"/>
          <w:spacing w:val="-1"/>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 xml:space="preserve">Грунты для земляного полотна.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Виды поперечных профилей.</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 xml:space="preserve">Водоотводные и водосборные сооружения.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4.</w:t>
      </w:r>
      <w:r w:rsidRPr="000F77EB">
        <w:rPr>
          <w:rFonts w:ascii="Times New Roman" w:eastAsia="Times New Roman" w:hAnsi="Times New Roman" w:cs="Times New Roman"/>
          <w:spacing w:val="-1"/>
          <w:sz w:val="28"/>
          <w:szCs w:val="28"/>
        </w:rPr>
        <w:tab/>
        <w:t>Деформация и разрушения земляного полотна и меры их предотвращения.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5.</w:t>
      </w:r>
      <w:r w:rsidRPr="000F77EB">
        <w:rPr>
          <w:rFonts w:ascii="Times New Roman" w:eastAsia="Times New Roman" w:hAnsi="Times New Roman" w:cs="Times New Roman"/>
          <w:spacing w:val="-1"/>
          <w:sz w:val="28"/>
          <w:szCs w:val="28"/>
        </w:rPr>
        <w:tab/>
        <w:t>Полоса отвода.</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1.3. Искусственные сооружения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Регуляционные сооружения</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Дюкеры</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Фильтрующая насыпь</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hAnsi="Times New Roman"/>
          <w:b/>
          <w:sz w:val="28"/>
          <w:szCs w:val="28"/>
        </w:rPr>
      </w:pPr>
      <w:r w:rsidRPr="000F77EB">
        <w:rPr>
          <w:rFonts w:ascii="Times New Roman" w:hAnsi="Times New Roman"/>
          <w:b/>
          <w:sz w:val="28"/>
          <w:szCs w:val="28"/>
        </w:rPr>
        <w:t>Тема 1.4. Верхнее строение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типы промежуточных рельсовых скреплений.</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Рельсовые опоры</w:t>
      </w:r>
      <w:r w:rsidR="00244978">
        <w:rPr>
          <w:rFonts w:ascii="Times New Roman" w:hAnsi="Times New Roman"/>
          <w:spacing w:val="-1"/>
          <w:sz w:val="28"/>
          <w:szCs w:val="28"/>
        </w:rPr>
        <w:t>.</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материалы элементов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spacing w:val="-1"/>
          <w:sz w:val="28"/>
          <w:szCs w:val="28"/>
        </w:rPr>
      </w:pPr>
      <w:r w:rsidRPr="000F77EB">
        <w:rPr>
          <w:rFonts w:ascii="Times New Roman" w:hAnsi="Times New Roman"/>
          <w:spacing w:val="-1"/>
          <w:sz w:val="28"/>
          <w:szCs w:val="28"/>
        </w:rPr>
        <w:t xml:space="preserve"> Угон железнодорожного пути и современные противоугонные устройства.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 xml:space="preserve">Бесстыковой железнодорожный путь.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на мостах.</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в тоннелях.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1.5. Устройство и содержание рельсовой колеи</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взаимодействия железнодорожной пути и подвижного состава.</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устройства железнодорожной пути на двухпутных линиях.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1.6. Стрелочные переводы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стрелочных переводов различных видов.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Виды крестовин стрелочных переводов и особенности их конструкций.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1.7. Переезды, путевые заграждения, 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Путевые упоры</w:t>
      </w:r>
      <w:r w:rsidR="00244978">
        <w:rPr>
          <w:rFonts w:ascii="Times New Roman" w:hAnsi="Times New Roman"/>
          <w:sz w:val="28"/>
          <w:szCs w:val="28"/>
        </w:rPr>
        <w:t>.</w:t>
      </w:r>
    </w:p>
    <w:p w:rsidR="00890207" w:rsidRPr="000F77EB" w:rsidRDefault="00244978" w:rsidP="00244978">
      <w:pPr>
        <w:tabs>
          <w:tab w:val="left" w:pos="284"/>
        </w:tabs>
        <w:spacing w:after="0" w:line="240" w:lineRule="auto"/>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ab/>
        <w:t>Поворотные брусья.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Сбрасывающие башмаки и стрелки.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lastRenderedPageBreak/>
        <w:t>Тема 1.8. Содержание и ремонт железнодорожного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Очистка железнодорожной пути от снега и уборка его с железнодорожной станций.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Путевые машины и механизмы, применяемые при ремонте железнодорожной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1.9. Высокоскоростные железнодорожные магистрали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конструкции железнодорожного пути высокоскоростных магистралей.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Технические характеристики и инженерные решения высокоскоростных железных дорог.</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Безбалластное оснований для железнодорожного пути высокоскоростных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2. Станционные железнодорожные пути и габаритные расстояния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2.1. Габариты и междупутья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Расчет ширины междупутья при размещении опоры контактной сети осветительной сети.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Расчет ширины междупутья при размещении мачтового светофора с лестницей (без лестницы).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2.2. Соединения и пересечения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соединений и пересечений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Сплетение и совмещение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Расчет  и вычерчивание параллельного смещения железнодорожных путей</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2.3. Станционные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Правила нумерации железнодорожной путей и парков.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 xml:space="preserve">Правила нумерации стрелочных переводов. Нумерация сигналов.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Принцип координирования элементов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Порядок определения границы полной и полезной длины станционных железнодорожных путей, границы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2.4. Парки железнодорожных путей и горловины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Графическое изображение основных форм парков.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Параллельные ходы маршрутов в горловинах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3. Промежуточные раздельные пункты</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3.1. Посты, разъезды и обгонные пункты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схем путевых и вспомогательных постов.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Особенности схем разъездов и обгонных пунктов.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3.2. Промежуточные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Особенности схем промежуточных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Грузовые устройства на промежуточной железнодорожной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Пассажирские устройства на промежуточной железнодорожной станции</w:t>
      </w:r>
      <w:r w:rsidR="00244978">
        <w:rPr>
          <w:rFonts w:ascii="Times New Roman" w:hAnsi="Times New Roman"/>
          <w:sz w:val="28"/>
          <w:szCs w:val="28"/>
        </w:rPr>
        <w:t>.</w:t>
      </w:r>
    </w:p>
    <w:p w:rsidR="00244978" w:rsidRDefault="00244978" w:rsidP="00244978">
      <w:pPr>
        <w:tabs>
          <w:tab w:val="left" w:pos="284"/>
        </w:tabs>
        <w:spacing w:after="0" w:line="240" w:lineRule="auto"/>
        <w:jc w:val="both"/>
        <w:rPr>
          <w:rFonts w:ascii="Times New Roman" w:hAnsi="Times New Roman"/>
          <w:b/>
          <w:bCs/>
          <w:spacing w:val="-1"/>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pacing w:val="-1"/>
          <w:sz w:val="28"/>
          <w:szCs w:val="28"/>
          <w:u w:val="single"/>
        </w:rPr>
      </w:pPr>
      <w:r w:rsidRPr="000F77EB">
        <w:rPr>
          <w:rFonts w:ascii="Times New Roman" w:hAnsi="Times New Roman"/>
          <w:b/>
          <w:bCs/>
          <w:spacing w:val="-1"/>
          <w:sz w:val="28"/>
          <w:szCs w:val="28"/>
          <w:u w:val="single"/>
        </w:rPr>
        <w:lastRenderedPageBreak/>
        <w:t>Раздел 4. Участковые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4.1. Назначение, операции и комплекс устройств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Размещение участковых железнодорожных станций на сети.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Прочие устройства на участковых железнодорожных станциях.</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4.2. Схемы участковых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Варианты примыкания мест необщего пользования к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участковых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4.3. Технические устройства на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Варианты размещения устройств локомотивного хозяйства на схемах участковых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Размещение пожарного и восстановительного поездов.</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5. Сортировочные железнодорожные станции</w:t>
      </w:r>
    </w:p>
    <w:p w:rsidR="00890207" w:rsidRPr="000F77EB" w:rsidRDefault="00890207" w:rsidP="00244978">
      <w:pPr>
        <w:shd w:val="clear" w:color="auto" w:fill="FFFFFF"/>
        <w:tabs>
          <w:tab w:val="left" w:pos="284"/>
        </w:tabs>
        <w:spacing w:after="0" w:line="240" w:lineRule="auto"/>
        <w:ind w:right="-125"/>
        <w:jc w:val="both"/>
        <w:rPr>
          <w:rFonts w:ascii="Times New Roman" w:hAnsi="Times New Roman"/>
          <w:bCs/>
          <w:spacing w:val="-1"/>
          <w:sz w:val="28"/>
          <w:szCs w:val="28"/>
        </w:rPr>
      </w:pPr>
      <w:r w:rsidRPr="000F77EB">
        <w:rPr>
          <w:rFonts w:ascii="Times New Roman" w:hAnsi="Times New Roman"/>
          <w:b/>
          <w:bCs/>
          <w:sz w:val="28"/>
          <w:szCs w:val="28"/>
        </w:rPr>
        <w:t>Тема 5.1. Назначение, классификация, схемы сортировочных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Расположение главных путей на сортировочной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односторонних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Особенности схем двусторонних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Особенности схем промышленных сортировочных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5.2. Сортировочные устройства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Тормозные средства.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Техническое оборудование сортировочных горок.</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Сооружения, размещаемые на сортировочных железнодорожных станциях.</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6. Пассажирские и технические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6.1.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Особенности схем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Пассажирские остановочные пункты.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Зонные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Варианты размещения пассажирских устройств на схемах пассажирских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6.2. Технические устройства пассажирских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Схемы пассажирских технических железнодорожных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Методика расчета числа железнодорожной путей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lastRenderedPageBreak/>
        <w:t>3.</w:t>
      </w:r>
      <w:r w:rsidRPr="000F77EB">
        <w:rPr>
          <w:rFonts w:ascii="Times New Roman" w:hAnsi="Times New Roman"/>
          <w:bCs/>
          <w:spacing w:val="-1"/>
          <w:sz w:val="28"/>
          <w:szCs w:val="28"/>
        </w:rPr>
        <w:tab/>
        <w:t>Методика расчета числа железнодорожной путей технических пассажирских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Взаимное расположение пассажирских и пассажирских технических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7.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7.1. Неспециализированные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Грузовые железнодорожной станции, обслуживающие места необщего пользования.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грузовых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7.2. 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Железнодорожные станции, обслуживающие зерновой элеватор.</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Пункт выгрузки минерально-строительных грузов</w:t>
      </w:r>
      <w:r w:rsidR="00CA6121">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Промывочно-пропарочные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7.3. Специальные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Перегрузочные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Портовые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Паромные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Пограничные железнодорожные станции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8.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8.1.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Перерабатывающая способность вытяжных железнодорожных путей.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Перерабатывающая способность сортировочной горки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9. Железнодорожные узлы</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Особенности схем железнодорожной узлов.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развязок железнодорожных путей в разных  уровнях</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Схемы обходов в железнодорожных узлах</w:t>
      </w:r>
      <w:r w:rsidR="00CA6121">
        <w:rPr>
          <w:rFonts w:ascii="Times New Roman" w:hAnsi="Times New Roman"/>
          <w:bCs/>
          <w:spacing w:val="-1"/>
          <w:sz w:val="28"/>
          <w:szCs w:val="28"/>
        </w:rPr>
        <w:t>.</w:t>
      </w:r>
    </w:p>
    <w:p w:rsidR="00890207" w:rsidRPr="000F77EB" w:rsidRDefault="00890207" w:rsidP="00890207">
      <w:pPr>
        <w:spacing w:after="0" w:line="240" w:lineRule="auto"/>
        <w:rPr>
          <w:rFonts w:ascii="Times New Roman" w:hAnsi="Times New Roman"/>
          <w:bCs/>
          <w:spacing w:val="-1"/>
          <w:sz w:val="28"/>
          <w:szCs w:val="28"/>
        </w:rPr>
      </w:pPr>
    </w:p>
    <w:p w:rsidR="00890207" w:rsidRPr="000F77EB" w:rsidRDefault="000F77EB" w:rsidP="00890207">
      <w:pPr>
        <w:spacing w:after="0" w:line="240" w:lineRule="auto"/>
        <w:rPr>
          <w:rFonts w:ascii="Times New Roman" w:hAnsi="Times New Roman"/>
          <w:bCs/>
          <w:spacing w:val="-1"/>
          <w:sz w:val="28"/>
          <w:szCs w:val="28"/>
        </w:rPr>
      </w:pPr>
      <w:r>
        <w:rPr>
          <w:rFonts w:ascii="Times New Roman" w:hAnsi="Times New Roman"/>
          <w:bCs/>
          <w:spacing w:val="-1"/>
          <w:sz w:val="28"/>
          <w:szCs w:val="28"/>
        </w:rPr>
        <w:t>Контролируемые компетенции ОК 01</w:t>
      </w:r>
      <w:r w:rsidR="00C42D32">
        <w:rPr>
          <w:rFonts w:ascii="Times New Roman" w:hAnsi="Times New Roman"/>
          <w:bCs/>
          <w:spacing w:val="-1"/>
          <w:sz w:val="28"/>
          <w:szCs w:val="28"/>
        </w:rPr>
        <w:t>, ПК 2.2</w:t>
      </w:r>
    </w:p>
    <w:p w:rsidR="00890207" w:rsidRPr="000F77EB" w:rsidRDefault="00890207" w:rsidP="00890207">
      <w:pPr>
        <w:spacing w:after="0" w:line="240" w:lineRule="auto"/>
        <w:rPr>
          <w:rFonts w:ascii="Times New Roman" w:hAnsi="Times New Roman"/>
          <w:bCs/>
          <w:spacing w:val="-1"/>
          <w:sz w:val="28"/>
          <w:szCs w:val="28"/>
        </w:rPr>
      </w:pPr>
    </w:p>
    <w:p w:rsidR="00D806B0" w:rsidRPr="00881577" w:rsidRDefault="00D806B0" w:rsidP="00D806B0">
      <w:pPr>
        <w:spacing w:after="0" w:line="240" w:lineRule="auto"/>
        <w:ind w:firstLine="720"/>
        <w:jc w:val="both"/>
        <w:rPr>
          <w:rFonts w:ascii="Times New Roman" w:hAnsi="Times New Roman" w:cs="Times New Roman"/>
          <w:b/>
          <w:spacing w:val="1"/>
          <w:sz w:val="28"/>
          <w:szCs w:val="28"/>
        </w:rPr>
      </w:pPr>
      <w:r w:rsidRPr="008E667C">
        <w:rPr>
          <w:rFonts w:ascii="Times New Roman" w:hAnsi="Times New Roman" w:cs="Times New Roman"/>
          <w:b/>
          <w:spacing w:val="1"/>
          <w:sz w:val="28"/>
          <w:szCs w:val="28"/>
        </w:rPr>
        <w:t xml:space="preserve">Критерии оценки </w:t>
      </w:r>
      <w:r>
        <w:rPr>
          <w:rFonts w:ascii="Times New Roman" w:hAnsi="Times New Roman" w:cs="Times New Roman"/>
          <w:b/>
          <w:bCs/>
          <w:sz w:val="28"/>
          <w:szCs w:val="28"/>
        </w:rPr>
        <w:t xml:space="preserve">докладов, </w:t>
      </w:r>
      <w:r w:rsidRPr="00DC5D35">
        <w:rPr>
          <w:rFonts w:ascii="Times New Roman" w:hAnsi="Times New Roman" w:cs="Times New Roman"/>
          <w:b/>
          <w:bCs/>
          <w:sz w:val="28"/>
          <w:szCs w:val="28"/>
        </w:rPr>
        <w:t>сообщений</w:t>
      </w:r>
      <w:r>
        <w:rPr>
          <w:rFonts w:ascii="Times New Roman" w:hAnsi="Times New Roman" w:cs="Times New Roman"/>
          <w:b/>
          <w:bCs/>
          <w:sz w:val="28"/>
          <w:szCs w:val="28"/>
        </w:rPr>
        <w:t xml:space="preserve"> или презентаций: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тема раскрыта полностью; выдержан объѐм, соблюдены требования к внешнему оформлению; проведен анализ работы с привлечением дополнительной литературы; сформулированы выводы;</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представляемая информация систематизирована, последовательна и логически связана;</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широко использованы информационные технологии (PowerPoint и пр.);</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отсутствуют ошибки в представляемой информации;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lastRenderedPageBreak/>
        <w:t>даны ответы на дополнительные вопросы полные с привидением примеров и/или пояснений.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тема раскрыта; проведен анализ работы без привлечения дополнительной литературы; не все выводы сделаны и/или обоснованы; </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представляемая информация систематизирована и последовательна;</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использованы информационные технологии (PowerPoint и пр.);</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допущено не более 2 ошибок в представляемой информации;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даны ответы на дополнительные вопросы полные и/или частично полные.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«3»</w:t>
      </w:r>
      <w:r w:rsidRPr="0036154F">
        <w:rPr>
          <w:rFonts w:ascii="Times New Roman" w:hAnsi="Times New Roman" w:cs="Times New Roman"/>
          <w:spacing w:val="1"/>
          <w:sz w:val="28"/>
          <w:szCs w:val="28"/>
        </w:rPr>
        <w:t xml:space="preserve">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тема раскрыта не полностью; выводы не сделаны и/или выводы не обоснованы;</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представляемая информация не систематизирована и/или не последовательна;</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использованы информационные технологии (PowerPoint и пр.) частично;</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допущены 3-4 ошибки в представляемой информации;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 xml:space="preserve">даны ответы только на элементарные дополнительные вопросы.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тема не раскрыта; отсутствуют выводы;</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представляемая информация логически не связана;</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 использованы информационные технологии (PowerPoint и пр.);</w:t>
      </w:r>
    </w:p>
    <w:p w:rsidR="00D806B0" w:rsidRDefault="00D806B0" w:rsidP="00D806B0">
      <w:pPr>
        <w:pStyle w:val="Default"/>
        <w:numPr>
          <w:ilvl w:val="0"/>
          <w:numId w:val="290"/>
        </w:numPr>
        <w:tabs>
          <w:tab w:val="left" w:pos="993"/>
        </w:tabs>
        <w:ind w:left="0" w:firstLine="709"/>
        <w:jc w:val="both"/>
        <w:rPr>
          <w:sz w:val="28"/>
          <w:szCs w:val="28"/>
        </w:rPr>
      </w:pPr>
      <w:r w:rsidRPr="0036154F">
        <w:rPr>
          <w:sz w:val="28"/>
          <w:szCs w:val="28"/>
        </w:rPr>
        <w:t>допущено больше 4 ошибок в представляемой информации;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нет ответов на дополнительные вопросы.</w:t>
      </w:r>
    </w:p>
    <w:p w:rsidR="00890207" w:rsidRPr="000F77EB" w:rsidRDefault="00890207" w:rsidP="00890207">
      <w:pPr>
        <w:spacing w:after="0" w:line="240" w:lineRule="auto"/>
        <w:rPr>
          <w:rFonts w:ascii="Times New Roman" w:hAnsi="Times New Roman"/>
          <w:bCs/>
          <w:spacing w:val="-1"/>
          <w:sz w:val="28"/>
          <w:szCs w:val="28"/>
        </w:rPr>
      </w:pPr>
    </w:p>
    <w:p w:rsidR="00D806B0" w:rsidRPr="00370FFB" w:rsidRDefault="00D806B0" w:rsidP="008705A3">
      <w:pPr>
        <w:tabs>
          <w:tab w:val="left" w:pos="0"/>
        </w:tabs>
        <w:spacing w:after="0" w:line="240" w:lineRule="auto"/>
        <w:ind w:firstLine="709"/>
        <w:jc w:val="both"/>
        <w:rPr>
          <w:rFonts w:ascii="Times New Roman" w:hAnsi="Times New Roman" w:cs="Times New Roman"/>
          <w:b/>
          <w:sz w:val="28"/>
          <w:szCs w:val="28"/>
        </w:rPr>
      </w:pPr>
      <w:r w:rsidRPr="00370FFB">
        <w:rPr>
          <w:rFonts w:ascii="Times New Roman" w:hAnsi="Times New Roman" w:cs="Times New Roman"/>
          <w:b/>
          <w:sz w:val="28"/>
          <w:szCs w:val="28"/>
        </w:rPr>
        <w:t>Критерии оценки</w:t>
      </w:r>
      <w:r>
        <w:rPr>
          <w:rFonts w:ascii="Times New Roman" w:hAnsi="Times New Roman" w:cs="Times New Roman"/>
          <w:b/>
          <w:sz w:val="28"/>
          <w:szCs w:val="28"/>
        </w:rPr>
        <w:t xml:space="preserve"> рефератов</w:t>
      </w:r>
      <w:r w:rsidRPr="00370FFB">
        <w:rPr>
          <w:rFonts w:ascii="Times New Roman" w:hAnsi="Times New Roman" w:cs="Times New Roman"/>
          <w:b/>
          <w:sz w:val="28"/>
          <w:szCs w:val="28"/>
        </w:rPr>
        <w:t>:</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«5» баллов выставляется обучающемуся, если</w:t>
      </w:r>
      <w:r w:rsidRPr="00DC5D35">
        <w:rPr>
          <w:rFonts w:ascii="Times New Roman" w:hAnsi="Times New Roman" w:cs="Times New Roman"/>
          <w:sz w:val="28"/>
          <w:szCs w:val="28"/>
        </w:rPr>
        <w:t xml:space="preserve"> выполнены все требования к написанию в соответствии с внутренним стандартом и защите реферата: обозначена проблема и обоснована её актуальность, сделан краткий анализ различных точек зрения на рассматриваемую проблему и логично изложена собственная позиция, сформулированы выводы, тема раскрыта полностью, выдержан объём, соблюдены требования к оформлению, даны правильные ответы на дополнительные вопросы.</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«4» балла выставляется обучающемуся, если</w:t>
      </w:r>
      <w:r w:rsidRPr="00DC5D35">
        <w:rPr>
          <w:rFonts w:ascii="Times New Roman" w:hAnsi="Times New Roman" w:cs="Times New Roman"/>
          <w:sz w:val="28"/>
          <w:szCs w:val="28"/>
        </w:rPr>
        <w:t xml:space="preserve"> основные требования к реферату и его защите, указанные для оценки «5», выполнены, но при этом допущены недочеты. В частности, имеются неточности в изложении материала; отсутствует логическая последовательность в суждениях; не выдержан объем реферата; имеются упущения в оформлении; на дополнительные вопросы при защите даны неполные ответы.</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«3» балла выставляется обучающемуся, если</w:t>
      </w:r>
      <w:r w:rsidRPr="00DC5D35">
        <w:rPr>
          <w:rFonts w:ascii="Times New Roman" w:hAnsi="Times New Roman" w:cs="Times New Roman"/>
          <w:sz w:val="28"/>
          <w:szCs w:val="28"/>
        </w:rPr>
        <w:t xml:space="preserve"> тема освещена лишь частично; допущены фактические ошибки в содержании реферата или при </w:t>
      </w:r>
      <w:r w:rsidRPr="00DC5D35">
        <w:rPr>
          <w:rFonts w:ascii="Times New Roman" w:hAnsi="Times New Roman" w:cs="Times New Roman"/>
          <w:sz w:val="28"/>
          <w:szCs w:val="28"/>
        </w:rPr>
        <w:lastRenderedPageBreak/>
        <w:t>ответе на дополнительные вопросы; не выдержан объем реферата; имеются упущения в оформлении.</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«2» балл</w:t>
      </w:r>
      <w:r w:rsidR="008705A3">
        <w:rPr>
          <w:rFonts w:ascii="Times New Roman" w:hAnsi="Times New Roman" w:cs="Times New Roman"/>
          <w:b/>
          <w:sz w:val="28"/>
          <w:szCs w:val="28"/>
        </w:rPr>
        <w:t>а</w:t>
      </w:r>
      <w:r w:rsidRPr="00D806B0">
        <w:rPr>
          <w:rFonts w:ascii="Times New Roman" w:hAnsi="Times New Roman" w:cs="Times New Roman"/>
          <w:b/>
          <w:sz w:val="28"/>
          <w:szCs w:val="28"/>
        </w:rPr>
        <w:t xml:space="preserve"> выставляется обучающемуся, если:</w:t>
      </w:r>
      <w:r w:rsidRPr="00DC5D35">
        <w:rPr>
          <w:rFonts w:ascii="Times New Roman" w:hAnsi="Times New Roman" w:cs="Times New Roman"/>
          <w:sz w:val="28"/>
          <w:szCs w:val="28"/>
        </w:rPr>
        <w:t xml:space="preserve"> </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 xml:space="preserve">1) тема освоена лишь частично; допущены грубые ошибки в содержании реферата или при ответе на дополнительные вопросы; не выдержан объем реферата; имеются упущения в оформлении; во время защиты отсутствует вывод; </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2) тема реферата не раскрыта, обнаруживается существенное непонимание проблемы; обучающийся не готов к защите.</w:t>
      </w:r>
    </w:p>
    <w:p w:rsidR="00890207" w:rsidRPr="000F77EB" w:rsidRDefault="00890207" w:rsidP="00890207">
      <w:pPr>
        <w:spacing w:after="0" w:line="240" w:lineRule="auto"/>
        <w:rPr>
          <w:rFonts w:ascii="Times New Roman" w:hAnsi="Times New Roman"/>
          <w:bCs/>
          <w:spacing w:val="-1"/>
          <w:sz w:val="28"/>
          <w:szCs w:val="28"/>
        </w:rPr>
      </w:pPr>
    </w:p>
    <w:p w:rsidR="00F3652F" w:rsidRDefault="00F3652F">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bookmarkEnd w:id="5"/>
    <w:p w:rsidR="0095240E" w:rsidRDefault="005C641E" w:rsidP="00425A12">
      <w:pPr>
        <w:shd w:val="clear" w:color="auto" w:fill="D9D9D9" w:themeFill="background1" w:themeFillShade="D9"/>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lastRenderedPageBreak/>
        <w:t>Рубежный контроль</w:t>
      </w:r>
    </w:p>
    <w:p w:rsidR="00425A12" w:rsidRDefault="00425A12" w:rsidP="0095240E">
      <w:pPr>
        <w:tabs>
          <w:tab w:val="left" w:pos="0"/>
        </w:tabs>
        <w:spacing w:after="0" w:line="240" w:lineRule="auto"/>
        <w:jc w:val="center"/>
        <w:rPr>
          <w:rFonts w:ascii="Times New Roman" w:hAnsi="Times New Roman"/>
          <w:b/>
          <w:bCs/>
          <w:sz w:val="28"/>
          <w:szCs w:val="28"/>
        </w:rPr>
      </w:pPr>
    </w:p>
    <w:p w:rsidR="0095240E" w:rsidRPr="00E43044" w:rsidRDefault="0095240E" w:rsidP="0095240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Комплект заданий для контрольной работы</w:t>
      </w:r>
      <w:r>
        <w:rPr>
          <w:rFonts w:ascii="Times New Roman" w:hAnsi="Times New Roman"/>
          <w:b/>
          <w:bCs/>
          <w:sz w:val="28"/>
          <w:szCs w:val="28"/>
        </w:rPr>
        <w:t xml:space="preserve"> № 1</w:t>
      </w:r>
    </w:p>
    <w:p w:rsidR="0095240E" w:rsidRDefault="0095240E" w:rsidP="0095240E">
      <w:pPr>
        <w:tabs>
          <w:tab w:val="left" w:pos="0"/>
        </w:tabs>
        <w:spacing w:after="0" w:line="240" w:lineRule="auto"/>
        <w:jc w:val="both"/>
        <w:rPr>
          <w:rFonts w:ascii="Times New Roman" w:hAnsi="Times New Roman"/>
          <w:b/>
          <w:bCs/>
          <w:sz w:val="28"/>
          <w:szCs w:val="28"/>
        </w:rPr>
      </w:pPr>
      <w:bookmarkStart w:id="6" w:name="_Hlk114990097"/>
    </w:p>
    <w:p w:rsidR="0095240E" w:rsidRDefault="0095240E" w:rsidP="002321C9">
      <w:pPr>
        <w:tabs>
          <w:tab w:val="left" w:pos="0"/>
        </w:tabs>
        <w:spacing w:after="0" w:line="240" w:lineRule="auto"/>
        <w:jc w:val="center"/>
        <w:rPr>
          <w:rFonts w:ascii="Times New Roman" w:hAnsi="Times New Roman" w:cs="Times New Roman"/>
          <w:sz w:val="28"/>
          <w:szCs w:val="28"/>
        </w:rPr>
      </w:pPr>
      <w:r w:rsidRPr="00E43044">
        <w:rPr>
          <w:rFonts w:ascii="Times New Roman" w:hAnsi="Times New Roman"/>
          <w:b/>
          <w:bCs/>
          <w:sz w:val="28"/>
          <w:szCs w:val="28"/>
        </w:rPr>
        <w:t xml:space="preserve">Тема </w:t>
      </w:r>
      <w:r w:rsidRPr="004F79BC">
        <w:rPr>
          <w:rFonts w:ascii="Times New Roman" w:hAnsi="Times New Roman" w:cs="Times New Roman"/>
          <w:b/>
          <w:sz w:val="28"/>
          <w:szCs w:val="28"/>
        </w:rPr>
        <w:t>2</w:t>
      </w:r>
      <w:r w:rsidRPr="004F79BC">
        <w:rPr>
          <w:rFonts w:ascii="Times New Roman" w:hAnsi="Times New Roman" w:cs="Times New Roman"/>
          <w:b/>
          <w:bCs/>
          <w:spacing w:val="-1"/>
          <w:sz w:val="28"/>
          <w:szCs w:val="28"/>
        </w:rPr>
        <w:t xml:space="preserve">.4. Парки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 xml:space="preserve">путей и горловины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станций</w:t>
      </w:r>
    </w:p>
    <w:p w:rsidR="0095240E" w:rsidRPr="004F79BC" w:rsidRDefault="0095240E" w:rsidP="0095240E">
      <w:pPr>
        <w:spacing w:after="0" w:line="240" w:lineRule="auto"/>
        <w:jc w:val="center"/>
        <w:rPr>
          <w:rFonts w:ascii="Times New Roman" w:eastAsia="Times New Roman" w:hAnsi="Times New Roman" w:cs="Times New Roman"/>
          <w:b/>
          <w:sz w:val="28"/>
          <w:szCs w:val="28"/>
        </w:rPr>
      </w:pPr>
    </w:p>
    <w:p w:rsidR="0095240E" w:rsidRPr="004F79BC" w:rsidRDefault="0095240E" w:rsidP="0095240E">
      <w:pPr>
        <w:spacing w:after="0" w:line="240" w:lineRule="auto"/>
        <w:rPr>
          <w:rFonts w:ascii="Times New Roman" w:eastAsia="Times New Roman" w:hAnsi="Times New Roman" w:cs="Times New Roman"/>
          <w:b/>
          <w:sz w:val="28"/>
          <w:szCs w:val="28"/>
        </w:rPr>
      </w:pPr>
      <w:r w:rsidRPr="004F79BC">
        <w:rPr>
          <w:rFonts w:ascii="Times New Roman" w:eastAsia="Times New Roman" w:hAnsi="Times New Roman" w:cs="Times New Roman"/>
          <w:b/>
          <w:sz w:val="28"/>
          <w:szCs w:val="28"/>
        </w:rPr>
        <w:t xml:space="preserve">Методические указания к </w:t>
      </w:r>
      <w:r>
        <w:rPr>
          <w:rFonts w:ascii="Times New Roman" w:eastAsia="Times New Roman" w:hAnsi="Times New Roman" w:cs="Times New Roman"/>
          <w:b/>
          <w:sz w:val="28"/>
          <w:szCs w:val="28"/>
        </w:rPr>
        <w:t>контрольной</w:t>
      </w:r>
      <w:r w:rsidRPr="004F79BC">
        <w:rPr>
          <w:rFonts w:ascii="Times New Roman" w:eastAsia="Times New Roman" w:hAnsi="Times New Roman" w:cs="Times New Roman"/>
          <w:b/>
          <w:sz w:val="28"/>
          <w:szCs w:val="28"/>
        </w:rPr>
        <w:t xml:space="preserve"> работе</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 xml:space="preserve">Работа рассчитана на 30 минут. </w:t>
      </w:r>
    </w:p>
    <w:bookmarkEnd w:id="6"/>
    <w:p w:rsidR="0095240E" w:rsidRDefault="0095240E" w:rsidP="0095240E">
      <w:pPr>
        <w:tabs>
          <w:tab w:val="left" w:pos="0"/>
        </w:tabs>
        <w:spacing w:after="0" w:line="240" w:lineRule="auto"/>
        <w:jc w:val="both"/>
        <w:rPr>
          <w:rFonts w:ascii="Times New Roman" w:hAnsi="Times New Roman"/>
          <w:sz w:val="28"/>
          <w:szCs w:val="28"/>
        </w:rPr>
      </w:pPr>
    </w:p>
    <w:p w:rsidR="0095240E" w:rsidRPr="00E43044" w:rsidRDefault="0095240E" w:rsidP="0095240E">
      <w:pPr>
        <w:tabs>
          <w:tab w:val="left" w:pos="0"/>
        </w:tabs>
        <w:spacing w:after="0" w:line="240" w:lineRule="auto"/>
        <w:jc w:val="both"/>
        <w:rPr>
          <w:rFonts w:ascii="Times New Roman" w:hAnsi="Times New Roman"/>
          <w:sz w:val="28"/>
          <w:szCs w:val="28"/>
        </w:rPr>
      </w:pPr>
      <w:bookmarkStart w:id="7" w:name="_Hlk114991031"/>
      <w:r w:rsidRPr="00E43044">
        <w:rPr>
          <w:rFonts w:ascii="Times New Roman" w:hAnsi="Times New Roman"/>
          <w:sz w:val="28"/>
          <w:szCs w:val="28"/>
        </w:rPr>
        <w:t>Контролируемые компетенции</w:t>
      </w:r>
      <w:r>
        <w:rPr>
          <w:rFonts w:ascii="Times New Roman" w:hAnsi="Times New Roman"/>
          <w:sz w:val="28"/>
          <w:szCs w:val="28"/>
        </w:rPr>
        <w:t>:</w:t>
      </w:r>
      <w:r w:rsidRPr="00E43044">
        <w:rPr>
          <w:rFonts w:ascii="Times New Roman" w:hAnsi="Times New Roman"/>
          <w:sz w:val="28"/>
          <w:szCs w:val="28"/>
        </w:rPr>
        <w:t xml:space="preserve"> </w:t>
      </w:r>
      <w:r>
        <w:rPr>
          <w:rFonts w:ascii="Times New Roman" w:hAnsi="Times New Roman"/>
          <w:sz w:val="28"/>
          <w:szCs w:val="28"/>
        </w:rPr>
        <w:t>ОК</w:t>
      </w:r>
      <w:r w:rsidR="00425A12">
        <w:rPr>
          <w:rFonts w:ascii="Times New Roman" w:hAnsi="Times New Roman"/>
          <w:sz w:val="28"/>
          <w:szCs w:val="28"/>
        </w:rPr>
        <w:t xml:space="preserve"> 0</w:t>
      </w:r>
      <w:r>
        <w:rPr>
          <w:rFonts w:ascii="Times New Roman" w:hAnsi="Times New Roman"/>
          <w:sz w:val="28"/>
          <w:szCs w:val="28"/>
        </w:rPr>
        <w:t>1</w:t>
      </w:r>
      <w:r w:rsidR="001E7DE2">
        <w:rPr>
          <w:rFonts w:ascii="Times New Roman" w:hAnsi="Times New Roman"/>
          <w:sz w:val="28"/>
          <w:szCs w:val="28"/>
        </w:rPr>
        <w:t>, ПК 2.2</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D93E8C" w:rsidRDefault="0095240E" w:rsidP="00D93E8C">
      <w:pPr>
        <w:tabs>
          <w:tab w:val="left" w:pos="0"/>
        </w:tabs>
        <w:spacing w:after="0" w:line="240" w:lineRule="auto"/>
        <w:rPr>
          <w:rFonts w:ascii="Times New Roman" w:hAnsi="Times New Roman"/>
          <w:b/>
          <w:sz w:val="28"/>
          <w:szCs w:val="28"/>
        </w:rPr>
      </w:pPr>
      <w:r w:rsidRPr="00D93E8C">
        <w:rPr>
          <w:rFonts w:ascii="Times New Roman" w:hAnsi="Times New Roman"/>
          <w:b/>
          <w:sz w:val="28"/>
          <w:szCs w:val="28"/>
        </w:rPr>
        <w:t>Критерии оценки:</w:t>
      </w:r>
    </w:p>
    <w:bookmarkEnd w:id="7"/>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«5» </w:t>
      </w:r>
      <w:r w:rsidRPr="004F79BC">
        <w:rPr>
          <w:rFonts w:ascii="Times New Roman" w:hAnsi="Times New Roman"/>
          <w:b/>
          <w:sz w:val="28"/>
          <w:szCs w:val="28"/>
        </w:rPr>
        <w:t xml:space="preserve">баллов выставляется обучающемуся </w:t>
      </w:r>
      <w:r w:rsidRPr="00052E0F">
        <w:rPr>
          <w:rFonts w:ascii="Times New Roman" w:hAnsi="Times New Roman"/>
          <w:b/>
          <w:sz w:val="28"/>
          <w:szCs w:val="28"/>
        </w:rPr>
        <w:t>, если:</w:t>
      </w:r>
    </w:p>
    <w:p w:rsidR="0095240E"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w:t>
      </w:r>
      <w:r w:rsidRPr="005F3BA5">
        <w:rPr>
          <w:rFonts w:ascii="Times New Roman" w:hAnsi="Times New Roman"/>
          <w:sz w:val="28"/>
          <w:szCs w:val="28"/>
        </w:rPr>
        <w:t xml:space="preserve"> </w:t>
      </w:r>
      <w:r>
        <w:rPr>
          <w:rFonts w:ascii="Times New Roman" w:hAnsi="Times New Roman"/>
          <w:sz w:val="28"/>
          <w:szCs w:val="28"/>
        </w:rPr>
        <w:t>в</w:t>
      </w:r>
      <w:r w:rsidRPr="005F3BA5">
        <w:rPr>
          <w:rFonts w:ascii="Times New Roman" w:hAnsi="Times New Roman"/>
          <w:sz w:val="28"/>
          <w:szCs w:val="28"/>
        </w:rPr>
        <w:t>се задания выполнены правильно, возможна одна неточность</w:t>
      </w:r>
      <w:r>
        <w:rPr>
          <w:rFonts w:ascii="Times New Roman" w:hAnsi="Times New Roman"/>
          <w:sz w:val="28"/>
          <w:szCs w:val="28"/>
        </w:rPr>
        <w:t xml:space="preserve"> </w:t>
      </w:r>
      <w:r w:rsidRPr="005F3BA5">
        <w:rPr>
          <w:rFonts w:ascii="Times New Roman" w:hAnsi="Times New Roman"/>
          <w:sz w:val="28"/>
          <w:szCs w:val="28"/>
        </w:rPr>
        <w:t>или описка, не являющаяся следствием незнания или</w:t>
      </w:r>
      <w:r>
        <w:rPr>
          <w:rFonts w:ascii="Times New Roman" w:hAnsi="Times New Roman"/>
          <w:sz w:val="28"/>
          <w:szCs w:val="28"/>
        </w:rPr>
        <w:t xml:space="preserve"> </w:t>
      </w:r>
      <w:r w:rsidRPr="005F3BA5">
        <w:rPr>
          <w:rFonts w:ascii="Times New Roman" w:hAnsi="Times New Roman"/>
          <w:sz w:val="28"/>
          <w:szCs w:val="28"/>
        </w:rPr>
        <w:t>непонимания учебного материала</w:t>
      </w:r>
      <w:r w:rsidRPr="00052E0F">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«4»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sidRPr="005F3BA5">
        <w:rPr>
          <w:rFonts w:ascii="Times New Roman" w:hAnsi="Times New Roman"/>
          <w:sz w:val="28"/>
          <w:szCs w:val="28"/>
        </w:rPr>
        <w:t>работа выполнена полностью или не менее чем на 80 % от объема задания, но в ней имеются недочеты и несущественные ошибки</w:t>
      </w:r>
      <w:r w:rsidRPr="00052E0F">
        <w:rPr>
          <w:rFonts w:ascii="Times New Roman" w:hAnsi="Times New Roman"/>
          <w:sz w:val="28"/>
          <w:szCs w:val="28"/>
        </w:rPr>
        <w:t>;</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 но использованы наименее оптимальные подход</w:t>
      </w:r>
      <w:r>
        <w:rPr>
          <w:rFonts w:ascii="Times New Roman" w:hAnsi="Times New Roman"/>
          <w:sz w:val="28"/>
          <w:szCs w:val="28"/>
        </w:rPr>
        <w:t>ы к решению поставленной задачи;</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«3»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работа выполнена </w:t>
      </w:r>
      <w:r>
        <w:rPr>
          <w:rFonts w:ascii="Times New Roman" w:hAnsi="Times New Roman"/>
          <w:sz w:val="28"/>
          <w:szCs w:val="28"/>
        </w:rPr>
        <w:t>более чем наполовину</w:t>
      </w:r>
      <w:r w:rsidRPr="00052E0F">
        <w:rPr>
          <w:rFonts w:ascii="Times New Roman" w:hAnsi="Times New Roman"/>
          <w:sz w:val="28"/>
          <w:szCs w:val="28"/>
        </w:rPr>
        <w:t>, допущено более трех ошибок</w:t>
      </w:r>
      <w:r>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«2»</w:t>
      </w:r>
      <w:r>
        <w:rPr>
          <w:rFonts w:ascii="Times New Roman" w:hAnsi="Times New Roman"/>
          <w:b/>
          <w:sz w:val="28"/>
          <w:szCs w:val="28"/>
        </w:rPr>
        <w:t xml:space="preserve">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Pr>
          <w:rFonts w:ascii="Times New Roman" w:hAnsi="Times New Roman"/>
          <w:sz w:val="28"/>
          <w:szCs w:val="28"/>
        </w:rPr>
        <w:t>работа выполнена меньше чем наполовину или содержит несколько существенных ошибок; работа не выполнена</w:t>
      </w:r>
      <w:r w:rsidRPr="00052E0F">
        <w:rPr>
          <w:rFonts w:ascii="Times New Roman" w:hAnsi="Times New Roman"/>
          <w:sz w:val="28"/>
          <w:szCs w:val="28"/>
        </w:rPr>
        <w:t>.</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1</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5"/>
        <w:gridCol w:w="5807"/>
      </w:tblGrid>
      <w:tr w:rsidR="0095240E" w:rsidTr="008A5649">
        <w:tc>
          <w:tcPr>
            <w:tcW w:w="4365" w:type="dxa"/>
          </w:tcPr>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p w:rsidR="0095240E" w:rsidRDefault="0095240E" w:rsidP="008A5649">
            <w:pPr>
              <w:jc w:val="center"/>
              <w:rPr>
                <w:rFonts w:ascii="Times New Roman" w:hAnsi="Times New Roman"/>
                <w:b/>
                <w:sz w:val="28"/>
                <w:szCs w:val="24"/>
              </w:rPr>
            </w:pPr>
          </w:p>
        </w:tc>
        <w:tc>
          <w:tcPr>
            <w:tcW w:w="580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0973" cy="1191598"/>
                  <wp:effectExtent l="19050" t="0" r="0" b="0"/>
                  <wp:docPr id="1314"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7" cstate="print">
                            <a:lum bright="20000"/>
                          </a:blip>
                          <a:srcRect l="1785" t="3664" r="8234" b="67207"/>
                          <a:stretch>
                            <a:fillRect/>
                          </a:stretch>
                        </pic:blipFill>
                        <pic:spPr bwMode="auto">
                          <a:xfrm>
                            <a:off x="0" y="0"/>
                            <a:ext cx="3530973" cy="1191598"/>
                          </a:xfrm>
                          <a:prstGeom prst="rect">
                            <a:avLst/>
                          </a:prstGeom>
                          <a:noFill/>
                          <a:ln w="9525">
                            <a:noFill/>
                            <a:miter lim="800000"/>
                            <a:headEnd/>
                            <a:tailEnd/>
                          </a:ln>
                        </pic:spPr>
                      </pic:pic>
                    </a:graphicData>
                  </a:graphic>
                </wp:inline>
              </w:drawing>
            </w:r>
          </w:p>
        </w:tc>
      </w:tr>
    </w:tbl>
    <w:p w:rsidR="007B227A" w:rsidRDefault="007B227A" w:rsidP="0095240E">
      <w:pPr>
        <w:spacing w:after="0" w:line="240" w:lineRule="auto"/>
        <w:jc w:val="center"/>
        <w:rPr>
          <w:rFonts w:ascii="Times New Roman" w:eastAsia="Times New Roman" w:hAnsi="Times New Roman" w:cs="Times New Roman"/>
          <w:b/>
          <w:sz w:val="28"/>
          <w:szCs w:val="24"/>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2</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753651" cy="1065007"/>
                  <wp:effectExtent l="19050" t="0" r="0" b="0"/>
                  <wp:docPr id="1315"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8" cstate="print">
                            <a:lum bright="20000"/>
                          </a:blip>
                          <a:srcRect l="4237" t="38565" r="8121" b="33632"/>
                          <a:stretch>
                            <a:fillRect/>
                          </a:stretch>
                        </pic:blipFill>
                        <pic:spPr bwMode="auto">
                          <a:xfrm>
                            <a:off x="0" y="0"/>
                            <a:ext cx="3774570" cy="1070942"/>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3</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r>
              <w:rPr>
                <w:rFonts w:ascii="Calibri" w:hAnsi="Calibri"/>
                <w:noProof/>
              </w:rPr>
              <w:t xml:space="preserve">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4237659" cy="1188597"/>
                  <wp:effectExtent l="19050" t="0" r="0" b="0"/>
                  <wp:docPr id="1316"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4238080" cy="1188715"/>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4</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4111772" cy="1075764"/>
                  <wp:effectExtent l="19050" t="0" r="3028" b="0"/>
                  <wp:docPr id="1317"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4716" t="72951" r="6732" b="9273"/>
                          <a:stretch>
                            <a:fillRect/>
                          </a:stretch>
                        </pic:blipFill>
                        <pic:spPr bwMode="auto">
                          <a:xfrm>
                            <a:off x="0" y="0"/>
                            <a:ext cx="4128146" cy="1080048"/>
                          </a:xfrm>
                          <a:prstGeom prst="rect">
                            <a:avLst/>
                          </a:prstGeom>
                          <a:noFill/>
                          <a:ln w="9525">
                            <a:noFill/>
                            <a:miter lim="800000"/>
                            <a:headEnd/>
                            <a:tailEnd/>
                          </a:ln>
                        </pic:spPr>
                      </pic:pic>
                    </a:graphicData>
                  </a:graphic>
                </wp:inline>
              </w:drawing>
            </w:r>
          </w:p>
        </w:tc>
      </w:tr>
    </w:tbl>
    <w:p w:rsidR="00D93E8C" w:rsidRDefault="00D93E8C" w:rsidP="0095240E">
      <w:pPr>
        <w:spacing w:after="0" w:line="240" w:lineRule="auto"/>
        <w:jc w:val="center"/>
        <w:rPr>
          <w:rFonts w:ascii="Times New Roman" w:eastAsia="Times New Roman" w:hAnsi="Times New Roman" w:cs="Times New Roman"/>
          <w:b/>
          <w:sz w:val="28"/>
          <w:szCs w:val="24"/>
        </w:rPr>
      </w:pPr>
    </w:p>
    <w:p w:rsidR="00D93E8C" w:rsidRDefault="00D93E8C">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lastRenderedPageBreak/>
        <w:t>Вариант 5</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3626063" cy="1280160"/>
                  <wp:effectExtent l="19050" t="0" r="0" b="0"/>
                  <wp:docPr id="131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3640138" cy="1285129"/>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6</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6115" cy="1039091"/>
                  <wp:effectExtent l="19050" t="0" r="7185" b="0"/>
                  <wp:docPr id="1319"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5945" r="5618" b="13081"/>
                          <a:stretch>
                            <a:fillRect/>
                          </a:stretch>
                        </pic:blipFill>
                        <pic:spPr bwMode="auto">
                          <a:xfrm>
                            <a:off x="0" y="0"/>
                            <a:ext cx="3536531" cy="1039213"/>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7</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EA6B4D"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634231" cy="1043492"/>
                  <wp:effectExtent l="19050" t="0" r="4319" b="0"/>
                  <wp:docPr id="1324"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t="39861" r="4973" b="36839"/>
                          <a:stretch>
                            <a:fillRect/>
                          </a:stretch>
                        </pic:blipFill>
                        <pic:spPr bwMode="auto">
                          <a:xfrm>
                            <a:off x="0" y="0"/>
                            <a:ext cx="3634797" cy="1043654"/>
                          </a:xfrm>
                          <a:prstGeom prst="rect">
                            <a:avLst/>
                          </a:prstGeom>
                          <a:noFill/>
                          <a:ln w="9525">
                            <a:noFill/>
                            <a:miter lim="800000"/>
                            <a:headEnd/>
                            <a:tailEnd/>
                          </a:ln>
                        </pic:spPr>
                      </pic:pic>
                    </a:graphicData>
                  </a:graphic>
                </wp:inline>
              </w:drawing>
            </w:r>
          </w:p>
        </w:tc>
      </w:tr>
    </w:tbl>
    <w:p w:rsidR="0095240E" w:rsidRDefault="0095240E" w:rsidP="0095240E">
      <w:pPr>
        <w:rPr>
          <w:rFonts w:ascii="Times New Roman" w:hAnsi="Times New Roman"/>
          <w:sz w:val="24"/>
          <w:szCs w:val="24"/>
        </w:rPr>
      </w:pPr>
      <w:r w:rsidRPr="00D53C5A">
        <w:rPr>
          <w:rFonts w:ascii="Times New Roman" w:hAnsi="Times New Roman"/>
          <w:sz w:val="24"/>
          <w:szCs w:val="24"/>
        </w:rPr>
        <w:br w:type="page"/>
      </w:r>
    </w:p>
    <w:p w:rsidR="0095240E" w:rsidRPr="00D53C5A" w:rsidRDefault="0095240E" w:rsidP="0095240E">
      <w:pPr>
        <w:autoSpaceDE w:val="0"/>
        <w:autoSpaceDN w:val="0"/>
        <w:adjustRightInd w:val="0"/>
        <w:spacing w:line="360" w:lineRule="auto"/>
        <w:rPr>
          <w:rFonts w:ascii="Times New Roman" w:hAnsi="Times New Roman"/>
          <w:sz w:val="24"/>
          <w:szCs w:val="24"/>
        </w:rPr>
        <w:sectPr w:rsidR="0095240E" w:rsidRPr="00D53C5A" w:rsidSect="008A6E97">
          <w:pgSz w:w="11906" w:h="16838"/>
          <w:pgMar w:top="1134" w:right="850" w:bottom="1134" w:left="1701" w:header="709" w:footer="709" w:gutter="0"/>
          <w:cols w:space="720"/>
          <w:docGrid w:linePitch="299"/>
        </w:sectPr>
      </w:pP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lastRenderedPageBreak/>
        <w:t>Проверочная работа</w:t>
      </w:r>
      <w:r w:rsidR="00634779">
        <w:rPr>
          <w:rFonts w:ascii="Times New Roman" w:eastAsia="Times New Roman" w:hAnsi="Times New Roman" w:cs="Times New Roman"/>
          <w:b/>
          <w:caps/>
          <w:sz w:val="28"/>
          <w:szCs w:val="28"/>
        </w:rPr>
        <w:t xml:space="preserve"> № 1</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 xml:space="preserve">1.1. Трасса, план и профиль </w:t>
      </w:r>
      <w:r w:rsidR="00D93E8C">
        <w:rPr>
          <w:rFonts w:ascii="Times New Roman" w:eastAsia="Times New Roman" w:hAnsi="Times New Roman" w:cs="Times New Roman"/>
          <w:b/>
          <w:bCs/>
          <w:spacing w:val="-1"/>
          <w:sz w:val="28"/>
          <w:szCs w:val="28"/>
        </w:rPr>
        <w:t>железнодорожного</w:t>
      </w:r>
      <w:r w:rsidRPr="00634779">
        <w:rPr>
          <w:rFonts w:ascii="Times New Roman" w:eastAsia="Times New Roman" w:hAnsi="Times New Roman" w:cs="Times New Roman"/>
          <w:b/>
          <w:bCs/>
          <w:spacing w:val="-1"/>
          <w:sz w:val="28"/>
          <w:szCs w:val="28"/>
        </w:rPr>
        <w:t xml:space="preserve"> пути</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45 минут. </w:t>
      </w:r>
    </w:p>
    <w:p w:rsidR="00D93E8C" w:rsidRDefault="00D93E8C" w:rsidP="00D93E8C">
      <w:pPr>
        <w:pStyle w:val="11"/>
        <w:widowControl w:val="0"/>
        <w:spacing w:after="0"/>
        <w:ind w:left="0"/>
        <w:jc w:val="both"/>
        <w:rPr>
          <w:rFonts w:ascii="Times New Roman" w:hAnsi="Times New Roman"/>
          <w:sz w:val="28"/>
          <w:szCs w:val="28"/>
        </w:rPr>
      </w:pPr>
    </w:p>
    <w:p w:rsidR="00D93E8C" w:rsidRPr="00D93E8C" w:rsidRDefault="00D93E8C" w:rsidP="00D93E8C">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1E7DE2">
        <w:rPr>
          <w:rFonts w:ascii="Times New Roman" w:hAnsi="Times New Roman"/>
          <w:sz w:val="28"/>
          <w:szCs w:val="24"/>
        </w:rPr>
        <w:t>, ПК 2.2</w:t>
      </w:r>
    </w:p>
    <w:p w:rsidR="00634779" w:rsidRPr="00634779" w:rsidRDefault="00634779" w:rsidP="00634779">
      <w:pPr>
        <w:spacing w:after="0" w:line="240" w:lineRule="auto"/>
        <w:jc w:val="both"/>
        <w:rPr>
          <w:rFonts w:ascii="Times New Roman" w:eastAsia="Times New Roman" w:hAnsi="Times New Roman" w:cs="Times New Roman"/>
          <w:sz w:val="28"/>
          <w:szCs w:val="28"/>
        </w:rPr>
      </w:pPr>
    </w:p>
    <w:p w:rsidR="00634779" w:rsidRPr="00D93E8C" w:rsidRDefault="00634779" w:rsidP="00634779">
      <w:pPr>
        <w:widowControl w:val="0"/>
        <w:spacing w:after="0" w:line="240" w:lineRule="auto"/>
        <w:jc w:val="both"/>
        <w:rPr>
          <w:rFonts w:ascii="Times New Roman" w:eastAsia="Times New Roman" w:hAnsi="Times New Roman" w:cs="Times New Roman"/>
          <w:b/>
          <w:sz w:val="28"/>
          <w:szCs w:val="28"/>
        </w:rPr>
      </w:pPr>
      <w:r w:rsidRPr="00D93E8C">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34779" w:rsidRPr="00634779" w:rsidRDefault="00634779" w:rsidP="00634779">
      <w:pPr>
        <w:spacing w:after="0" w:line="240" w:lineRule="auto"/>
        <w:jc w:val="center"/>
        <w:rPr>
          <w:rFonts w:ascii="Times New Roman" w:eastAsia="Times New Roman" w:hAnsi="Times New Roman" w:cs="Times New Roman"/>
          <w:b/>
          <w:iCs/>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ind w:left="720"/>
        <w:contextualSpacing/>
        <w:jc w:val="center"/>
        <w:rPr>
          <w:rFonts w:ascii="Times New Roman" w:eastAsia="Times New Roman" w:hAnsi="Times New Roman" w:cs="Times New Roman"/>
          <w:sz w:val="28"/>
        </w:rPr>
      </w:pPr>
      <w:r>
        <w:rPr>
          <w:rFonts w:ascii="GOST type B" w:eastAsia="Times New Roman" w:hAnsi="GOST type B" w:cs="Times New Roman"/>
          <w:b/>
          <w:i/>
          <w:noProof/>
          <w:sz w:val="28"/>
          <w:szCs w:val="28"/>
        </w:rPr>
        <w:drawing>
          <wp:inline distT="0" distB="0" distL="0" distR="0">
            <wp:extent cx="4798060" cy="1129665"/>
            <wp:effectExtent l="19050" t="0" r="2540" b="0"/>
            <wp:docPr id="797" name="Рисунок 797"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lastRenderedPageBreak/>
        <w:t>Построить линию земли на продольном профиле.</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drawing>
          <wp:inline distT="0" distB="0" distL="0" distR="0">
            <wp:extent cx="4572000" cy="1215390"/>
            <wp:effectExtent l="19050" t="0" r="0" b="0"/>
            <wp:docPr id="798" name="Рисунок 798"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3937000" cy="1247775"/>
            <wp:effectExtent l="19050" t="0" r="6350" b="0"/>
            <wp:docPr id="799" name="Рисунок 799"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572000" cy="1334135"/>
            <wp:effectExtent l="19050" t="0" r="0" b="0"/>
            <wp:docPr id="800" name="Рисунок 800"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lastRenderedPageBreak/>
        <w:drawing>
          <wp:inline distT="0" distB="0" distL="0" distR="0">
            <wp:extent cx="4238625" cy="1043305"/>
            <wp:effectExtent l="19050" t="0" r="9525" b="0"/>
            <wp:docPr id="801" name="Рисунок 80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453890" cy="1344930"/>
            <wp:effectExtent l="19050" t="0" r="3810" b="0"/>
            <wp:docPr id="802" name="Рисунок 802"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5002530" cy="1129665"/>
            <wp:effectExtent l="19050" t="0" r="7620" b="0"/>
            <wp:docPr id="803" name="Рисунок 8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804" name="Рисунок 804"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lastRenderedPageBreak/>
        <w:t>Вариант 9</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700905" cy="1172845"/>
            <wp:effectExtent l="19050" t="0" r="4445" b="0"/>
            <wp:docPr id="805" name="Рисунок 805"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10</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690110" cy="1172845"/>
            <wp:effectExtent l="19050" t="0" r="0" b="0"/>
            <wp:docPr id="806" name="Рисунок 806"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634779" w:rsidRDefault="00634779" w:rsidP="00DE3246">
      <w:pPr>
        <w:pStyle w:val="a3"/>
        <w:widowControl w:val="0"/>
        <w:spacing w:after="0" w:line="240" w:lineRule="auto"/>
        <w:ind w:left="0" w:firstLine="709"/>
        <w:jc w:val="both"/>
        <w:rPr>
          <w:rFonts w:ascii="Times New Roman" w:hAnsi="Times New Roman"/>
          <w:sz w:val="28"/>
          <w:szCs w:val="28"/>
        </w:rPr>
      </w:pPr>
    </w:p>
    <w:p w:rsidR="00634779" w:rsidRDefault="00634779">
      <w:pPr>
        <w:rPr>
          <w:rFonts w:ascii="Times New Roman" w:eastAsia="Times New Roman" w:hAnsi="Times New Roman" w:cs="Times New Roman"/>
          <w:sz w:val="28"/>
          <w:szCs w:val="28"/>
          <w:lang w:eastAsia="en-US"/>
        </w:rPr>
      </w:pPr>
      <w:r>
        <w:rPr>
          <w:rFonts w:ascii="Times New Roman" w:hAnsi="Times New Roman"/>
          <w:sz w:val="28"/>
          <w:szCs w:val="28"/>
        </w:rPr>
        <w:br w:type="page"/>
      </w: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lastRenderedPageBreak/>
        <w:t>Проверочная работа</w:t>
      </w:r>
      <w:r w:rsidR="00634779">
        <w:rPr>
          <w:rFonts w:ascii="Times New Roman" w:eastAsia="Times New Roman" w:hAnsi="Times New Roman" w:cs="Times New Roman"/>
          <w:b/>
          <w:caps/>
          <w:sz w:val="28"/>
          <w:szCs w:val="28"/>
        </w:rPr>
        <w:t xml:space="preserve"> № 2</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1.2. Земляное полотно</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20 минут. </w:t>
      </w:r>
    </w:p>
    <w:p w:rsidR="00634779" w:rsidRDefault="00634779" w:rsidP="00634779">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1E7DE2">
        <w:rPr>
          <w:rFonts w:ascii="Times New Roman" w:hAnsi="Times New Roman"/>
          <w:sz w:val="28"/>
          <w:szCs w:val="24"/>
        </w:rPr>
        <w:t>, ПК 2.2</w:t>
      </w:r>
    </w:p>
    <w:p w:rsidR="002C4B09" w:rsidRPr="00634779" w:rsidRDefault="002C4B09" w:rsidP="00634779">
      <w:pPr>
        <w:spacing w:after="0" w:line="240" w:lineRule="auto"/>
        <w:jc w:val="both"/>
        <w:rPr>
          <w:rFonts w:ascii="Times New Roman" w:eastAsia="Times New Roman" w:hAnsi="Times New Roman" w:cs="Times New Roman"/>
          <w:sz w:val="28"/>
          <w:szCs w:val="28"/>
        </w:rPr>
      </w:pPr>
    </w:p>
    <w:p w:rsidR="00634779" w:rsidRPr="002C4B09" w:rsidRDefault="00634779" w:rsidP="00634779">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 xml:space="preserve">Понятие «Деформация земляного полотна». </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Понятие «Полоса отвода».</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131435" cy="1193800"/>
            <wp:effectExtent l="19050" t="0" r="0" b="0"/>
            <wp:docPr id="897" name="Рисунок 897" descr="Балл_корыто1.jpg (1542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Балл_корыто1.jpg (15426 bytes)"/>
                    <pic:cNvPicPr>
                      <a:picLocks noChangeAspect="1" noChangeArrowheads="1"/>
                    </pic:cNvPicPr>
                  </pic:nvPicPr>
                  <pic:blipFill>
                    <a:blip r:embed="rId92" cstate="print"/>
                    <a:srcRect/>
                    <a:stretch>
                      <a:fillRect/>
                    </a:stretch>
                  </pic:blipFill>
                  <pic:spPr bwMode="auto">
                    <a:xfrm>
                      <a:off x="0" y="0"/>
                      <a:ext cx="5131435" cy="1193800"/>
                    </a:xfrm>
                    <a:prstGeom prst="rect">
                      <a:avLst/>
                    </a:prstGeom>
                    <a:noFill/>
                    <a:ln w="9525">
                      <a:noFill/>
                      <a:miter lim="800000"/>
                      <a:headEnd/>
                      <a:tailEnd/>
                    </a:ln>
                  </pic:spPr>
                </pic:pic>
              </a:graphicData>
            </a:graphic>
          </wp:inline>
        </w:drawing>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Виды деформаций земляного полотна.</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возникновения пучин, дать характеристику.</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lastRenderedPageBreak/>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260340" cy="1215390"/>
            <wp:effectExtent l="19050" t="0" r="0" b="0"/>
            <wp:docPr id="898" name="Рисунок 898" descr="Балл_ложе1.jpg (157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Балл_ложе1.jpg (15723 bytes)"/>
                    <pic:cNvPicPr>
                      <a:picLocks noChangeAspect="1" noChangeArrowheads="1"/>
                    </pic:cNvPicPr>
                  </pic:nvPicPr>
                  <pic:blipFill>
                    <a:blip r:embed="rId93" cstate="print"/>
                    <a:srcRect/>
                    <a:stretch>
                      <a:fillRect/>
                    </a:stretch>
                  </pic:blipFill>
                  <pic:spPr bwMode="auto">
                    <a:xfrm>
                      <a:off x="0" y="0"/>
                      <a:ext cx="526034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rPr>
          <w:rFonts w:ascii="Times New Roman" w:eastAsia="Times New Roman" w:hAnsi="Times New Roman" w:cs="Times New Roman"/>
          <w:sz w:val="28"/>
          <w:szCs w:val="24"/>
        </w:rPr>
      </w:pPr>
    </w:p>
    <w:p w:rsidR="00634779" w:rsidRPr="00634779" w:rsidRDefault="00634779" w:rsidP="00634779">
      <w:pPr>
        <w:spacing w:after="0" w:line="240" w:lineRule="auto"/>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причины и виды пучин.</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земляного полотна, дать характеристику.</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5153025" cy="1258570"/>
            <wp:effectExtent l="19050" t="0" r="9525" b="0"/>
            <wp:docPr id="899" name="Рисунок 899" descr="Пучина.jpg (1529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Пучина.jpg (15296 bytes)"/>
                    <pic:cNvPicPr>
                      <a:picLocks noChangeAspect="1" noChangeArrowheads="1"/>
                    </pic:cNvPicPr>
                  </pic:nvPicPr>
                  <pic:blipFill>
                    <a:blip r:embed="rId94" cstate="print"/>
                    <a:srcRect/>
                    <a:stretch>
                      <a:fillRect/>
                    </a:stretch>
                  </pic:blipFill>
                  <pic:spPr bwMode="auto">
                    <a:xfrm>
                      <a:off x="0" y="0"/>
                      <a:ext cx="5153025" cy="12585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понятия «Сплыв насыпи».</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габионами, дать характеристику.</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4356735" cy="1861185"/>
            <wp:effectExtent l="19050" t="0" r="0" b="0"/>
            <wp:docPr id="900" name="Рисунок 900" descr="Осыпь.jpg (2437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Осыпь.jpg (24373 bytes)"/>
                    <pic:cNvPicPr>
                      <a:picLocks noChangeAspect="1" noChangeArrowheads="1"/>
                    </pic:cNvPicPr>
                  </pic:nvPicPr>
                  <pic:blipFill>
                    <a:blip r:embed="rId95" cstate="print"/>
                    <a:srcRect/>
                    <a:stretch>
                      <a:fillRect/>
                    </a:stretch>
                  </pic:blipFill>
                  <pic:spPr bwMode="auto">
                    <a:xfrm>
                      <a:off x="0" y="0"/>
                      <a:ext cx="4356735" cy="186118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Меры борьбы с углублениями в основной площадке.</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сплыва насыпи, дать характеристику.</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lastRenderedPageBreak/>
        <w:drawing>
          <wp:inline distT="0" distB="0" distL="0" distR="0">
            <wp:extent cx="4894580" cy="1376680"/>
            <wp:effectExtent l="19050" t="0" r="0" b="0"/>
            <wp:docPr id="901" name="Рисунок 901" descr="Оползень.jpg (1170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Оползень.jpg (11705 bytes)"/>
                    <pic:cNvPicPr>
                      <a:picLocks noChangeAspect="1" noChangeArrowheads="1"/>
                    </pic:cNvPicPr>
                  </pic:nvPicPr>
                  <pic:blipFill>
                    <a:blip r:embed="rId96" cstate="print"/>
                    <a:srcRect/>
                    <a:stretch>
                      <a:fillRect/>
                    </a:stretch>
                  </pic:blipFill>
                  <pic:spPr bwMode="auto">
                    <a:xfrm>
                      <a:off x="0" y="0"/>
                      <a:ext cx="4894580" cy="137668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Порядок возникновения балластных пучин.</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«балластный мешок», дать характеристику</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drawing>
          <wp:inline distT="0" distB="0" distL="0" distR="0">
            <wp:extent cx="4872990" cy="1118870"/>
            <wp:effectExtent l="19050" t="0" r="3810" b="0"/>
            <wp:docPr id="902" name="Рисунок 902" descr="Расползание.jpg (1554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Расползание.jpg (15548 bytes)"/>
                    <pic:cNvPicPr>
                      <a:picLocks noChangeAspect="1" noChangeArrowheads="1"/>
                    </pic:cNvPicPr>
                  </pic:nvPicPr>
                  <pic:blipFill>
                    <a:blip r:embed="rId97" cstate="print"/>
                    <a:srcRect/>
                    <a:stretch>
                      <a:fillRect/>
                    </a:stretch>
                  </pic:blipFill>
                  <pic:spPr bwMode="auto">
                    <a:xfrm>
                      <a:off x="0" y="0"/>
                      <a:ext cx="4872990" cy="11188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понятий «Осыпи и обвалы».</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ложе», дать характеристику</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475605" cy="1323340"/>
            <wp:effectExtent l="19050" t="0" r="0" b="0"/>
            <wp:docPr id="903" name="Рисунок 903" descr="Less0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Less02_01"/>
                    <pic:cNvPicPr>
                      <a:picLocks noChangeAspect="1" noChangeArrowheads="1"/>
                    </pic:cNvPicPr>
                  </pic:nvPicPr>
                  <pic:blipFill>
                    <a:blip r:embed="rId98" cstate="print"/>
                    <a:srcRect/>
                    <a:stretch>
                      <a:fillRect/>
                    </a:stretch>
                  </pic:blipFill>
                  <pic:spPr bwMode="auto">
                    <a:xfrm>
                      <a:off x="0" y="0"/>
                      <a:ext cx="5475605" cy="132334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Укрепление и защита земляного полотна.</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корыто», дать характеристику</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Default="00634779" w:rsidP="0063477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013325" cy="1162050"/>
            <wp:effectExtent l="19050" t="0" r="0" b="0"/>
            <wp:docPr id="904" name="Рисунок 904" descr="ПРовалы.jpg (153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ПРовалы.jpg (15339 bytes)"/>
                    <pic:cNvPicPr>
                      <a:picLocks noChangeAspect="1" noChangeArrowheads="1"/>
                    </pic:cNvPicPr>
                  </pic:nvPicPr>
                  <pic:blipFill>
                    <a:blip r:embed="rId99" cstate="print"/>
                    <a:srcRect/>
                    <a:stretch>
                      <a:fillRect/>
                    </a:stretch>
                  </pic:blipFill>
                  <pic:spPr bwMode="auto">
                    <a:xfrm>
                      <a:off x="0" y="0"/>
                      <a:ext cx="5013325" cy="1162050"/>
                    </a:xfrm>
                    <a:prstGeom prst="rect">
                      <a:avLst/>
                    </a:prstGeom>
                    <a:noFill/>
                    <a:ln w="9525">
                      <a:noFill/>
                      <a:miter lim="800000"/>
                      <a:headEnd/>
                      <a:tailEnd/>
                    </a:ln>
                  </pic:spPr>
                </pic:pic>
              </a:graphicData>
            </a:graphic>
          </wp:inline>
        </w:drawing>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Pr="00914D90" w:rsidRDefault="002C4B09" w:rsidP="00914D90">
      <w:pPr>
        <w:spacing w:after="0" w:line="240" w:lineRule="auto"/>
        <w:jc w:val="center"/>
        <w:rPr>
          <w:rFonts w:ascii="Times New Roman" w:eastAsia="Times New Roman" w:hAnsi="Times New Roman" w:cs="Times New Roman"/>
          <w:b/>
          <w:caps/>
          <w:sz w:val="28"/>
          <w:szCs w:val="28"/>
        </w:rPr>
      </w:pPr>
      <w:r w:rsidRPr="00914D90">
        <w:rPr>
          <w:rFonts w:ascii="Times New Roman" w:eastAsia="Times New Roman" w:hAnsi="Times New Roman" w:cs="Times New Roman"/>
          <w:b/>
          <w:sz w:val="28"/>
          <w:szCs w:val="28"/>
        </w:rPr>
        <w:lastRenderedPageBreak/>
        <w:t>Проверочная работа</w:t>
      </w:r>
      <w:r w:rsidR="00AE4FF6">
        <w:rPr>
          <w:rFonts w:ascii="Times New Roman" w:eastAsia="Times New Roman" w:hAnsi="Times New Roman" w:cs="Times New Roman"/>
          <w:b/>
          <w:caps/>
          <w:sz w:val="28"/>
          <w:szCs w:val="28"/>
        </w:rPr>
        <w:t xml:space="preserve"> №3</w:t>
      </w:r>
    </w:p>
    <w:p w:rsidR="00914D90" w:rsidRPr="00914D90" w:rsidRDefault="00914D90" w:rsidP="00914D90">
      <w:pPr>
        <w:spacing w:after="0" w:line="240" w:lineRule="auto"/>
        <w:jc w:val="center"/>
        <w:rPr>
          <w:rFonts w:ascii="Times New Roman" w:eastAsia="Times New Roman" w:hAnsi="Times New Roman" w:cs="Times New Roman"/>
          <w:b/>
          <w:bCs/>
          <w:spacing w:val="-1"/>
          <w:sz w:val="28"/>
          <w:szCs w:val="28"/>
        </w:rPr>
      </w:pPr>
      <w:r w:rsidRPr="00914D90">
        <w:rPr>
          <w:rFonts w:ascii="Times New Roman" w:eastAsia="Times New Roman" w:hAnsi="Times New Roman" w:cs="Times New Roman"/>
          <w:b/>
          <w:sz w:val="28"/>
          <w:szCs w:val="28"/>
        </w:rPr>
        <w:t xml:space="preserve">по теме </w:t>
      </w:r>
      <w:r w:rsidRPr="00914D90">
        <w:rPr>
          <w:rFonts w:ascii="Times New Roman" w:eastAsia="Times New Roman" w:hAnsi="Times New Roman" w:cs="Times New Roman"/>
          <w:b/>
          <w:bCs/>
          <w:spacing w:val="-1"/>
          <w:sz w:val="28"/>
          <w:szCs w:val="28"/>
        </w:rPr>
        <w:t>1.3. Искусственные сооружения</w:t>
      </w:r>
    </w:p>
    <w:p w:rsidR="00914D90" w:rsidRPr="00914D90" w:rsidRDefault="00914D90" w:rsidP="00914D90">
      <w:pPr>
        <w:spacing w:after="0" w:line="240" w:lineRule="auto"/>
        <w:jc w:val="center"/>
        <w:rPr>
          <w:rFonts w:ascii="Times New Roman" w:eastAsia="Times New Roman" w:hAnsi="Times New Roman" w:cs="Times New Roman"/>
          <w:b/>
          <w:sz w:val="28"/>
          <w:szCs w:val="28"/>
        </w:rPr>
      </w:pPr>
    </w:p>
    <w:p w:rsidR="00914D90" w:rsidRPr="00914D90" w:rsidRDefault="00914D90" w:rsidP="00914D90">
      <w:pPr>
        <w:spacing w:after="0" w:line="240" w:lineRule="auto"/>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Методические указания к проверочной работе</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xml:space="preserve">Работа рассчитана на 15 минут. </w:t>
      </w:r>
    </w:p>
    <w:p w:rsidR="00914D90" w:rsidRDefault="00914D90" w:rsidP="00914D90">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2C4B09" w:rsidRPr="00914D90" w:rsidRDefault="002C4B09" w:rsidP="00914D90">
      <w:pPr>
        <w:spacing w:after="0" w:line="240" w:lineRule="auto"/>
        <w:jc w:val="both"/>
        <w:rPr>
          <w:rFonts w:ascii="Times New Roman" w:eastAsia="Times New Roman" w:hAnsi="Times New Roman" w:cs="Times New Roman"/>
          <w:sz w:val="28"/>
          <w:szCs w:val="28"/>
        </w:rPr>
      </w:pPr>
    </w:p>
    <w:p w:rsidR="00914D90" w:rsidRPr="002C4B09" w:rsidRDefault="00914D90" w:rsidP="00914D90">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более чем наполовину, допущено более трех ошибок;</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14D90" w:rsidRDefault="00914D90" w:rsidP="00914D90">
      <w:pPr>
        <w:spacing w:after="0" w:line="240" w:lineRule="auto"/>
        <w:jc w:val="center"/>
        <w:rPr>
          <w:rFonts w:ascii="Times New Roman" w:eastAsia="Times New Roman" w:hAnsi="Times New Roman" w:cs="Times New Roman"/>
          <w:b/>
          <w:iCs/>
          <w:sz w:val="28"/>
          <w:szCs w:val="28"/>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1</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Понятие «Искусственные сооружения». </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регуляционных сооружений.</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647690" cy="2129790"/>
            <wp:effectExtent l="19050" t="0" r="0" b="0"/>
            <wp:docPr id="983" name="Рисунок 1" descr="zheleznodorozhnyj_most_cherez_rek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heleznodorozhnyj_most_cherez_reku.gif"/>
                    <pic:cNvPicPr>
                      <a:picLocks noChangeAspect="1" noChangeArrowheads="1"/>
                    </pic:cNvPicPr>
                  </pic:nvPicPr>
                  <pic:blipFill>
                    <a:blip r:embed="rId100" cstate="print"/>
                    <a:srcRect/>
                    <a:stretch>
                      <a:fillRect/>
                    </a:stretch>
                  </pic:blipFill>
                  <pic:spPr bwMode="auto">
                    <a:xfrm>
                      <a:off x="0" y="0"/>
                      <a:ext cx="5647690" cy="2129790"/>
                    </a:xfrm>
                    <a:prstGeom prst="rect">
                      <a:avLst/>
                    </a:prstGeom>
                    <a:noFill/>
                    <a:ln w="9525">
                      <a:noFill/>
                      <a:miter lim="800000"/>
                      <a:headEnd/>
                      <a:tailEnd/>
                    </a:ln>
                  </pic:spPr>
                </pic:pic>
              </a:graphicData>
            </a:graphic>
          </wp:inline>
        </w:drawing>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2</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ИССО</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Составляющие элементы мостового перехода</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86400" cy="2656840"/>
            <wp:effectExtent l="19050" t="0" r="0" b="0"/>
            <wp:docPr id="984" name="Рисунок 9" descr="trub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truba.gif"/>
                    <pic:cNvPicPr>
                      <a:picLocks noChangeAspect="1" noChangeArrowheads="1"/>
                    </pic:cNvPicPr>
                  </pic:nvPicPr>
                  <pic:blipFill>
                    <a:blip r:embed="rId101" cstate="print"/>
                    <a:srcRect/>
                    <a:stretch>
                      <a:fillRect/>
                    </a:stretch>
                  </pic:blipFill>
                  <pic:spPr bwMode="auto">
                    <a:xfrm>
                      <a:off x="0" y="0"/>
                      <a:ext cx="5486400" cy="265684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3</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материалы для изготовления ИССО</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сооружения мостового типа</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271135" cy="2732405"/>
            <wp:effectExtent l="19050" t="0" r="5715" b="0"/>
            <wp:docPr id="985" name="Рисунок 3" descr="via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viaduk.gif"/>
                    <pic:cNvPicPr>
                      <a:picLocks noChangeAspect="1" noChangeArrowheads="1"/>
                    </pic:cNvPicPr>
                  </pic:nvPicPr>
                  <pic:blipFill>
                    <a:blip r:embed="rId102" cstate="print"/>
                    <a:srcRect/>
                    <a:stretch>
                      <a:fillRect/>
                    </a:stretch>
                  </pic:blipFill>
                  <pic:spPr bwMode="auto">
                    <a:xfrm>
                      <a:off x="0" y="0"/>
                      <a:ext cx="5271135" cy="273240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2C4B09" w:rsidRDefault="002C4B09"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lastRenderedPageBreak/>
        <w:t>Вариант 4</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Классификация мостов</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Понятие «Путепровод»</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2259330"/>
            <wp:effectExtent l="19050" t="0" r="0" b="0"/>
            <wp:docPr id="986" name="Рисунок 5" descr="akve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akveduk.gif"/>
                    <pic:cNvPicPr>
                      <a:picLocks noChangeAspect="1" noChangeArrowheads="1"/>
                    </pic:cNvPicPr>
                  </pic:nvPicPr>
                  <pic:blipFill>
                    <a:blip r:embed="rId103" cstate="print"/>
                    <a:srcRect/>
                    <a:stretch>
                      <a:fillRect/>
                    </a:stretch>
                  </pic:blipFill>
                  <pic:spPr bwMode="auto">
                    <a:xfrm>
                      <a:off x="0" y="0"/>
                      <a:ext cx="5454015" cy="225933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5</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Основные виды труб, их назначение</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подпорных стен. </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1559560"/>
            <wp:effectExtent l="19050" t="0" r="0" b="0"/>
            <wp:docPr id="987" name="Рисунок 6" descr="peshekhodnyj_mo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eshekhodnyj_most.gif"/>
                    <pic:cNvPicPr>
                      <a:picLocks noChangeAspect="1" noChangeArrowheads="1"/>
                    </pic:cNvPicPr>
                  </pic:nvPicPr>
                  <pic:blipFill>
                    <a:blip r:embed="rId104" cstate="print"/>
                    <a:srcRect/>
                    <a:stretch>
                      <a:fillRect/>
                    </a:stretch>
                  </pic:blipFill>
                  <pic:spPr bwMode="auto">
                    <a:xfrm>
                      <a:off x="0" y="0"/>
                      <a:ext cx="5454015" cy="155956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6</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и виды тоннелей </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 Понятие «Эстакада»</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303520" cy="1635125"/>
            <wp:effectExtent l="19050" t="0" r="0" b="0"/>
            <wp:docPr id="988" name="Рисунок 7" descr="dyu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yuker.gif"/>
                    <pic:cNvPicPr>
                      <a:picLocks noChangeAspect="1" noChangeArrowheads="1"/>
                    </pic:cNvPicPr>
                  </pic:nvPicPr>
                  <pic:blipFill>
                    <a:blip r:embed="rId105" cstate="print"/>
                    <a:srcRect/>
                    <a:stretch>
                      <a:fillRect/>
                    </a:stretch>
                  </pic:blipFill>
                  <pic:spPr bwMode="auto">
                    <a:xfrm>
                      <a:off x="0" y="0"/>
                      <a:ext cx="5303520" cy="163512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jc w:val="center"/>
        <w:rPr>
          <w:rFonts w:ascii="Times New Roman" w:eastAsia="Times New Roman" w:hAnsi="Times New Roman" w:cs="Times New Roman"/>
          <w:noProof/>
          <w:sz w:val="28"/>
          <w:szCs w:val="28"/>
        </w:rPr>
      </w:pPr>
      <w:r w:rsidRPr="00914D90">
        <w:rPr>
          <w:rFonts w:ascii="Times New Roman" w:eastAsia="Times New Roman" w:hAnsi="Times New Roman" w:cs="Times New Roman"/>
          <w:noProof/>
          <w:sz w:val="28"/>
          <w:szCs w:val="28"/>
        </w:rPr>
        <w:t xml:space="preserve"> </w:t>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Default="00914D90" w:rsidP="00634779">
      <w:pPr>
        <w:spacing w:after="0" w:line="240" w:lineRule="auto"/>
        <w:jc w:val="center"/>
        <w:rPr>
          <w:rFonts w:ascii="Times New Roman" w:eastAsia="Times New Roman" w:hAnsi="Times New Roman" w:cs="Times New Roman"/>
          <w:color w:val="000000"/>
          <w:sz w:val="24"/>
          <w:szCs w:val="24"/>
        </w:rPr>
      </w:pPr>
    </w:p>
    <w:p w:rsidR="00D23447" w:rsidRPr="00D23447" w:rsidRDefault="002C4B09" w:rsidP="00D23447">
      <w:pPr>
        <w:spacing w:after="0" w:line="240" w:lineRule="auto"/>
        <w:jc w:val="center"/>
        <w:rPr>
          <w:rFonts w:ascii="Times New Roman" w:eastAsia="Times New Roman" w:hAnsi="Times New Roman" w:cs="Times New Roman"/>
          <w:b/>
          <w:caps/>
          <w:sz w:val="28"/>
          <w:szCs w:val="28"/>
        </w:rPr>
      </w:pPr>
      <w:r w:rsidRPr="00D23447">
        <w:rPr>
          <w:rFonts w:ascii="Times New Roman" w:eastAsia="Times New Roman" w:hAnsi="Times New Roman" w:cs="Times New Roman"/>
          <w:b/>
          <w:sz w:val="28"/>
          <w:szCs w:val="28"/>
        </w:rPr>
        <w:lastRenderedPageBreak/>
        <w:t>Проверочная работа</w:t>
      </w:r>
      <w:r w:rsidR="00D23447">
        <w:rPr>
          <w:rFonts w:ascii="Times New Roman" w:eastAsia="Times New Roman" w:hAnsi="Times New Roman" w:cs="Times New Roman"/>
          <w:b/>
          <w:caps/>
          <w:sz w:val="28"/>
          <w:szCs w:val="28"/>
        </w:rPr>
        <w:t xml:space="preserve"> № 4</w:t>
      </w:r>
    </w:p>
    <w:p w:rsidR="00D23447" w:rsidRPr="00D23447" w:rsidRDefault="00D23447" w:rsidP="00D23447">
      <w:pPr>
        <w:spacing w:after="0" w:line="240" w:lineRule="auto"/>
        <w:jc w:val="center"/>
        <w:rPr>
          <w:rFonts w:ascii="Times New Roman" w:eastAsia="Times New Roman" w:hAnsi="Times New Roman" w:cs="Times New Roman"/>
          <w:b/>
          <w:bCs/>
          <w:spacing w:val="-1"/>
          <w:sz w:val="28"/>
          <w:szCs w:val="28"/>
        </w:rPr>
      </w:pPr>
      <w:r w:rsidRPr="00D23447">
        <w:rPr>
          <w:rFonts w:ascii="Times New Roman" w:eastAsia="Times New Roman" w:hAnsi="Times New Roman" w:cs="Times New Roman"/>
          <w:b/>
          <w:sz w:val="28"/>
          <w:szCs w:val="28"/>
        </w:rPr>
        <w:t xml:space="preserve">по теме </w:t>
      </w:r>
      <w:r w:rsidRPr="00D23447">
        <w:rPr>
          <w:rFonts w:ascii="Times New Roman" w:eastAsia="Times New Roman" w:hAnsi="Times New Roman" w:cs="Times New Roman"/>
          <w:b/>
          <w:bCs/>
          <w:spacing w:val="-1"/>
          <w:sz w:val="28"/>
          <w:szCs w:val="28"/>
        </w:rPr>
        <w:t xml:space="preserve">1.4. Верхнее строение </w:t>
      </w:r>
      <w:r w:rsidR="002C4B09">
        <w:rPr>
          <w:rFonts w:ascii="Times New Roman" w:eastAsia="Times New Roman" w:hAnsi="Times New Roman" w:cs="Times New Roman"/>
          <w:b/>
          <w:bCs/>
          <w:spacing w:val="-1"/>
          <w:sz w:val="28"/>
          <w:szCs w:val="28"/>
        </w:rPr>
        <w:t>железнодорожного</w:t>
      </w:r>
      <w:r w:rsidRPr="00D23447">
        <w:rPr>
          <w:rFonts w:ascii="Times New Roman" w:eastAsia="Times New Roman" w:hAnsi="Times New Roman" w:cs="Times New Roman"/>
          <w:b/>
          <w:bCs/>
          <w:spacing w:val="-1"/>
          <w:sz w:val="28"/>
          <w:szCs w:val="28"/>
        </w:rPr>
        <w:t xml:space="preserve"> пути</w:t>
      </w:r>
    </w:p>
    <w:p w:rsidR="00D23447" w:rsidRPr="00D23447" w:rsidRDefault="00D23447" w:rsidP="00D23447">
      <w:pPr>
        <w:spacing w:after="0" w:line="240" w:lineRule="auto"/>
        <w:jc w:val="center"/>
        <w:rPr>
          <w:rFonts w:ascii="Times New Roman" w:eastAsia="Times New Roman" w:hAnsi="Times New Roman" w:cs="Times New Roman"/>
          <w:b/>
          <w:sz w:val="28"/>
          <w:szCs w:val="28"/>
        </w:rPr>
      </w:pPr>
    </w:p>
    <w:p w:rsidR="00D23447" w:rsidRPr="00D23447" w:rsidRDefault="00D23447" w:rsidP="00D23447">
      <w:pPr>
        <w:spacing w:after="0" w:line="240" w:lineRule="auto"/>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Методические указания к проверочной работе</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5</w:t>
      </w:r>
      <w:r w:rsidRPr="00D23447">
        <w:rPr>
          <w:rFonts w:ascii="Times New Roman" w:eastAsia="Times New Roman" w:hAnsi="Times New Roman" w:cs="Times New Roman"/>
          <w:sz w:val="28"/>
          <w:szCs w:val="28"/>
        </w:rPr>
        <w:t xml:space="preserve"> вариантов заданий. Все варианты работы равноценны.</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Работа рассчитана на 15 минут. </w:t>
      </w:r>
    </w:p>
    <w:p w:rsidR="00D23447" w:rsidRDefault="00D23447" w:rsidP="00D23447">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6A2961">
        <w:rPr>
          <w:rFonts w:ascii="Times New Roman" w:hAnsi="Times New Roman"/>
          <w:sz w:val="28"/>
          <w:szCs w:val="24"/>
        </w:rPr>
        <w:t>, ПК 2.2</w:t>
      </w:r>
    </w:p>
    <w:p w:rsidR="002C4B09" w:rsidRPr="00D23447" w:rsidRDefault="002C4B09" w:rsidP="00D23447">
      <w:pPr>
        <w:spacing w:after="0" w:line="240" w:lineRule="auto"/>
        <w:jc w:val="both"/>
        <w:rPr>
          <w:rFonts w:ascii="Times New Roman" w:eastAsia="Times New Roman" w:hAnsi="Times New Roman" w:cs="Times New Roman"/>
          <w:sz w:val="28"/>
          <w:szCs w:val="28"/>
        </w:rPr>
      </w:pPr>
    </w:p>
    <w:p w:rsidR="00D23447" w:rsidRPr="002C4B09" w:rsidRDefault="00D23447" w:rsidP="00D23447">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более чем наполовину, допущено более трех ошибок;</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23447" w:rsidRDefault="00D23447" w:rsidP="00D23447">
      <w:pPr>
        <w:spacing w:after="0" w:line="240" w:lineRule="auto"/>
        <w:jc w:val="center"/>
        <w:rPr>
          <w:rFonts w:ascii="Times New Roman" w:eastAsia="Times New Roman" w:hAnsi="Times New Roman" w:cs="Times New Roman"/>
          <w:sz w:val="28"/>
          <w:szCs w:val="24"/>
        </w:rPr>
      </w:pP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1</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«Верхнее строение пути». Требования, предъявляемые к ВСП</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изолирующего стыка.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2</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Рельсы. Требования, предъявляемые к рельсам</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Железобетонные шпалы - достоинства и недостатки.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3</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Шпалы. Требования, предъявляемые к подрельсовым опорам (шпалам)</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токопроводящего стыка. Выполнить чертеж.</w:t>
      </w:r>
      <w:r w:rsidRPr="00D23447">
        <w:rPr>
          <w:rFonts w:ascii="Calibri" w:eastAsia="Times New Roman" w:hAnsi="Calibri" w:cs="Times New Roman"/>
          <w:sz w:val="28"/>
        </w:rPr>
        <w:t xml:space="preserve"> </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4</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«балластный слой». Требования, предъявляемые к балластному слою</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Перечислить элементы верхнего строения пути.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5</w:t>
      </w:r>
    </w:p>
    <w:p w:rsidR="00D23447" w:rsidRPr="00D23447" w:rsidRDefault="00D23447" w:rsidP="00516018">
      <w:pPr>
        <w:numPr>
          <w:ilvl w:val="0"/>
          <w:numId w:val="81"/>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«Стык рельсов». Требования, предъявляемые к ВСП</w:t>
      </w:r>
    </w:p>
    <w:p w:rsidR="00D23447" w:rsidRPr="00D23447" w:rsidRDefault="00D23447" w:rsidP="00516018">
      <w:pPr>
        <w:numPr>
          <w:ilvl w:val="0"/>
          <w:numId w:val="81"/>
        </w:numPr>
        <w:spacing w:after="0" w:line="240" w:lineRule="auto"/>
        <w:contextualSpacing/>
        <w:jc w:val="both"/>
        <w:rPr>
          <w:rFonts w:ascii="Times New Roman" w:eastAsia="Times New Roman" w:hAnsi="Times New Roman" w:cs="Times New Roman"/>
          <w:sz w:val="28"/>
        </w:rPr>
      </w:pPr>
      <w:r w:rsidRPr="00D23447">
        <w:rPr>
          <w:rFonts w:ascii="Times New Roman" w:eastAsia="Times New Roman" w:hAnsi="Times New Roman" w:cs="Times New Roman"/>
          <w:sz w:val="28"/>
        </w:rPr>
        <w:lastRenderedPageBreak/>
        <w:t>Выполнить чертеж формы балластной призмы на деревянных шпал с обозначением элементов.</w:t>
      </w:r>
    </w:p>
    <w:p w:rsidR="002C4B09" w:rsidRDefault="002C4B09" w:rsidP="00287781">
      <w:pPr>
        <w:spacing w:after="0" w:line="240" w:lineRule="auto"/>
        <w:jc w:val="center"/>
        <w:rPr>
          <w:rFonts w:ascii="Times New Roman" w:eastAsia="Times New Roman" w:hAnsi="Times New Roman" w:cs="Times New Roman"/>
          <w:b/>
          <w:caps/>
          <w:sz w:val="28"/>
          <w:szCs w:val="28"/>
        </w:rPr>
      </w:pP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t>Проверочная работа</w:t>
      </w:r>
      <w:r w:rsidR="00287781">
        <w:rPr>
          <w:rFonts w:ascii="Times New Roman" w:eastAsia="Times New Roman" w:hAnsi="Times New Roman" w:cs="Times New Roman"/>
          <w:b/>
          <w:caps/>
          <w:sz w:val="28"/>
          <w:szCs w:val="28"/>
        </w:rPr>
        <w:t xml:space="preserve"> № 5</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1.5. Устройство и содержание рельсовой колеи</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C42D32">
        <w:rPr>
          <w:rFonts w:ascii="Times New Roman" w:hAnsi="Times New Roman"/>
          <w:sz w:val="28"/>
          <w:szCs w:val="24"/>
        </w:rPr>
        <w:t>, ПК 2.2</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w:t>
      </w:r>
      <w:r w:rsidR="0044789E">
        <w:rPr>
          <w:rFonts w:ascii="Times New Roman" w:eastAsia="Times New Roman" w:hAnsi="Times New Roman" w:cs="Times New Roman"/>
          <w:sz w:val="28"/>
          <w:szCs w:val="28"/>
        </w:rPr>
        <w:t xml:space="preserve"> </w:t>
      </w:r>
      <w:r w:rsidRPr="00287781">
        <w:rPr>
          <w:rFonts w:ascii="Times New Roman" w:eastAsia="Times New Roman" w:hAnsi="Times New Roman" w:cs="Times New Roman"/>
          <w:sz w:val="28"/>
          <w:szCs w:val="28"/>
        </w:rPr>
        <w:t>%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iCs/>
          <w:sz w:val="28"/>
          <w:szCs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8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«Рельсовая колея». Требования, предъявляемые к рельсовой колее</w:t>
      </w:r>
    </w:p>
    <w:p w:rsidR="00287781" w:rsidRPr="00287781" w:rsidRDefault="00287781" w:rsidP="00516018">
      <w:pPr>
        <w:numPr>
          <w:ilvl w:val="0"/>
          <w:numId w:val="88"/>
        </w:numPr>
        <w:spacing w:after="0" w:line="240" w:lineRule="auto"/>
        <w:ind w:left="284" w:firstLine="0"/>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Выбрать правильный ответ на вопрос: чему равно расстояние между осями на перегонах двухпутных железнодорожных  линий на прямых участках?</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4100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менее 4500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4800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89"/>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«Жесткая база экипажа». Выполнить схематический чертеж.</w:t>
      </w:r>
    </w:p>
    <w:p w:rsidR="00287781" w:rsidRPr="00287781" w:rsidRDefault="00287781" w:rsidP="00516018">
      <w:pPr>
        <w:numPr>
          <w:ilvl w:val="0"/>
          <w:numId w:val="89"/>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lastRenderedPageBreak/>
        <w:t>Выбрать правильный ответ на вопрос:  чему равно расстояние на трехпутных и четырехпутных линиях между осями второго и третьего путей на прямых участках?</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5000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более 5500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3600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3</w:t>
      </w:r>
    </w:p>
    <w:p w:rsidR="00287781" w:rsidRPr="00287781" w:rsidRDefault="00287781" w:rsidP="00516018">
      <w:pPr>
        <w:numPr>
          <w:ilvl w:val="0"/>
          <w:numId w:val="90"/>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«Полная колесная база». Выполнить схематический чертеж.</w:t>
      </w:r>
    </w:p>
    <w:p w:rsidR="00287781" w:rsidRPr="00287781" w:rsidRDefault="00287781" w:rsidP="00516018">
      <w:pPr>
        <w:numPr>
          <w:ilvl w:val="0"/>
          <w:numId w:val="90"/>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Выбрать правильный ответ на вопрос: какое допускается минимальное расстояние между осями главных путей при расположении их крайними на станции?</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5600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4100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4800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1"/>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свободного вписывания вагона». Выполнить схематический чертеж.</w:t>
      </w:r>
    </w:p>
    <w:p w:rsidR="00287781" w:rsidRPr="00287781" w:rsidRDefault="00287781" w:rsidP="00516018">
      <w:pPr>
        <w:numPr>
          <w:ilvl w:val="0"/>
          <w:numId w:val="91"/>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заклиненного вписывания вагона». Выполнить схематический чертеж.</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Выбрать правильный ответ на вопрос: чему равно расстояние между осями железнодорожных путей, предназначенных для непосредственной перегрузки</w:t>
      </w:r>
      <w:r w:rsidRPr="00287781">
        <w:rPr>
          <w:rFonts w:ascii="Times New Roman" w:eastAsia="Times New Roman" w:hAnsi="Times New Roman" w:cs="Times New Roman"/>
          <w:sz w:val="28"/>
          <w:szCs w:val="24"/>
        </w:rPr>
        <w:t xml:space="preserve"> грузов, контейнеров из вагона в вагон?</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83"/>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«Сопряжение прямых участков пути с круговыми кривыми в плане». Выполнить схематический чертеж.</w:t>
      </w:r>
    </w:p>
    <w:p w:rsidR="00287781" w:rsidRPr="00287781" w:rsidRDefault="00287781" w:rsidP="00516018">
      <w:pPr>
        <w:numPr>
          <w:ilvl w:val="0"/>
          <w:numId w:val="83"/>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Выбрать правильный ответ на вопрос: чему равно расстояние между осями на перегонах двухпутных железнодорожных  линий на прямых участках?</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4100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lastRenderedPageBreak/>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84"/>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«Особенности устройства пути на двухпутных линиях в кривых». Выполнить схематический чертеж в плане.</w:t>
      </w:r>
    </w:p>
    <w:p w:rsidR="00287781" w:rsidRPr="00287781" w:rsidRDefault="00287781" w:rsidP="00516018">
      <w:pPr>
        <w:numPr>
          <w:ilvl w:val="0"/>
          <w:numId w:val="84"/>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Выбрать правильный ответ на вопрос: чему равно расстояние на трехпутных и четырехпутных линиях между осями второго и третьего путей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5000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более 5500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8</w:t>
      </w:r>
    </w:p>
    <w:p w:rsidR="00287781" w:rsidRPr="00287781" w:rsidRDefault="00287781" w:rsidP="00516018">
      <w:pPr>
        <w:numPr>
          <w:ilvl w:val="0"/>
          <w:numId w:val="85"/>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«Особенности устройства пути на двухпутных линиях в кривых». Выполнить схематический чертеж в вертикальной плоскости.</w:t>
      </w:r>
    </w:p>
    <w:p w:rsidR="00287781" w:rsidRPr="00287781" w:rsidRDefault="00287781" w:rsidP="00516018">
      <w:pPr>
        <w:numPr>
          <w:ilvl w:val="0"/>
          <w:numId w:val="85"/>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Выбрать правильный ответ на вопрос:</w:t>
      </w:r>
      <w:r w:rsidRPr="00287781">
        <w:rPr>
          <w:rFonts w:ascii="Times New Roman" w:eastAsia="Times New Roman" w:hAnsi="Times New Roman" w:cs="Times New Roman"/>
          <w:sz w:val="28"/>
          <w:szCs w:val="24"/>
        </w:rPr>
        <w:t>чему равно расстояние между осями смежных путей на станциях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9</w:t>
      </w:r>
    </w:p>
    <w:p w:rsidR="00287781" w:rsidRPr="00287781" w:rsidRDefault="00287781" w:rsidP="00516018">
      <w:pPr>
        <w:numPr>
          <w:ilvl w:val="0"/>
          <w:numId w:val="8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«Уширение междупутий на двухпутных линиях на прямой линии». Выполнить схематический чертеж.</w:t>
      </w:r>
    </w:p>
    <w:p w:rsidR="00287781" w:rsidRPr="00287781" w:rsidRDefault="00287781" w:rsidP="00516018">
      <w:pPr>
        <w:numPr>
          <w:ilvl w:val="0"/>
          <w:numId w:val="86"/>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10</w:t>
      </w:r>
    </w:p>
    <w:p w:rsidR="00287781" w:rsidRPr="00287781" w:rsidRDefault="00287781" w:rsidP="00516018">
      <w:pPr>
        <w:numPr>
          <w:ilvl w:val="0"/>
          <w:numId w:val="8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«Уширение междупутий на двухпутных линиях на переходной кривой». Выполнить схематический чертеж.</w:t>
      </w:r>
    </w:p>
    <w:p w:rsidR="00287781" w:rsidRPr="00287781" w:rsidRDefault="00287781" w:rsidP="00516018">
      <w:pPr>
        <w:numPr>
          <w:ilvl w:val="0"/>
          <w:numId w:val="87"/>
        </w:numPr>
        <w:spacing w:after="0" w:line="240" w:lineRule="auto"/>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4"/>
        </w:rPr>
        <w:t>чему равно расстояние между осями на перегонах двухпутных железнодорожных  линий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noProof/>
          <w:sz w:val="28"/>
          <w:szCs w:val="28"/>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lastRenderedPageBreak/>
        <w:t>Проверочная работа</w:t>
      </w:r>
      <w:r w:rsidR="00287781">
        <w:rPr>
          <w:rFonts w:ascii="Times New Roman" w:eastAsia="Times New Roman" w:hAnsi="Times New Roman" w:cs="Times New Roman"/>
          <w:b/>
          <w:caps/>
          <w:sz w:val="28"/>
          <w:szCs w:val="28"/>
        </w:rPr>
        <w:t xml:space="preserve"> № 6</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1.6. Стрелочные переводы</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7</w:t>
      </w:r>
      <w:r w:rsidRPr="00287781">
        <w:rPr>
          <w:rFonts w:ascii="Times New Roman" w:eastAsia="Times New Roman" w:hAnsi="Times New Roman" w:cs="Times New Roman"/>
          <w:sz w:val="28"/>
          <w:szCs w:val="28"/>
        </w:rPr>
        <w:t xml:space="preserve">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«Стрелочный перевод». Требования, предъявляемые к стрелочному переводу</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«Стрелка с переводным механизмом». Выполнить схематический чертеж.</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lastRenderedPageBreak/>
        <w:t>Вариант 3</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«Крестовина с контрельсами». Выполнить схематический чертеж.</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1/18</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«Соединительные пути». Выполнить схематический чертеж.</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1/22</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9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«Остряк». Выполнить схематический чертеж.</w:t>
      </w:r>
    </w:p>
    <w:p w:rsidR="00287781" w:rsidRPr="00287781" w:rsidRDefault="00287781" w:rsidP="00516018">
      <w:pPr>
        <w:numPr>
          <w:ilvl w:val="0"/>
          <w:numId w:val="96"/>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contextualSpacing/>
        <w:jc w:val="both"/>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9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«Крестовина». Выполнить схематический чертеж.</w:t>
      </w:r>
    </w:p>
    <w:p w:rsidR="00287781" w:rsidRPr="00287781" w:rsidRDefault="00287781" w:rsidP="00516018">
      <w:pPr>
        <w:numPr>
          <w:ilvl w:val="0"/>
          <w:numId w:val="97"/>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98"/>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«Марка крестовины». Выполнить схематический чертеж.</w:t>
      </w:r>
    </w:p>
    <w:p w:rsidR="00287781" w:rsidRPr="00287781" w:rsidRDefault="00287781" w:rsidP="00516018">
      <w:pPr>
        <w:numPr>
          <w:ilvl w:val="0"/>
          <w:numId w:val="9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766"/>
        <w:gridCol w:w="1234"/>
        <w:gridCol w:w="1248"/>
        <w:gridCol w:w="1248"/>
        <w:gridCol w:w="1143"/>
        <w:gridCol w:w="1114"/>
        <w:gridCol w:w="944"/>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 с подвижным сердечником</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F066D4" w:rsidRDefault="00F066D4" w:rsidP="005563A9">
      <w:pPr>
        <w:spacing w:after="0" w:line="240" w:lineRule="auto"/>
        <w:jc w:val="center"/>
        <w:rPr>
          <w:rFonts w:ascii="Times New Roman" w:eastAsia="Times New Roman" w:hAnsi="Times New Roman" w:cs="Times New Roman"/>
          <w:b/>
          <w:caps/>
          <w:sz w:val="28"/>
          <w:szCs w:val="28"/>
        </w:rPr>
      </w:pPr>
    </w:p>
    <w:p w:rsidR="00F066D4" w:rsidRDefault="00F066D4" w:rsidP="005563A9">
      <w:pPr>
        <w:spacing w:after="0" w:line="240" w:lineRule="auto"/>
        <w:jc w:val="center"/>
        <w:rPr>
          <w:rFonts w:ascii="Times New Roman" w:eastAsia="Times New Roman" w:hAnsi="Times New Roman" w:cs="Times New Roman"/>
          <w:b/>
          <w:caps/>
          <w:sz w:val="28"/>
          <w:szCs w:val="28"/>
        </w:rPr>
      </w:pPr>
    </w:p>
    <w:p w:rsidR="005563A9" w:rsidRPr="005563A9" w:rsidRDefault="00F066D4" w:rsidP="005563A9">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8"/>
        </w:rPr>
        <w:lastRenderedPageBreak/>
        <w:t>Проверочная работа</w:t>
      </w:r>
      <w:r w:rsidR="005563A9">
        <w:rPr>
          <w:rFonts w:ascii="Times New Roman" w:eastAsia="Times New Roman" w:hAnsi="Times New Roman" w:cs="Times New Roman"/>
          <w:b/>
          <w:caps/>
          <w:sz w:val="28"/>
          <w:szCs w:val="28"/>
        </w:rPr>
        <w:t xml:space="preserve"> № 7</w:t>
      </w:r>
    </w:p>
    <w:p w:rsidR="005563A9" w:rsidRPr="005563A9" w:rsidRDefault="005563A9" w:rsidP="005563A9">
      <w:pPr>
        <w:spacing w:after="0" w:line="240" w:lineRule="auto"/>
        <w:jc w:val="center"/>
        <w:rPr>
          <w:rFonts w:ascii="Times New Roman" w:eastAsia="Times New Roman" w:hAnsi="Times New Roman" w:cs="Times New Roman"/>
          <w:b/>
          <w:bCs/>
          <w:spacing w:val="-1"/>
          <w:sz w:val="28"/>
          <w:szCs w:val="28"/>
        </w:rPr>
      </w:pPr>
      <w:r w:rsidRPr="005563A9">
        <w:rPr>
          <w:rFonts w:ascii="Times New Roman" w:eastAsia="Times New Roman" w:hAnsi="Times New Roman" w:cs="Times New Roman"/>
          <w:b/>
          <w:sz w:val="28"/>
          <w:szCs w:val="28"/>
        </w:rPr>
        <w:t xml:space="preserve">по теме </w:t>
      </w:r>
      <w:r w:rsidRPr="005563A9">
        <w:rPr>
          <w:rFonts w:ascii="Times New Roman" w:eastAsia="Times New Roman" w:hAnsi="Times New Roman" w:cs="Times New Roman"/>
          <w:b/>
          <w:bCs/>
          <w:spacing w:val="-1"/>
          <w:sz w:val="28"/>
          <w:szCs w:val="28"/>
        </w:rPr>
        <w:t>1.7. Переезды, путевые заграждения, путевые и сигнальные знаки, путевые здания</w:t>
      </w:r>
    </w:p>
    <w:p w:rsidR="005563A9" w:rsidRPr="005563A9" w:rsidRDefault="005563A9" w:rsidP="005563A9">
      <w:pPr>
        <w:spacing w:after="0" w:line="240" w:lineRule="auto"/>
        <w:jc w:val="center"/>
        <w:rPr>
          <w:rFonts w:ascii="Times New Roman" w:eastAsia="Times New Roman" w:hAnsi="Times New Roman" w:cs="Times New Roman"/>
          <w:b/>
          <w:sz w:val="28"/>
          <w:szCs w:val="28"/>
        </w:rPr>
      </w:pPr>
    </w:p>
    <w:p w:rsidR="005563A9" w:rsidRPr="005563A9" w:rsidRDefault="005563A9" w:rsidP="005563A9">
      <w:pPr>
        <w:spacing w:after="0" w:line="240" w:lineRule="auto"/>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Методические указания к проверочной работе</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11 вариантов заданий. Все варианты работы равноценны.</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xml:space="preserve">Работа рассчитана на 20 минут. </w:t>
      </w:r>
    </w:p>
    <w:p w:rsidR="005563A9" w:rsidRDefault="005563A9" w:rsidP="005563A9">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F066D4" w:rsidRPr="005563A9" w:rsidRDefault="00F066D4" w:rsidP="005563A9">
      <w:pPr>
        <w:spacing w:after="0" w:line="240" w:lineRule="auto"/>
        <w:jc w:val="both"/>
        <w:rPr>
          <w:rFonts w:ascii="Times New Roman" w:eastAsia="Times New Roman" w:hAnsi="Times New Roman" w:cs="Times New Roman"/>
          <w:sz w:val="28"/>
          <w:szCs w:val="28"/>
        </w:rPr>
      </w:pPr>
    </w:p>
    <w:p w:rsidR="005563A9" w:rsidRPr="00F066D4" w:rsidRDefault="005563A9" w:rsidP="005563A9">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более чем наполовину, допущено более трех ошибок;</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5563A9" w:rsidRPr="005563A9" w:rsidRDefault="005563A9" w:rsidP="005563A9">
      <w:pPr>
        <w:spacing w:after="0" w:line="240" w:lineRule="auto"/>
        <w:jc w:val="center"/>
        <w:rPr>
          <w:rFonts w:ascii="Times New Roman" w:eastAsia="Times New Roman" w:hAnsi="Times New Roman" w:cs="Times New Roman"/>
          <w:b/>
          <w:iCs/>
          <w:sz w:val="28"/>
          <w:szCs w:val="28"/>
        </w:rPr>
      </w:pPr>
    </w:p>
    <w:p w:rsidR="005563A9" w:rsidRPr="005563A9" w:rsidRDefault="005563A9" w:rsidP="005563A9">
      <w:pPr>
        <w:spacing w:after="0" w:line="240" w:lineRule="auto"/>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1.Выявление неисправностей и нарушений в работе оборудования переезда.</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2.Заградительная сигнализация. Заградительные светофоры. </w:t>
      </w:r>
    </w:p>
    <w:p w:rsidR="005563A9" w:rsidRPr="005563A9" w:rsidRDefault="005563A9" w:rsidP="005563A9">
      <w:pPr>
        <w:spacing w:after="0" w:line="240" w:lineRule="auto"/>
        <w:ind w:left="720" w:hanging="72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2</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1.Инвентарь, инструмент, сигнальные принадлежности, необходимые для обеспечения безопасного пропуска поезда, автотранспорта и производства путевых работ в зоне переезда. </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2.Классификация и категория переездов.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3</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1.Конструкция настилов. Устройство пешеходных дорожек</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2.Обеспечение содержания устройств переезда и железнодорожного пути в исправности и чистоте. </w:t>
      </w: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lastRenderedPageBreak/>
        <w:t>Вариант 4</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1.Оборудование переездов автоматическими, полуавтоматическими, электрическими и механизированными шлагбаумами.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2.Ограждение мест препятствий для работы снегоочистительной и снегоуборочной техники временными сигнальными знаками.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5</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неисправности подвижного состава и нарушения правил погрузки грузов, угрожающие безопасности движения поездов.</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2.Порядок ограждения переездов от заносов переносными щитами.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6</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1.Периодичность осмотра и порядок ремонта путевых устройств, УЗП, автоблокировки и электроснабжения на переездах.</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ограждения переезда и действий при возникновении на переезде препятствий для движения поездов.</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7</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требования по оборудованию переездов устройствами переездной сигнализации. Типы переездной сигнализации.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регулирования движения транспортных средств по переезду.</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8</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1.Правила дорожного движения транспортных средств по переезду.</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2.Пульты управления автоматическими шлагбаумами и заградительными сигналами.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9</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1.Расположение переездов на местности по условиям плана пути и автомобильных дорог, видимости переездов и профиля земляного полотна.</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2.УЗП, препятствующие въезду транспортных средств на закрытый переезд.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10</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1.Ручные, горизонтально-поворотные и запасные шлагбаумы.</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2.Расположение шлагбаумов, мачт светофоров переездной сигнализации, устройств заграждения переездов (УЗП), направляющих столбиков, перил, оград.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11</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1.Установка знаков на подходах к переездам, местам прогона скота и искусственным сооружениям со стороны автодорог и постоянных предупредительных сигнальных знаков «С» со стороны железной дороги.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2.Устройство переезда и правила его обслуживания.</w:t>
      </w:r>
    </w:p>
    <w:p w:rsidR="00B022AC" w:rsidRPr="00B022AC" w:rsidRDefault="005563A9" w:rsidP="00F066D4">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4"/>
        </w:rPr>
        <w:br w:type="page"/>
      </w:r>
      <w:r w:rsidR="00F066D4" w:rsidRPr="00B022AC">
        <w:rPr>
          <w:rFonts w:ascii="Times New Roman" w:eastAsia="Times New Roman" w:hAnsi="Times New Roman" w:cs="Times New Roman"/>
          <w:b/>
          <w:sz w:val="28"/>
          <w:szCs w:val="28"/>
        </w:rPr>
        <w:lastRenderedPageBreak/>
        <w:t>Проверочная работа</w:t>
      </w:r>
      <w:r w:rsidR="00B022AC">
        <w:rPr>
          <w:rFonts w:ascii="Times New Roman" w:eastAsia="Times New Roman" w:hAnsi="Times New Roman" w:cs="Times New Roman"/>
          <w:b/>
          <w:caps/>
          <w:sz w:val="28"/>
          <w:szCs w:val="28"/>
        </w:rPr>
        <w:t xml:space="preserve"> № 8</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1.8. Содержание и ремонт </w:t>
      </w:r>
      <w:r w:rsidR="00F066D4">
        <w:rPr>
          <w:rFonts w:ascii="Times New Roman" w:eastAsia="Times New Roman" w:hAnsi="Times New Roman" w:cs="Times New Roman"/>
          <w:b/>
          <w:bCs/>
          <w:spacing w:val="-1"/>
          <w:sz w:val="28"/>
          <w:szCs w:val="28"/>
        </w:rPr>
        <w:t>железнодорожного</w:t>
      </w:r>
      <w:r w:rsidRPr="00B022AC">
        <w:rPr>
          <w:rFonts w:ascii="Times New Roman" w:eastAsia="Times New Roman" w:hAnsi="Times New Roman" w:cs="Times New Roman"/>
          <w:b/>
          <w:bCs/>
          <w:spacing w:val="-1"/>
          <w:sz w:val="28"/>
          <w:szCs w:val="28"/>
        </w:rPr>
        <w:t xml:space="preserve"> пути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20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F066D4" w:rsidRPr="00B022AC" w:rsidRDefault="00F066D4" w:rsidP="00B022AC">
      <w:pPr>
        <w:spacing w:after="0" w:line="240" w:lineRule="auto"/>
        <w:jc w:val="both"/>
        <w:rPr>
          <w:rFonts w:ascii="Times New Roman" w:eastAsia="Times New Roman" w:hAnsi="Times New Roman" w:cs="Times New Roman"/>
          <w:sz w:val="28"/>
          <w:szCs w:val="28"/>
        </w:rPr>
      </w:pPr>
    </w:p>
    <w:p w:rsidR="00B022AC" w:rsidRPr="00F066D4" w:rsidRDefault="00B022AC" w:rsidP="00B022AC">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1.Материалы, используемые для балластного слоя.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2.Виды промежуточных скреплений.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1.Конструкция рельсовых стыков, требования к затяжке стыковых болтов.</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2.Размеры ширины основной площадки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1.Верхнее строение пути и его назначение.</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2.Виды деформаций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4</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1.Опасные дефекты рельсов, обнаруживаемые при натурном осмотре рельсов.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2.Маркировка дефектных, остродефектных рельсов и рельсов километрового запаса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lastRenderedPageBreak/>
        <w:t>Вариант 5</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1.Нормативы содержания стыкового зазоров и забегов стыков.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переходных кривых.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6</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1.Основные виды земляного полотна и его элементы.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необходимости уширения ж.д. колеи и возвышения наружного рельса в кривой.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7</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1.Какие параметры оказывают влияние на величину возвышения наружного рельса в кривой.</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2.Требования к водоотводным сооружениям.</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8</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1.Типы стандартных рельсов и их маркировка.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2.Назначение земляного полотна, требования к нему.</w:t>
      </w:r>
    </w:p>
    <w:p w:rsidR="00287781" w:rsidRPr="00287781" w:rsidRDefault="005563A9" w:rsidP="005563A9">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 xml:space="preserve"> </w:t>
      </w:r>
    </w:p>
    <w:p w:rsidR="00B022AC" w:rsidRDefault="00B022AC" w:rsidP="00287781">
      <w:pPr>
        <w:spacing w:after="0" w:line="240" w:lineRule="auto"/>
        <w:jc w:val="center"/>
        <w:rPr>
          <w:rFonts w:ascii="Times New Roman" w:eastAsia="Times New Roman" w:hAnsi="Times New Roman" w:cs="Times New Roman"/>
          <w:b/>
          <w:sz w:val="28"/>
          <w:szCs w:val="24"/>
        </w:rPr>
      </w:pPr>
    </w:p>
    <w:p w:rsidR="00B022AC" w:rsidRPr="00B022AC" w:rsidRDefault="00B022AC" w:rsidP="00694616">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sz w:val="28"/>
          <w:szCs w:val="24"/>
        </w:rPr>
        <w:br w:type="page"/>
      </w:r>
      <w:r w:rsidR="00694616" w:rsidRPr="00B022AC">
        <w:rPr>
          <w:rFonts w:ascii="Times New Roman" w:eastAsia="Times New Roman" w:hAnsi="Times New Roman" w:cs="Times New Roman"/>
          <w:b/>
          <w:sz w:val="28"/>
          <w:szCs w:val="28"/>
        </w:rPr>
        <w:lastRenderedPageBreak/>
        <w:t>Проверочная работа</w:t>
      </w:r>
      <w:r>
        <w:rPr>
          <w:rFonts w:ascii="Times New Roman" w:eastAsia="Times New Roman" w:hAnsi="Times New Roman" w:cs="Times New Roman"/>
          <w:b/>
          <w:caps/>
          <w:sz w:val="28"/>
          <w:szCs w:val="28"/>
        </w:rPr>
        <w:t xml:space="preserve"> № 9</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1.9. Высокоскоростные </w:t>
      </w:r>
      <w:r w:rsidR="00694616">
        <w:rPr>
          <w:rFonts w:ascii="Times New Roman" w:eastAsia="Times New Roman" w:hAnsi="Times New Roman" w:cs="Times New Roman"/>
          <w:b/>
          <w:bCs/>
          <w:spacing w:val="-1"/>
          <w:sz w:val="28"/>
          <w:szCs w:val="28"/>
        </w:rPr>
        <w:t>железнодорожные</w:t>
      </w:r>
      <w:r w:rsidRPr="00B022AC">
        <w:rPr>
          <w:rFonts w:ascii="Times New Roman" w:eastAsia="Times New Roman" w:hAnsi="Times New Roman" w:cs="Times New Roman"/>
          <w:b/>
          <w:bCs/>
          <w:spacing w:val="-1"/>
          <w:sz w:val="28"/>
          <w:szCs w:val="28"/>
        </w:rPr>
        <w:t xml:space="preserve"> магистрали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15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Pr="00B022AC" w:rsidRDefault="00694616" w:rsidP="00B022AC">
      <w:pPr>
        <w:spacing w:after="0" w:line="240" w:lineRule="auto"/>
        <w:jc w:val="both"/>
        <w:rPr>
          <w:rFonts w:ascii="Times New Roman" w:eastAsia="Times New Roman" w:hAnsi="Times New Roman" w:cs="Times New Roman"/>
          <w:sz w:val="28"/>
          <w:szCs w:val="28"/>
        </w:rPr>
      </w:pPr>
    </w:p>
    <w:p w:rsidR="00B022AC" w:rsidRPr="00694616" w:rsidRDefault="00B022AC" w:rsidP="00B022AC">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022AC" w:rsidRPr="00B022AC" w:rsidRDefault="00B022AC" w:rsidP="00B022AC">
      <w:pPr>
        <w:spacing w:after="0" w:line="240" w:lineRule="auto"/>
        <w:jc w:val="center"/>
        <w:rPr>
          <w:rFonts w:ascii="Times New Roman" w:eastAsia="Times New Roman" w:hAnsi="Times New Roman" w:cs="Times New Roman"/>
          <w:b/>
          <w:iCs/>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1.Безбалластное основание для железнодорожного пути высокоскоростных линий.</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 xml:space="preserve">2.Основные параметры скоростного и </w:t>
      </w:r>
      <w:r w:rsidRPr="00B022AC">
        <w:rPr>
          <w:rFonts w:ascii="Times New Roman" w:eastAsia="Times New Roman" w:hAnsi="Times New Roman" w:cs="Times New Roman"/>
          <w:color w:val="000000"/>
          <w:spacing w:val="2"/>
          <w:sz w:val="28"/>
          <w:szCs w:val="28"/>
        </w:rPr>
        <w:t>высокоскоростного движения в России</w:t>
      </w:r>
      <w:r w:rsidRPr="00B022AC">
        <w:rPr>
          <w:rFonts w:ascii="Times New Roman" w:eastAsia="Times New Roman" w:hAnsi="Times New Roman" w:cs="Times New Roman"/>
          <w:spacing w:val="2"/>
          <w:sz w:val="28"/>
          <w:szCs w:val="28"/>
        </w:rPr>
        <w:t xml:space="preserve">.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spacing w:after="0" w:line="240" w:lineRule="auto"/>
        <w:ind w:left="360"/>
        <w:jc w:val="both"/>
        <w:rPr>
          <w:rFonts w:ascii="Times New Roman" w:eastAsia="Times New Roman" w:hAnsi="Times New Roman" w:cs="Times New Roman"/>
          <w:color w:val="FF0000"/>
          <w:spacing w:val="-1"/>
          <w:sz w:val="28"/>
          <w:szCs w:val="28"/>
        </w:rPr>
      </w:pPr>
      <w:r w:rsidRPr="00B022AC">
        <w:rPr>
          <w:rFonts w:ascii="Times New Roman" w:eastAsia="Times New Roman" w:hAnsi="Times New Roman" w:cs="Times New Roman"/>
          <w:spacing w:val="-1"/>
          <w:sz w:val="28"/>
          <w:szCs w:val="28"/>
        </w:rPr>
        <w:t xml:space="preserve">1.Особенности конструкции железнодорожного пути высокоскоростных магистралей. </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color w:val="000000"/>
          <w:spacing w:val="2"/>
          <w:sz w:val="28"/>
          <w:szCs w:val="28"/>
        </w:rPr>
      </w:pPr>
      <w:r w:rsidRPr="00B022AC">
        <w:rPr>
          <w:rFonts w:ascii="Times New Roman" w:eastAsia="Times New Roman" w:hAnsi="Times New Roman" w:cs="Times New Roman"/>
          <w:color w:val="000000"/>
          <w:spacing w:val="2"/>
          <w:sz w:val="28"/>
          <w:szCs w:val="28"/>
        </w:rPr>
        <w:t>2.Перспективная маршрутная сеть</w:t>
      </w:r>
      <w:r w:rsidRPr="00B022AC">
        <w:rPr>
          <w:rFonts w:ascii="Times New Roman" w:eastAsia="Times New Roman" w:hAnsi="Times New Roman" w:cs="Times New Roman"/>
          <w:spacing w:val="2"/>
          <w:sz w:val="28"/>
          <w:szCs w:val="28"/>
        </w:rPr>
        <w:t xml:space="preserve"> скоростных и </w:t>
      </w:r>
      <w:r w:rsidRPr="00B022AC">
        <w:rPr>
          <w:rFonts w:ascii="Times New Roman" w:eastAsia="Times New Roman" w:hAnsi="Times New Roman" w:cs="Times New Roman"/>
          <w:color w:val="000000"/>
          <w:spacing w:val="2"/>
          <w:sz w:val="28"/>
          <w:szCs w:val="28"/>
        </w:rPr>
        <w:t>высокоскоростных перевозок.</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1.Технические характеристики и инженерные решения высокоскоростных железных дорог.</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2.Факторы, определяющие возможность трассирования ВСМ.</w:t>
      </w:r>
    </w:p>
    <w:p w:rsidR="00B022AC" w:rsidRDefault="00B022AC">
      <w:pPr>
        <w:rPr>
          <w:rFonts w:ascii="Times New Roman" w:eastAsia="Times New Roman" w:hAnsi="Times New Roman" w:cs="Times New Roman"/>
          <w:b/>
          <w:sz w:val="28"/>
          <w:szCs w:val="24"/>
        </w:rPr>
      </w:pPr>
    </w:p>
    <w:p w:rsidR="00AA5B16" w:rsidRPr="00AA5B16" w:rsidRDefault="00287781" w:rsidP="00694616">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4"/>
        </w:rPr>
        <w:br w:type="page"/>
      </w:r>
      <w:r w:rsidR="00694616" w:rsidRPr="00AA5B16">
        <w:rPr>
          <w:rFonts w:ascii="Times New Roman" w:eastAsia="Times New Roman" w:hAnsi="Times New Roman" w:cs="Times New Roman"/>
          <w:b/>
          <w:sz w:val="28"/>
          <w:szCs w:val="28"/>
        </w:rPr>
        <w:lastRenderedPageBreak/>
        <w:t>Проверочная работа</w:t>
      </w:r>
      <w:r w:rsidR="00AA5B16">
        <w:rPr>
          <w:rFonts w:ascii="Times New Roman" w:eastAsia="Times New Roman" w:hAnsi="Times New Roman" w:cs="Times New Roman"/>
          <w:b/>
          <w:caps/>
          <w:sz w:val="28"/>
          <w:szCs w:val="28"/>
        </w:rPr>
        <w:t xml:space="preserve"> № 10</w:t>
      </w:r>
    </w:p>
    <w:p w:rsidR="00AA5B16" w:rsidRPr="00AA5B16" w:rsidRDefault="00AA5B16" w:rsidP="00AA5B16">
      <w:pPr>
        <w:spacing w:after="0" w:line="240" w:lineRule="auto"/>
        <w:jc w:val="center"/>
        <w:rPr>
          <w:rFonts w:ascii="Times New Roman" w:eastAsia="Times New Roman" w:hAnsi="Times New Roman" w:cs="Times New Roman"/>
          <w:b/>
          <w:bCs/>
          <w:spacing w:val="-1"/>
          <w:sz w:val="28"/>
          <w:szCs w:val="28"/>
        </w:rPr>
      </w:pPr>
      <w:r w:rsidRPr="00AA5B16">
        <w:rPr>
          <w:rFonts w:ascii="Times New Roman" w:eastAsia="Times New Roman" w:hAnsi="Times New Roman" w:cs="Times New Roman"/>
          <w:b/>
          <w:sz w:val="28"/>
          <w:szCs w:val="28"/>
        </w:rPr>
        <w:t>по теме 2</w:t>
      </w:r>
      <w:r w:rsidRPr="00AA5B16">
        <w:rPr>
          <w:rFonts w:ascii="Times New Roman" w:eastAsia="Times New Roman" w:hAnsi="Times New Roman" w:cs="Times New Roman"/>
          <w:b/>
          <w:bCs/>
          <w:spacing w:val="-1"/>
          <w:sz w:val="28"/>
          <w:szCs w:val="28"/>
        </w:rPr>
        <w:t>.1. Габариты и междупутья</w:t>
      </w:r>
    </w:p>
    <w:p w:rsidR="00AA5B16" w:rsidRPr="00AA5B16" w:rsidRDefault="00AA5B16" w:rsidP="00AA5B16">
      <w:pPr>
        <w:spacing w:after="0" w:line="240" w:lineRule="auto"/>
        <w:jc w:val="center"/>
        <w:rPr>
          <w:rFonts w:ascii="Times New Roman" w:eastAsia="Times New Roman" w:hAnsi="Times New Roman" w:cs="Times New Roman"/>
          <w:b/>
          <w:sz w:val="28"/>
          <w:szCs w:val="28"/>
        </w:rPr>
      </w:pPr>
    </w:p>
    <w:p w:rsidR="00AA5B16" w:rsidRPr="00AA5B16" w:rsidRDefault="00AA5B16" w:rsidP="00AA5B16">
      <w:pPr>
        <w:spacing w:after="0" w:line="240" w:lineRule="auto"/>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Методические указания к проверочной работе</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xml:space="preserve">Работа рассчитана на 15 минут. </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AA5B16" w:rsidRPr="00694616" w:rsidRDefault="00AA5B16" w:rsidP="00AA5B16">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более чем наполовину, допущено более трех ошибок;</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Default="00694616" w:rsidP="00AA5B16">
      <w:pPr>
        <w:spacing w:after="0" w:line="240" w:lineRule="auto"/>
        <w:jc w:val="center"/>
        <w:rPr>
          <w:rFonts w:ascii="Times New Roman" w:eastAsia="Times New Roman" w:hAnsi="Times New Roman" w:cs="Times New Roman"/>
          <w:b/>
          <w:sz w:val="28"/>
          <w:szCs w:val="24"/>
        </w:rPr>
      </w:pP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1</w:t>
      </w:r>
    </w:p>
    <w:p w:rsidR="00AA5B16" w:rsidRPr="00AA5B16" w:rsidRDefault="00AA5B16" w:rsidP="00516018">
      <w:pPr>
        <w:numPr>
          <w:ilvl w:val="0"/>
          <w:numId w:val="101"/>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низкой пассажирской платформы шириной 4 м. Сделать соответствующий чертеж.</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i/>
          <w:sz w:val="28"/>
        </w:rPr>
        <w:t xml:space="preserve"> </w:t>
      </w:r>
      <w:r w:rsidRPr="00AA5B16">
        <w:rPr>
          <w:rFonts w:ascii="Times New Roman" w:eastAsia="Times New Roman" w:hAnsi="Times New Roman" w:cs="Times New Roman"/>
          <w:i/>
          <w:sz w:val="28"/>
          <w:szCs w:val="24"/>
        </w:rPr>
        <w:t>габарит погрузки</w:t>
      </w:r>
      <w:r w:rsidRPr="00AA5B16">
        <w:rPr>
          <w:rFonts w:ascii="Times New Roman" w:eastAsia="Times New Roman" w:hAnsi="Times New Roman" w:cs="Times New Roman"/>
          <w:sz w:val="28"/>
          <w:szCs w:val="24"/>
        </w:rPr>
        <w:t xml:space="preserve"> – 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4"/>
          <w:szCs w:val="24"/>
        </w:rPr>
      </w:pPr>
      <w:r w:rsidRPr="00AA5B16">
        <w:rPr>
          <w:rFonts w:ascii="Times New Roman" w:eastAsia="Times New Roman" w:hAnsi="Times New Roman" w:cs="Times New Roman"/>
          <w:sz w:val="28"/>
          <w:szCs w:val="24"/>
        </w:rPr>
        <w:t>Г) предельное поперечное очертание, в котором, не выходя наружу, не должен размещаться груз на открытом подвижном составе при нахождении его на прямом горизонтальном пути</w:t>
      </w:r>
      <w:r w:rsidRPr="00AA5B16">
        <w:rPr>
          <w:rFonts w:ascii="Times New Roman" w:eastAsia="Times New Roman" w:hAnsi="Times New Roman" w:cs="Times New Roman"/>
          <w:sz w:val="24"/>
          <w:szCs w:val="24"/>
        </w:rPr>
        <w:t>.</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lastRenderedPageBreak/>
        <w:t>Каким требованиям габарита должны удовлетворять сооружения и устройства железнодорожного транспорта от железнодорожной станции примыкания до территории промышленных предприятий?</w:t>
      </w:r>
    </w:p>
    <w:p w:rsidR="00C42D32" w:rsidRDefault="00C42D32" w:rsidP="00AA5B16">
      <w:pPr>
        <w:spacing w:after="0" w:line="240" w:lineRule="auto"/>
        <w:jc w:val="center"/>
        <w:rPr>
          <w:rFonts w:ascii="Times New Roman" w:eastAsia="Times New Roman" w:hAnsi="Times New Roman" w:cs="Times New Roman"/>
          <w:b/>
          <w:sz w:val="28"/>
          <w:szCs w:val="24"/>
        </w:rPr>
      </w:pP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2</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sz w:val="28"/>
          <w:szCs w:val="24"/>
        </w:rPr>
        <w:t xml:space="preserve"> </w:t>
      </w:r>
    </w:p>
    <w:p w:rsidR="00AA5B16" w:rsidRPr="00AA5B16" w:rsidRDefault="00AA5B16" w:rsidP="00AA5B16">
      <w:pPr>
        <w:spacing w:after="0" w:line="240" w:lineRule="auto"/>
        <w:ind w:left="720"/>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i/>
          <w:sz w:val="28"/>
        </w:rPr>
        <w:t>г</w:t>
      </w:r>
      <w:r w:rsidRPr="00AA5B16">
        <w:rPr>
          <w:rFonts w:ascii="Times New Roman" w:eastAsia="Times New Roman" w:hAnsi="Times New Roman" w:cs="Times New Roman"/>
          <w:i/>
          <w:sz w:val="28"/>
          <w:szCs w:val="24"/>
        </w:rPr>
        <w:t xml:space="preserve">абарит </w:t>
      </w:r>
      <w:r w:rsidRPr="00AA5B16">
        <w:rPr>
          <w:rFonts w:ascii="Times New Roman" w:eastAsia="Times New Roman" w:hAnsi="Times New Roman" w:cs="Times New Roman"/>
          <w:i/>
          <w:sz w:val="28"/>
        </w:rPr>
        <w:t>приближения строений</w:t>
      </w:r>
      <w:r w:rsidRPr="00AA5B16">
        <w:rPr>
          <w:rFonts w:ascii="Times New Roman" w:eastAsia="Times New Roman" w:hAnsi="Times New Roman" w:cs="Times New Roman"/>
          <w:sz w:val="28"/>
          <w:szCs w:val="24"/>
        </w:rPr>
        <w:t>– 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поперечное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продольное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внутрь которого, кроме подвижного состава,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widowControl w:val="0"/>
        <w:tabs>
          <w:tab w:val="left" w:pos="0"/>
          <w:tab w:val="left" w:pos="567"/>
        </w:tabs>
        <w:spacing w:after="0" w:line="240" w:lineRule="auto"/>
        <w:ind w:left="709" w:right="-1"/>
        <w:jc w:val="both"/>
        <w:rPr>
          <w:rFonts w:ascii="Times New Roman" w:eastAsia="Times New Roman" w:hAnsi="Times New Roman" w:cs="Times New Roman"/>
          <w:color w:val="000000"/>
          <w:spacing w:val="2"/>
          <w:sz w:val="28"/>
          <w:szCs w:val="24"/>
        </w:rPr>
      </w:pPr>
      <w:r w:rsidRPr="00AA5B16">
        <w:rPr>
          <w:rFonts w:ascii="Times New Roman" w:eastAsia="Times New Roman" w:hAnsi="Times New Roman" w:cs="Times New Roman"/>
          <w:color w:val="000000"/>
          <w:spacing w:val="2"/>
          <w:sz w:val="28"/>
          <w:szCs w:val="24"/>
        </w:rPr>
        <w:t>Д) предельное поперечное очертание, внутрь которого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на территории заводов?</w:t>
      </w: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3</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 xml:space="preserve">Выбрать правильный ответ на вопрос: </w:t>
      </w:r>
    </w:p>
    <w:p w:rsidR="00AA5B16" w:rsidRPr="00AA5B16" w:rsidRDefault="00AA5B16" w:rsidP="00AA5B16">
      <w:pPr>
        <w:spacing w:after="0" w:line="240" w:lineRule="auto"/>
        <w:ind w:left="720"/>
        <w:contextualSpacing/>
        <w:jc w:val="both"/>
        <w:rPr>
          <w:rFonts w:ascii="Times New Roman" w:eastAsia="Times New Roman" w:hAnsi="Times New Roman" w:cs="Times New Roman"/>
          <w:i/>
          <w:sz w:val="28"/>
        </w:rPr>
      </w:pPr>
      <w:r w:rsidRPr="00AA5B16">
        <w:rPr>
          <w:rFonts w:ascii="Times New Roman" w:eastAsia="Times New Roman" w:hAnsi="Times New Roman" w:cs="Times New Roman"/>
          <w:i/>
          <w:sz w:val="28"/>
        </w:rPr>
        <w:t xml:space="preserve">габарит подвижного состава – </w:t>
      </w:r>
      <w:r w:rsidRPr="00AA5B16">
        <w:rPr>
          <w:rFonts w:ascii="Times New Roman" w:eastAsia="Times New Roman" w:hAnsi="Times New Roman" w:cs="Times New Roman"/>
          <w:sz w:val="28"/>
        </w:rPr>
        <w:t>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lastRenderedPageBreak/>
        <w:t>Г) предельное поперечное очертание, в котором, не выходя наружу, не должны помещаться как груженый, так и порожний подвижной состав, установленные на прямом горизонтальном пути.</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на территории промышленных предприятий?</w:t>
      </w:r>
    </w:p>
    <w:p w:rsidR="00442C00" w:rsidRDefault="00442C00" w:rsidP="00723015">
      <w:pPr>
        <w:jc w:val="center"/>
        <w:rPr>
          <w:rFonts w:ascii="Times New Roman" w:eastAsia="Times New Roman" w:hAnsi="Times New Roman" w:cs="Times New Roman"/>
          <w:noProof/>
          <w:sz w:val="28"/>
          <w:szCs w:val="28"/>
        </w:rPr>
      </w:pPr>
    </w:p>
    <w:p w:rsidR="00C42D32" w:rsidRDefault="00C42D32" w:rsidP="00694616">
      <w:pPr>
        <w:spacing w:after="0" w:line="240" w:lineRule="auto"/>
        <w:jc w:val="center"/>
        <w:rPr>
          <w:rFonts w:ascii="Times New Roman" w:eastAsia="Times New Roman" w:hAnsi="Times New Roman" w:cs="Times New Roman"/>
          <w:b/>
          <w:sz w:val="28"/>
          <w:szCs w:val="28"/>
        </w:rPr>
      </w:pPr>
    </w:p>
    <w:p w:rsidR="00723015" w:rsidRPr="00723015" w:rsidRDefault="00694616" w:rsidP="00694616">
      <w:pPr>
        <w:spacing w:after="0" w:line="240" w:lineRule="auto"/>
        <w:jc w:val="center"/>
        <w:rPr>
          <w:rFonts w:ascii="Times New Roman" w:eastAsia="Times New Roman" w:hAnsi="Times New Roman" w:cs="Times New Roman"/>
          <w:b/>
          <w:caps/>
          <w:sz w:val="28"/>
          <w:szCs w:val="28"/>
        </w:rPr>
      </w:pPr>
      <w:r w:rsidRPr="00723015">
        <w:rPr>
          <w:rFonts w:ascii="Times New Roman" w:eastAsia="Times New Roman" w:hAnsi="Times New Roman" w:cs="Times New Roman"/>
          <w:b/>
          <w:sz w:val="28"/>
          <w:szCs w:val="28"/>
        </w:rPr>
        <w:t>Проверочная работа</w:t>
      </w:r>
      <w:r w:rsidR="00723015">
        <w:rPr>
          <w:rFonts w:ascii="Times New Roman" w:eastAsia="Times New Roman" w:hAnsi="Times New Roman" w:cs="Times New Roman"/>
          <w:b/>
          <w:caps/>
          <w:sz w:val="28"/>
          <w:szCs w:val="28"/>
        </w:rPr>
        <w:t xml:space="preserve"> № 11</w:t>
      </w:r>
    </w:p>
    <w:p w:rsidR="00723015" w:rsidRPr="00723015" w:rsidRDefault="00723015" w:rsidP="00723015">
      <w:pPr>
        <w:spacing w:after="0" w:line="240" w:lineRule="auto"/>
        <w:jc w:val="center"/>
        <w:rPr>
          <w:rFonts w:ascii="Times New Roman" w:eastAsia="Times New Roman" w:hAnsi="Times New Roman" w:cs="Times New Roman"/>
          <w:b/>
          <w:bCs/>
          <w:spacing w:val="-1"/>
          <w:sz w:val="28"/>
          <w:szCs w:val="28"/>
        </w:rPr>
      </w:pPr>
      <w:r w:rsidRPr="00723015">
        <w:rPr>
          <w:rFonts w:ascii="Times New Roman" w:eastAsia="Times New Roman" w:hAnsi="Times New Roman" w:cs="Times New Roman"/>
          <w:b/>
          <w:sz w:val="28"/>
          <w:szCs w:val="28"/>
        </w:rPr>
        <w:t>по теме 2</w:t>
      </w:r>
      <w:r w:rsidRPr="00723015">
        <w:rPr>
          <w:rFonts w:ascii="Times New Roman" w:eastAsia="Times New Roman" w:hAnsi="Times New Roman" w:cs="Times New Roman"/>
          <w:b/>
          <w:bCs/>
          <w:spacing w:val="-1"/>
          <w:sz w:val="28"/>
          <w:szCs w:val="28"/>
        </w:rPr>
        <w:t>.2. Соединения и пересечения путей</w:t>
      </w:r>
    </w:p>
    <w:p w:rsidR="00723015" w:rsidRPr="00723015" w:rsidRDefault="00723015" w:rsidP="00723015">
      <w:pPr>
        <w:spacing w:after="0" w:line="240" w:lineRule="auto"/>
        <w:jc w:val="center"/>
        <w:rPr>
          <w:rFonts w:ascii="Times New Roman" w:eastAsia="Times New Roman" w:hAnsi="Times New Roman" w:cs="Times New Roman"/>
          <w:b/>
          <w:sz w:val="28"/>
          <w:szCs w:val="28"/>
        </w:rPr>
      </w:pPr>
    </w:p>
    <w:p w:rsidR="00723015" w:rsidRPr="00723015" w:rsidRDefault="00723015" w:rsidP="00723015">
      <w:pPr>
        <w:spacing w:after="0" w:line="240" w:lineRule="auto"/>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Методические указания к проверочной работе</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xml:space="preserve">Работа рассчитана на 15 минут. </w:t>
      </w:r>
    </w:p>
    <w:p w:rsidR="00723015" w:rsidRDefault="00723015" w:rsidP="00723015">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Pr="00723015" w:rsidRDefault="00694616" w:rsidP="00723015">
      <w:pPr>
        <w:spacing w:after="0" w:line="240" w:lineRule="auto"/>
        <w:jc w:val="both"/>
        <w:rPr>
          <w:rFonts w:ascii="Times New Roman" w:eastAsia="Times New Roman" w:hAnsi="Times New Roman" w:cs="Times New Roman"/>
          <w:sz w:val="28"/>
          <w:szCs w:val="28"/>
        </w:rPr>
      </w:pPr>
    </w:p>
    <w:p w:rsidR="00723015" w:rsidRPr="00694616" w:rsidRDefault="00723015" w:rsidP="00723015">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723015">
      <w:pPr>
        <w:spacing w:after="0" w:line="240" w:lineRule="auto"/>
        <w:jc w:val="center"/>
        <w:rPr>
          <w:rFonts w:ascii="Times New Roman" w:eastAsia="Times New Roman" w:hAnsi="Times New Roman" w:cs="Times New Roman"/>
          <w:b/>
          <w:sz w:val="28"/>
          <w:szCs w:val="24"/>
        </w:rPr>
      </w:pPr>
    </w:p>
    <w:p w:rsidR="00C42D32" w:rsidRDefault="00C42D32"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1</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«Конечное соединение». Выполнить чертеж</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низкая,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C42D32" w:rsidRDefault="00C42D32"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lastRenderedPageBreak/>
        <w:t>Вариант 2</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«Съезд». Выполнить чертеж</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3</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под углом крестовины». Выполнить чертеж</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низкая, 6 м</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4</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 основному пути». Выполнить чертеж</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низкая,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5</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«Веерная стрелочная улица». Выполнить чертеж</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Р-50</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both"/>
        <w:rPr>
          <w:rFonts w:ascii="Times New Roman" w:eastAsia="Times New Roman" w:hAnsi="Times New Roman" w:cs="Times New Roman"/>
          <w:iCs/>
          <w:sz w:val="28"/>
          <w:szCs w:val="28"/>
        </w:rPr>
      </w:pPr>
    </w:p>
    <w:p w:rsidR="00723015" w:rsidRDefault="0072301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723015" w:rsidRPr="00723015" w:rsidRDefault="00694616" w:rsidP="00723015">
      <w:pPr>
        <w:spacing w:after="0" w:line="240" w:lineRule="auto"/>
        <w:jc w:val="center"/>
        <w:rPr>
          <w:rFonts w:ascii="Times New Roman" w:eastAsia="Times New Roman" w:hAnsi="Times New Roman" w:cs="Times New Roman"/>
          <w:b/>
          <w:caps/>
          <w:sz w:val="28"/>
          <w:szCs w:val="28"/>
        </w:rPr>
      </w:pPr>
      <w:r w:rsidRPr="00723015">
        <w:rPr>
          <w:rFonts w:ascii="Times New Roman" w:eastAsia="Times New Roman" w:hAnsi="Times New Roman" w:cs="Times New Roman"/>
          <w:b/>
          <w:sz w:val="28"/>
          <w:szCs w:val="28"/>
        </w:rPr>
        <w:lastRenderedPageBreak/>
        <w:t>Проверочная работа</w:t>
      </w:r>
      <w:r w:rsidR="00723015">
        <w:rPr>
          <w:rFonts w:ascii="Times New Roman" w:eastAsia="Times New Roman" w:hAnsi="Times New Roman" w:cs="Times New Roman"/>
          <w:b/>
          <w:caps/>
          <w:sz w:val="28"/>
          <w:szCs w:val="28"/>
        </w:rPr>
        <w:t xml:space="preserve"> № 12</w:t>
      </w:r>
    </w:p>
    <w:p w:rsidR="00723015" w:rsidRPr="00723015" w:rsidRDefault="00723015" w:rsidP="00723015">
      <w:pPr>
        <w:spacing w:after="0" w:line="240" w:lineRule="auto"/>
        <w:jc w:val="center"/>
        <w:rPr>
          <w:rFonts w:ascii="Times New Roman" w:eastAsia="Times New Roman" w:hAnsi="Times New Roman" w:cs="Times New Roman"/>
          <w:b/>
          <w:bCs/>
          <w:spacing w:val="-1"/>
          <w:sz w:val="28"/>
          <w:szCs w:val="28"/>
        </w:rPr>
      </w:pPr>
      <w:r w:rsidRPr="00723015">
        <w:rPr>
          <w:rFonts w:ascii="Times New Roman" w:eastAsia="Times New Roman" w:hAnsi="Times New Roman" w:cs="Times New Roman"/>
          <w:b/>
          <w:sz w:val="28"/>
          <w:szCs w:val="28"/>
        </w:rPr>
        <w:t>по теме 2</w:t>
      </w:r>
      <w:r w:rsidRPr="00723015">
        <w:rPr>
          <w:rFonts w:ascii="Times New Roman" w:eastAsia="Times New Roman" w:hAnsi="Times New Roman" w:cs="Times New Roman"/>
          <w:b/>
          <w:bCs/>
          <w:spacing w:val="-1"/>
          <w:sz w:val="28"/>
          <w:szCs w:val="28"/>
        </w:rPr>
        <w:t>.5. Основы проектирования раздельных пунктов</w:t>
      </w:r>
    </w:p>
    <w:p w:rsidR="00723015" w:rsidRPr="00442C00" w:rsidRDefault="00723015" w:rsidP="00723015">
      <w:pPr>
        <w:spacing w:after="0" w:line="240" w:lineRule="auto"/>
        <w:jc w:val="center"/>
        <w:rPr>
          <w:rFonts w:ascii="Times New Roman" w:eastAsia="Times New Roman" w:hAnsi="Times New Roman" w:cs="Times New Roman"/>
          <w:b/>
          <w:sz w:val="14"/>
          <w:szCs w:val="28"/>
        </w:rPr>
      </w:pPr>
    </w:p>
    <w:p w:rsidR="00723015" w:rsidRPr="00723015" w:rsidRDefault="00723015" w:rsidP="00723015">
      <w:pPr>
        <w:spacing w:after="0" w:line="240" w:lineRule="auto"/>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Методические указания к проверочной работе</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xml:space="preserve">Работа рассчитана на 15 минут. </w:t>
      </w:r>
    </w:p>
    <w:p w:rsidR="00694616"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723015" w:rsidRPr="00694616" w:rsidRDefault="00723015" w:rsidP="00723015">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1</w:t>
      </w:r>
    </w:p>
    <w:p w:rsidR="00723015" w:rsidRPr="00723015"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общие принципы проектирования раздельных пунктов.</w:t>
      </w:r>
    </w:p>
    <w:p w:rsidR="00723015" w:rsidRPr="00723015"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Объясните в чем заключается суть метода проектирования жд станций и узлов.</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2</w:t>
      </w:r>
    </w:p>
    <w:p w:rsidR="00723015" w:rsidRPr="00723015"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Понятие «проектирование железных дорог».</w:t>
      </w:r>
    </w:p>
    <w:p w:rsidR="00723015" w:rsidRPr="00723015"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Охарактеризуйте расчетные эксплуатационные показатели линии, применяемые в качестве исходных данных для проектирования жд пути.</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3</w:t>
      </w:r>
    </w:p>
    <w:p w:rsidR="00723015" w:rsidRPr="00723015"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исходные данные для проектирования жд пути.</w:t>
      </w:r>
    </w:p>
    <w:p w:rsidR="00723015" w:rsidRPr="00723015"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Объясните в чем заключается суть программы «АСУ-Проект» при проектировании железных дорог.</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4</w:t>
      </w:r>
    </w:p>
    <w:p w:rsidR="00723015" w:rsidRPr="00723015"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Понятие «проектирование железных станций и узлов».</w:t>
      </w:r>
    </w:p>
    <w:p w:rsidR="00723015" w:rsidRPr="00723015"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стадии проектирования железных дорог.</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5</w:t>
      </w:r>
    </w:p>
    <w:p w:rsidR="00723015" w:rsidRPr="00723015"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 xml:space="preserve">Перечислите исходные данные для проектирования жд станций и </w:t>
      </w:r>
      <w:r w:rsidRPr="00723015">
        <w:rPr>
          <w:rFonts w:ascii="Times New Roman" w:eastAsia="Times New Roman" w:hAnsi="Times New Roman" w:cs="Times New Roman"/>
          <w:spacing w:val="2"/>
          <w:sz w:val="28"/>
          <w:szCs w:val="28"/>
        </w:rPr>
        <w:lastRenderedPageBreak/>
        <w:t>узлов.</w:t>
      </w:r>
    </w:p>
    <w:p w:rsidR="00723015" w:rsidRPr="00723015"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Охарактеризуйте каждую составляющую жд пути на стадии проектирования.</w:t>
      </w:r>
    </w:p>
    <w:p w:rsidR="00694616" w:rsidRDefault="00694616" w:rsidP="00C065BD">
      <w:pPr>
        <w:spacing w:after="0" w:line="240" w:lineRule="auto"/>
        <w:jc w:val="center"/>
        <w:rPr>
          <w:rFonts w:ascii="Times New Roman" w:eastAsia="Times New Roman" w:hAnsi="Times New Roman" w:cs="Times New Roman"/>
          <w:b/>
          <w:caps/>
          <w:sz w:val="28"/>
          <w:szCs w:val="28"/>
        </w:rPr>
      </w:pPr>
    </w:p>
    <w:p w:rsidR="00C065BD" w:rsidRPr="00C065BD" w:rsidRDefault="00694616" w:rsidP="00C065BD">
      <w:pPr>
        <w:spacing w:after="0" w:line="240" w:lineRule="auto"/>
        <w:jc w:val="center"/>
        <w:rPr>
          <w:rFonts w:ascii="Times New Roman" w:eastAsia="Times New Roman" w:hAnsi="Times New Roman" w:cs="Times New Roman"/>
          <w:b/>
          <w:caps/>
          <w:sz w:val="28"/>
          <w:szCs w:val="28"/>
        </w:rPr>
      </w:pPr>
      <w:r w:rsidRPr="00C065BD">
        <w:rPr>
          <w:rFonts w:ascii="Times New Roman" w:eastAsia="Times New Roman" w:hAnsi="Times New Roman" w:cs="Times New Roman"/>
          <w:b/>
          <w:sz w:val="28"/>
          <w:szCs w:val="28"/>
        </w:rPr>
        <w:t>Проверочная работа</w:t>
      </w:r>
      <w:r w:rsidR="00C065BD">
        <w:rPr>
          <w:rFonts w:ascii="Times New Roman" w:eastAsia="Times New Roman" w:hAnsi="Times New Roman" w:cs="Times New Roman"/>
          <w:b/>
          <w:caps/>
          <w:sz w:val="28"/>
          <w:szCs w:val="28"/>
        </w:rPr>
        <w:t xml:space="preserve"> № 13</w:t>
      </w:r>
    </w:p>
    <w:p w:rsidR="00C065BD" w:rsidRPr="00C065BD" w:rsidRDefault="00C065BD" w:rsidP="00C065BD">
      <w:pPr>
        <w:spacing w:after="0" w:line="240" w:lineRule="auto"/>
        <w:jc w:val="center"/>
        <w:rPr>
          <w:rFonts w:ascii="Times New Roman" w:eastAsia="Times New Roman" w:hAnsi="Times New Roman" w:cs="Times New Roman"/>
          <w:b/>
          <w:bCs/>
          <w:spacing w:val="-1"/>
          <w:sz w:val="28"/>
          <w:szCs w:val="28"/>
        </w:rPr>
      </w:pPr>
      <w:r w:rsidRPr="00C065BD">
        <w:rPr>
          <w:rFonts w:ascii="Times New Roman" w:eastAsia="Times New Roman" w:hAnsi="Times New Roman" w:cs="Times New Roman"/>
          <w:b/>
          <w:sz w:val="28"/>
          <w:szCs w:val="28"/>
        </w:rPr>
        <w:t>по теме 3</w:t>
      </w:r>
      <w:r w:rsidRPr="00C065BD">
        <w:rPr>
          <w:rFonts w:ascii="Times New Roman" w:eastAsia="Times New Roman" w:hAnsi="Times New Roman" w:cs="Times New Roman"/>
          <w:b/>
          <w:bCs/>
          <w:spacing w:val="-1"/>
          <w:sz w:val="28"/>
          <w:szCs w:val="28"/>
        </w:rPr>
        <w:t>.1. Посты, разъезды, обгонные пункты</w:t>
      </w:r>
    </w:p>
    <w:p w:rsidR="00C065BD" w:rsidRPr="00C065BD" w:rsidRDefault="00C065BD" w:rsidP="00C065BD">
      <w:pPr>
        <w:spacing w:after="0" w:line="240" w:lineRule="auto"/>
        <w:jc w:val="center"/>
        <w:rPr>
          <w:rFonts w:ascii="Times New Roman" w:eastAsia="Times New Roman" w:hAnsi="Times New Roman" w:cs="Times New Roman"/>
          <w:b/>
          <w:sz w:val="28"/>
          <w:szCs w:val="28"/>
        </w:rPr>
      </w:pPr>
    </w:p>
    <w:p w:rsidR="00C065BD" w:rsidRPr="00C065BD" w:rsidRDefault="00C065BD" w:rsidP="00C065BD">
      <w:pPr>
        <w:spacing w:after="0" w:line="240" w:lineRule="auto"/>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Методические указания к проверочной работе</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xml:space="preserve">Работа рассчитана на 60 минут. </w:t>
      </w:r>
    </w:p>
    <w:p w:rsidR="00C065BD" w:rsidRDefault="00C065BD" w:rsidP="00C065B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Pr="00C065BD" w:rsidRDefault="00694616" w:rsidP="00C065BD">
      <w:pPr>
        <w:spacing w:after="0" w:line="240" w:lineRule="auto"/>
        <w:jc w:val="both"/>
        <w:rPr>
          <w:rFonts w:ascii="Times New Roman" w:eastAsia="Times New Roman" w:hAnsi="Times New Roman" w:cs="Times New Roman"/>
          <w:sz w:val="28"/>
          <w:szCs w:val="28"/>
        </w:rPr>
      </w:pPr>
    </w:p>
    <w:p w:rsidR="00C065BD" w:rsidRPr="00694616" w:rsidRDefault="00C065BD" w:rsidP="00C065BD">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более чем наполовину, допущено более трех ошибок;</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8"/>
          <w:szCs w:val="28"/>
        </w:rPr>
        <w:lastRenderedPageBreak/>
        <w:drawing>
          <wp:inline distT="0" distB="0" distL="0" distR="0">
            <wp:extent cx="5066852" cy="2834001"/>
            <wp:effectExtent l="19050" t="0" r="448" b="0"/>
            <wp:docPr id="1030" name="Рисунок 1030" descr="обг пун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обг пункт"/>
                    <pic:cNvPicPr>
                      <a:picLocks noChangeAspect="1" noChangeArrowheads="1"/>
                    </pic:cNvPicPr>
                  </pic:nvPicPr>
                  <pic:blipFill>
                    <a:blip r:embed="rId106" cstate="print"/>
                    <a:srcRect/>
                    <a:stretch>
                      <a:fillRect/>
                    </a:stretch>
                  </pic:blipFill>
                  <pic:spPr bwMode="auto">
                    <a:xfrm>
                      <a:off x="0" y="0"/>
                      <a:ext cx="5077809" cy="2840130"/>
                    </a:xfrm>
                    <a:prstGeom prst="rect">
                      <a:avLst/>
                    </a:prstGeom>
                    <a:noFill/>
                    <a:ln w="9525">
                      <a:noFill/>
                      <a:miter lim="800000"/>
                      <a:headEnd/>
                      <a:tailEnd/>
                    </a:ln>
                  </pic:spPr>
                </pic:pic>
              </a:graphicData>
            </a:graphic>
          </wp:inline>
        </w:drawing>
      </w:r>
    </w:p>
    <w:p w:rsidR="00C065BD" w:rsidRPr="00C065BD" w:rsidRDefault="00C065BD" w:rsidP="00C065BD">
      <w:pPr>
        <w:spacing w:after="0" w:line="240" w:lineRule="auto"/>
        <w:jc w:val="both"/>
        <w:rPr>
          <w:rFonts w:ascii="Times New Roman" w:eastAsia="Times New Roman" w:hAnsi="Times New Roman" w:cs="Times New Roman"/>
          <w:sz w:val="36"/>
          <w:szCs w:val="36"/>
        </w:rPr>
      </w:pPr>
      <w:r w:rsidRPr="00C065BD">
        <w:rPr>
          <w:rFonts w:ascii="Times New Roman" w:eastAsia="Times New Roman" w:hAnsi="Times New Roman" w:cs="Times New Roman"/>
          <w:sz w:val="28"/>
          <w:szCs w:val="24"/>
        </w:rPr>
        <w:tab/>
      </w:r>
      <w:r w:rsidRPr="00C065BD">
        <w:rPr>
          <w:rFonts w:ascii="Times New Roman" w:eastAsia="Times New Roman" w:hAnsi="Times New Roman" w:cs="Times New Roman"/>
          <w:sz w:val="28"/>
          <w:szCs w:val="28"/>
        </w:rPr>
        <w:t>Рисунок 1 Схема обгонного пункта:</w:t>
      </w:r>
    </w:p>
    <w:p w:rsidR="00C065BD" w:rsidRPr="00C065BD" w:rsidRDefault="00C065BD" w:rsidP="00C065BD">
      <w:pPr>
        <w:spacing w:after="0" w:line="240" w:lineRule="auto"/>
        <w:ind w:firstLine="709"/>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а - поперечного типа; б - полупродольного типа; в - продольного типа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sz w:val="28"/>
          <w:szCs w:val="24"/>
        </w:rPr>
        <w:br w:type="page"/>
      </w:r>
      <w:r w:rsidRPr="00C065BD">
        <w:rPr>
          <w:rFonts w:ascii="Times New Roman" w:eastAsia="Times New Roman" w:hAnsi="Times New Roman" w:cs="Times New Roman"/>
          <w:b/>
          <w:sz w:val="28"/>
          <w:szCs w:val="24"/>
        </w:rPr>
        <w:lastRenderedPageBreak/>
        <w:t>Вариант 1</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2</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3</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4</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5</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6</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7</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8</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lastRenderedPageBreak/>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9</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полупродольный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10</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B627CD" w:rsidRDefault="00B627CD" w:rsidP="00C065BD">
      <w:pPr>
        <w:spacing w:after="0" w:line="240" w:lineRule="auto"/>
        <w:ind w:left="709"/>
        <w:jc w:val="both"/>
        <w:rPr>
          <w:rFonts w:ascii="Times New Roman" w:eastAsia="Times New Roman" w:hAnsi="Times New Roman" w:cs="Times New Roman"/>
          <w:sz w:val="28"/>
          <w:szCs w:val="24"/>
        </w:rPr>
      </w:pPr>
    </w:p>
    <w:p w:rsidR="00B627CD" w:rsidRDefault="00B627CD">
      <w:pPr>
        <w:rPr>
          <w:rFonts w:ascii="Times New Roman" w:eastAsia="Times New Roman" w:hAnsi="Times New Roman" w:cs="Times New Roman"/>
          <w:sz w:val="28"/>
          <w:szCs w:val="24"/>
        </w:rPr>
      </w:pPr>
      <w:r>
        <w:rPr>
          <w:rFonts w:ascii="Times New Roman" w:eastAsia="Times New Roman" w:hAnsi="Times New Roman" w:cs="Times New Roman"/>
          <w:sz w:val="28"/>
          <w:szCs w:val="24"/>
        </w:rPr>
        <w:br w:type="page"/>
      </w:r>
    </w:p>
    <w:p w:rsidR="00B627CD" w:rsidRPr="00B627CD" w:rsidRDefault="00682F7A" w:rsidP="00B627CD">
      <w:pPr>
        <w:spacing w:after="0" w:line="240" w:lineRule="auto"/>
        <w:jc w:val="center"/>
        <w:rPr>
          <w:rFonts w:ascii="Times New Roman" w:eastAsia="Times New Roman" w:hAnsi="Times New Roman" w:cs="Times New Roman"/>
          <w:b/>
          <w:caps/>
          <w:sz w:val="28"/>
          <w:szCs w:val="28"/>
        </w:rPr>
      </w:pPr>
      <w:r w:rsidRPr="00B627CD">
        <w:rPr>
          <w:rFonts w:ascii="Times New Roman" w:eastAsia="Times New Roman" w:hAnsi="Times New Roman" w:cs="Times New Roman"/>
          <w:b/>
          <w:sz w:val="28"/>
          <w:szCs w:val="28"/>
        </w:rPr>
        <w:lastRenderedPageBreak/>
        <w:t>Проверочная работа</w:t>
      </w:r>
      <w:r w:rsidR="00B627CD">
        <w:rPr>
          <w:rFonts w:ascii="Times New Roman" w:eastAsia="Times New Roman" w:hAnsi="Times New Roman" w:cs="Times New Roman"/>
          <w:b/>
          <w:caps/>
          <w:sz w:val="28"/>
          <w:szCs w:val="28"/>
        </w:rPr>
        <w:t xml:space="preserve"> № 14</w:t>
      </w:r>
    </w:p>
    <w:p w:rsidR="00B627CD" w:rsidRPr="00B627CD" w:rsidRDefault="00B627CD" w:rsidP="00B627CD">
      <w:pPr>
        <w:spacing w:after="0" w:line="240" w:lineRule="auto"/>
        <w:jc w:val="center"/>
        <w:rPr>
          <w:rFonts w:ascii="Times New Roman" w:eastAsia="Times New Roman" w:hAnsi="Times New Roman" w:cs="Times New Roman"/>
          <w:b/>
          <w:bCs/>
          <w:spacing w:val="-1"/>
          <w:sz w:val="28"/>
          <w:szCs w:val="28"/>
        </w:rPr>
      </w:pPr>
      <w:r w:rsidRPr="00B627CD">
        <w:rPr>
          <w:rFonts w:ascii="Times New Roman" w:eastAsia="Times New Roman" w:hAnsi="Times New Roman" w:cs="Times New Roman"/>
          <w:b/>
          <w:sz w:val="28"/>
          <w:szCs w:val="28"/>
        </w:rPr>
        <w:t>по теме 3</w:t>
      </w:r>
      <w:r w:rsidRPr="00B627CD">
        <w:rPr>
          <w:rFonts w:ascii="Times New Roman" w:eastAsia="Times New Roman" w:hAnsi="Times New Roman" w:cs="Times New Roman"/>
          <w:b/>
          <w:bCs/>
          <w:spacing w:val="-1"/>
          <w:sz w:val="28"/>
          <w:szCs w:val="28"/>
        </w:rPr>
        <w:t>.2. Промежуточные станции</w:t>
      </w:r>
    </w:p>
    <w:p w:rsidR="00B627CD" w:rsidRPr="00B627CD" w:rsidRDefault="00B627CD" w:rsidP="00B627CD">
      <w:pPr>
        <w:spacing w:after="0" w:line="240" w:lineRule="auto"/>
        <w:jc w:val="center"/>
        <w:rPr>
          <w:rFonts w:ascii="Times New Roman" w:eastAsia="Times New Roman" w:hAnsi="Times New Roman" w:cs="Times New Roman"/>
          <w:b/>
          <w:sz w:val="28"/>
          <w:szCs w:val="28"/>
        </w:rPr>
      </w:pPr>
    </w:p>
    <w:p w:rsidR="00B627CD" w:rsidRPr="00B627CD" w:rsidRDefault="00B627CD" w:rsidP="00B627CD">
      <w:pPr>
        <w:spacing w:after="0" w:line="240" w:lineRule="auto"/>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Методические указания к проверочной работе</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xml:space="preserve">Работа рассчитана на 45 минут. </w:t>
      </w:r>
    </w:p>
    <w:p w:rsidR="00B627CD" w:rsidRDefault="00B627CD" w:rsidP="00B627C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82F7A" w:rsidRPr="00B627CD" w:rsidRDefault="00682F7A" w:rsidP="00B627CD">
      <w:pPr>
        <w:spacing w:after="0" w:line="240" w:lineRule="auto"/>
        <w:jc w:val="both"/>
        <w:rPr>
          <w:rFonts w:ascii="Times New Roman" w:eastAsia="Times New Roman" w:hAnsi="Times New Roman" w:cs="Times New Roman"/>
          <w:sz w:val="28"/>
          <w:szCs w:val="28"/>
        </w:rPr>
      </w:pPr>
    </w:p>
    <w:p w:rsidR="00B627CD" w:rsidRPr="00682F7A" w:rsidRDefault="00B627CD" w:rsidP="00B627CD">
      <w:pPr>
        <w:widowControl w:val="0"/>
        <w:spacing w:after="0" w:line="240" w:lineRule="auto"/>
        <w:jc w:val="both"/>
        <w:rPr>
          <w:rFonts w:ascii="Times New Roman" w:eastAsia="Times New Roman" w:hAnsi="Times New Roman" w:cs="Times New Roman"/>
          <w:b/>
          <w:sz w:val="28"/>
          <w:szCs w:val="28"/>
        </w:rPr>
      </w:pPr>
      <w:r w:rsidRPr="00682F7A">
        <w:rPr>
          <w:rFonts w:ascii="Times New Roman" w:eastAsia="Times New Roman" w:hAnsi="Times New Roman" w:cs="Times New Roman"/>
          <w:b/>
          <w:sz w:val="28"/>
          <w:szCs w:val="28"/>
        </w:rPr>
        <w:t>Критерии оценки: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более чем наполовину, допущено более трех ошибок;</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627CD" w:rsidRDefault="00B627CD" w:rsidP="00B627CD">
      <w:pPr>
        <w:spacing w:after="0" w:line="240" w:lineRule="auto"/>
        <w:jc w:val="center"/>
        <w:rPr>
          <w:rFonts w:ascii="Times New Roman" w:eastAsia="Times New Roman" w:hAnsi="Times New Roman" w:cs="Times New Roman"/>
          <w:b/>
          <w:iCs/>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1</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078220" cy="1613535"/>
            <wp:effectExtent l="19050" t="0" r="0" b="0"/>
            <wp:docPr id="1065"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6078220" cy="1613535"/>
                    </a:xfrm>
                    <a:prstGeom prst="rect">
                      <a:avLst/>
                    </a:prstGeom>
                    <a:noFill/>
                    <a:ln w="9525">
                      <a:noFill/>
                      <a:miter lim="800000"/>
                      <a:headEnd/>
                      <a:tailEnd/>
                    </a:ln>
                  </pic:spPr>
                </pic:pic>
              </a:graphicData>
            </a:graphic>
          </wp:inline>
        </w:drawing>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lastRenderedPageBreak/>
        <w:t>Вариант 2</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41470" cy="1165712"/>
            <wp:effectExtent l="19050" t="0" r="0" b="0"/>
            <wp:docPr id="1066"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164" r="5618" b="13081"/>
                    <a:stretch>
                      <a:fillRect/>
                    </a:stretch>
                  </pic:blipFill>
                  <pic:spPr bwMode="auto">
                    <a:xfrm>
                      <a:off x="0" y="0"/>
                      <a:ext cx="5343543" cy="1166164"/>
                    </a:xfrm>
                    <a:prstGeom prst="rect">
                      <a:avLst/>
                    </a:prstGeom>
                    <a:noFill/>
                    <a:ln w="9525">
                      <a:noFill/>
                      <a:miter lim="800000"/>
                      <a:headEnd/>
                      <a:tailEnd/>
                    </a:ln>
                  </pic:spPr>
                </pic:pic>
              </a:graphicData>
            </a:graphic>
          </wp:inline>
        </w:drawing>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3</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54619" cy="1312172"/>
            <wp:effectExtent l="19050" t="0" r="0" b="0"/>
            <wp:docPr id="1067"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t="39861" r="4973" b="36839"/>
                    <a:stretch>
                      <a:fillRect/>
                    </a:stretch>
                  </pic:blipFill>
                  <pic:spPr bwMode="auto">
                    <a:xfrm>
                      <a:off x="0" y="0"/>
                      <a:ext cx="5354619" cy="1312172"/>
                    </a:xfrm>
                    <a:prstGeom prst="rect">
                      <a:avLst/>
                    </a:prstGeom>
                    <a:noFill/>
                    <a:ln w="9525">
                      <a:noFill/>
                      <a:miter lim="800000"/>
                      <a:headEnd/>
                      <a:tailEnd/>
                    </a:ln>
                  </pic:spPr>
                </pic:pic>
              </a:graphicData>
            </a:graphic>
          </wp:inline>
        </w:drawing>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4</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drawing>
          <wp:inline distT="0" distB="0" distL="0" distR="0">
            <wp:extent cx="5353713" cy="1329376"/>
            <wp:effectExtent l="19050" t="0" r="0" b="0"/>
            <wp:docPr id="106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5354625" cy="1329602"/>
                    </a:xfrm>
                    <a:prstGeom prst="rect">
                      <a:avLst/>
                    </a:prstGeom>
                    <a:noFill/>
                    <a:ln w="9525">
                      <a:noFill/>
                      <a:miter lim="800000"/>
                      <a:headEnd/>
                      <a:tailEnd/>
                    </a:ln>
                  </pic:spPr>
                </pic:pic>
              </a:graphicData>
            </a:graphic>
          </wp:inline>
        </w:drawing>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lastRenderedPageBreak/>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5</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97129" cy="1356772"/>
            <wp:effectExtent l="19050" t="0" r="0" b="0"/>
            <wp:docPr id="1069"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397533" cy="1356874"/>
                    </a:xfrm>
                    <a:prstGeom prst="rect">
                      <a:avLst/>
                    </a:prstGeom>
                    <a:noFill/>
                    <a:ln w="9525">
                      <a:noFill/>
                      <a:miter lim="800000"/>
                      <a:headEnd/>
                      <a:tailEnd/>
                    </a:ln>
                  </pic:spPr>
                </pic:pic>
              </a:graphicData>
            </a:graphic>
          </wp:inline>
        </w:drawing>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6</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20857" cy="1454397"/>
            <wp:effectExtent l="19050" t="0" r="0" b="0"/>
            <wp:docPr id="1070"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5720460" cy="1454296"/>
                    </a:xfrm>
                    <a:prstGeom prst="rect">
                      <a:avLst/>
                    </a:prstGeom>
                    <a:noFill/>
                    <a:ln w="9525">
                      <a:noFill/>
                      <a:miter lim="800000"/>
                      <a:headEnd/>
                      <a:tailEnd/>
                    </a:ln>
                  </pic:spPr>
                </pic:pic>
              </a:graphicData>
            </a:graphic>
          </wp:inline>
        </w:drawing>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Default="00B627CD" w:rsidP="00B627CD">
      <w:pPr>
        <w:spacing w:after="0" w:line="240" w:lineRule="auto"/>
        <w:jc w:val="center"/>
        <w:rPr>
          <w:rFonts w:ascii="Times New Roman" w:eastAsia="Times New Roman" w:hAnsi="Times New Roman" w:cs="Times New Roman"/>
          <w:b/>
          <w:sz w:val="28"/>
          <w:szCs w:val="24"/>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425803" w:rsidRPr="00425803" w:rsidRDefault="00682F7A" w:rsidP="00425803">
      <w:pPr>
        <w:spacing w:after="0" w:line="240" w:lineRule="auto"/>
        <w:jc w:val="center"/>
        <w:rPr>
          <w:rFonts w:ascii="Times New Roman" w:eastAsia="Times New Roman" w:hAnsi="Times New Roman" w:cs="Times New Roman"/>
          <w:b/>
          <w:caps/>
          <w:sz w:val="28"/>
          <w:szCs w:val="28"/>
        </w:rPr>
      </w:pPr>
      <w:r w:rsidRPr="00425803">
        <w:rPr>
          <w:rFonts w:ascii="Times New Roman" w:eastAsia="Times New Roman" w:hAnsi="Times New Roman" w:cs="Times New Roman"/>
          <w:b/>
          <w:sz w:val="28"/>
          <w:szCs w:val="28"/>
        </w:rPr>
        <w:lastRenderedPageBreak/>
        <w:t>Проверочная работа</w:t>
      </w:r>
      <w:r w:rsidR="00425803">
        <w:rPr>
          <w:rFonts w:ascii="Times New Roman" w:eastAsia="Times New Roman" w:hAnsi="Times New Roman" w:cs="Times New Roman"/>
          <w:b/>
          <w:caps/>
          <w:sz w:val="28"/>
          <w:szCs w:val="28"/>
        </w:rPr>
        <w:t xml:space="preserve"> № 15</w:t>
      </w:r>
    </w:p>
    <w:p w:rsidR="00425803" w:rsidRPr="00425803" w:rsidRDefault="00425803" w:rsidP="00425803">
      <w:pPr>
        <w:spacing w:after="0" w:line="240" w:lineRule="auto"/>
        <w:jc w:val="center"/>
        <w:rPr>
          <w:rFonts w:ascii="Times New Roman" w:eastAsia="Times New Roman" w:hAnsi="Times New Roman" w:cs="Times New Roman"/>
          <w:b/>
          <w:bCs/>
          <w:spacing w:val="-1"/>
          <w:sz w:val="28"/>
          <w:szCs w:val="28"/>
        </w:rPr>
      </w:pPr>
      <w:r w:rsidRPr="00425803">
        <w:rPr>
          <w:rFonts w:ascii="Times New Roman" w:eastAsia="Times New Roman" w:hAnsi="Times New Roman" w:cs="Times New Roman"/>
          <w:b/>
          <w:sz w:val="28"/>
          <w:szCs w:val="28"/>
        </w:rPr>
        <w:t>по теме 4</w:t>
      </w:r>
      <w:r w:rsidRPr="00425803">
        <w:rPr>
          <w:rFonts w:ascii="Times New Roman" w:eastAsia="Times New Roman" w:hAnsi="Times New Roman" w:cs="Times New Roman"/>
          <w:b/>
          <w:bCs/>
          <w:spacing w:val="-1"/>
          <w:sz w:val="28"/>
          <w:szCs w:val="28"/>
        </w:rPr>
        <w:t>.1. Назначение, операции и комплекс устройств</w:t>
      </w:r>
    </w:p>
    <w:p w:rsidR="00425803" w:rsidRPr="00425803" w:rsidRDefault="00425803" w:rsidP="00425803">
      <w:pPr>
        <w:spacing w:after="0" w:line="240" w:lineRule="auto"/>
        <w:jc w:val="center"/>
        <w:rPr>
          <w:rFonts w:ascii="Times New Roman" w:eastAsia="Times New Roman" w:hAnsi="Times New Roman" w:cs="Times New Roman"/>
          <w:b/>
          <w:sz w:val="28"/>
          <w:szCs w:val="28"/>
        </w:rPr>
      </w:pPr>
    </w:p>
    <w:p w:rsidR="00425803" w:rsidRPr="00425803" w:rsidRDefault="00425803" w:rsidP="00425803">
      <w:pPr>
        <w:spacing w:after="0" w:line="240" w:lineRule="auto"/>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Методические указания к проверочной работе</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xml:space="preserve">Работа рассчитана на 10 минут. </w:t>
      </w:r>
    </w:p>
    <w:p w:rsidR="00425803" w:rsidRDefault="00425803" w:rsidP="00425803">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425803" w:rsidRDefault="008F2A84" w:rsidP="00425803">
      <w:pPr>
        <w:spacing w:after="0" w:line="240" w:lineRule="auto"/>
        <w:jc w:val="both"/>
        <w:rPr>
          <w:rFonts w:ascii="Times New Roman" w:eastAsia="Times New Roman" w:hAnsi="Times New Roman" w:cs="Times New Roman"/>
          <w:sz w:val="28"/>
          <w:szCs w:val="28"/>
        </w:rPr>
      </w:pPr>
    </w:p>
    <w:p w:rsidR="00425803" w:rsidRPr="008F2A84" w:rsidRDefault="00425803" w:rsidP="00425803">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более чем наполовину, допущено более трех ошибок;</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425803" w:rsidRDefault="00BC11D5" w:rsidP="00425803">
      <w:pPr>
        <w:widowControl w:val="0"/>
        <w:spacing w:after="0" w:line="240" w:lineRule="auto"/>
        <w:ind w:left="284"/>
        <w:jc w:val="both"/>
        <w:rPr>
          <w:rFonts w:ascii="Times New Roman" w:eastAsia="Times New Roman" w:hAnsi="Times New Roman" w:cs="Times New Roman"/>
          <w:sz w:val="28"/>
          <w:szCs w:val="28"/>
        </w:rPr>
      </w:pP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1</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Сформулируйте основное назначение участковых станций, их размещение на сети дорог.</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Охарактеризуйте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2</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Приведите классификацию различных видов участковых станций.</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Перечислите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3</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Сформулируйте отличия участковых станций от узловых участковых станций</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 xml:space="preserve">Охарактеризуйте </w:t>
      </w:r>
      <w:r w:rsidRPr="00425803">
        <w:rPr>
          <w:rFonts w:ascii="Times New Roman" w:eastAsia="Times New Roman" w:hAnsi="Times New Roman" w:cs="Times New Roman"/>
          <w:spacing w:val="2"/>
          <w:sz w:val="28"/>
          <w:szCs w:val="28"/>
        </w:rPr>
        <w:t>операции, выполняемые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4</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Перечислите от каких параметров зависит число путей на участковой станции.</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Охарактеризуйте операции, выполняемые на участковых станциях.</w:t>
      </w: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8D6C8D" w:rsidRPr="008D6C8D" w:rsidRDefault="008F2A84" w:rsidP="008D6C8D">
      <w:pPr>
        <w:spacing w:after="0" w:line="240" w:lineRule="auto"/>
        <w:jc w:val="center"/>
        <w:rPr>
          <w:rFonts w:ascii="Times New Roman" w:eastAsia="Times New Roman" w:hAnsi="Times New Roman" w:cs="Times New Roman"/>
          <w:b/>
          <w:caps/>
          <w:sz w:val="28"/>
          <w:szCs w:val="28"/>
        </w:rPr>
      </w:pPr>
      <w:r w:rsidRPr="008D6C8D">
        <w:rPr>
          <w:rFonts w:ascii="Times New Roman" w:eastAsia="Times New Roman" w:hAnsi="Times New Roman" w:cs="Times New Roman"/>
          <w:b/>
          <w:sz w:val="28"/>
          <w:szCs w:val="28"/>
        </w:rPr>
        <w:lastRenderedPageBreak/>
        <w:t>Проверочная работа</w:t>
      </w:r>
      <w:r w:rsidR="008D6C8D">
        <w:rPr>
          <w:rFonts w:ascii="Times New Roman" w:eastAsia="Times New Roman" w:hAnsi="Times New Roman" w:cs="Times New Roman"/>
          <w:b/>
          <w:caps/>
          <w:sz w:val="28"/>
          <w:szCs w:val="28"/>
        </w:rPr>
        <w:t xml:space="preserve"> №16</w:t>
      </w:r>
    </w:p>
    <w:p w:rsidR="008D6C8D" w:rsidRPr="008D6C8D" w:rsidRDefault="008D6C8D" w:rsidP="008D6C8D">
      <w:pPr>
        <w:spacing w:after="0" w:line="240" w:lineRule="auto"/>
        <w:jc w:val="center"/>
        <w:rPr>
          <w:rFonts w:ascii="Times New Roman" w:eastAsia="Times New Roman" w:hAnsi="Times New Roman" w:cs="Times New Roman"/>
          <w:b/>
          <w:bCs/>
          <w:spacing w:val="-1"/>
          <w:sz w:val="28"/>
          <w:szCs w:val="28"/>
        </w:rPr>
      </w:pPr>
      <w:r w:rsidRPr="008D6C8D">
        <w:rPr>
          <w:rFonts w:ascii="Times New Roman" w:eastAsia="Times New Roman" w:hAnsi="Times New Roman" w:cs="Times New Roman"/>
          <w:b/>
          <w:sz w:val="28"/>
          <w:szCs w:val="28"/>
        </w:rPr>
        <w:t>по теме 4</w:t>
      </w:r>
      <w:r w:rsidRPr="008D6C8D">
        <w:rPr>
          <w:rFonts w:ascii="Times New Roman" w:eastAsia="Times New Roman" w:hAnsi="Times New Roman" w:cs="Times New Roman"/>
          <w:b/>
          <w:bCs/>
          <w:spacing w:val="-1"/>
          <w:sz w:val="28"/>
          <w:szCs w:val="28"/>
        </w:rPr>
        <w:t xml:space="preserve">.2. Схемы участковых </w:t>
      </w:r>
      <w:r w:rsidR="008F2A84">
        <w:rPr>
          <w:rFonts w:ascii="Times New Roman" w:eastAsia="Times New Roman" w:hAnsi="Times New Roman" w:cs="Times New Roman"/>
          <w:b/>
          <w:bCs/>
          <w:spacing w:val="-1"/>
          <w:sz w:val="28"/>
          <w:szCs w:val="28"/>
        </w:rPr>
        <w:t>железнодорожных</w:t>
      </w:r>
      <w:r w:rsidRPr="008D6C8D">
        <w:rPr>
          <w:rFonts w:ascii="Times New Roman" w:eastAsia="Times New Roman" w:hAnsi="Times New Roman" w:cs="Times New Roman"/>
          <w:b/>
          <w:bCs/>
          <w:spacing w:val="-1"/>
          <w:sz w:val="28"/>
          <w:szCs w:val="28"/>
        </w:rPr>
        <w:t xml:space="preserve"> станций</w:t>
      </w:r>
    </w:p>
    <w:p w:rsidR="008D6C8D" w:rsidRPr="008D6C8D" w:rsidRDefault="008D6C8D" w:rsidP="008D6C8D">
      <w:pPr>
        <w:spacing w:after="0" w:line="240" w:lineRule="auto"/>
        <w:jc w:val="center"/>
        <w:rPr>
          <w:rFonts w:ascii="Times New Roman" w:eastAsia="Times New Roman" w:hAnsi="Times New Roman" w:cs="Times New Roman"/>
          <w:b/>
          <w:sz w:val="28"/>
          <w:szCs w:val="28"/>
        </w:rPr>
      </w:pPr>
    </w:p>
    <w:p w:rsidR="008D6C8D" w:rsidRPr="008D6C8D" w:rsidRDefault="008D6C8D" w:rsidP="008D6C8D">
      <w:pPr>
        <w:spacing w:after="0" w:line="240" w:lineRule="auto"/>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Методические указания к проверочной работе</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xml:space="preserve">Работа рассчитана на 20 минут. </w:t>
      </w:r>
    </w:p>
    <w:p w:rsidR="008D6C8D" w:rsidRDefault="008D6C8D" w:rsidP="008D6C8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B86127">
        <w:rPr>
          <w:rFonts w:ascii="Times New Roman" w:hAnsi="Times New Roman"/>
          <w:sz w:val="28"/>
          <w:szCs w:val="24"/>
        </w:rPr>
        <w:t>, ПК 2.2</w:t>
      </w:r>
    </w:p>
    <w:p w:rsidR="008F2A84" w:rsidRPr="008D6C8D" w:rsidRDefault="008F2A84" w:rsidP="008D6C8D">
      <w:pPr>
        <w:spacing w:after="0" w:line="240" w:lineRule="auto"/>
        <w:jc w:val="both"/>
        <w:rPr>
          <w:rFonts w:ascii="Times New Roman" w:eastAsia="Times New Roman" w:hAnsi="Times New Roman" w:cs="Times New Roman"/>
          <w:sz w:val="28"/>
          <w:szCs w:val="28"/>
        </w:rPr>
      </w:pPr>
    </w:p>
    <w:p w:rsidR="008D6C8D" w:rsidRPr="008F2A84" w:rsidRDefault="008D6C8D" w:rsidP="008D6C8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более чем наполовину, допущено более трех ошибок;</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D6C8D" w:rsidRPr="008D6C8D" w:rsidRDefault="008D6C8D" w:rsidP="008D6C8D">
      <w:pPr>
        <w:spacing w:after="0" w:line="240" w:lineRule="auto"/>
        <w:jc w:val="center"/>
        <w:rPr>
          <w:rFonts w:ascii="Times New Roman" w:eastAsia="Times New Roman" w:hAnsi="Times New Roman" w:cs="Times New Roman"/>
          <w:b/>
          <w:iCs/>
          <w:sz w:val="28"/>
          <w:szCs w:val="28"/>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1</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938520" cy="2839720"/>
            <wp:effectExtent l="19050" t="0" r="5080" b="0"/>
            <wp:docPr id="1112" name="Рисунок 1" descr="D:\Рабочий стол старый\для стендов\узлы\однопутная уч.ст попереч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однопутная уч.ст поперечного типа.jpg"/>
                    <pic:cNvPicPr>
                      <a:picLocks noChangeAspect="1" noChangeArrowheads="1"/>
                    </pic:cNvPicPr>
                  </pic:nvPicPr>
                  <pic:blipFill>
                    <a:blip r:embed="rId107" cstate="print"/>
                    <a:srcRect/>
                    <a:stretch>
                      <a:fillRect/>
                    </a:stretch>
                  </pic:blipFill>
                  <pic:spPr bwMode="auto">
                    <a:xfrm>
                      <a:off x="0" y="0"/>
                      <a:ext cx="5938520" cy="28397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Название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2</w:t>
      </w:r>
    </w:p>
    <w:p w:rsidR="008D6C8D" w:rsidRPr="008D6C8D" w:rsidRDefault="008D6C8D" w:rsidP="008D6C8D">
      <w:pPr>
        <w:spacing w:after="0" w:line="240" w:lineRule="auto"/>
        <w:rPr>
          <w:rFonts w:ascii="Times New Roman" w:eastAsia="Times New Roman" w:hAnsi="Times New Roman" w:cs="Times New Roman"/>
          <w:noProof/>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938520" cy="2118995"/>
            <wp:effectExtent l="19050" t="0" r="5080" b="0"/>
            <wp:docPr id="1113"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938520" cy="211899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r w:rsidRPr="008D6C8D">
        <w:rPr>
          <w:rFonts w:ascii="Times New Roman" w:eastAsia="Times New Roman" w:hAnsi="Times New Roman" w:cs="Times New Roman"/>
          <w:noProof/>
          <w:sz w:val="24"/>
          <w:szCs w:val="24"/>
        </w:rPr>
        <w:br w:type="page"/>
      </w: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lastRenderedPageBreak/>
        <w:t>Вариант 3</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85535" cy="2517140"/>
            <wp:effectExtent l="19050" t="0" r="5715" b="0"/>
            <wp:docPr id="1114"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a:stretch>
                      <a:fillRect/>
                    </a:stretch>
                  </pic:blipFill>
                  <pic:spPr bwMode="auto">
                    <a:xfrm>
                      <a:off x="0" y="0"/>
                      <a:ext cx="6185535" cy="251714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пассажирского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четного грузового транзитного поезда без остановки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4</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108200"/>
            <wp:effectExtent l="19050" t="0" r="0" b="0"/>
            <wp:docPr id="1115"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927725" cy="210820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Название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5</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74740" cy="2420620"/>
            <wp:effectExtent l="19050" t="0" r="0" b="0"/>
            <wp:docPr id="1116" name="Рисунок 1" descr="C:\Users\СтариковаНЕ\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1.jpeg"/>
                    <pic:cNvPicPr>
                      <a:picLocks noChangeAspect="1" noChangeArrowheads="1"/>
                    </pic:cNvPicPr>
                  </pic:nvPicPr>
                  <pic:blipFill>
                    <a:blip r:embed="rId108" cstate="print"/>
                    <a:srcRect/>
                    <a:stretch>
                      <a:fillRect/>
                    </a:stretch>
                  </pic:blipFill>
                  <pic:spPr bwMode="auto">
                    <a:xfrm>
                      <a:off x="0" y="0"/>
                      <a:ext cx="6174740" cy="24206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остнаовки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lastRenderedPageBreak/>
        <w:t>Вариант 6</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304280" cy="2345055"/>
            <wp:effectExtent l="19050" t="0" r="1270" b="0"/>
            <wp:docPr id="1117" name="Рисунок 2" descr="C:\Users\СтариковаНЕ\Desktop\1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1 - копия.jpeg"/>
                    <pic:cNvPicPr>
                      <a:picLocks noChangeAspect="1" noChangeArrowheads="1"/>
                    </pic:cNvPicPr>
                  </pic:nvPicPr>
                  <pic:blipFill>
                    <a:blip r:embed="rId109" cstate="print"/>
                    <a:srcRect/>
                    <a:stretch>
                      <a:fillRect/>
                    </a:stretch>
                  </pic:blipFill>
                  <pic:spPr bwMode="auto">
                    <a:xfrm>
                      <a:off x="0" y="0"/>
                      <a:ext cx="6304280" cy="234505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7</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250305" cy="1957705"/>
            <wp:effectExtent l="19050" t="0" r="0" b="0"/>
            <wp:docPr id="1118" name="Рисунок 3" descr="C:\Users\СтариковаНЕ\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2.jpeg"/>
                    <pic:cNvPicPr>
                      <a:picLocks noChangeAspect="1" noChangeArrowheads="1"/>
                    </pic:cNvPicPr>
                  </pic:nvPicPr>
                  <pic:blipFill>
                    <a:blip r:embed="rId110" cstate="print"/>
                    <a:srcRect/>
                    <a:stretch>
                      <a:fillRect/>
                    </a:stretch>
                  </pic:blipFill>
                  <pic:spPr bwMode="auto">
                    <a:xfrm>
                      <a:off x="0" y="0"/>
                      <a:ext cx="6250305" cy="195770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Тип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C155EF" w:rsidRDefault="00C155EF">
      <w:pPr>
        <w:rPr>
          <w:rFonts w:ascii="Times New Roman" w:eastAsia="Times New Roman" w:hAnsi="Times New Roman" w:cs="Times New Roman"/>
          <w:noProof/>
          <w:sz w:val="28"/>
          <w:szCs w:val="24"/>
        </w:rPr>
      </w:pP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C155EF" w:rsidRPr="00C155EF" w:rsidRDefault="008F2A84" w:rsidP="00C155EF">
      <w:pPr>
        <w:spacing w:after="0" w:line="240" w:lineRule="auto"/>
        <w:jc w:val="center"/>
        <w:rPr>
          <w:rFonts w:ascii="Times New Roman" w:eastAsia="Times New Roman" w:hAnsi="Times New Roman" w:cs="Times New Roman"/>
          <w:b/>
          <w:caps/>
          <w:sz w:val="28"/>
          <w:szCs w:val="28"/>
        </w:rPr>
      </w:pPr>
      <w:r w:rsidRPr="00C155EF">
        <w:rPr>
          <w:rFonts w:ascii="Times New Roman" w:eastAsia="Times New Roman" w:hAnsi="Times New Roman" w:cs="Times New Roman"/>
          <w:b/>
          <w:sz w:val="28"/>
          <w:szCs w:val="28"/>
        </w:rPr>
        <w:lastRenderedPageBreak/>
        <w:t>Проверочная работа</w:t>
      </w:r>
      <w:r w:rsidR="00C155EF">
        <w:rPr>
          <w:rFonts w:ascii="Times New Roman" w:eastAsia="Times New Roman" w:hAnsi="Times New Roman" w:cs="Times New Roman"/>
          <w:b/>
          <w:caps/>
          <w:sz w:val="28"/>
          <w:szCs w:val="28"/>
        </w:rPr>
        <w:t xml:space="preserve"> № 17</w:t>
      </w:r>
    </w:p>
    <w:p w:rsidR="00C155EF" w:rsidRPr="00C155EF" w:rsidRDefault="00C155EF" w:rsidP="00C155EF">
      <w:pPr>
        <w:spacing w:after="0" w:line="240" w:lineRule="auto"/>
        <w:jc w:val="center"/>
        <w:rPr>
          <w:rFonts w:ascii="Times New Roman" w:eastAsia="Times New Roman" w:hAnsi="Times New Roman" w:cs="Times New Roman"/>
          <w:b/>
          <w:bCs/>
          <w:spacing w:val="-1"/>
          <w:sz w:val="28"/>
          <w:szCs w:val="28"/>
        </w:rPr>
      </w:pPr>
      <w:r w:rsidRPr="00C155EF">
        <w:rPr>
          <w:rFonts w:ascii="Times New Roman" w:eastAsia="Times New Roman" w:hAnsi="Times New Roman" w:cs="Times New Roman"/>
          <w:b/>
          <w:sz w:val="28"/>
          <w:szCs w:val="28"/>
        </w:rPr>
        <w:t>по теме 4</w:t>
      </w:r>
      <w:r w:rsidRPr="00C155EF">
        <w:rPr>
          <w:rFonts w:ascii="Times New Roman" w:eastAsia="Times New Roman" w:hAnsi="Times New Roman" w:cs="Times New Roman"/>
          <w:b/>
          <w:bCs/>
          <w:spacing w:val="-1"/>
          <w:sz w:val="28"/>
          <w:szCs w:val="28"/>
        </w:rPr>
        <w:t xml:space="preserve">.3. Технические устройства на участковых </w:t>
      </w:r>
      <w:r w:rsidR="008F2A84">
        <w:rPr>
          <w:rFonts w:ascii="Times New Roman" w:eastAsia="Times New Roman" w:hAnsi="Times New Roman" w:cs="Times New Roman"/>
          <w:b/>
          <w:bCs/>
          <w:spacing w:val="-1"/>
          <w:sz w:val="28"/>
          <w:szCs w:val="28"/>
        </w:rPr>
        <w:t>железнодорожных</w:t>
      </w:r>
      <w:r w:rsidRPr="00C155EF">
        <w:rPr>
          <w:rFonts w:ascii="Times New Roman" w:eastAsia="Times New Roman" w:hAnsi="Times New Roman" w:cs="Times New Roman"/>
          <w:b/>
          <w:bCs/>
          <w:spacing w:val="-1"/>
          <w:sz w:val="28"/>
          <w:szCs w:val="28"/>
        </w:rPr>
        <w:t xml:space="preserve"> станциях</w:t>
      </w:r>
    </w:p>
    <w:p w:rsidR="00C155EF" w:rsidRPr="00C155EF" w:rsidRDefault="00C155EF" w:rsidP="00C155EF">
      <w:pPr>
        <w:spacing w:after="0" w:line="240" w:lineRule="auto"/>
        <w:jc w:val="center"/>
        <w:rPr>
          <w:rFonts w:ascii="Times New Roman" w:eastAsia="Times New Roman" w:hAnsi="Times New Roman" w:cs="Times New Roman"/>
          <w:b/>
          <w:sz w:val="28"/>
          <w:szCs w:val="28"/>
        </w:rPr>
      </w:pPr>
    </w:p>
    <w:p w:rsidR="00C155EF" w:rsidRPr="00C155EF" w:rsidRDefault="00C155EF" w:rsidP="00C155EF">
      <w:pPr>
        <w:spacing w:after="0" w:line="240" w:lineRule="auto"/>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Методические указания к проверочной работе</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xml:space="preserve">Работа рассчитана на 15 минут. </w:t>
      </w:r>
    </w:p>
    <w:p w:rsidR="00C155EF" w:rsidRDefault="00C155EF" w:rsidP="00C155EF">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C155EF" w:rsidRDefault="008F2A84" w:rsidP="00C155EF">
      <w:pPr>
        <w:spacing w:after="0" w:line="240" w:lineRule="auto"/>
        <w:jc w:val="both"/>
        <w:rPr>
          <w:rFonts w:ascii="Times New Roman" w:eastAsia="Times New Roman" w:hAnsi="Times New Roman" w:cs="Times New Roman"/>
          <w:sz w:val="28"/>
          <w:szCs w:val="28"/>
        </w:rPr>
      </w:pPr>
    </w:p>
    <w:p w:rsidR="00C155EF" w:rsidRPr="008F2A84" w:rsidRDefault="00C155EF" w:rsidP="00C155EF">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более чем наполовину, допущено более трех ошибок;</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155EF" w:rsidRPr="00C155EF" w:rsidRDefault="00C155EF" w:rsidP="00C155EF">
      <w:pPr>
        <w:spacing w:after="0" w:line="240" w:lineRule="auto"/>
        <w:jc w:val="center"/>
        <w:rPr>
          <w:rFonts w:ascii="Times New Roman" w:eastAsia="Times New Roman" w:hAnsi="Times New Roman" w:cs="Times New Roman"/>
          <w:b/>
          <w:iCs/>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1</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грузового и пассажирского хозяйства на участковой станции.</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954255" cy="1439446"/>
            <wp:effectExtent l="19050" t="0" r="0" b="0"/>
            <wp:docPr id="1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t="2713" r="52950" b="52325"/>
                    <a:stretch>
                      <a:fillRect/>
                    </a:stretch>
                  </pic:blipFill>
                  <pic:spPr bwMode="auto">
                    <a:xfrm>
                      <a:off x="0" y="0"/>
                      <a:ext cx="2956257" cy="144042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2</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локомотивного хозяйства на участковой станции.</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lastRenderedPageBreak/>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405487" cy="1369847"/>
            <wp:effectExtent l="19050" t="0" r="4463" b="0"/>
            <wp:docPr id="1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l="47958" t="2713" b="54478"/>
                    <a:stretch>
                      <a:fillRect/>
                    </a:stretch>
                  </pic:blipFill>
                  <pic:spPr bwMode="auto">
                    <a:xfrm>
                      <a:off x="0" y="0"/>
                      <a:ext cx="3416038" cy="137409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3</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вагонного хозяйства на участковой станции.</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858064" cy="1296363"/>
            <wp:effectExtent l="19050" t="0" r="0" b="0"/>
            <wp:docPr id="1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t="44565" r="48563" b="18605"/>
                    <a:stretch>
                      <a:fillRect/>
                    </a:stretch>
                  </pic:blipFill>
                  <pic:spPr bwMode="auto">
                    <a:xfrm>
                      <a:off x="0" y="0"/>
                      <a:ext cx="2865753" cy="1299850"/>
                    </a:xfrm>
                    <a:prstGeom prst="rect">
                      <a:avLst/>
                    </a:prstGeom>
                    <a:noFill/>
                    <a:ln w="9525">
                      <a:noFill/>
                      <a:miter lim="800000"/>
                      <a:headEnd/>
                      <a:tailEnd/>
                    </a:ln>
                  </pic:spPr>
                </pic:pic>
              </a:graphicData>
            </a:graphic>
          </wp:inline>
        </w:drawing>
      </w: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4</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«пожарный поезд».</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518983" cy="1349548"/>
            <wp:effectExtent l="19050" t="0" r="5267" b="0"/>
            <wp:docPr id="1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l="52798" t="44565" b="18605"/>
                    <a:stretch>
                      <a:fillRect/>
                    </a:stretch>
                  </pic:blipFill>
                  <pic:spPr bwMode="auto">
                    <a:xfrm>
                      <a:off x="0" y="0"/>
                      <a:ext cx="3519666" cy="1349810"/>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5</w:t>
      </w:r>
    </w:p>
    <w:p w:rsidR="00C155EF" w:rsidRP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«восстановительный поезд».</w:t>
      </w:r>
    </w:p>
    <w:p w:rsid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По схеме грузового района определите виды грузовых устройств и их назначение для работы участковой станции.</w:t>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C155EF" w:rsidRPr="00C155EF" w:rsidRDefault="00C155EF" w:rsidP="00C155EF">
      <w:pPr>
        <w:widowControl w:val="0"/>
        <w:tabs>
          <w:tab w:val="left" w:pos="0"/>
          <w:tab w:val="left" w:pos="567"/>
        </w:tabs>
        <w:spacing w:after="0" w:line="240" w:lineRule="auto"/>
        <w:ind w:left="360"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3655137" cy="1827569"/>
            <wp:effectExtent l="19050" t="0" r="2463" b="0"/>
            <wp:docPr id="11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2" cstate="print"/>
                    <a:srcRect b="29907"/>
                    <a:stretch>
                      <a:fillRect/>
                    </a:stretch>
                  </pic:blipFill>
                  <pic:spPr bwMode="auto">
                    <a:xfrm>
                      <a:off x="0" y="0"/>
                      <a:ext cx="3657303" cy="1828652"/>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t>Проверочная работа</w:t>
      </w:r>
      <w:r w:rsidR="002B231D">
        <w:rPr>
          <w:rFonts w:ascii="Times New Roman" w:eastAsia="Times New Roman" w:hAnsi="Times New Roman" w:cs="Times New Roman"/>
          <w:b/>
          <w:caps/>
          <w:sz w:val="28"/>
          <w:szCs w:val="28"/>
        </w:rPr>
        <w:t xml:space="preserve"> № 18</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 xml:space="preserve">.1. Назначение, классификация, схемы сортировочных </w:t>
      </w:r>
      <w:r w:rsidR="008F2A84">
        <w:rPr>
          <w:rFonts w:ascii="Times New Roman" w:eastAsia="Times New Roman" w:hAnsi="Times New Roman" w:cs="Times New Roman"/>
          <w:b/>
          <w:bCs/>
          <w:spacing w:val="-1"/>
          <w:sz w:val="28"/>
          <w:szCs w:val="28"/>
        </w:rPr>
        <w:t>железнодорожных</w:t>
      </w:r>
      <w:r w:rsidRPr="002B231D">
        <w:rPr>
          <w:rFonts w:ascii="Times New Roman" w:eastAsia="Times New Roman" w:hAnsi="Times New Roman" w:cs="Times New Roman"/>
          <w:b/>
          <w:bCs/>
          <w:spacing w:val="-1"/>
          <w:sz w:val="28"/>
          <w:szCs w:val="28"/>
        </w:rPr>
        <w:t xml:space="preserve"> станций</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iCs/>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6179352" cy="1764254"/>
            <wp:effectExtent l="19050" t="0" r="0" b="0"/>
            <wp:docPr id="1213" name="Рисунок 4" descr="D:\Рабочий стол старый\для стендов\узлы\1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1СС.jpg"/>
                    <pic:cNvPicPr>
                      <a:picLocks noChangeAspect="1" noChangeArrowheads="1"/>
                    </pic:cNvPicPr>
                  </pic:nvPicPr>
                  <pic:blipFill>
                    <a:blip r:embed="rId113" cstate="print"/>
                    <a:srcRect/>
                    <a:stretch>
                      <a:fillRect/>
                    </a:stretch>
                  </pic:blipFill>
                  <pic:spPr bwMode="auto">
                    <a:xfrm>
                      <a:off x="0" y="0"/>
                      <a:ext cx="6179966" cy="1764429"/>
                    </a:xfrm>
                    <a:prstGeom prst="rect">
                      <a:avLst/>
                    </a:prstGeom>
                    <a:noFill/>
                    <a:ln w="9525">
                      <a:noFill/>
                      <a:miter lim="800000"/>
                      <a:headEnd/>
                      <a:tailEnd/>
                    </a:ln>
                  </pic:spPr>
                </pic:pic>
              </a:graphicData>
            </a:graphic>
          </wp:inline>
        </w:drawing>
      </w:r>
    </w:p>
    <w:p w:rsidR="00BC11D5" w:rsidRDefault="00BC11D5" w:rsidP="002B231D">
      <w:pPr>
        <w:spacing w:after="0" w:line="240" w:lineRule="auto"/>
        <w:jc w:val="center"/>
        <w:rPr>
          <w:rFonts w:ascii="Times New Roman" w:eastAsia="Times New Roman" w:hAnsi="Times New Roman" w:cs="Times New Roman"/>
          <w:b/>
          <w:sz w:val="28"/>
          <w:szCs w:val="24"/>
        </w:rPr>
      </w:pPr>
    </w:p>
    <w:p w:rsidR="00BC11D5" w:rsidRDefault="00BC11D5"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727540" cy="1893346"/>
            <wp:effectExtent l="19050" t="0" r="6510" b="0"/>
            <wp:docPr id="1214" name="Рисунок 1" descr="D:\Рабочий стол старый\для стендов\узлы\комб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комб СС.jpg"/>
                    <pic:cNvPicPr>
                      <a:picLocks noChangeAspect="1" noChangeArrowheads="1"/>
                    </pic:cNvPicPr>
                  </pic:nvPicPr>
                  <pic:blipFill>
                    <a:blip r:embed="rId114" cstate="print"/>
                    <a:srcRect/>
                    <a:stretch>
                      <a:fillRect/>
                    </a:stretch>
                  </pic:blipFill>
                  <pic:spPr bwMode="auto">
                    <a:xfrm>
                      <a:off x="0" y="0"/>
                      <a:ext cx="5731291" cy="1894586"/>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968000" cy="1781213"/>
            <wp:effectExtent l="19050" t="0" r="4050" b="0"/>
            <wp:docPr id="1215" name="Рисунок 2" descr="D:\Рабочий стол старый\для стендов\узлы\СС параллель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СС параллельное.jpg"/>
                    <pic:cNvPicPr>
                      <a:picLocks noChangeAspect="1" noChangeArrowheads="1"/>
                    </pic:cNvPicPr>
                  </pic:nvPicPr>
                  <pic:blipFill>
                    <a:blip r:embed="rId115" cstate="print"/>
                    <a:srcRect t="14667"/>
                    <a:stretch>
                      <a:fillRect/>
                    </a:stretch>
                  </pic:blipFill>
                  <pic:spPr bwMode="auto">
                    <a:xfrm>
                      <a:off x="0" y="0"/>
                      <a:ext cx="4967328" cy="1780972"/>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4</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right"/>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5440120" cy="2268772"/>
            <wp:effectExtent l="19050" t="0" r="8180" b="0"/>
            <wp:docPr id="1216" name="Рисунок 3" descr="D:\Рабочий стол старый\для стендов\узлы\2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2СС.jpg"/>
                    <pic:cNvPicPr>
                      <a:picLocks noChangeAspect="1" noChangeArrowheads="1"/>
                    </pic:cNvPicPr>
                  </pic:nvPicPr>
                  <pic:blipFill>
                    <a:blip r:embed="rId116" cstate="print"/>
                    <a:srcRect/>
                    <a:stretch>
                      <a:fillRect/>
                    </a:stretch>
                  </pic:blipFill>
                  <pic:spPr bwMode="auto">
                    <a:xfrm>
                      <a:off x="0" y="0"/>
                      <a:ext cx="5440606" cy="2268975"/>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808980" cy="1602740"/>
            <wp:effectExtent l="19050" t="0" r="1270" b="0"/>
            <wp:docPr id="1217" name="Рисунок 4" descr="C:\Users\СтариковаНЕ\AppData\Local\Microsoft\Windows\Temporary Internet Files\Content.Word\С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СП2.jpeg"/>
                    <pic:cNvPicPr>
                      <a:picLocks noChangeAspect="1" noChangeArrowheads="1"/>
                    </pic:cNvPicPr>
                  </pic:nvPicPr>
                  <pic:blipFill>
                    <a:blip r:embed="rId117" cstate="print"/>
                    <a:srcRect b="16667"/>
                    <a:stretch>
                      <a:fillRect/>
                    </a:stretch>
                  </pic:blipFill>
                  <pic:spPr bwMode="auto">
                    <a:xfrm>
                      <a:off x="0" y="0"/>
                      <a:ext cx="5808980" cy="1602740"/>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Default="002B231D">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lastRenderedPageBreak/>
        <w:t>Проверочная работа</w:t>
      </w:r>
      <w:r w:rsidR="002B231D">
        <w:rPr>
          <w:rFonts w:ascii="Times New Roman" w:eastAsia="Times New Roman" w:hAnsi="Times New Roman" w:cs="Times New Roman"/>
          <w:b/>
          <w:caps/>
          <w:sz w:val="28"/>
          <w:szCs w:val="28"/>
        </w:rPr>
        <w:t xml:space="preserve"> №19</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.2. Сортировочные устройства</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«тормозной башмак», «вагонные замедлители».</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Виды тормозных средств, применяемых на горках.</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4685254" cy="1434539"/>
            <wp:effectExtent l="19050" t="0" r="1046" b="0"/>
            <wp:docPr id="1253"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18" cstate="print"/>
                    <a:srcRect/>
                    <a:stretch>
                      <a:fillRect/>
                    </a:stretch>
                  </pic:blipFill>
                  <pic:spPr bwMode="auto">
                    <a:xfrm>
                      <a:off x="0" y="0"/>
                      <a:ext cx="4687469" cy="1435217"/>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Перечислите основные сортировочные устройства на  станциях</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«отцеп», их виды.</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96696" cy="1376805"/>
            <wp:effectExtent l="19050" t="0" r="0" b="0"/>
            <wp:docPr id="1254"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19" cstate="print"/>
                    <a:srcRect/>
                    <a:stretch>
                      <a:fillRect/>
                    </a:stretch>
                  </pic:blipFill>
                  <pic:spPr bwMode="auto">
                    <a:xfrm>
                      <a:off x="0" y="0"/>
                      <a:ext cx="4513676" cy="1382004"/>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Перечислите три части сортировочной горки.</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«тормозные средства».</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04273" cy="1409743"/>
            <wp:effectExtent l="19050" t="0" r="5827" b="0"/>
            <wp:docPr id="1255"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0" cstate="print"/>
                    <a:srcRect/>
                    <a:stretch>
                      <a:fillRect/>
                    </a:stretch>
                  </pic:blipFill>
                  <pic:spPr bwMode="auto">
                    <a:xfrm>
                      <a:off x="0" y="0"/>
                      <a:ext cx="4643608" cy="1421787"/>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8F2A84" w:rsidRDefault="008F2A84"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lastRenderedPageBreak/>
        <w:t>Вариант 4</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понятия «высота горки», «расчетная точка», «расчетный путь».</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Определите факторы, которые влияют на определение числа и мощности тормозных средств.</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1284" cy="1430263"/>
            <wp:effectExtent l="19050" t="0" r="0" b="0"/>
            <wp:docPr id="1256"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1" cstate="print"/>
                    <a:srcRect/>
                    <a:stretch>
                      <a:fillRect/>
                    </a:stretch>
                  </pic:blipFill>
                  <pic:spPr bwMode="auto">
                    <a:xfrm>
                      <a:off x="0" y="0"/>
                      <a:ext cx="4692504" cy="1436760"/>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Дать характеристику  понятиям «высота горки», «расчетная точка», «расчетный путь».</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Дать характеристику силам, действующим на отцеп при скатывании с горки.</w:t>
      </w:r>
      <w:r w:rsidRPr="002B231D">
        <w:rPr>
          <w:rFonts w:ascii="Times New Roman" w:eastAsia="Times New Roman" w:hAnsi="Times New Roman" w:cs="Times New Roman"/>
          <w:noProof/>
          <w:color w:val="000000"/>
          <w:spacing w:val="2"/>
        </w:rPr>
        <w:t xml:space="preserve"> </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2934" cy="1430767"/>
            <wp:effectExtent l="19050" t="0" r="0" b="0"/>
            <wp:docPr id="1257"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2" cstate="print"/>
                    <a:srcRect/>
                    <a:stretch>
                      <a:fillRect/>
                    </a:stretch>
                  </pic:blipFill>
                  <pic:spPr bwMode="auto">
                    <a:xfrm>
                      <a:off x="0" y="0"/>
                      <a:ext cx="4675143" cy="1431443"/>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6</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Проанализировать какие параметры влияют на расчетную высоту горки.</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lastRenderedPageBreak/>
        <w:t>Классификация видов тормозных средств</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779423" cy="1463372"/>
            <wp:effectExtent l="19050" t="0" r="2127" b="0"/>
            <wp:docPr id="1258"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3" cstate="print"/>
                    <a:srcRect/>
                    <a:stretch>
                      <a:fillRect/>
                    </a:stretch>
                  </pic:blipFill>
                  <pic:spPr bwMode="auto">
                    <a:xfrm>
                      <a:off x="0" y="0"/>
                      <a:ext cx="4792244" cy="1467298"/>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caps/>
          <w:sz w:val="28"/>
          <w:szCs w:val="28"/>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D43C49" w:rsidRPr="00D43C49" w:rsidRDefault="008F2A84" w:rsidP="00D43C49">
      <w:pPr>
        <w:spacing w:after="0" w:line="240" w:lineRule="auto"/>
        <w:jc w:val="center"/>
        <w:rPr>
          <w:rFonts w:ascii="Times New Roman" w:eastAsia="Times New Roman" w:hAnsi="Times New Roman" w:cs="Times New Roman"/>
          <w:b/>
          <w:caps/>
          <w:sz w:val="28"/>
          <w:szCs w:val="28"/>
        </w:rPr>
      </w:pPr>
      <w:r w:rsidRPr="00D43C49">
        <w:rPr>
          <w:rFonts w:ascii="Times New Roman" w:eastAsia="Times New Roman" w:hAnsi="Times New Roman" w:cs="Times New Roman"/>
          <w:b/>
          <w:sz w:val="28"/>
          <w:szCs w:val="28"/>
        </w:rPr>
        <w:lastRenderedPageBreak/>
        <w:t>Проверочная работа</w:t>
      </w:r>
      <w:r w:rsidR="00D43C49">
        <w:rPr>
          <w:rFonts w:ascii="Times New Roman" w:eastAsia="Times New Roman" w:hAnsi="Times New Roman" w:cs="Times New Roman"/>
          <w:b/>
          <w:caps/>
          <w:sz w:val="28"/>
          <w:szCs w:val="28"/>
        </w:rPr>
        <w:t xml:space="preserve"> № 20</w:t>
      </w:r>
    </w:p>
    <w:p w:rsidR="00D43C49" w:rsidRPr="00D43C49" w:rsidRDefault="00D43C49" w:rsidP="00D43C49">
      <w:pPr>
        <w:spacing w:after="0" w:line="240" w:lineRule="auto"/>
        <w:jc w:val="center"/>
        <w:rPr>
          <w:rFonts w:ascii="Times New Roman" w:eastAsia="Times New Roman" w:hAnsi="Times New Roman" w:cs="Times New Roman"/>
          <w:b/>
          <w:bCs/>
          <w:spacing w:val="-1"/>
          <w:sz w:val="28"/>
          <w:szCs w:val="28"/>
        </w:rPr>
      </w:pPr>
      <w:r w:rsidRPr="00D43C49">
        <w:rPr>
          <w:rFonts w:ascii="Times New Roman" w:eastAsia="Times New Roman" w:hAnsi="Times New Roman" w:cs="Times New Roman"/>
          <w:b/>
          <w:sz w:val="28"/>
          <w:szCs w:val="28"/>
        </w:rPr>
        <w:t>по теме 6</w:t>
      </w:r>
      <w:r w:rsidRPr="00D43C49">
        <w:rPr>
          <w:rFonts w:ascii="Times New Roman" w:eastAsia="Times New Roman" w:hAnsi="Times New Roman" w:cs="Times New Roman"/>
          <w:b/>
          <w:bCs/>
          <w:spacing w:val="-1"/>
          <w:sz w:val="28"/>
          <w:szCs w:val="28"/>
        </w:rPr>
        <w:t xml:space="preserve">.1. Пассажирские </w:t>
      </w:r>
      <w:r w:rsidR="008F2A84">
        <w:rPr>
          <w:rFonts w:ascii="Times New Roman" w:eastAsia="Times New Roman" w:hAnsi="Times New Roman" w:cs="Times New Roman"/>
          <w:b/>
          <w:bCs/>
          <w:spacing w:val="-1"/>
          <w:sz w:val="28"/>
          <w:szCs w:val="28"/>
        </w:rPr>
        <w:t>железнодорожные</w:t>
      </w:r>
      <w:r w:rsidRPr="00D43C49">
        <w:rPr>
          <w:rFonts w:ascii="Times New Roman" w:eastAsia="Times New Roman" w:hAnsi="Times New Roman" w:cs="Times New Roman"/>
          <w:b/>
          <w:bCs/>
          <w:spacing w:val="-1"/>
          <w:sz w:val="28"/>
          <w:szCs w:val="28"/>
        </w:rPr>
        <w:t xml:space="preserve">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8"/>
        </w:rPr>
      </w:pPr>
    </w:p>
    <w:p w:rsidR="00D43C49" w:rsidRPr="00D43C49" w:rsidRDefault="00D43C49" w:rsidP="00D43C49">
      <w:pPr>
        <w:spacing w:after="0" w:line="240" w:lineRule="auto"/>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Методические указания к проверочной работе</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xml:space="preserve">Работа рассчитана на 20 минут. </w:t>
      </w:r>
    </w:p>
    <w:p w:rsidR="00D43C49" w:rsidRDefault="00D43C49" w:rsidP="00D43C49">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D43C49" w:rsidRDefault="008F2A84" w:rsidP="00D43C49">
      <w:pPr>
        <w:spacing w:after="0" w:line="240" w:lineRule="auto"/>
        <w:jc w:val="both"/>
        <w:rPr>
          <w:rFonts w:ascii="Times New Roman" w:eastAsia="Times New Roman" w:hAnsi="Times New Roman" w:cs="Times New Roman"/>
          <w:sz w:val="28"/>
          <w:szCs w:val="28"/>
        </w:rPr>
      </w:pPr>
    </w:p>
    <w:p w:rsidR="00D43C49" w:rsidRPr="008F2A84" w:rsidRDefault="00D43C49" w:rsidP="00D43C49">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более чем наполовину, допущено более трех ошибок;</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F2A84" w:rsidRDefault="008F2A84"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1</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понятие «пассажирский комплекс».</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зонным станциям.</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028661" cy="2043952"/>
            <wp:effectExtent l="19050" t="0" r="539" b="0"/>
            <wp:docPr id="1290" name="Рисунок 7" descr="C:\Users\СтариковаНЕ\Desktop\п4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СтариковаНЕ\Desktop\п4 - копия.jpeg"/>
                    <pic:cNvPicPr>
                      <a:picLocks noChangeAspect="1" noChangeArrowheads="1"/>
                    </pic:cNvPicPr>
                  </pic:nvPicPr>
                  <pic:blipFill>
                    <a:blip r:embed="rId124" cstate="print">
                      <a:lum contrast="10000"/>
                    </a:blip>
                    <a:srcRect l="13213" r="6306" b="26074"/>
                    <a:stretch>
                      <a:fillRect/>
                    </a:stretch>
                  </pic:blipFill>
                  <pic:spPr bwMode="auto">
                    <a:xfrm>
                      <a:off x="0" y="0"/>
                      <a:ext cx="5034006" cy="2046125"/>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2</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Приведите классификацию различных видов   пассажирских станций.</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lastRenderedPageBreak/>
        <w:t>Дать характеристику остановочным пунктам.</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r>
        <w:rPr>
          <w:rFonts w:ascii="Times New Roman" w:eastAsia="Times New Roman" w:hAnsi="Times New Roman" w:cs="Times New Roman"/>
          <w:b/>
          <w:noProof/>
          <w:color w:val="000000"/>
          <w:spacing w:val="2"/>
          <w:sz w:val="28"/>
        </w:rPr>
        <w:drawing>
          <wp:inline distT="0" distB="0" distL="0" distR="0">
            <wp:extent cx="4840941" cy="1566889"/>
            <wp:effectExtent l="19050" t="0" r="0" b="0"/>
            <wp:docPr id="1291"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9233" t="10966" r="6166" b="21400"/>
                    <a:stretch>
                      <a:fillRect/>
                    </a:stretch>
                  </pic:blipFill>
                  <pic:spPr bwMode="auto">
                    <a:xfrm>
                      <a:off x="0" y="0"/>
                      <a:ext cx="4846283" cy="1568618"/>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3</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основное назначение пассажирских станций.</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устройствам пассажирского хозяйства на пассажирских  станциях.</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4528970" cy="1843894"/>
            <wp:effectExtent l="19050" t="0" r="4930" b="0"/>
            <wp:docPr id="1292" name="Рисунок 4" descr="C:\Users\СтариковаНЕ\AppData\Local\Microsoft\Windows\Temporary Internet Files\Content.Word\п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п4.jpeg"/>
                    <pic:cNvPicPr>
                      <a:picLocks noChangeAspect="1" noChangeArrowheads="1"/>
                    </pic:cNvPicPr>
                  </pic:nvPicPr>
                  <pic:blipFill>
                    <a:blip r:embed="rId125" cstate="print">
                      <a:lum contrast="10000"/>
                    </a:blip>
                    <a:srcRect b="43146"/>
                    <a:stretch>
                      <a:fillRect/>
                    </a:stretch>
                  </pic:blipFill>
                  <pic:spPr bwMode="auto">
                    <a:xfrm>
                      <a:off x="0" y="0"/>
                      <a:ext cx="4533430" cy="1845710"/>
                    </a:xfrm>
                    <a:prstGeom prst="rect">
                      <a:avLst/>
                    </a:prstGeom>
                    <a:noFill/>
                    <a:ln w="9525">
                      <a:noFill/>
                      <a:miter lim="800000"/>
                      <a:headEnd/>
                      <a:tailEnd/>
                    </a:ln>
                  </pic:spPr>
                </pic:pic>
              </a:graphicData>
            </a:graphic>
          </wp:inline>
        </w:drawing>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4</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«зонные станции».</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color w:val="000000"/>
          <w:spacing w:val="2"/>
          <w:sz w:val="28"/>
          <w:szCs w:val="28"/>
        </w:rPr>
        <w:t xml:space="preserve">Охарактеризуйте </w:t>
      </w:r>
      <w:r w:rsidRPr="00D43C49">
        <w:rPr>
          <w:rFonts w:ascii="Times New Roman" w:eastAsia="Times New Roman" w:hAnsi="Times New Roman" w:cs="Times New Roman"/>
          <w:spacing w:val="2"/>
          <w:sz w:val="28"/>
          <w:szCs w:val="28"/>
        </w:rPr>
        <w:t>операции, выполняемые на пассажирских станциях.</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989116" cy="2204060"/>
            <wp:effectExtent l="19050" t="0" r="0" b="0"/>
            <wp:docPr id="1293" name="Рисунок 1" descr="C:\Users\СтариковаНЕ\Desktop\п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п1.jpeg"/>
                    <pic:cNvPicPr>
                      <a:picLocks noChangeAspect="1" noChangeArrowheads="1"/>
                    </pic:cNvPicPr>
                  </pic:nvPicPr>
                  <pic:blipFill>
                    <a:blip r:embed="rId126" cstate="print">
                      <a:lum contrast="10000"/>
                    </a:blip>
                    <a:srcRect l="4301" t="3951" r="3050" b="23466"/>
                    <a:stretch>
                      <a:fillRect/>
                    </a:stretch>
                  </pic:blipFill>
                  <pic:spPr bwMode="auto">
                    <a:xfrm>
                      <a:off x="0" y="0"/>
                      <a:ext cx="5989303" cy="2204129"/>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5</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«остановочные пункты»</w:t>
      </w:r>
    </w:p>
    <w:p w:rsidR="00D43C49" w:rsidRPr="00D43C49" w:rsidRDefault="00D43C49" w:rsidP="00516018">
      <w:pPr>
        <w:widowControl w:val="0"/>
        <w:numPr>
          <w:ilvl w:val="0"/>
          <w:numId w:val="167"/>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 входящих в состав пассажирского комплекса.</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lastRenderedPageBreak/>
        <w:t>Дать характеристику станции</w:t>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978459" cy="2190238"/>
            <wp:effectExtent l="19050" t="0" r="3241" b="0"/>
            <wp:docPr id="1294" name="Рисунок 3" descr="C:\Users\СтариковаНЕ\Desktop\п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п3.jpeg"/>
                    <pic:cNvPicPr>
                      <a:picLocks noChangeAspect="1" noChangeArrowheads="1"/>
                    </pic:cNvPicPr>
                  </pic:nvPicPr>
                  <pic:blipFill>
                    <a:blip r:embed="rId127" cstate="print">
                      <a:lum contrast="10000"/>
                    </a:blip>
                    <a:srcRect b="10873"/>
                    <a:stretch>
                      <a:fillRect/>
                    </a:stretch>
                  </pic:blipFill>
                  <pic:spPr bwMode="auto">
                    <a:xfrm>
                      <a:off x="0" y="0"/>
                      <a:ext cx="5978554" cy="2190273"/>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Default="00D43C49" w:rsidP="00D43C49">
      <w:pPr>
        <w:spacing w:after="0" w:line="240" w:lineRule="auto"/>
        <w:jc w:val="center"/>
        <w:rPr>
          <w:rFonts w:ascii="Times New Roman" w:eastAsia="Times New Roman" w:hAnsi="Times New Roman" w:cs="Times New Roman"/>
          <w:b/>
          <w:sz w:val="28"/>
          <w:szCs w:val="24"/>
        </w:rPr>
      </w:pPr>
    </w:p>
    <w:p w:rsidR="009E471D" w:rsidRPr="00D43C49" w:rsidRDefault="009E471D"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E471D" w:rsidRPr="009E471D" w:rsidRDefault="004E3D05" w:rsidP="009E471D">
      <w:pPr>
        <w:spacing w:after="0" w:line="240" w:lineRule="auto"/>
        <w:jc w:val="center"/>
        <w:rPr>
          <w:rFonts w:ascii="Times New Roman" w:eastAsia="Times New Roman" w:hAnsi="Times New Roman" w:cs="Times New Roman"/>
          <w:b/>
          <w:caps/>
          <w:sz w:val="28"/>
          <w:szCs w:val="28"/>
        </w:rPr>
      </w:pPr>
      <w:r w:rsidRPr="009E471D">
        <w:rPr>
          <w:rFonts w:ascii="Times New Roman" w:eastAsia="Times New Roman" w:hAnsi="Times New Roman" w:cs="Times New Roman"/>
          <w:b/>
          <w:sz w:val="28"/>
          <w:szCs w:val="28"/>
        </w:rPr>
        <w:lastRenderedPageBreak/>
        <w:t>Проверочная работа</w:t>
      </w:r>
      <w:r w:rsidR="009E471D">
        <w:rPr>
          <w:rFonts w:ascii="Times New Roman" w:eastAsia="Times New Roman" w:hAnsi="Times New Roman" w:cs="Times New Roman"/>
          <w:b/>
          <w:caps/>
          <w:sz w:val="28"/>
          <w:szCs w:val="28"/>
        </w:rPr>
        <w:t xml:space="preserve"> № 21</w:t>
      </w:r>
    </w:p>
    <w:p w:rsidR="009E471D" w:rsidRPr="009E471D" w:rsidRDefault="009E471D" w:rsidP="009E471D">
      <w:pPr>
        <w:spacing w:after="0" w:line="240" w:lineRule="auto"/>
        <w:jc w:val="center"/>
        <w:rPr>
          <w:rFonts w:ascii="Times New Roman" w:eastAsia="Times New Roman" w:hAnsi="Times New Roman" w:cs="Times New Roman"/>
          <w:b/>
          <w:bCs/>
          <w:spacing w:val="-1"/>
          <w:sz w:val="28"/>
          <w:szCs w:val="28"/>
        </w:rPr>
      </w:pPr>
      <w:r w:rsidRPr="009E471D">
        <w:rPr>
          <w:rFonts w:ascii="Times New Roman" w:eastAsia="Times New Roman" w:hAnsi="Times New Roman" w:cs="Times New Roman"/>
          <w:b/>
          <w:sz w:val="28"/>
          <w:szCs w:val="28"/>
        </w:rPr>
        <w:t>по теме 6</w:t>
      </w:r>
      <w:r w:rsidRPr="009E471D">
        <w:rPr>
          <w:rFonts w:ascii="Times New Roman" w:eastAsia="Times New Roman" w:hAnsi="Times New Roman" w:cs="Times New Roman"/>
          <w:b/>
          <w:bCs/>
          <w:spacing w:val="-1"/>
          <w:sz w:val="28"/>
          <w:szCs w:val="28"/>
        </w:rPr>
        <w:t xml:space="preserve">.2. Технические устройства пассажирских </w:t>
      </w:r>
      <w:r w:rsidR="004E3D05">
        <w:rPr>
          <w:rFonts w:ascii="Times New Roman" w:eastAsia="Times New Roman" w:hAnsi="Times New Roman" w:cs="Times New Roman"/>
          <w:b/>
          <w:bCs/>
          <w:spacing w:val="-1"/>
          <w:sz w:val="28"/>
          <w:szCs w:val="28"/>
        </w:rPr>
        <w:t xml:space="preserve">железнодорожных </w:t>
      </w:r>
      <w:r w:rsidRPr="009E471D">
        <w:rPr>
          <w:rFonts w:ascii="Times New Roman" w:eastAsia="Times New Roman" w:hAnsi="Times New Roman" w:cs="Times New Roman"/>
          <w:b/>
          <w:bCs/>
          <w:spacing w:val="-1"/>
          <w:sz w:val="28"/>
          <w:szCs w:val="28"/>
        </w:rPr>
        <w:t>станций</w:t>
      </w:r>
    </w:p>
    <w:p w:rsidR="009E471D" w:rsidRPr="009E471D" w:rsidRDefault="009E471D" w:rsidP="009E471D">
      <w:pPr>
        <w:spacing w:after="0" w:line="240" w:lineRule="auto"/>
        <w:jc w:val="center"/>
        <w:rPr>
          <w:rFonts w:ascii="Times New Roman" w:eastAsia="Times New Roman" w:hAnsi="Times New Roman" w:cs="Times New Roman"/>
          <w:b/>
          <w:sz w:val="28"/>
          <w:szCs w:val="28"/>
        </w:rPr>
      </w:pPr>
    </w:p>
    <w:p w:rsidR="009E471D" w:rsidRPr="009E471D" w:rsidRDefault="009E471D" w:rsidP="009E471D">
      <w:pPr>
        <w:spacing w:after="0" w:line="240" w:lineRule="auto"/>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Методические указания к проверочной работе</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варианта заданий. Все варианты работы равноценны.</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xml:space="preserve">Работа рассчитана на 20 минут. </w:t>
      </w:r>
    </w:p>
    <w:p w:rsidR="009E471D" w:rsidRDefault="009E471D" w:rsidP="009E471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9E471D" w:rsidRDefault="004E3D05" w:rsidP="009E471D">
      <w:pPr>
        <w:spacing w:after="0" w:line="240" w:lineRule="auto"/>
        <w:jc w:val="both"/>
        <w:rPr>
          <w:rFonts w:ascii="Times New Roman" w:eastAsia="Times New Roman" w:hAnsi="Times New Roman" w:cs="Times New Roman"/>
          <w:sz w:val="28"/>
          <w:szCs w:val="28"/>
        </w:rPr>
      </w:pPr>
    </w:p>
    <w:p w:rsidR="009E471D" w:rsidRPr="004E3D05" w:rsidRDefault="009E471D" w:rsidP="009E471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более чем наполовину, допущено более трех ошибок;</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E471D" w:rsidRPr="009E471D" w:rsidRDefault="009E471D" w:rsidP="009E471D">
      <w:pPr>
        <w:spacing w:after="0" w:line="240" w:lineRule="auto"/>
        <w:jc w:val="center"/>
        <w:rPr>
          <w:rFonts w:ascii="Times New Roman" w:eastAsia="Times New Roman" w:hAnsi="Times New Roman" w:cs="Times New Roman"/>
          <w:b/>
          <w:iCs/>
          <w:sz w:val="28"/>
          <w:szCs w:val="28"/>
        </w:rPr>
      </w:pPr>
    </w:p>
    <w:p w:rsidR="009E471D" w:rsidRPr="009E471D" w:rsidRDefault="009E471D" w:rsidP="009E471D">
      <w:pPr>
        <w:spacing w:after="0" w:line="240" w:lineRule="auto"/>
        <w:jc w:val="center"/>
        <w:rPr>
          <w:rFonts w:ascii="Times New Roman" w:eastAsia="Times New Roman" w:hAnsi="Times New Roman" w:cs="Times New Roman"/>
          <w:b/>
          <w:sz w:val="28"/>
          <w:szCs w:val="24"/>
        </w:rPr>
      </w:pPr>
      <w:r w:rsidRPr="009E471D">
        <w:rPr>
          <w:rFonts w:ascii="Times New Roman" w:eastAsia="Times New Roman" w:hAnsi="Times New Roman" w:cs="Times New Roman"/>
          <w:b/>
          <w:sz w:val="28"/>
          <w:szCs w:val="24"/>
        </w:rPr>
        <w:t>Вариант 1</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понятие «техническая пассажирская станция».</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технические устройства на технической пассажирской станции.</w:t>
      </w:r>
    </w:p>
    <w:p w:rsidR="009E471D" w:rsidRPr="009E471D" w:rsidRDefault="009E471D" w:rsidP="009E47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2</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факторы, влияющие на число путей на технической пассажирской станции.</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понятию «комплексная подготовка пассажирского состава в рейс».</w:t>
      </w:r>
    </w:p>
    <w:p w:rsidR="009E471D" w:rsidRPr="009E471D" w:rsidRDefault="009E471D" w:rsidP="009E471D">
      <w:pPr>
        <w:widowControl w:val="0"/>
        <w:tabs>
          <w:tab w:val="left" w:pos="0"/>
          <w:tab w:val="left" w:pos="567"/>
        </w:tabs>
        <w:spacing w:after="0" w:line="240" w:lineRule="auto"/>
        <w:ind w:left="426"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3</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техническим устройствам на технической пассажирской станции.</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операции, выполняемые на технической пассажирской станции.</w:t>
      </w:r>
    </w:p>
    <w:p w:rsidR="00DD12B1" w:rsidRPr="00DD12B1" w:rsidRDefault="004E3D05" w:rsidP="00DD12B1">
      <w:pPr>
        <w:spacing w:after="0" w:line="240" w:lineRule="auto"/>
        <w:jc w:val="center"/>
        <w:rPr>
          <w:rFonts w:ascii="Times New Roman" w:eastAsia="Times New Roman" w:hAnsi="Times New Roman" w:cs="Times New Roman"/>
          <w:b/>
          <w:caps/>
          <w:sz w:val="28"/>
          <w:szCs w:val="28"/>
        </w:rPr>
      </w:pPr>
      <w:r w:rsidRPr="00DD12B1">
        <w:rPr>
          <w:rFonts w:ascii="Times New Roman" w:eastAsia="Times New Roman" w:hAnsi="Times New Roman" w:cs="Times New Roman"/>
          <w:b/>
          <w:sz w:val="28"/>
          <w:szCs w:val="28"/>
        </w:rPr>
        <w:lastRenderedPageBreak/>
        <w:t>Проверочная работа</w:t>
      </w:r>
      <w:r w:rsidR="00DD12B1">
        <w:rPr>
          <w:rFonts w:ascii="Times New Roman" w:eastAsia="Times New Roman" w:hAnsi="Times New Roman" w:cs="Times New Roman"/>
          <w:b/>
          <w:caps/>
          <w:sz w:val="28"/>
          <w:szCs w:val="28"/>
        </w:rPr>
        <w:t xml:space="preserve"> № 22</w:t>
      </w:r>
    </w:p>
    <w:p w:rsidR="00DD12B1" w:rsidRPr="00DD12B1" w:rsidRDefault="00DD12B1" w:rsidP="00DD12B1">
      <w:pPr>
        <w:spacing w:after="0" w:line="240" w:lineRule="auto"/>
        <w:jc w:val="center"/>
        <w:rPr>
          <w:rFonts w:ascii="Times New Roman" w:eastAsia="Times New Roman" w:hAnsi="Times New Roman" w:cs="Times New Roman"/>
          <w:b/>
          <w:bCs/>
          <w:spacing w:val="-1"/>
          <w:sz w:val="28"/>
          <w:szCs w:val="28"/>
        </w:rPr>
      </w:pPr>
      <w:r w:rsidRPr="00DD12B1">
        <w:rPr>
          <w:rFonts w:ascii="Times New Roman" w:eastAsia="Times New Roman" w:hAnsi="Times New Roman" w:cs="Times New Roman"/>
          <w:b/>
          <w:sz w:val="28"/>
          <w:szCs w:val="28"/>
        </w:rPr>
        <w:t>по теме 7</w:t>
      </w:r>
      <w:r w:rsidRPr="00DD12B1">
        <w:rPr>
          <w:rFonts w:ascii="Times New Roman" w:eastAsia="Times New Roman" w:hAnsi="Times New Roman" w:cs="Times New Roman"/>
          <w:b/>
          <w:bCs/>
          <w:spacing w:val="-1"/>
          <w:sz w:val="28"/>
          <w:szCs w:val="28"/>
        </w:rPr>
        <w:t xml:space="preserve">.1. Неспециализированные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DD12B1">
        <w:rPr>
          <w:rFonts w:ascii="Times New Roman" w:eastAsia="Times New Roman" w:hAnsi="Times New Roman" w:cs="Times New Roman"/>
          <w:b/>
          <w:bCs/>
          <w:spacing w:val="-1"/>
          <w:sz w:val="28"/>
          <w:szCs w:val="28"/>
        </w:rPr>
        <w:t xml:space="preserve"> станции</w:t>
      </w:r>
    </w:p>
    <w:p w:rsidR="00DD12B1" w:rsidRPr="00DD12B1" w:rsidRDefault="00DD12B1" w:rsidP="00DD12B1">
      <w:pPr>
        <w:spacing w:after="0" w:line="240" w:lineRule="auto"/>
        <w:jc w:val="center"/>
        <w:rPr>
          <w:rFonts w:ascii="Times New Roman" w:eastAsia="Times New Roman" w:hAnsi="Times New Roman" w:cs="Times New Roman"/>
          <w:b/>
          <w:sz w:val="28"/>
          <w:szCs w:val="28"/>
        </w:rPr>
      </w:pPr>
    </w:p>
    <w:p w:rsidR="00DD12B1" w:rsidRPr="00DD12B1" w:rsidRDefault="00DD12B1" w:rsidP="00DD12B1">
      <w:pPr>
        <w:spacing w:after="0" w:line="240" w:lineRule="auto"/>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Методические указания к проверочной работе</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xml:space="preserve">Работа рассчитана на 20 минут. </w:t>
      </w:r>
    </w:p>
    <w:p w:rsidR="00DD12B1" w:rsidRDefault="00DD12B1" w:rsidP="00DD12B1">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DD12B1" w:rsidRDefault="004E3D05" w:rsidP="00DD12B1">
      <w:pPr>
        <w:spacing w:after="0" w:line="240" w:lineRule="auto"/>
        <w:jc w:val="both"/>
        <w:rPr>
          <w:rFonts w:ascii="Times New Roman" w:eastAsia="Times New Roman" w:hAnsi="Times New Roman" w:cs="Times New Roman"/>
          <w:sz w:val="28"/>
          <w:szCs w:val="28"/>
        </w:rPr>
      </w:pPr>
    </w:p>
    <w:p w:rsidR="00DD12B1" w:rsidRPr="004E3D05" w:rsidRDefault="00DD12B1" w:rsidP="00DD12B1">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более чем наполовину, допущено более трех ошибок;</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D12B1" w:rsidRPr="00DD12B1" w:rsidRDefault="00DD12B1" w:rsidP="00DD12B1">
      <w:pPr>
        <w:spacing w:after="0" w:line="240" w:lineRule="auto"/>
        <w:jc w:val="center"/>
        <w:rPr>
          <w:rFonts w:ascii="Times New Roman" w:eastAsia="Times New Roman" w:hAnsi="Times New Roman" w:cs="Times New Roman"/>
          <w:b/>
          <w:iCs/>
          <w:sz w:val="28"/>
          <w:szCs w:val="28"/>
        </w:rPr>
      </w:pPr>
    </w:p>
    <w:p w:rsidR="00DD12B1" w:rsidRPr="00DD12B1" w:rsidRDefault="00DD12B1" w:rsidP="00DD12B1">
      <w:pPr>
        <w:spacing w:after="0" w:line="240" w:lineRule="auto"/>
        <w:jc w:val="center"/>
        <w:rPr>
          <w:rFonts w:ascii="Times New Roman" w:eastAsia="Times New Roman" w:hAnsi="Times New Roman" w:cs="Times New Roman"/>
          <w:sz w:val="28"/>
          <w:szCs w:val="28"/>
        </w:rPr>
      </w:pPr>
      <w:r w:rsidRPr="00DD12B1">
        <w:rPr>
          <w:rFonts w:ascii="Times New Roman" w:eastAsia="Times New Roman" w:hAnsi="Times New Roman" w:cs="Times New Roman"/>
          <w:b/>
          <w:sz w:val="28"/>
          <w:szCs w:val="24"/>
        </w:rPr>
        <w:t>Вариант 1</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Сформулируйте понятие «грузовая станция».</w:t>
      </w:r>
    </w:p>
    <w:p w:rsidR="00DD12B1" w:rsidRPr="00DD12B1" w:rsidRDefault="00DD12B1" w:rsidP="00516018">
      <w:pPr>
        <w:widowControl w:val="0"/>
        <w:numPr>
          <w:ilvl w:val="0"/>
          <w:numId w:val="171"/>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возможные варианты примыкания подъездных путей к грузовой станции.</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185410" cy="1796415"/>
            <wp:effectExtent l="19050" t="0" r="0" b="0"/>
            <wp:docPr id="132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28" cstate="print"/>
                    <a:srcRect l="2293" r="6290" b="60281"/>
                    <a:stretch>
                      <a:fillRect/>
                    </a:stretch>
                  </pic:blipFill>
                  <pic:spPr bwMode="auto">
                    <a:xfrm>
                      <a:off x="0" y="0"/>
                      <a:ext cx="5185410" cy="1796415"/>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B43458" w:rsidRPr="00DD12B1" w:rsidRDefault="00B43458"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lastRenderedPageBreak/>
        <w:t>Вариант 2</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понятию «неспециализированная грузовая станция»</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Перечислить грузовые устройства для выполнения грузовых операций на грузовом районе.</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325110" cy="1990090"/>
            <wp:effectExtent l="19050" t="0" r="8890" b="0"/>
            <wp:docPr id="132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28" cstate="print"/>
                    <a:srcRect l="4089" t="41690" r="3818" b="15211"/>
                    <a:stretch>
                      <a:fillRect/>
                    </a:stretch>
                  </pic:blipFill>
                  <pic:spPr bwMode="auto">
                    <a:xfrm>
                      <a:off x="0" y="0"/>
                      <a:ext cx="5325110" cy="1990090"/>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3</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техническим и коммерческим операциям, выполняемым на грузовых станциях общего пользования.</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требования к путевому развитию грузовой станции и размещению устройств.</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795" cy="979170"/>
            <wp:effectExtent l="19050" t="0" r="0" b="0"/>
            <wp:docPr id="13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9" cstate="print"/>
                    <a:srcRect t="27515" b="52333"/>
                    <a:stretch>
                      <a:fillRect/>
                    </a:stretch>
                  </pic:blipFill>
                  <pic:spPr bwMode="auto">
                    <a:xfrm>
                      <a:off x="0" y="0"/>
                      <a:ext cx="3947795" cy="979170"/>
                    </a:xfrm>
                    <a:prstGeom prst="rect">
                      <a:avLst/>
                    </a:prstGeom>
                    <a:noFill/>
                    <a:ln w="9525">
                      <a:noFill/>
                      <a:miter lim="800000"/>
                      <a:headEnd/>
                      <a:tailEnd/>
                    </a:ln>
                  </pic:spPr>
                </pic:pic>
              </a:graphicData>
            </a:graphic>
          </wp:inline>
        </w:drawing>
      </w:r>
    </w:p>
    <w:p w:rsid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4</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грузовым устройствам для выполнения грузовых операций на грузовом районе.</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виды грузовых станций и операции выполняемые на них.</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43095" cy="1108075"/>
            <wp:effectExtent l="19050" t="0" r="0" b="0"/>
            <wp:docPr id="132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9" cstate="print"/>
                    <a:srcRect b="79590"/>
                    <a:stretch>
                      <a:fillRect/>
                    </a:stretch>
                  </pic:blipFill>
                  <pic:spPr bwMode="auto">
                    <a:xfrm>
                      <a:off x="0" y="0"/>
                      <a:ext cx="4443095" cy="1108075"/>
                    </a:xfrm>
                    <a:prstGeom prst="rect">
                      <a:avLst/>
                    </a:prstGeom>
                    <a:noFill/>
                    <a:ln w="9525">
                      <a:noFill/>
                      <a:miter lim="800000"/>
                      <a:headEnd/>
                      <a:tailEnd/>
                    </a:ln>
                  </pic:spPr>
                </pic:pic>
              </a:graphicData>
            </a:graphic>
          </wp:inline>
        </w:drawing>
      </w:r>
    </w:p>
    <w:p w:rsidR="00DD12B1" w:rsidRPr="00DD12B1" w:rsidRDefault="00DD12B1" w:rsidP="00DD12B1">
      <w:pPr>
        <w:spacing w:after="0" w:line="240" w:lineRule="auto"/>
        <w:jc w:val="center"/>
        <w:rPr>
          <w:rFonts w:ascii="Times New Roman" w:eastAsia="Times New Roman" w:hAnsi="Times New Roman" w:cs="Times New Roman"/>
          <w:b/>
          <w:sz w:val="28"/>
          <w:szCs w:val="24"/>
        </w:rPr>
      </w:pPr>
    </w:p>
    <w:p w:rsidR="009E471D" w:rsidRDefault="009E471D" w:rsidP="00C155EF">
      <w:pPr>
        <w:spacing w:after="0" w:line="240" w:lineRule="auto"/>
        <w:contextualSpacing/>
        <w:jc w:val="both"/>
        <w:rPr>
          <w:rFonts w:ascii="Times New Roman" w:eastAsia="Times New Roman" w:hAnsi="Times New Roman" w:cs="Times New Roman"/>
          <w:noProof/>
          <w:sz w:val="28"/>
          <w:szCs w:val="24"/>
        </w:rPr>
      </w:pP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3C5DD7" w:rsidRPr="003C5DD7" w:rsidRDefault="004E3D05" w:rsidP="003C5DD7">
      <w:pPr>
        <w:spacing w:after="0" w:line="240" w:lineRule="auto"/>
        <w:jc w:val="center"/>
        <w:rPr>
          <w:rFonts w:ascii="Times New Roman" w:eastAsia="Times New Roman" w:hAnsi="Times New Roman" w:cs="Times New Roman"/>
          <w:b/>
          <w:caps/>
          <w:sz w:val="28"/>
          <w:szCs w:val="28"/>
        </w:rPr>
      </w:pPr>
      <w:r w:rsidRPr="003C5DD7">
        <w:rPr>
          <w:rFonts w:ascii="Times New Roman" w:eastAsia="Times New Roman" w:hAnsi="Times New Roman" w:cs="Times New Roman"/>
          <w:b/>
          <w:sz w:val="28"/>
          <w:szCs w:val="28"/>
        </w:rPr>
        <w:lastRenderedPageBreak/>
        <w:t>Проверочная работа</w:t>
      </w:r>
      <w:r w:rsidR="003C5DD7">
        <w:rPr>
          <w:rFonts w:ascii="Times New Roman" w:eastAsia="Times New Roman" w:hAnsi="Times New Roman" w:cs="Times New Roman"/>
          <w:b/>
          <w:caps/>
          <w:sz w:val="28"/>
          <w:szCs w:val="28"/>
        </w:rPr>
        <w:t xml:space="preserve"> №23</w:t>
      </w:r>
    </w:p>
    <w:p w:rsidR="003C5DD7" w:rsidRPr="003C5DD7" w:rsidRDefault="003C5DD7" w:rsidP="003C5DD7">
      <w:pPr>
        <w:spacing w:after="0" w:line="240" w:lineRule="auto"/>
        <w:jc w:val="center"/>
        <w:rPr>
          <w:rFonts w:ascii="Times New Roman" w:eastAsia="Times New Roman" w:hAnsi="Times New Roman" w:cs="Times New Roman"/>
          <w:b/>
          <w:bCs/>
          <w:spacing w:val="-1"/>
          <w:sz w:val="28"/>
          <w:szCs w:val="28"/>
        </w:rPr>
      </w:pPr>
      <w:r w:rsidRPr="003C5DD7">
        <w:rPr>
          <w:rFonts w:ascii="Times New Roman" w:eastAsia="Times New Roman" w:hAnsi="Times New Roman" w:cs="Times New Roman"/>
          <w:b/>
          <w:sz w:val="28"/>
          <w:szCs w:val="28"/>
        </w:rPr>
        <w:t>по теме 7</w:t>
      </w:r>
      <w:r w:rsidRPr="003C5DD7">
        <w:rPr>
          <w:rFonts w:ascii="Times New Roman" w:eastAsia="Times New Roman" w:hAnsi="Times New Roman" w:cs="Times New Roman"/>
          <w:b/>
          <w:bCs/>
          <w:spacing w:val="-1"/>
          <w:sz w:val="28"/>
          <w:szCs w:val="28"/>
        </w:rPr>
        <w:t xml:space="preserve">.2. 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3C5DD7">
        <w:rPr>
          <w:rFonts w:ascii="Times New Roman" w:eastAsia="Times New Roman" w:hAnsi="Times New Roman" w:cs="Times New Roman"/>
          <w:b/>
          <w:bCs/>
          <w:spacing w:val="-1"/>
          <w:sz w:val="28"/>
          <w:szCs w:val="28"/>
        </w:rPr>
        <w:t xml:space="preserve"> станции</w:t>
      </w:r>
    </w:p>
    <w:p w:rsidR="003C5DD7" w:rsidRPr="003C5DD7" w:rsidRDefault="003C5DD7" w:rsidP="003C5DD7">
      <w:pPr>
        <w:spacing w:after="0" w:line="240" w:lineRule="auto"/>
        <w:jc w:val="center"/>
        <w:rPr>
          <w:rFonts w:ascii="Times New Roman" w:eastAsia="Times New Roman" w:hAnsi="Times New Roman" w:cs="Times New Roman"/>
          <w:b/>
          <w:sz w:val="28"/>
          <w:szCs w:val="28"/>
        </w:rPr>
      </w:pPr>
    </w:p>
    <w:p w:rsidR="003C5DD7" w:rsidRPr="003C5DD7" w:rsidRDefault="003C5DD7" w:rsidP="003C5DD7">
      <w:pPr>
        <w:spacing w:after="0" w:line="240" w:lineRule="auto"/>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Методические указания к проверочной работе</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xml:space="preserve">Работа рассчитана на 15 минут. </w:t>
      </w:r>
    </w:p>
    <w:p w:rsidR="003C5DD7" w:rsidRDefault="003C5DD7" w:rsidP="003C5DD7">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3C5DD7" w:rsidRDefault="004E3D05" w:rsidP="003C5DD7">
      <w:pPr>
        <w:spacing w:after="0" w:line="240" w:lineRule="auto"/>
        <w:jc w:val="both"/>
        <w:rPr>
          <w:rFonts w:ascii="Times New Roman" w:eastAsia="Times New Roman" w:hAnsi="Times New Roman" w:cs="Times New Roman"/>
          <w:sz w:val="28"/>
          <w:szCs w:val="28"/>
        </w:rPr>
      </w:pPr>
    </w:p>
    <w:p w:rsidR="003C5DD7" w:rsidRPr="004E3D05" w:rsidRDefault="003C5DD7" w:rsidP="003C5DD7">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более чем наполовину, допущено более трех ошибок;</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3C5DD7" w:rsidRDefault="00BC11D5" w:rsidP="003C5DD7">
      <w:pPr>
        <w:spacing w:after="0" w:line="240" w:lineRule="auto"/>
        <w:jc w:val="center"/>
        <w:rPr>
          <w:rFonts w:ascii="Times New Roman" w:eastAsia="Times New Roman" w:hAnsi="Times New Roman" w:cs="Times New Roman"/>
          <w:b/>
          <w:sz w:val="28"/>
          <w:szCs w:val="24"/>
        </w:rPr>
      </w:pPr>
    </w:p>
    <w:p w:rsidR="003C5DD7" w:rsidRPr="003C5DD7" w:rsidRDefault="003C5DD7" w:rsidP="003C5DD7">
      <w:pPr>
        <w:spacing w:after="0" w:line="240" w:lineRule="auto"/>
        <w:jc w:val="center"/>
        <w:rPr>
          <w:rFonts w:ascii="Times New Roman" w:eastAsia="Times New Roman" w:hAnsi="Times New Roman" w:cs="Times New Roman"/>
          <w:sz w:val="28"/>
          <w:szCs w:val="28"/>
        </w:rPr>
      </w:pPr>
      <w:r w:rsidRPr="003C5DD7">
        <w:rPr>
          <w:rFonts w:ascii="Times New Roman" w:eastAsia="Times New Roman" w:hAnsi="Times New Roman" w:cs="Times New Roman"/>
          <w:b/>
          <w:sz w:val="28"/>
          <w:szCs w:val="24"/>
        </w:rPr>
        <w:t>Вариант 1</w:t>
      </w:r>
    </w:p>
    <w:p w:rsidR="003C5DD7" w:rsidRPr="003C5DD7" w:rsidRDefault="003C5DD7" w:rsidP="00516018">
      <w:pPr>
        <w:widowControl w:val="0"/>
        <w:numPr>
          <w:ilvl w:val="0"/>
          <w:numId w:val="17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p>
    <w:p w:rsidR="003C5DD7" w:rsidRPr="003C5DD7" w:rsidRDefault="003C5DD7" w:rsidP="003C5DD7">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385" cy="2153119"/>
            <wp:effectExtent l="19050" t="0" r="0" b="0"/>
            <wp:docPr id="1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srcRect r="9566" b="20464"/>
                    <a:stretch>
                      <a:fillRect/>
                    </a:stretch>
                  </pic:blipFill>
                  <pic:spPr bwMode="auto">
                    <a:xfrm>
                      <a:off x="0" y="0"/>
                      <a:ext cx="3949919" cy="2154501"/>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lastRenderedPageBreak/>
        <w:t>Вариант 2</w:t>
      </w:r>
    </w:p>
    <w:p w:rsidR="003C5DD7" w:rsidRPr="003C5DD7" w:rsidRDefault="003C5DD7" w:rsidP="00516018">
      <w:pPr>
        <w:widowControl w:val="0"/>
        <w:numPr>
          <w:ilvl w:val="0"/>
          <w:numId w:val="17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043881" cy="1852859"/>
            <wp:effectExtent l="19050" t="0" r="0" b="0"/>
            <wp:docPr id="13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1" cstate="print"/>
                    <a:srcRect l="3201" r="3723" b="24983"/>
                    <a:stretch>
                      <a:fillRect/>
                    </a:stretch>
                  </pic:blipFill>
                  <pic:spPr bwMode="auto">
                    <a:xfrm>
                      <a:off x="0" y="0"/>
                      <a:ext cx="4042601" cy="1852273"/>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3</w:t>
      </w:r>
    </w:p>
    <w:p w:rsidR="003C5DD7" w:rsidRPr="003C5DD7" w:rsidRDefault="003C5DD7" w:rsidP="00516018">
      <w:pPr>
        <w:pStyle w:val="a3"/>
        <w:widowControl w:val="0"/>
        <w:numPr>
          <w:ilvl w:val="0"/>
          <w:numId w:val="178"/>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177390" cy="2751795"/>
            <wp:effectExtent l="19050" t="0" r="4210" b="0"/>
            <wp:docPr id="13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2" cstate="print"/>
                    <a:srcRect b="38193"/>
                    <a:stretch>
                      <a:fillRect/>
                    </a:stretch>
                  </pic:blipFill>
                  <pic:spPr bwMode="auto">
                    <a:xfrm>
                      <a:off x="0" y="0"/>
                      <a:ext cx="5182765" cy="2754652"/>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4</w:t>
      </w:r>
    </w:p>
    <w:p w:rsidR="003C5DD7" w:rsidRPr="003C5DD7" w:rsidRDefault="003C5DD7" w:rsidP="00516018">
      <w:pPr>
        <w:pStyle w:val="a3"/>
        <w:widowControl w:val="0"/>
        <w:numPr>
          <w:ilvl w:val="0"/>
          <w:numId w:val="179"/>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876540" cy="1474303"/>
            <wp:effectExtent l="19050" t="0" r="260" b="0"/>
            <wp:docPr id="1356" name="Рисунок 1356" descr="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Рисунок (296)"/>
                    <pic:cNvPicPr>
                      <a:picLocks noChangeAspect="1" noChangeArrowheads="1"/>
                    </pic:cNvPicPr>
                  </pic:nvPicPr>
                  <pic:blipFill>
                    <a:blip r:embed="rId133" cstate="print"/>
                    <a:srcRect l="21297" t="27159" r="14442" b="58594"/>
                    <a:stretch>
                      <a:fillRect/>
                    </a:stretch>
                  </pic:blipFill>
                  <pic:spPr bwMode="auto">
                    <a:xfrm>
                      <a:off x="0" y="0"/>
                      <a:ext cx="4880958" cy="1475639"/>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5</w:t>
      </w:r>
    </w:p>
    <w:p w:rsidR="003C5DD7" w:rsidRPr="003C5DD7" w:rsidRDefault="003C5DD7" w:rsidP="00516018">
      <w:pPr>
        <w:widowControl w:val="0"/>
        <w:numPr>
          <w:ilvl w:val="0"/>
          <w:numId w:val="17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схемам станций, изображенных на чертеже:</w:t>
      </w:r>
    </w:p>
    <w:p w:rsidR="00BC11D5" w:rsidRDefault="003C5DD7"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noProof/>
          <w:sz w:val="28"/>
          <w:szCs w:val="24"/>
        </w:rPr>
        <w:drawing>
          <wp:inline distT="0" distB="0" distL="0" distR="0">
            <wp:extent cx="4927003" cy="1105122"/>
            <wp:effectExtent l="19050" t="0" r="6947" b="0"/>
            <wp:docPr id="1357" name="Рисунок 1357" descr="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Рисунок (297)"/>
                    <pic:cNvPicPr>
                      <a:picLocks noChangeAspect="1" noChangeArrowheads="1"/>
                    </pic:cNvPicPr>
                  </pic:nvPicPr>
                  <pic:blipFill>
                    <a:blip r:embed="rId134" cstate="print"/>
                    <a:srcRect l="48264" t="28029" r="10323" b="61690"/>
                    <a:stretch>
                      <a:fillRect/>
                    </a:stretch>
                  </pic:blipFill>
                  <pic:spPr bwMode="auto">
                    <a:xfrm>
                      <a:off x="0" y="0"/>
                      <a:ext cx="4928809" cy="1105527"/>
                    </a:xfrm>
                    <a:prstGeom prst="rect">
                      <a:avLst/>
                    </a:prstGeom>
                    <a:noFill/>
                    <a:ln w="9525">
                      <a:noFill/>
                      <a:miter lim="800000"/>
                      <a:headEnd/>
                      <a:tailEnd/>
                    </a:ln>
                  </pic:spPr>
                </pic:pic>
              </a:graphicData>
            </a:graphic>
          </wp:inline>
        </w:drawing>
      </w:r>
      <w:r w:rsidR="00BC11D5">
        <w:rPr>
          <w:rFonts w:ascii="Times New Roman" w:eastAsia="Times New Roman" w:hAnsi="Times New Roman" w:cs="Times New Roman"/>
          <w:b/>
          <w:caps/>
          <w:sz w:val="28"/>
          <w:szCs w:val="28"/>
        </w:rPr>
        <w:br w:type="page"/>
      </w:r>
    </w:p>
    <w:p w:rsidR="0013445C" w:rsidRPr="0013445C" w:rsidRDefault="004E3D05" w:rsidP="0013445C">
      <w:pPr>
        <w:spacing w:after="0" w:line="240" w:lineRule="auto"/>
        <w:jc w:val="center"/>
        <w:rPr>
          <w:rFonts w:ascii="Times New Roman" w:eastAsia="Times New Roman" w:hAnsi="Times New Roman" w:cs="Times New Roman"/>
          <w:b/>
          <w:caps/>
          <w:sz w:val="28"/>
          <w:szCs w:val="28"/>
        </w:rPr>
      </w:pPr>
      <w:r w:rsidRPr="0013445C">
        <w:rPr>
          <w:rFonts w:ascii="Times New Roman" w:eastAsia="Times New Roman" w:hAnsi="Times New Roman" w:cs="Times New Roman"/>
          <w:b/>
          <w:sz w:val="28"/>
          <w:szCs w:val="28"/>
        </w:rPr>
        <w:lastRenderedPageBreak/>
        <w:t>Проверочная работа</w:t>
      </w:r>
      <w:r w:rsidR="0013445C">
        <w:rPr>
          <w:rFonts w:ascii="Times New Roman" w:eastAsia="Times New Roman" w:hAnsi="Times New Roman" w:cs="Times New Roman"/>
          <w:b/>
          <w:caps/>
          <w:sz w:val="28"/>
          <w:szCs w:val="28"/>
        </w:rPr>
        <w:t xml:space="preserve"> № 24</w:t>
      </w:r>
    </w:p>
    <w:p w:rsidR="0013445C" w:rsidRPr="0013445C" w:rsidRDefault="0013445C" w:rsidP="0013445C">
      <w:pPr>
        <w:spacing w:after="0" w:line="240" w:lineRule="auto"/>
        <w:jc w:val="center"/>
        <w:rPr>
          <w:rFonts w:ascii="Times New Roman" w:eastAsia="Times New Roman" w:hAnsi="Times New Roman" w:cs="Times New Roman"/>
          <w:b/>
          <w:bCs/>
          <w:spacing w:val="-1"/>
          <w:sz w:val="28"/>
          <w:szCs w:val="28"/>
        </w:rPr>
      </w:pPr>
      <w:r w:rsidRPr="0013445C">
        <w:rPr>
          <w:rFonts w:ascii="Times New Roman" w:eastAsia="Times New Roman" w:hAnsi="Times New Roman" w:cs="Times New Roman"/>
          <w:b/>
          <w:sz w:val="28"/>
          <w:szCs w:val="28"/>
        </w:rPr>
        <w:t>по теме 7</w:t>
      </w:r>
      <w:r w:rsidRPr="0013445C">
        <w:rPr>
          <w:rFonts w:ascii="Times New Roman" w:eastAsia="Times New Roman" w:hAnsi="Times New Roman" w:cs="Times New Roman"/>
          <w:b/>
          <w:bCs/>
          <w:spacing w:val="-1"/>
          <w:sz w:val="28"/>
          <w:szCs w:val="28"/>
        </w:rPr>
        <w:t xml:space="preserve">.3. Специальные </w:t>
      </w:r>
      <w:r w:rsidR="004E3D05">
        <w:rPr>
          <w:rFonts w:ascii="Times New Roman" w:eastAsia="Times New Roman" w:hAnsi="Times New Roman" w:cs="Times New Roman"/>
          <w:b/>
          <w:bCs/>
          <w:spacing w:val="-1"/>
          <w:sz w:val="28"/>
          <w:szCs w:val="28"/>
        </w:rPr>
        <w:t>железнодорожные</w:t>
      </w:r>
      <w:r w:rsidRPr="0013445C">
        <w:rPr>
          <w:rFonts w:ascii="Times New Roman" w:eastAsia="Times New Roman" w:hAnsi="Times New Roman" w:cs="Times New Roman"/>
          <w:b/>
          <w:bCs/>
          <w:spacing w:val="-1"/>
          <w:sz w:val="28"/>
          <w:szCs w:val="28"/>
        </w:rPr>
        <w:t xml:space="preserve"> станции</w:t>
      </w:r>
    </w:p>
    <w:p w:rsidR="0013445C" w:rsidRPr="0013445C" w:rsidRDefault="0013445C" w:rsidP="0013445C">
      <w:pPr>
        <w:spacing w:after="0" w:line="240" w:lineRule="auto"/>
        <w:jc w:val="center"/>
        <w:rPr>
          <w:rFonts w:ascii="Times New Roman" w:eastAsia="Times New Roman" w:hAnsi="Times New Roman" w:cs="Times New Roman"/>
          <w:b/>
          <w:sz w:val="28"/>
          <w:szCs w:val="28"/>
        </w:rPr>
      </w:pPr>
    </w:p>
    <w:p w:rsidR="0013445C" w:rsidRPr="0013445C" w:rsidRDefault="0013445C" w:rsidP="0013445C">
      <w:pPr>
        <w:spacing w:after="0" w:line="240" w:lineRule="auto"/>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Методические указания к проверочной работе</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xml:space="preserve">Работа рассчитана на 20 минут. </w:t>
      </w:r>
    </w:p>
    <w:p w:rsidR="0013445C" w:rsidRDefault="0013445C" w:rsidP="0013445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13445C" w:rsidRDefault="004E3D05" w:rsidP="0013445C">
      <w:pPr>
        <w:spacing w:after="0" w:line="240" w:lineRule="auto"/>
        <w:jc w:val="both"/>
        <w:rPr>
          <w:rFonts w:ascii="Times New Roman" w:eastAsia="Times New Roman" w:hAnsi="Times New Roman" w:cs="Times New Roman"/>
          <w:sz w:val="28"/>
          <w:szCs w:val="28"/>
        </w:rPr>
      </w:pPr>
    </w:p>
    <w:p w:rsidR="0013445C" w:rsidRPr="004E3D05" w:rsidRDefault="0013445C" w:rsidP="0013445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более чем наполовину, допущено более трех ошибок;</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13445C" w:rsidRDefault="0013445C" w:rsidP="0013445C">
      <w:pPr>
        <w:spacing w:after="0" w:line="240" w:lineRule="auto"/>
        <w:jc w:val="center"/>
        <w:rPr>
          <w:rFonts w:ascii="Times New Roman" w:eastAsia="Times New Roman" w:hAnsi="Times New Roman" w:cs="Times New Roman"/>
          <w:b/>
          <w:sz w:val="28"/>
          <w:szCs w:val="24"/>
        </w:rPr>
      </w:pPr>
    </w:p>
    <w:p w:rsidR="0013445C" w:rsidRPr="0013445C" w:rsidRDefault="0013445C" w:rsidP="0013445C">
      <w:pPr>
        <w:spacing w:after="0" w:line="240" w:lineRule="auto"/>
        <w:jc w:val="center"/>
        <w:rPr>
          <w:rFonts w:ascii="Times New Roman" w:eastAsia="Times New Roman" w:hAnsi="Times New Roman" w:cs="Times New Roman"/>
          <w:sz w:val="28"/>
          <w:szCs w:val="28"/>
        </w:rPr>
      </w:pPr>
      <w:r w:rsidRPr="0013445C">
        <w:rPr>
          <w:rFonts w:ascii="Times New Roman" w:eastAsia="Times New Roman" w:hAnsi="Times New Roman" w:cs="Times New Roman"/>
          <w:b/>
          <w:sz w:val="28"/>
          <w:szCs w:val="24"/>
        </w:rPr>
        <w:t>Вариант 1</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Сформулируйте понятие и назначение специальных станций.</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160838" cy="2162287"/>
            <wp:effectExtent l="19050" t="0" r="0" b="0"/>
            <wp:docPr id="13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5" cstate="print"/>
                    <a:srcRect b="16254"/>
                    <a:stretch>
                      <a:fillRect/>
                    </a:stretch>
                  </pic:blipFill>
                  <pic:spPr bwMode="auto">
                    <a:xfrm>
                      <a:off x="0" y="0"/>
                      <a:ext cx="4161384" cy="216257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lastRenderedPageBreak/>
        <w:t>Вариант 2</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перегрузочных станциях</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r>
        <w:rPr>
          <w:rFonts w:ascii="Times New Roman" w:eastAsia="Times New Roman" w:hAnsi="Times New Roman" w:cs="Times New Roman"/>
          <w:b/>
          <w:noProof/>
          <w:color w:val="000000"/>
          <w:spacing w:val="2"/>
          <w:sz w:val="28"/>
        </w:rPr>
        <w:drawing>
          <wp:inline distT="0" distB="0" distL="0" distR="0">
            <wp:extent cx="4306832" cy="1090724"/>
            <wp:effectExtent l="19050" t="0" r="0" b="0"/>
            <wp:docPr id="13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6" cstate="print"/>
                    <a:srcRect l="6297" r="5750" b="19897"/>
                    <a:stretch>
                      <a:fillRect/>
                    </a:stretch>
                  </pic:blipFill>
                  <pic:spPr bwMode="auto">
                    <a:xfrm>
                      <a:off x="0" y="0"/>
                      <a:ext cx="4310753" cy="1091717"/>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3</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пограничных станциях.</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830570" cy="2743200"/>
            <wp:effectExtent l="19050" t="0" r="0" b="0"/>
            <wp:docPr id="1390" name="Рисунок 1390" descr="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Рисунок (298)"/>
                    <pic:cNvPicPr>
                      <a:picLocks noChangeAspect="1" noChangeArrowheads="1"/>
                    </pic:cNvPicPr>
                  </pic:nvPicPr>
                  <pic:blipFill>
                    <a:blip r:embed="rId137" cstate="print"/>
                    <a:srcRect l="27426" t="47079" b="5998"/>
                    <a:stretch>
                      <a:fillRect/>
                    </a:stretch>
                  </pic:blipFill>
                  <pic:spPr bwMode="auto">
                    <a:xfrm>
                      <a:off x="0" y="0"/>
                      <a:ext cx="5830570" cy="274320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4</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портовых станциях.</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5098411" cy="2086984"/>
            <wp:effectExtent l="19050" t="0" r="6989" b="0"/>
            <wp:docPr id="1391" name="Рисунок 1391" descr="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Рисунок (299)"/>
                    <pic:cNvPicPr>
                      <a:picLocks noChangeAspect="1" noChangeArrowheads="1"/>
                    </pic:cNvPicPr>
                  </pic:nvPicPr>
                  <pic:blipFill>
                    <a:blip r:embed="rId138" cstate="print"/>
                    <a:srcRect/>
                    <a:stretch>
                      <a:fillRect/>
                    </a:stretch>
                  </pic:blipFill>
                  <pic:spPr bwMode="auto">
                    <a:xfrm>
                      <a:off x="0" y="0"/>
                      <a:ext cx="5106663" cy="2090362"/>
                    </a:xfrm>
                    <a:prstGeom prst="rect">
                      <a:avLst/>
                    </a:prstGeom>
                    <a:noFill/>
                    <a:ln w="9525">
                      <a:noFill/>
                      <a:miter lim="800000"/>
                      <a:headEnd/>
                      <a:tailEnd/>
                    </a:ln>
                  </pic:spPr>
                </pic:pic>
              </a:graphicData>
            </a:graphic>
          </wp:inline>
        </w:drawing>
      </w:r>
    </w:p>
    <w:p w:rsidR="0013445C" w:rsidRPr="0013445C" w:rsidRDefault="0013445C" w:rsidP="0013445C">
      <w:pPr>
        <w:spacing w:after="0" w:line="240" w:lineRule="auto"/>
        <w:jc w:val="center"/>
        <w:rPr>
          <w:rFonts w:ascii="Times New Roman" w:eastAsia="Times New Roman" w:hAnsi="Times New Roman" w:cs="Times New Roman"/>
          <w:b/>
          <w:sz w:val="28"/>
          <w:szCs w:val="24"/>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lastRenderedPageBreak/>
        <w:t>Вариант 5</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паромных станциях.</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6185535" cy="3033395"/>
            <wp:effectExtent l="19050" t="0" r="5715" b="0"/>
            <wp:docPr id="1392" name="Рисунок 1392" descr="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Рисунок (300)"/>
                    <pic:cNvPicPr>
                      <a:picLocks noChangeAspect="1" noChangeArrowheads="1"/>
                    </pic:cNvPicPr>
                  </pic:nvPicPr>
                  <pic:blipFill>
                    <a:blip r:embed="rId139" cstate="print"/>
                    <a:srcRect/>
                    <a:stretch>
                      <a:fillRect/>
                    </a:stretch>
                  </pic:blipFill>
                  <pic:spPr bwMode="auto">
                    <a:xfrm>
                      <a:off x="0" y="0"/>
                      <a:ext cx="6185535" cy="3033395"/>
                    </a:xfrm>
                    <a:prstGeom prst="rect">
                      <a:avLst/>
                    </a:prstGeom>
                    <a:noFill/>
                    <a:ln w="9525">
                      <a:noFill/>
                      <a:miter lim="800000"/>
                      <a:headEnd/>
                      <a:tailEnd/>
                    </a:ln>
                  </pic:spPr>
                </pic:pic>
              </a:graphicData>
            </a:graphic>
          </wp:inline>
        </w:drawing>
      </w:r>
    </w:p>
    <w:p w:rsidR="00DE58DC" w:rsidRPr="00DE58DC" w:rsidRDefault="00DE58DC"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noProof/>
          <w:sz w:val="28"/>
          <w:szCs w:val="24"/>
        </w:rPr>
        <w:br w:type="page"/>
      </w:r>
      <w:r w:rsidR="004E3D05" w:rsidRPr="00DE58DC">
        <w:rPr>
          <w:rFonts w:ascii="Times New Roman" w:eastAsia="Times New Roman" w:hAnsi="Times New Roman" w:cs="Times New Roman"/>
          <w:b/>
          <w:sz w:val="28"/>
          <w:szCs w:val="28"/>
        </w:rPr>
        <w:lastRenderedPageBreak/>
        <w:t>Проверочная работа</w:t>
      </w:r>
      <w:r>
        <w:rPr>
          <w:rFonts w:ascii="Times New Roman" w:eastAsia="Times New Roman" w:hAnsi="Times New Roman" w:cs="Times New Roman"/>
          <w:b/>
          <w:caps/>
          <w:sz w:val="28"/>
          <w:szCs w:val="28"/>
        </w:rPr>
        <w:t xml:space="preserve"> № 25</w:t>
      </w:r>
    </w:p>
    <w:p w:rsidR="00DE58DC" w:rsidRPr="00DE58DC" w:rsidRDefault="00DE58DC" w:rsidP="00DE58DC">
      <w:pPr>
        <w:spacing w:after="0" w:line="240" w:lineRule="auto"/>
        <w:jc w:val="center"/>
        <w:rPr>
          <w:rFonts w:ascii="Times New Roman" w:eastAsia="Times New Roman" w:hAnsi="Times New Roman" w:cs="Times New Roman"/>
          <w:b/>
          <w:bCs/>
          <w:spacing w:val="-1"/>
          <w:sz w:val="28"/>
          <w:szCs w:val="28"/>
        </w:rPr>
      </w:pPr>
      <w:r w:rsidRPr="00DE58DC">
        <w:rPr>
          <w:rFonts w:ascii="Times New Roman" w:eastAsia="Times New Roman" w:hAnsi="Times New Roman" w:cs="Times New Roman"/>
          <w:b/>
          <w:sz w:val="28"/>
          <w:szCs w:val="28"/>
        </w:rPr>
        <w:t>по теме 8</w:t>
      </w:r>
      <w:r w:rsidRPr="00DE58DC">
        <w:rPr>
          <w:rFonts w:ascii="Times New Roman" w:eastAsia="Times New Roman" w:hAnsi="Times New Roman" w:cs="Times New Roman"/>
          <w:b/>
          <w:bCs/>
          <w:spacing w:val="-1"/>
          <w:sz w:val="28"/>
          <w:szCs w:val="28"/>
        </w:rPr>
        <w:t>.1. Пропускная и перерабатывающая способность станции</w:t>
      </w:r>
    </w:p>
    <w:p w:rsidR="00DE58DC" w:rsidRPr="00DE58DC" w:rsidRDefault="00DE58DC" w:rsidP="00DE58DC">
      <w:pPr>
        <w:spacing w:after="0" w:line="240" w:lineRule="auto"/>
        <w:jc w:val="center"/>
        <w:rPr>
          <w:rFonts w:ascii="Times New Roman" w:eastAsia="Times New Roman" w:hAnsi="Times New Roman" w:cs="Times New Roman"/>
          <w:b/>
          <w:sz w:val="28"/>
          <w:szCs w:val="28"/>
        </w:rPr>
      </w:pPr>
    </w:p>
    <w:p w:rsidR="00DE58DC" w:rsidRPr="00DE58DC" w:rsidRDefault="00DE58DC" w:rsidP="00DE58DC">
      <w:pPr>
        <w:spacing w:after="0" w:line="240" w:lineRule="auto"/>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Методические указания к проверочной работе</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xml:space="preserve">Работа рассчитана на 15 минут. </w:t>
      </w:r>
    </w:p>
    <w:p w:rsidR="00DE58DC" w:rsidRDefault="00DE58DC" w:rsidP="00DE58D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DE58DC" w:rsidRDefault="004E3D05" w:rsidP="00DE58DC">
      <w:pPr>
        <w:spacing w:after="0" w:line="240" w:lineRule="auto"/>
        <w:jc w:val="both"/>
        <w:rPr>
          <w:rFonts w:ascii="Times New Roman" w:eastAsia="Times New Roman" w:hAnsi="Times New Roman" w:cs="Times New Roman"/>
          <w:sz w:val="28"/>
          <w:szCs w:val="28"/>
        </w:rPr>
      </w:pPr>
    </w:p>
    <w:p w:rsidR="00DE58DC" w:rsidRPr="004E3D05" w:rsidRDefault="00DE58DC" w:rsidP="00DE58D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более чем наполовину, допущено более трех ошибок;</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E3D05" w:rsidRDefault="004E3D05" w:rsidP="00DE58DC">
      <w:pPr>
        <w:spacing w:after="0" w:line="240" w:lineRule="auto"/>
        <w:jc w:val="center"/>
        <w:rPr>
          <w:rFonts w:ascii="Times New Roman" w:eastAsia="Times New Roman" w:hAnsi="Times New Roman" w:cs="Times New Roman"/>
          <w:b/>
          <w:sz w:val="28"/>
          <w:szCs w:val="24"/>
        </w:rPr>
      </w:pP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1</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«пропускная способность станции»</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горки.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2</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«перерабатывающая способность станции»</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методы расчета пропускной способности станции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3</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Метод расчета перерабатывающей способности грузового склада </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вытяжного пути.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4</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Метод расчета перерабатывающей способности вытяжного пути.</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Перечислите параметры, влияющие на перерабатывающую способность грузового склада (или грузового фронта). </w:t>
      </w:r>
    </w:p>
    <w:p w:rsidR="00DE58DC" w:rsidRPr="00DE58DC" w:rsidRDefault="00DE58DC" w:rsidP="00DE58DC">
      <w:pPr>
        <w:spacing w:after="0" w:line="240" w:lineRule="auto"/>
        <w:ind w:left="426"/>
        <w:jc w:val="center"/>
        <w:rPr>
          <w:rFonts w:ascii="Times New Roman" w:eastAsia="Times New Roman" w:hAnsi="Times New Roman" w:cs="Times New Roman"/>
          <w:b/>
          <w:sz w:val="28"/>
          <w:szCs w:val="24"/>
        </w:rPr>
      </w:pPr>
      <w:r w:rsidRPr="00DE58DC">
        <w:rPr>
          <w:rFonts w:ascii="Times New Roman" w:eastAsia="Times New Roman" w:hAnsi="Times New Roman" w:cs="Times New Roman"/>
          <w:b/>
          <w:sz w:val="28"/>
          <w:szCs w:val="24"/>
        </w:rPr>
        <w:t>Вариант 5</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Суть графического метода расчета пропускной способности.</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lastRenderedPageBreak/>
        <w:t>Метод расчета перерабатывающей способности горки.</w:t>
      </w:r>
    </w:p>
    <w:p w:rsidR="004E3D05" w:rsidRDefault="004E3D05" w:rsidP="0085542D">
      <w:pPr>
        <w:spacing w:after="0" w:line="240" w:lineRule="auto"/>
        <w:jc w:val="center"/>
        <w:rPr>
          <w:rFonts w:ascii="Times New Roman" w:eastAsia="Times New Roman" w:hAnsi="Times New Roman" w:cs="Times New Roman"/>
          <w:b/>
          <w:caps/>
          <w:sz w:val="28"/>
          <w:szCs w:val="28"/>
        </w:rPr>
      </w:pPr>
    </w:p>
    <w:p w:rsidR="0085542D" w:rsidRPr="0085542D" w:rsidRDefault="004E3D05" w:rsidP="0085542D">
      <w:pPr>
        <w:spacing w:after="0" w:line="240" w:lineRule="auto"/>
        <w:jc w:val="center"/>
        <w:rPr>
          <w:rFonts w:ascii="Times New Roman" w:eastAsia="Times New Roman" w:hAnsi="Times New Roman" w:cs="Times New Roman"/>
          <w:b/>
          <w:caps/>
          <w:sz w:val="28"/>
          <w:szCs w:val="28"/>
        </w:rPr>
      </w:pPr>
      <w:r w:rsidRPr="0085542D">
        <w:rPr>
          <w:rFonts w:ascii="Times New Roman" w:eastAsia="Times New Roman" w:hAnsi="Times New Roman" w:cs="Times New Roman"/>
          <w:b/>
          <w:sz w:val="28"/>
          <w:szCs w:val="28"/>
        </w:rPr>
        <w:t>Проверочная работа</w:t>
      </w:r>
      <w:r w:rsidR="0085542D">
        <w:rPr>
          <w:rFonts w:ascii="Times New Roman" w:eastAsia="Times New Roman" w:hAnsi="Times New Roman" w:cs="Times New Roman"/>
          <w:b/>
          <w:caps/>
          <w:sz w:val="28"/>
          <w:szCs w:val="28"/>
        </w:rPr>
        <w:t xml:space="preserve"> № 26</w:t>
      </w:r>
    </w:p>
    <w:p w:rsidR="0085542D" w:rsidRPr="0085542D" w:rsidRDefault="0085542D" w:rsidP="0085542D">
      <w:pPr>
        <w:spacing w:after="0" w:line="240" w:lineRule="auto"/>
        <w:jc w:val="center"/>
        <w:rPr>
          <w:rFonts w:ascii="Times New Roman" w:eastAsia="Times New Roman" w:hAnsi="Times New Roman" w:cs="Times New Roman"/>
          <w:b/>
          <w:bCs/>
          <w:spacing w:val="-1"/>
          <w:sz w:val="28"/>
          <w:szCs w:val="28"/>
        </w:rPr>
      </w:pPr>
      <w:r w:rsidRPr="0085542D">
        <w:rPr>
          <w:rFonts w:ascii="Times New Roman" w:eastAsia="Times New Roman" w:hAnsi="Times New Roman" w:cs="Times New Roman"/>
          <w:b/>
          <w:sz w:val="28"/>
          <w:szCs w:val="28"/>
        </w:rPr>
        <w:t>по разделу 9</w:t>
      </w:r>
      <w:r w:rsidRPr="0085542D">
        <w:rPr>
          <w:rFonts w:ascii="Times New Roman" w:eastAsia="Times New Roman" w:hAnsi="Times New Roman" w:cs="Times New Roman"/>
          <w:b/>
          <w:bCs/>
          <w:spacing w:val="-1"/>
          <w:sz w:val="28"/>
          <w:szCs w:val="28"/>
        </w:rPr>
        <w:t>. Железнодорожные узлы</w:t>
      </w:r>
    </w:p>
    <w:p w:rsidR="0085542D" w:rsidRPr="0085542D" w:rsidRDefault="0085542D" w:rsidP="0085542D">
      <w:pPr>
        <w:spacing w:after="0" w:line="240" w:lineRule="auto"/>
        <w:jc w:val="center"/>
        <w:rPr>
          <w:rFonts w:ascii="Times New Roman" w:eastAsia="Times New Roman" w:hAnsi="Times New Roman" w:cs="Times New Roman"/>
          <w:b/>
          <w:sz w:val="28"/>
          <w:szCs w:val="28"/>
        </w:rPr>
      </w:pPr>
    </w:p>
    <w:p w:rsidR="0085542D" w:rsidRPr="0085542D" w:rsidRDefault="0085542D" w:rsidP="0085542D">
      <w:pPr>
        <w:spacing w:after="0" w:line="240" w:lineRule="auto"/>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Методические указания к проверочной работе</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9 вариантов заданий. Все варианты работы равноценны.</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xml:space="preserve">Работа рассчитана на 15 минут. </w:t>
      </w:r>
    </w:p>
    <w:p w:rsidR="0085542D" w:rsidRDefault="0085542D" w:rsidP="0085542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85542D" w:rsidRDefault="004E3D05" w:rsidP="0085542D">
      <w:pPr>
        <w:spacing w:after="0" w:line="240" w:lineRule="auto"/>
        <w:jc w:val="both"/>
        <w:rPr>
          <w:rFonts w:ascii="Times New Roman" w:eastAsia="Times New Roman" w:hAnsi="Times New Roman" w:cs="Times New Roman"/>
          <w:sz w:val="28"/>
          <w:szCs w:val="28"/>
        </w:rPr>
      </w:pPr>
    </w:p>
    <w:p w:rsidR="0085542D" w:rsidRPr="004E3D05" w:rsidRDefault="0085542D" w:rsidP="0085542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более чем наполовину, допущено более трех ошибок;</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5542D" w:rsidRPr="0085542D" w:rsidRDefault="0085542D" w:rsidP="0085542D">
      <w:pPr>
        <w:spacing w:after="0" w:line="240" w:lineRule="auto"/>
        <w:jc w:val="center"/>
        <w:rPr>
          <w:rFonts w:ascii="Times New Roman" w:eastAsia="Times New Roman" w:hAnsi="Times New Roman" w:cs="Times New Roman"/>
          <w:b/>
          <w:iCs/>
          <w:sz w:val="28"/>
          <w:szCs w:val="28"/>
        </w:rPr>
      </w:pPr>
    </w:p>
    <w:p w:rsidR="0085542D" w:rsidRPr="0085542D" w:rsidRDefault="0085542D" w:rsidP="0085542D">
      <w:pPr>
        <w:spacing w:after="0" w:line="240" w:lineRule="auto"/>
        <w:jc w:val="center"/>
        <w:rPr>
          <w:rFonts w:ascii="Times New Roman" w:eastAsia="Times New Roman" w:hAnsi="Times New Roman" w:cs="Times New Roman"/>
          <w:sz w:val="28"/>
          <w:szCs w:val="28"/>
        </w:rPr>
      </w:pPr>
      <w:r w:rsidRPr="0085542D">
        <w:rPr>
          <w:rFonts w:ascii="Times New Roman" w:eastAsia="Times New Roman" w:hAnsi="Times New Roman" w:cs="Times New Roman"/>
          <w:b/>
          <w:sz w:val="28"/>
          <w:szCs w:val="24"/>
        </w:rPr>
        <w:t>Вариант 1</w:t>
      </w:r>
    </w:p>
    <w:p w:rsidR="0085542D" w:rsidRPr="0085542D" w:rsidRDefault="0085542D" w:rsidP="00516018">
      <w:pPr>
        <w:pStyle w:val="a3"/>
        <w:widowControl w:val="0"/>
        <w:numPr>
          <w:ilvl w:val="0"/>
          <w:numId w:val="197"/>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29761" cy="2204731"/>
            <wp:effectExtent l="19050" t="0" r="8889" b="0"/>
            <wp:docPr id="1443" name="Рисунок 1" descr="D:\Рабочий стол старый\для стендов\узлы\треуг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треугольного типа.jpg"/>
                    <pic:cNvPicPr>
                      <a:picLocks noChangeAspect="1" noChangeArrowheads="1"/>
                    </pic:cNvPicPr>
                  </pic:nvPicPr>
                  <pic:blipFill>
                    <a:blip r:embed="rId140" cstate="print"/>
                    <a:srcRect/>
                    <a:stretch>
                      <a:fillRect/>
                    </a:stretch>
                  </pic:blipFill>
                  <pic:spPr bwMode="auto">
                    <a:xfrm>
                      <a:off x="0" y="0"/>
                      <a:ext cx="4429549" cy="2204626"/>
                    </a:xfrm>
                    <a:prstGeom prst="rect">
                      <a:avLst/>
                    </a:prstGeom>
                    <a:noFill/>
                    <a:ln w="9525">
                      <a:noFill/>
                      <a:miter lim="800000"/>
                      <a:headEnd/>
                      <a:tailEnd/>
                    </a:ln>
                  </pic:spPr>
                </pic:pic>
              </a:graphicData>
            </a:graphic>
          </wp:inline>
        </w:drawing>
      </w: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lastRenderedPageBreak/>
        <w:t>Вариант 2</w:t>
      </w:r>
    </w:p>
    <w:p w:rsidR="0085542D" w:rsidRPr="0085542D" w:rsidRDefault="0085542D" w:rsidP="00516018">
      <w:pPr>
        <w:widowControl w:val="0"/>
        <w:numPr>
          <w:ilvl w:val="0"/>
          <w:numId w:val="19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2450204" cy="1966419"/>
            <wp:effectExtent l="19050" t="0" r="7246" b="0"/>
            <wp:docPr id="1444" name="Рисунок 2" descr="D:\Рабочий стол старый\для стендов\узлы\крестообразные уз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крестообразные узлы.jpg"/>
                    <pic:cNvPicPr>
                      <a:picLocks noChangeAspect="1" noChangeArrowheads="1"/>
                    </pic:cNvPicPr>
                  </pic:nvPicPr>
                  <pic:blipFill>
                    <a:blip r:embed="rId141" cstate="print"/>
                    <a:srcRect/>
                    <a:stretch>
                      <a:fillRect/>
                    </a:stretch>
                  </pic:blipFill>
                  <pic:spPr bwMode="auto">
                    <a:xfrm>
                      <a:off x="0" y="0"/>
                      <a:ext cx="2455523" cy="1970688"/>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3</w:t>
      </w:r>
    </w:p>
    <w:p w:rsidR="0085542D" w:rsidRPr="0085542D" w:rsidRDefault="0085542D" w:rsidP="00516018">
      <w:pPr>
        <w:widowControl w:val="0"/>
        <w:numPr>
          <w:ilvl w:val="0"/>
          <w:numId w:val="19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198772" cy="2488985"/>
            <wp:effectExtent l="19050" t="0" r="1628" b="0"/>
            <wp:docPr id="1445" name="Рисунок 5" descr="D:\Рабочий стол старый\для стендов\узлы\Узел 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Рабочий стол старый\для стендов\узлы\Узел кольцевого типа.jpg"/>
                    <pic:cNvPicPr>
                      <a:picLocks noChangeAspect="1" noChangeArrowheads="1"/>
                    </pic:cNvPicPr>
                  </pic:nvPicPr>
                  <pic:blipFill>
                    <a:blip r:embed="rId142" cstate="print"/>
                    <a:srcRect/>
                    <a:stretch>
                      <a:fillRect/>
                    </a:stretch>
                  </pic:blipFill>
                  <pic:spPr bwMode="auto">
                    <a:xfrm>
                      <a:off x="0" y="0"/>
                      <a:ext cx="3208342" cy="2496431"/>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4</w:t>
      </w:r>
    </w:p>
    <w:p w:rsidR="0085542D" w:rsidRPr="0085542D" w:rsidRDefault="0085542D" w:rsidP="00516018">
      <w:pPr>
        <w:pStyle w:val="a3"/>
        <w:widowControl w:val="0"/>
        <w:numPr>
          <w:ilvl w:val="0"/>
          <w:numId w:val="198"/>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265890" cy="2829261"/>
            <wp:effectExtent l="19050" t="0" r="0" b="0"/>
            <wp:docPr id="1446" name="Рисунок 4" descr="D:\Рабочий стол старый\для стендов\узлы\полу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полукольцевого типа.jpg"/>
                    <pic:cNvPicPr>
                      <a:picLocks noChangeAspect="1" noChangeArrowheads="1"/>
                    </pic:cNvPicPr>
                  </pic:nvPicPr>
                  <pic:blipFill>
                    <a:blip r:embed="rId143" cstate="print"/>
                    <a:srcRect/>
                    <a:stretch>
                      <a:fillRect/>
                    </a:stretch>
                  </pic:blipFill>
                  <pic:spPr bwMode="auto">
                    <a:xfrm>
                      <a:off x="0" y="0"/>
                      <a:ext cx="3265663" cy="2829064"/>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br w:type="page"/>
      </w:r>
      <w:r w:rsidRPr="0085542D">
        <w:rPr>
          <w:rFonts w:ascii="Times New Roman" w:eastAsia="Times New Roman" w:hAnsi="Times New Roman" w:cs="Times New Roman"/>
          <w:b/>
          <w:color w:val="000000"/>
          <w:spacing w:val="2"/>
          <w:sz w:val="28"/>
        </w:rPr>
        <w:lastRenderedPageBreak/>
        <w:t>Вариант 5</w:t>
      </w:r>
    </w:p>
    <w:p w:rsidR="0085542D" w:rsidRPr="0085542D" w:rsidRDefault="0085542D" w:rsidP="00516018">
      <w:pPr>
        <w:widowControl w:val="0"/>
        <w:numPr>
          <w:ilvl w:val="0"/>
          <w:numId w:val="19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905375" cy="3797300"/>
            <wp:effectExtent l="19050" t="0" r="9525" b="0"/>
            <wp:docPr id="1447" name="Рисунок 3" descr="D:\Рабочий стол старый\для стендов\узлы\кольцевого типа с диамет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кольцевого типа с диаметром.jpg"/>
                    <pic:cNvPicPr>
                      <a:picLocks noChangeAspect="1" noChangeArrowheads="1"/>
                    </pic:cNvPicPr>
                  </pic:nvPicPr>
                  <pic:blipFill>
                    <a:blip r:embed="rId144" cstate="print">
                      <a:lum bright="-10000" contrast="20000"/>
                    </a:blip>
                    <a:srcRect/>
                    <a:stretch>
                      <a:fillRect/>
                    </a:stretch>
                  </pic:blipFill>
                  <pic:spPr bwMode="auto">
                    <a:xfrm>
                      <a:off x="0" y="0"/>
                      <a:ext cx="4905375" cy="3797300"/>
                    </a:xfrm>
                    <a:prstGeom prst="rect">
                      <a:avLst/>
                    </a:prstGeom>
                    <a:noFill/>
                    <a:ln w="9525">
                      <a:noFill/>
                      <a:miter lim="800000"/>
                      <a:headEnd/>
                      <a:tailEnd/>
                    </a:ln>
                  </pic:spPr>
                </pic:pic>
              </a:graphicData>
            </a:graphic>
          </wp:inline>
        </w:drawing>
      </w: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color w:val="000000"/>
          <w:spacing w:val="2"/>
        </w:rPr>
        <w:tab/>
      </w:r>
      <w:r w:rsidRPr="0085542D">
        <w:rPr>
          <w:rFonts w:ascii="Times New Roman" w:eastAsia="Times New Roman" w:hAnsi="Times New Roman" w:cs="Times New Roman"/>
          <w:b/>
          <w:color w:val="000000"/>
          <w:spacing w:val="2"/>
          <w:sz w:val="28"/>
        </w:rPr>
        <w:t>Вариант 6</w:t>
      </w:r>
    </w:p>
    <w:p w:rsidR="0085542D" w:rsidRPr="0085542D" w:rsidRDefault="0085542D" w:rsidP="00516018">
      <w:pPr>
        <w:widowControl w:val="0"/>
        <w:numPr>
          <w:ilvl w:val="0"/>
          <w:numId w:val="19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color w:val="000000"/>
          <w:spacing w:val="2"/>
        </w:rPr>
      </w:pPr>
      <w:r>
        <w:rPr>
          <w:rFonts w:ascii="Times New Roman" w:eastAsia="Times New Roman" w:hAnsi="Times New Roman" w:cs="Times New Roman"/>
          <w:noProof/>
          <w:color w:val="000000"/>
          <w:spacing w:val="2"/>
        </w:rPr>
        <w:drawing>
          <wp:inline distT="0" distB="0" distL="0" distR="0">
            <wp:extent cx="3614420" cy="2710815"/>
            <wp:effectExtent l="19050" t="0" r="5080" b="0"/>
            <wp:docPr id="1448" name="Рисунок 6" descr="D:\Рабочий стол старый\для стендов\узлы\Узел тупико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Рабочий стол старый\для стендов\узлы\Узел тупикового типа.jpg"/>
                    <pic:cNvPicPr>
                      <a:picLocks noChangeAspect="1" noChangeArrowheads="1"/>
                    </pic:cNvPicPr>
                  </pic:nvPicPr>
                  <pic:blipFill>
                    <a:blip r:embed="rId145" cstate="print"/>
                    <a:srcRect/>
                    <a:stretch>
                      <a:fillRect/>
                    </a:stretch>
                  </pic:blipFill>
                  <pic:spPr bwMode="auto">
                    <a:xfrm>
                      <a:off x="0" y="0"/>
                      <a:ext cx="3614420" cy="2710815"/>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color w:val="000000"/>
          <w:spacing w:val="2"/>
        </w:rPr>
        <w:tab/>
      </w:r>
    </w:p>
    <w:p w:rsidR="0085542D" w:rsidRPr="0085542D" w:rsidRDefault="0085542D" w:rsidP="0085542D">
      <w:pPr>
        <w:widowControl w:val="0"/>
        <w:tabs>
          <w:tab w:val="left" w:pos="0"/>
          <w:tab w:val="left" w:pos="567"/>
        </w:tabs>
        <w:spacing w:after="0" w:line="240" w:lineRule="auto"/>
        <w:ind w:right="-1"/>
        <w:rPr>
          <w:rFonts w:ascii="Times New Roman" w:eastAsia="Times New Roman" w:hAnsi="Times New Roman" w:cs="Times New Roman"/>
          <w:color w:val="000000"/>
          <w:spacing w:val="2"/>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br w:type="page"/>
      </w:r>
      <w:r w:rsidRPr="0085542D">
        <w:rPr>
          <w:rFonts w:ascii="Times New Roman" w:eastAsia="Times New Roman" w:hAnsi="Times New Roman" w:cs="Times New Roman"/>
          <w:b/>
          <w:color w:val="000000"/>
          <w:spacing w:val="2"/>
          <w:sz w:val="28"/>
        </w:rPr>
        <w:lastRenderedPageBreak/>
        <w:t>Вариант 7</w:t>
      </w:r>
    </w:p>
    <w:p w:rsidR="0085542D" w:rsidRPr="0085542D" w:rsidRDefault="0085542D" w:rsidP="00516018">
      <w:pPr>
        <w:widowControl w:val="0"/>
        <w:numPr>
          <w:ilvl w:val="0"/>
          <w:numId w:val="19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3622414" cy="2775472"/>
            <wp:effectExtent l="19050" t="0" r="0" b="0"/>
            <wp:docPr id="1449" name="Рисунок 7" descr="D:\Рабочий стол старый\для стендов\узлы\Узел радиа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Рабочий стол старый\для стендов\узлы\Узел радиального типа.jpg"/>
                    <pic:cNvPicPr>
                      <a:picLocks noChangeAspect="1" noChangeArrowheads="1"/>
                    </pic:cNvPicPr>
                  </pic:nvPicPr>
                  <pic:blipFill>
                    <a:blip r:embed="rId146" cstate="print"/>
                    <a:srcRect/>
                    <a:stretch>
                      <a:fillRect/>
                    </a:stretch>
                  </pic:blipFill>
                  <pic:spPr bwMode="auto">
                    <a:xfrm>
                      <a:off x="0" y="0"/>
                      <a:ext cx="3622307" cy="2775390"/>
                    </a:xfrm>
                    <a:prstGeom prst="rect">
                      <a:avLst/>
                    </a:prstGeom>
                    <a:noFill/>
                    <a:ln w="9525">
                      <a:noFill/>
                      <a:miter lim="800000"/>
                      <a:headEnd/>
                      <a:tailEnd/>
                    </a:ln>
                  </pic:spPr>
                </pic:pic>
              </a:graphicData>
            </a:graphic>
          </wp:inline>
        </w:drawing>
      </w: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8</w:t>
      </w:r>
    </w:p>
    <w:p w:rsidR="0085542D" w:rsidRPr="0085542D" w:rsidRDefault="0085542D" w:rsidP="00516018">
      <w:pPr>
        <w:widowControl w:val="0"/>
        <w:numPr>
          <w:ilvl w:val="0"/>
          <w:numId w:val="19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noProof/>
          <w:color w:val="000000"/>
          <w:spacing w:val="2"/>
        </w:rPr>
        <w:drawing>
          <wp:inline distT="0" distB="0" distL="0" distR="0">
            <wp:extent cx="6045835" cy="1850390"/>
            <wp:effectExtent l="19050" t="0" r="0" b="0"/>
            <wp:docPr id="1450" name="Рисунок 8" descr="D:\Рабочий стол старый\для стендов\узлы\Узел с одной станци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Рабочий стол старый\для стендов\узлы\Узел с одной станцией.jpg"/>
                    <pic:cNvPicPr>
                      <a:picLocks noChangeAspect="1" noChangeArrowheads="1"/>
                    </pic:cNvPicPr>
                  </pic:nvPicPr>
                  <pic:blipFill>
                    <a:blip r:embed="rId147" cstate="print"/>
                    <a:srcRect/>
                    <a:stretch>
                      <a:fillRect/>
                    </a:stretch>
                  </pic:blipFill>
                  <pic:spPr bwMode="auto">
                    <a:xfrm>
                      <a:off x="0" y="0"/>
                      <a:ext cx="6045835" cy="1850390"/>
                    </a:xfrm>
                    <a:prstGeom prst="rect">
                      <a:avLst/>
                    </a:prstGeom>
                    <a:noFill/>
                    <a:ln w="9525">
                      <a:noFill/>
                      <a:miter lim="800000"/>
                      <a:headEnd/>
                      <a:tailEnd/>
                    </a:ln>
                  </pic:spPr>
                </pic:pic>
              </a:graphicData>
            </a:graphic>
          </wp:inline>
        </w:drawing>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9</w:t>
      </w:r>
    </w:p>
    <w:p w:rsidR="0085542D" w:rsidRPr="0085542D" w:rsidRDefault="0085542D" w:rsidP="00516018">
      <w:pPr>
        <w:widowControl w:val="0"/>
        <w:numPr>
          <w:ilvl w:val="0"/>
          <w:numId w:val="19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DE58DC" w:rsidRDefault="0085542D" w:rsidP="00BC11D5">
      <w:pPr>
        <w:tabs>
          <w:tab w:val="left" w:pos="2085"/>
        </w:tabs>
        <w:spacing w:after="0" w:line="240" w:lineRule="auto"/>
        <w:jc w:val="center"/>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634364" cy="2173044"/>
            <wp:effectExtent l="19050" t="0" r="4436" b="0"/>
            <wp:docPr id="1451" name="Рисунок 9" descr="D:\Рабочий стол старый\для стендов\узлы\с парал распол ПС и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Рабочий стол старый\для стендов\узлы\с парал распол ПС и СС.jpg"/>
                    <pic:cNvPicPr>
                      <a:picLocks noChangeAspect="1" noChangeArrowheads="1"/>
                    </pic:cNvPicPr>
                  </pic:nvPicPr>
                  <pic:blipFill>
                    <a:blip r:embed="rId148" cstate="print"/>
                    <a:srcRect/>
                    <a:stretch>
                      <a:fillRect/>
                    </a:stretch>
                  </pic:blipFill>
                  <pic:spPr bwMode="auto">
                    <a:xfrm>
                      <a:off x="0" y="0"/>
                      <a:ext cx="5648386" cy="2178452"/>
                    </a:xfrm>
                    <a:prstGeom prst="rect">
                      <a:avLst/>
                    </a:prstGeom>
                    <a:noFill/>
                    <a:ln w="9525">
                      <a:noFill/>
                      <a:miter lim="800000"/>
                      <a:headEnd/>
                      <a:tailEnd/>
                    </a:ln>
                  </pic:spPr>
                </pic:pic>
              </a:graphicData>
            </a:graphic>
          </wp:inline>
        </w:drawing>
      </w: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4E3D05" w:rsidRDefault="004E3D05" w:rsidP="00C155EF">
      <w:pPr>
        <w:spacing w:after="0" w:line="240" w:lineRule="auto"/>
        <w:contextualSpacing/>
        <w:jc w:val="both"/>
        <w:rPr>
          <w:rFonts w:ascii="Times New Roman" w:eastAsia="Times New Roman" w:hAnsi="Times New Roman" w:cs="Times New Roman"/>
          <w:noProof/>
          <w:sz w:val="28"/>
          <w:szCs w:val="24"/>
        </w:rPr>
      </w:pPr>
    </w:p>
    <w:p w:rsidR="005C641E" w:rsidRPr="005C641E" w:rsidRDefault="005C641E" w:rsidP="007B227A">
      <w:pPr>
        <w:shd w:val="clear" w:color="auto" w:fill="D9D9D9" w:themeFill="background1" w:themeFillShade="D9"/>
        <w:tabs>
          <w:tab w:val="left" w:pos="0"/>
        </w:tabs>
        <w:spacing w:after="0" w:line="240" w:lineRule="auto"/>
        <w:jc w:val="center"/>
        <w:rPr>
          <w:rFonts w:ascii="Times New Roman" w:hAnsi="Times New Roman"/>
          <w:b/>
          <w:bCs/>
          <w:caps/>
          <w:sz w:val="28"/>
          <w:szCs w:val="28"/>
        </w:rPr>
      </w:pPr>
      <w:r w:rsidRPr="005C641E">
        <w:rPr>
          <w:rFonts w:ascii="Times New Roman" w:hAnsi="Times New Roman"/>
          <w:b/>
          <w:bCs/>
          <w:caps/>
          <w:sz w:val="28"/>
          <w:szCs w:val="28"/>
        </w:rPr>
        <w:lastRenderedPageBreak/>
        <w:t>Промежуточная аттестация</w:t>
      </w:r>
    </w:p>
    <w:p w:rsidR="007B227A" w:rsidRDefault="007B227A" w:rsidP="005C641E">
      <w:pPr>
        <w:tabs>
          <w:tab w:val="left" w:pos="0"/>
        </w:tabs>
        <w:spacing w:after="0" w:line="240" w:lineRule="auto"/>
        <w:jc w:val="center"/>
        <w:rPr>
          <w:rFonts w:ascii="Times New Roman" w:hAnsi="Times New Roman"/>
          <w:b/>
          <w:bCs/>
          <w:sz w:val="28"/>
          <w:szCs w:val="28"/>
        </w:rPr>
      </w:pPr>
    </w:p>
    <w:p w:rsidR="005C641E" w:rsidRPr="00E43044" w:rsidRDefault="005C641E" w:rsidP="005C641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Перечень вопросов для промежуточной аттестации (экзамен)</w:t>
      </w:r>
    </w:p>
    <w:p w:rsidR="005C641E" w:rsidRPr="00E43044" w:rsidRDefault="005C641E" w:rsidP="005C641E">
      <w:pPr>
        <w:tabs>
          <w:tab w:val="left" w:pos="0"/>
        </w:tabs>
        <w:spacing w:after="0" w:line="240" w:lineRule="auto"/>
        <w:jc w:val="both"/>
        <w:rPr>
          <w:rFonts w:ascii="Times New Roman" w:hAnsi="Times New Roman"/>
          <w:sz w:val="28"/>
          <w:szCs w:val="28"/>
        </w:rPr>
      </w:pPr>
    </w:p>
    <w:p w:rsidR="005C641E" w:rsidRPr="00DE3246" w:rsidRDefault="005C641E" w:rsidP="005C641E">
      <w:pPr>
        <w:widowControl w:val="0"/>
        <w:spacing w:after="0" w:line="240" w:lineRule="auto"/>
        <w:ind w:firstLine="709"/>
        <w:jc w:val="both"/>
        <w:rPr>
          <w:rFonts w:ascii="Times New Roman" w:eastAsia="Times New Roman" w:hAnsi="Times New Roman" w:cs="Times New Roman"/>
          <w:b/>
          <w:i/>
          <w:sz w:val="28"/>
          <w:szCs w:val="28"/>
        </w:rPr>
      </w:pPr>
      <w:r w:rsidRPr="00DE3246">
        <w:rPr>
          <w:rFonts w:ascii="Times New Roman" w:eastAsia="Times New Roman" w:hAnsi="Times New Roman" w:cs="Times New Roman"/>
          <w:b/>
          <w:i/>
          <w:sz w:val="28"/>
          <w:szCs w:val="28"/>
        </w:rPr>
        <w:t>Теоретическая часть</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Виды и характеристика сортировочных устройств.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Габариты и междупутья.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верхнее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нижнее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их расположение на участковой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 обгонного пункта.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грузового склада.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пропускной способности станции</w:t>
      </w:r>
      <w:r w:rsidR="00C45CE2">
        <w:rPr>
          <w:rFonts w:ascii="Times New Roman" w:eastAsia="Times New Roman" w:hAnsi="Times New Roman" w:cs="Times New Roman"/>
          <w:color w:val="000000"/>
          <w:spacing w:val="-7"/>
          <w:sz w:val="28"/>
          <w:szCs w:val="28"/>
        </w:rPr>
        <w:t>.</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грузовых станций общего пользования.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сортировочных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участковых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Общие понятия и классификация железнодорожных узлов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до предельных столбиков и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между центрами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Основные типы промышленных и портовых станций. Порядок их работы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Остановочные пункты и зонные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Парки путей и горловины. Нумерация путей и стрелочных переводов,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Пассажирские и грузовые устройства промежуточных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Полная и полезная длина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Поперечный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двухсторонней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комбинированных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комбинированным расположением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последовательным расположение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последовательным расположением парков и петлевым подходом.</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транзитные парки расположены параллельно парку приема.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портовых сортировочных станций, их особенности.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тупиковых и сквозных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Продольный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lastRenderedPageBreak/>
        <w:t>Проектирование горловин парка приема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сортировочного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транзитно-отправочного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вспомогательные посты.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обгонные пункты.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разъезды.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Расположение главных путей на  сортировочных станциях.</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высоты сортировочной горки.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конечного соединения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мощности тормозных позиций.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стрелочных улиц, съездов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Сигналы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Соединения и пересечения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Составление ведомости путей 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Специальные станции: перегрузочные.</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Станционные пути, предельные столбики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Стрелочные переводы.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Тормозные средства, применяемые при сортировке вагонов.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треугольного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тупикового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крестообразного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полукольцевого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радиального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параллельными ходами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последовательным расположением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Развязки подходов и обходы узлов.</w:t>
      </w:r>
    </w:p>
    <w:p w:rsidR="005C641E" w:rsidRDefault="005C641E" w:rsidP="005C641E">
      <w:pPr>
        <w:tabs>
          <w:tab w:val="left" w:pos="0"/>
        </w:tabs>
        <w:spacing w:after="0" w:line="360" w:lineRule="auto"/>
        <w:jc w:val="both"/>
        <w:rPr>
          <w:rFonts w:ascii="Times New Roman" w:hAnsi="Times New Roman"/>
          <w:sz w:val="28"/>
          <w:szCs w:val="28"/>
        </w:rPr>
      </w:pPr>
    </w:p>
    <w:p w:rsidR="005C641E" w:rsidRDefault="005C641E" w:rsidP="005C641E">
      <w:pPr>
        <w:rPr>
          <w:rFonts w:ascii="Times New Roman" w:eastAsia="Times New Roman" w:hAnsi="Times New Roman" w:cs="Times New Roman"/>
          <w:b/>
          <w:i/>
          <w:sz w:val="28"/>
          <w:szCs w:val="20"/>
        </w:rPr>
      </w:pPr>
      <w:r>
        <w:rPr>
          <w:rFonts w:ascii="Times New Roman" w:eastAsia="Times New Roman" w:hAnsi="Times New Roman" w:cs="Times New Roman"/>
          <w:b/>
          <w:i/>
          <w:sz w:val="28"/>
          <w:szCs w:val="20"/>
        </w:rPr>
        <w:br w:type="page"/>
      </w:r>
    </w:p>
    <w:p w:rsidR="005C641E" w:rsidRPr="00DE3246" w:rsidRDefault="005C641E" w:rsidP="005C641E">
      <w:pPr>
        <w:spacing w:after="0" w:line="240" w:lineRule="auto"/>
        <w:ind w:firstLine="709"/>
        <w:jc w:val="both"/>
        <w:rPr>
          <w:rFonts w:ascii="Times New Roman" w:eastAsia="Times New Roman" w:hAnsi="Times New Roman" w:cs="Times New Roman"/>
          <w:b/>
          <w:i/>
          <w:caps/>
          <w:sz w:val="28"/>
          <w:szCs w:val="20"/>
        </w:rPr>
      </w:pPr>
      <w:r w:rsidRPr="00DE3246">
        <w:rPr>
          <w:rFonts w:ascii="Times New Roman" w:eastAsia="Times New Roman" w:hAnsi="Times New Roman" w:cs="Times New Roman"/>
          <w:b/>
          <w:i/>
          <w:sz w:val="28"/>
          <w:szCs w:val="20"/>
        </w:rPr>
        <w:lastRenderedPageBreak/>
        <w:t>Практическая часть</w:t>
      </w:r>
    </w:p>
    <w:p w:rsidR="005C641E" w:rsidRPr="00DE3246" w:rsidRDefault="005C641E" w:rsidP="005C641E">
      <w:pPr>
        <w:tabs>
          <w:tab w:val="left" w:pos="1134"/>
        </w:tabs>
        <w:spacing w:after="0" w:line="240" w:lineRule="auto"/>
        <w:ind w:left="709"/>
        <w:jc w:val="both"/>
        <w:rPr>
          <w:rFonts w:ascii="Times New Roman" w:eastAsia="Times New Roman" w:hAnsi="Times New Roman" w:cs="Times New Roman"/>
          <w:sz w:val="24"/>
          <w:szCs w:val="28"/>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6261100" cy="2872105"/>
            <wp:effectExtent l="19050" t="0" r="6350" b="0"/>
            <wp:docPr id="47"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6261100" cy="287210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644" w:hanging="644"/>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5981065" cy="2334260"/>
            <wp:effectExtent l="19050" t="0" r="635" b="0"/>
            <wp:docPr id="48"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981065" cy="233426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644"/>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1004" w:hanging="1004"/>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5916930" cy="2366645"/>
            <wp:effectExtent l="19050" t="0" r="7620" b="0"/>
            <wp:docPr id="49"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r="7922"/>
                    <a:stretch>
                      <a:fillRect/>
                    </a:stretch>
                  </pic:blipFill>
                  <pic:spPr bwMode="auto">
                    <a:xfrm>
                      <a:off x="0" y="0"/>
                      <a:ext cx="5916930" cy="236664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91860" cy="2635885"/>
            <wp:effectExtent l="19050" t="0" r="8890" b="0"/>
            <wp:docPr id="50"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10123" t="72951" r="11282" b="9273"/>
                    <a:stretch>
                      <a:fillRect/>
                    </a:stretch>
                  </pic:blipFill>
                  <pic:spPr bwMode="auto">
                    <a:xfrm>
                      <a:off x="0" y="0"/>
                      <a:ext cx="5991860" cy="263588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6013450" cy="2484755"/>
            <wp:effectExtent l="19050" t="0" r="6350" b="0"/>
            <wp:docPr id="51"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l="4861" t="7616" r="6741" b="67526"/>
                    <a:stretch>
                      <a:fillRect/>
                    </a:stretch>
                  </pic:blipFill>
                  <pic:spPr bwMode="auto">
                    <a:xfrm>
                      <a:off x="0" y="0"/>
                      <a:ext cx="6013450" cy="248475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442210"/>
            <wp:effectExtent l="19050" t="0" r="0" b="0"/>
            <wp:docPr id="54"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223" r="5618" b="13081"/>
                    <a:stretch>
                      <a:fillRect/>
                    </a:stretch>
                  </pic:blipFill>
                  <pic:spPr bwMode="auto">
                    <a:xfrm>
                      <a:off x="0" y="0"/>
                      <a:ext cx="5927725" cy="24422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98185" cy="2581910"/>
            <wp:effectExtent l="19050" t="0" r="0" b="0"/>
            <wp:docPr id="1312"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l="2719" t="39861" r="4973" b="36839"/>
                    <a:stretch>
                      <a:fillRect/>
                    </a:stretch>
                  </pic:blipFill>
                  <pic:spPr bwMode="auto">
                    <a:xfrm>
                      <a:off x="0" y="0"/>
                      <a:ext cx="5798185" cy="25819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3"/>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96128" behindDoc="0" locked="0" layoutInCell="1" allowOverlap="0">
            <wp:simplePos x="0" y="0"/>
            <wp:positionH relativeFrom="column">
              <wp:posOffset>-390525</wp:posOffset>
            </wp:positionH>
            <wp:positionV relativeFrom="paragraph">
              <wp:posOffset>5080</wp:posOffset>
            </wp:positionV>
            <wp:extent cx="6745605" cy="3571240"/>
            <wp:effectExtent l="0" t="0" r="0" b="0"/>
            <wp:wrapSquare wrapText="bothSides"/>
            <wp:docPr id="131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
                    <pic:cNvPicPr>
                      <a:picLocks noChangeAspect="1" noChangeArrowheads="1"/>
                    </pic:cNvPicPr>
                  </pic:nvPicPr>
                  <pic:blipFill>
                    <a:blip r:embed="rId149" cstate="print">
                      <a:clrChange>
                        <a:clrFrom>
                          <a:srgbClr val="FFFFFF"/>
                        </a:clrFrom>
                        <a:clrTo>
                          <a:srgbClr val="FFFFFF">
                            <a:alpha val="0"/>
                          </a:srgbClr>
                        </a:clrTo>
                      </a:clrChange>
                      <a:lum contrast="-2000"/>
                    </a:blip>
                    <a:srcRect t="71664"/>
                    <a:stretch>
                      <a:fillRect/>
                    </a:stretch>
                  </pic:blipFill>
                  <pic:spPr bwMode="auto">
                    <a:xfrm>
                      <a:off x="0" y="0"/>
                      <a:ext cx="6745605" cy="3571240"/>
                    </a:xfrm>
                    <a:prstGeom prst="rect">
                      <a:avLst/>
                    </a:prstGeom>
                    <a:noFill/>
                    <a:ln w="9525">
                      <a:noFill/>
                      <a:miter lim="800000"/>
                      <a:headEnd/>
                      <a:tailEnd/>
                    </a:ln>
                  </pic:spPr>
                </pic:pic>
              </a:graphicData>
            </a:graphic>
          </wp:anchor>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sz w:val="24"/>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B513DB" w:rsidRDefault="00B513DB" w:rsidP="00B513DB">
      <w:pPr>
        <w:spacing w:after="0" w:line="240" w:lineRule="auto"/>
        <w:jc w:val="center"/>
        <w:rPr>
          <w:rStyle w:val="24"/>
        </w:rPr>
      </w:pPr>
      <w:r w:rsidRPr="00804888">
        <w:rPr>
          <w:rStyle w:val="24"/>
        </w:rPr>
        <w:lastRenderedPageBreak/>
        <w:t xml:space="preserve">Билеты для проведения </w:t>
      </w:r>
      <w:r w:rsidRPr="00CB4787">
        <w:rPr>
          <w:rStyle w:val="24"/>
        </w:rPr>
        <w:t>экзамена</w:t>
      </w:r>
    </w:p>
    <w:p w:rsidR="00B513DB" w:rsidRDefault="00B513DB" w:rsidP="00B513DB">
      <w:pPr>
        <w:pStyle w:val="a3"/>
        <w:widowControl w:val="0"/>
        <w:spacing w:after="0" w:line="240" w:lineRule="auto"/>
        <w:ind w:left="0" w:firstLine="709"/>
        <w:jc w:val="both"/>
        <w:rPr>
          <w:rFonts w:ascii="Times New Roman" w:hAnsi="Times New Roman"/>
          <w:b/>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Инструкция для экзаменующегося:</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4. Время на подготовку – 20 минут.</w:t>
      </w:r>
    </w:p>
    <w:p w:rsidR="005C641E" w:rsidRDefault="005C641E" w:rsidP="005C641E">
      <w:pPr>
        <w:pStyle w:val="a3"/>
        <w:widowControl w:val="0"/>
        <w:spacing w:after="0" w:line="240" w:lineRule="auto"/>
        <w:ind w:left="0" w:firstLine="709"/>
        <w:jc w:val="both"/>
        <w:rPr>
          <w:rFonts w:ascii="Times New Roman" w:hAnsi="Times New Roman"/>
          <w:sz w:val="28"/>
          <w:szCs w:val="28"/>
        </w:rPr>
      </w:pPr>
    </w:p>
    <w:p w:rsidR="001E7DE2" w:rsidRPr="00D93E8C" w:rsidRDefault="001E7DE2" w:rsidP="004B06BC">
      <w:pPr>
        <w:pStyle w:val="11"/>
        <w:widowControl w:val="0"/>
        <w:spacing w:after="0"/>
        <w:ind w:left="0" w:firstLine="709"/>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C45CE2" w:rsidRPr="001A23F1" w:rsidRDefault="00C45CE2" w:rsidP="005C641E">
      <w:pPr>
        <w:pStyle w:val="a3"/>
        <w:widowControl w:val="0"/>
        <w:spacing w:after="0" w:line="240" w:lineRule="auto"/>
        <w:ind w:left="0" w:firstLine="709"/>
        <w:jc w:val="both"/>
        <w:rPr>
          <w:rFonts w:ascii="Times New Roman" w:hAnsi="Times New Roman"/>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Критерии оценки:</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глубокий и всесторонний уровень знания дисциплины, успешно выполнивший задания, предусмотренные программой.</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полное знание дисциплины, успешно выполнивший задания, предусмотренные программой, но допустивший незначительные недочеты в ответе.</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«удовлетворительно»</w:t>
      </w:r>
      <w:r w:rsidRPr="0050302F">
        <w:rPr>
          <w:rFonts w:ascii="Times New Roman" w:hAnsi="Times New Roman"/>
          <w:sz w:val="28"/>
          <w:szCs w:val="28"/>
        </w:rPr>
        <w:t xml:space="preserve"> – заслуживает обучающийся, показавший знание дисциплины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B513DB"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Pr>
          <w:rFonts w:ascii="Times New Roman" w:hAnsi="Times New Roman"/>
          <w:b/>
          <w:sz w:val="28"/>
          <w:szCs w:val="28"/>
        </w:rPr>
        <w:t xml:space="preserve"> </w:t>
      </w:r>
      <w:r w:rsidRPr="0050302F">
        <w:rPr>
          <w:rFonts w:ascii="Times New Roman" w:hAnsi="Times New Roman"/>
          <w:sz w:val="28"/>
          <w:szCs w:val="28"/>
        </w:rPr>
        <w:t>– заслуживает обучающийся, обнаруживший значительные пробелы в знании дисциплины, допустивший принципиальные ошибки при выполнении заданий, предусмотренных программой.</w:t>
      </w:r>
    </w:p>
    <w:p w:rsidR="00B513DB" w:rsidRDefault="00B513DB" w:rsidP="00B513DB">
      <w:pPr>
        <w:spacing w:after="0" w:line="240" w:lineRule="auto"/>
        <w:jc w:val="center"/>
        <w:rPr>
          <w:rFonts w:ascii="Times New Roman" w:hAnsi="Times New Roman" w:cs="Times New Roman"/>
          <w:b/>
        </w:rPr>
        <w:sectPr w:rsidR="00B513DB" w:rsidSect="00F37C7C">
          <w:pgSz w:w="11906" w:h="16838"/>
          <w:pgMar w:top="1134" w:right="850" w:bottom="1134" w:left="1701" w:header="708" w:footer="708" w:gutter="0"/>
          <w:cols w:space="708"/>
          <w:docGrid w:linePitch="360"/>
        </w:sect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1E7DE2">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rPr>
          <w:rFonts w:ascii="Times New Roman" w:hAnsi="Times New Roman" w:cs="Times New Roman"/>
        </w:rPr>
      </w:pP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Назначение, классификация и работа участковой станции.</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Основные типы промышленных и портовых станций. Порядок их работы.</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Комплекс устройств и порядок работы ж.д. узлов треугольного типа.</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Задача.</w:t>
      </w:r>
    </w:p>
    <w:p w:rsidR="00B513DB" w:rsidRPr="00B513DB" w:rsidRDefault="00B513DB" w:rsidP="00B513DB">
      <w:pPr>
        <w:pStyle w:val="15"/>
        <w:ind w:firstLine="540"/>
        <w:jc w:val="both"/>
        <w:rPr>
          <w:sz w:val="24"/>
          <w:szCs w:val="22"/>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их расположение на участковой станции.</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путей в парке прибытия сортировочной станции.</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крестового типа.</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поперечного типа на однопутной линии.</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радиального типа.</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поперечного типа на двухпутной линии.</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Виды и характеристика сортировочных устройств.</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параллельными ходами.</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Тормозные средства, применяемые при сортировке вагонов. Расчет мощности тормозных позиций.</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последовательным расположением станций.</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полупродольного типа на однопутной линии.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Путепроводные развязки.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двухпутной линии.</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Оборудование сортировочных горок средствами автоматизации процесса сортировки.</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Приемно-отправочные и ходовые пути на участковых станциях, расположение и определение их числа.</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полупродольного типа двухпутной линии.</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и классификация пассажирских станций.</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Сортировочные и вытяжные пути на участковых станциях, назначение и расположение их в плане и в профиле, определение их числа</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Основные пункты и зонные станции.</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участковых стациях для грузовых и пассажирских операция, их характеристика.</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схем участковых станций различных типов.</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тупиковых станций.</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участковых станциях локомотивного, вагонного хозяйства.</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участковой станции с последовательным расположением грузовых и пассажирских устройств.</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сквозных пассажирских станций.</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расчета погрузочно- разгрузочных фронтов. </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сортировочных станций. Размещение сортировочных станций на сети ж.д. дорог.</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комбинированных пассажирских станций.</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сортировочных станций различных типов. Комплекс различных устройств и их расположение на сортировочных станциях.</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для обслуживания пассажиров на пассажирских станциях.</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и порядок расчета пропускной способности элементов станций.</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технических пассажирских станциях.</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Аналитический расчет пропускной способности приемно</w:t>
      </w:r>
      <w:r w:rsidRPr="00B513DB">
        <w:rPr>
          <w:rFonts w:ascii="Times New Roman" w:hAnsi="Times New Roman" w:cs="Times New Roman"/>
          <w:b/>
          <w:sz w:val="28"/>
          <w:szCs w:val="28"/>
        </w:rPr>
        <w:t>-</w:t>
      </w:r>
      <w:r w:rsidRPr="00B513DB">
        <w:rPr>
          <w:rFonts w:ascii="Times New Roman" w:hAnsi="Times New Roman" w:cs="Times New Roman"/>
          <w:sz w:val="28"/>
          <w:szCs w:val="28"/>
        </w:rPr>
        <w:t>отправочных путей.</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пассажирских станций.</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Общие понятия и классификация ж.д. узлов. Основные устройства узла и требования к ним.</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Взаимное расположение пассажирских и технических пассажирских станций.</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Приемно-отправочные пути на участковых станциях, расчет их числа. </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на грузовой станции, длина путей.</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односторонних сортировочных станций с различными вариантами расположения локомотивного хозяйства.</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грузовых станций общего пользования.</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Варианты расположения главных путей в пределах сортировочных станций.</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 и петлевым подходом.</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надвижной части сортировочной горки.</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кольцевого типа, особенности, порядок работы.</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Перегрузочные станции.</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Силы, действующие на отцеп при скатывании с горки.</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транзитные парки расположены параллельно парку приема.</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погрузочно</w:t>
      </w:r>
      <w:r w:rsidRPr="00B513DB">
        <w:rPr>
          <w:rFonts w:ascii="Times New Roman" w:hAnsi="Times New Roman" w:cs="Times New Roman"/>
          <w:b/>
          <w:sz w:val="28"/>
          <w:szCs w:val="28"/>
        </w:rPr>
        <w:t>-</w:t>
      </w:r>
      <w:r w:rsidRPr="00B513DB">
        <w:rPr>
          <w:rFonts w:ascii="Times New Roman" w:hAnsi="Times New Roman" w:cs="Times New Roman"/>
          <w:sz w:val="28"/>
          <w:szCs w:val="28"/>
        </w:rPr>
        <w:t>разгрузочных фронтов.</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Расположение главных путей на сортировочных станциях.</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предгорочного парка сортировочной станции.</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пассажирских станций комбинированного типа.</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полукольцевого типа, особенности, порядок работы.</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сортировочного парка сортировочной станции.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портовых сортировочных станций, их особенности.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транзитно-отправочного парка сортировочной станции.</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перегрузочных станций, их особенности и устройства на них.</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Развязки подходов и обходы узлов.</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 xml:space="preserve">Схема ж.д. узлов тупикового типа, особенности, порядок работы. </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Default="00B513DB" w:rsidP="00B513DB">
      <w:pPr>
        <w:jc w:val="both"/>
        <w:rPr>
          <w:sz w:val="28"/>
          <w:szCs w:val="28"/>
        </w:rPr>
      </w:pPr>
    </w:p>
    <w:p w:rsidR="00B513DB" w:rsidRPr="00E64EE6" w:rsidRDefault="00B513DB" w:rsidP="00B513DB">
      <w:pPr>
        <w:jc w:val="both"/>
        <w:rPr>
          <w:sz w:val="28"/>
          <w:szCs w:val="28"/>
        </w:rPr>
      </w:pPr>
    </w:p>
    <w:p w:rsidR="005C641E" w:rsidRDefault="005C641E" w:rsidP="005C641E">
      <w:pPr>
        <w:pStyle w:val="a3"/>
        <w:widowControl w:val="0"/>
        <w:spacing w:after="0" w:line="240" w:lineRule="auto"/>
        <w:ind w:left="0" w:firstLine="709"/>
        <w:jc w:val="both"/>
        <w:rPr>
          <w:rFonts w:ascii="Times New Roman" w:hAnsi="Times New Roman"/>
          <w:sz w:val="28"/>
          <w:szCs w:val="28"/>
        </w:rPr>
      </w:pPr>
    </w:p>
    <w:sectPr w:rsidR="005C641E" w:rsidSect="00B513DB">
      <w:pgSz w:w="11906" w:h="16838"/>
      <w:pgMar w:top="1134" w:right="850"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6FDB" w:rsidRDefault="00886FDB" w:rsidP="00F37C7C">
      <w:pPr>
        <w:spacing w:after="0" w:line="240" w:lineRule="auto"/>
      </w:pPr>
      <w:r>
        <w:separator/>
      </w:r>
    </w:p>
  </w:endnote>
  <w:endnote w:type="continuationSeparator" w:id="1">
    <w:p w:rsidR="00886FDB" w:rsidRDefault="00886FDB" w:rsidP="00F37C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OST type B">
    <w:panose1 w:val="020B0500000000000000"/>
    <w:charset w:val="00"/>
    <w:family w:val="swiss"/>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MS Mincho"/>
    <w:charset w:val="80"/>
    <w:family w:val="roman"/>
    <w:pitch w:val="variable"/>
    <w:sig w:usb0="00000000" w:usb1="00000000" w:usb2="00000000" w:usb3="00000000" w:csb0="00000000" w:csb1="00000000"/>
  </w:font>
  <w:font w:name="DejaVu Sans">
    <w:altName w:val="Arial"/>
    <w:charset w:val="CC"/>
    <w:family w:val="swiss"/>
    <w:pitch w:val="variable"/>
    <w:sig w:usb0="00000000" w:usb1="5200FDFF" w:usb2="0A042021" w:usb3="00000000" w:csb0="000001B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38DE" w:rsidRDefault="009C38DE">
    <w:pPr>
      <w:pStyle w:val="a6"/>
      <w:spacing w:line="12" w:lineRule="auto"/>
      <w:rPr>
        <w:sz w:val="19"/>
      </w:rPr>
    </w:pPr>
    <w:r w:rsidRPr="00892F1C">
      <w:rPr>
        <w:noProof/>
        <w:lang w:eastAsia="ru-RU"/>
      </w:rPr>
      <w:pict>
        <v:shapetype id="_x0000_t202" coordsize="21600,21600" o:spt="202" path="m,l,21600r21600,l21600,xe">
          <v:stroke joinstyle="miter"/>
          <v:path gradientshapeok="t" o:connecttype="rect"/>
        </v:shapetype>
        <v:shape id="Надпись 4" o:spid="_x0000_s1025" type="#_x0000_t202" style="position:absolute;left:0;text-align:left;margin-left:309.95pt;margin-top:778.05pt;width:18pt;height:15.3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" filled="f" stroked="f">
          <v:textbox style="mso-next-textbox:#Надпись 4" inset="0,0,0,0">
            <w:txbxContent>
              <w:p w:rsidR="009C38DE" w:rsidRDefault="009C38DE">
                <w:pPr>
                  <w:pStyle w:val="a6"/>
                  <w:spacing w:before="10"/>
                  <w:ind w:left="60"/>
                </w:pPr>
                <w:fldSimple w:instr="PAGE">
                  <w:r>
                    <w:rPr>
                      <w:noProof/>
                    </w:rPr>
                    <w:t>21</w:t>
                  </w:r>
                </w:fldSimple>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38DE" w:rsidRPr="00816110" w:rsidRDefault="009C38DE">
    <w:pPr>
      <w:pStyle w:val="ae"/>
      <w:jc w:val="center"/>
      <w:rPr>
        <w:rFonts w:ascii="GOST type B" w:hAnsi="GOST type B"/>
        <w:i/>
        <w:color w:val="000000"/>
      </w:rPr>
    </w:pPr>
    <w:r w:rsidRPr="00816110">
      <w:rPr>
        <w:rFonts w:ascii="GOST type B" w:hAnsi="GOST type B"/>
        <w:i/>
        <w:color w:val="000000"/>
      </w:rPr>
      <w:fldChar w:fldCharType="begin"/>
    </w:r>
    <w:r w:rsidRPr="00816110">
      <w:rPr>
        <w:rFonts w:ascii="GOST type B" w:hAnsi="GOST type B"/>
        <w:i/>
        <w:color w:val="000000"/>
      </w:rPr>
      <w:instrText xml:space="preserve"> PAGE   \* MERGEFORMAT </w:instrText>
    </w:r>
    <w:r w:rsidRPr="00816110">
      <w:rPr>
        <w:rFonts w:ascii="GOST type B" w:hAnsi="GOST type B"/>
        <w:i/>
        <w:color w:val="000000"/>
      </w:rPr>
      <w:fldChar w:fldCharType="separate"/>
    </w:r>
    <w:r w:rsidR="004B06BC">
      <w:rPr>
        <w:rFonts w:ascii="GOST type B" w:hAnsi="GOST type B"/>
        <w:i/>
        <w:noProof/>
        <w:color w:val="000000"/>
      </w:rPr>
      <w:t>212</w:t>
    </w:r>
    <w:r w:rsidRPr="00816110">
      <w:rPr>
        <w:rFonts w:ascii="GOST type B" w:hAnsi="GOST type B"/>
        <w:i/>
        <w:color w:val="000000"/>
      </w:rPr>
      <w:fldChar w:fldCharType="end"/>
    </w:r>
  </w:p>
  <w:p w:rsidR="009C38DE" w:rsidRDefault="009C38DE">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6FDB" w:rsidRDefault="00886FDB" w:rsidP="00F37C7C">
      <w:pPr>
        <w:spacing w:after="0" w:line="240" w:lineRule="auto"/>
      </w:pPr>
      <w:r>
        <w:separator/>
      </w:r>
    </w:p>
  </w:footnote>
  <w:footnote w:type="continuationSeparator" w:id="1">
    <w:p w:rsidR="00886FDB" w:rsidRDefault="00886FDB" w:rsidP="00F37C7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82458F2"/>
    <w:lvl w:ilvl="0">
      <w:numFmt w:val="bullet"/>
      <w:lvlText w:val="*"/>
      <w:lvlJc w:val="left"/>
    </w:lvl>
  </w:abstractNum>
  <w:abstractNum w:abstractNumId="1">
    <w:nsid w:val="011523AE"/>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57069F"/>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6F1DBD"/>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2E6510E"/>
    <w:multiLevelType w:val="hybridMultilevel"/>
    <w:tmpl w:val="804A14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
    <w:nsid w:val="03964306"/>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3AC7FF2"/>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FE48E1"/>
    <w:multiLevelType w:val="hybridMultilevel"/>
    <w:tmpl w:val="93B61940"/>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nsid w:val="044B5F9B"/>
    <w:multiLevelType w:val="hybridMultilevel"/>
    <w:tmpl w:val="273EF68C"/>
    <w:lvl w:ilvl="0" w:tplc="04190003">
      <w:start w:val="1"/>
      <w:numFmt w:val="bullet"/>
      <w:lvlText w:val="o"/>
      <w:lvlJc w:val="left"/>
      <w:pPr>
        <w:tabs>
          <w:tab w:val="num" w:pos="1340"/>
        </w:tabs>
        <w:ind w:left="1340" w:hanging="360"/>
      </w:pPr>
      <w:rPr>
        <w:rFonts w:ascii="Courier New" w:hAnsi="Courier New" w:cs="Courier New" w:hint="default"/>
      </w:rPr>
    </w:lvl>
    <w:lvl w:ilvl="1" w:tplc="04190003" w:tentative="1">
      <w:start w:val="1"/>
      <w:numFmt w:val="bullet"/>
      <w:lvlText w:val="o"/>
      <w:lvlJc w:val="left"/>
      <w:pPr>
        <w:tabs>
          <w:tab w:val="num" w:pos="2060"/>
        </w:tabs>
        <w:ind w:left="2060" w:hanging="360"/>
      </w:pPr>
      <w:rPr>
        <w:rFonts w:ascii="Courier New" w:hAnsi="Courier New" w:cs="Courier New" w:hint="default"/>
      </w:rPr>
    </w:lvl>
    <w:lvl w:ilvl="2" w:tplc="04190005" w:tentative="1">
      <w:start w:val="1"/>
      <w:numFmt w:val="bullet"/>
      <w:lvlText w:val=""/>
      <w:lvlJc w:val="left"/>
      <w:pPr>
        <w:tabs>
          <w:tab w:val="num" w:pos="2780"/>
        </w:tabs>
        <w:ind w:left="2780" w:hanging="360"/>
      </w:pPr>
      <w:rPr>
        <w:rFonts w:ascii="Wingdings" w:hAnsi="Wingdings" w:hint="default"/>
      </w:rPr>
    </w:lvl>
    <w:lvl w:ilvl="3" w:tplc="04190001" w:tentative="1">
      <w:start w:val="1"/>
      <w:numFmt w:val="bullet"/>
      <w:lvlText w:val=""/>
      <w:lvlJc w:val="left"/>
      <w:pPr>
        <w:tabs>
          <w:tab w:val="num" w:pos="3500"/>
        </w:tabs>
        <w:ind w:left="3500" w:hanging="360"/>
      </w:pPr>
      <w:rPr>
        <w:rFonts w:ascii="Symbol" w:hAnsi="Symbol" w:hint="default"/>
      </w:rPr>
    </w:lvl>
    <w:lvl w:ilvl="4" w:tplc="04190003" w:tentative="1">
      <w:start w:val="1"/>
      <w:numFmt w:val="bullet"/>
      <w:lvlText w:val="o"/>
      <w:lvlJc w:val="left"/>
      <w:pPr>
        <w:tabs>
          <w:tab w:val="num" w:pos="4220"/>
        </w:tabs>
        <w:ind w:left="4220" w:hanging="360"/>
      </w:pPr>
      <w:rPr>
        <w:rFonts w:ascii="Courier New" w:hAnsi="Courier New" w:cs="Courier New" w:hint="default"/>
      </w:rPr>
    </w:lvl>
    <w:lvl w:ilvl="5" w:tplc="04190005" w:tentative="1">
      <w:start w:val="1"/>
      <w:numFmt w:val="bullet"/>
      <w:lvlText w:val=""/>
      <w:lvlJc w:val="left"/>
      <w:pPr>
        <w:tabs>
          <w:tab w:val="num" w:pos="4940"/>
        </w:tabs>
        <w:ind w:left="4940" w:hanging="360"/>
      </w:pPr>
      <w:rPr>
        <w:rFonts w:ascii="Wingdings" w:hAnsi="Wingdings" w:hint="default"/>
      </w:rPr>
    </w:lvl>
    <w:lvl w:ilvl="6" w:tplc="04190001" w:tentative="1">
      <w:start w:val="1"/>
      <w:numFmt w:val="bullet"/>
      <w:lvlText w:val=""/>
      <w:lvlJc w:val="left"/>
      <w:pPr>
        <w:tabs>
          <w:tab w:val="num" w:pos="5660"/>
        </w:tabs>
        <w:ind w:left="5660" w:hanging="360"/>
      </w:pPr>
      <w:rPr>
        <w:rFonts w:ascii="Symbol" w:hAnsi="Symbol" w:hint="default"/>
      </w:rPr>
    </w:lvl>
    <w:lvl w:ilvl="7" w:tplc="04190003" w:tentative="1">
      <w:start w:val="1"/>
      <w:numFmt w:val="bullet"/>
      <w:lvlText w:val="o"/>
      <w:lvlJc w:val="left"/>
      <w:pPr>
        <w:tabs>
          <w:tab w:val="num" w:pos="6380"/>
        </w:tabs>
        <w:ind w:left="6380" w:hanging="360"/>
      </w:pPr>
      <w:rPr>
        <w:rFonts w:ascii="Courier New" w:hAnsi="Courier New" w:cs="Courier New" w:hint="default"/>
      </w:rPr>
    </w:lvl>
    <w:lvl w:ilvl="8" w:tplc="04190005" w:tentative="1">
      <w:start w:val="1"/>
      <w:numFmt w:val="bullet"/>
      <w:lvlText w:val=""/>
      <w:lvlJc w:val="left"/>
      <w:pPr>
        <w:tabs>
          <w:tab w:val="num" w:pos="7100"/>
        </w:tabs>
        <w:ind w:left="7100" w:hanging="360"/>
      </w:pPr>
      <w:rPr>
        <w:rFonts w:ascii="Wingdings" w:hAnsi="Wingdings" w:hint="default"/>
      </w:rPr>
    </w:lvl>
  </w:abstractNum>
  <w:abstractNum w:abstractNumId="9">
    <w:nsid w:val="04723B6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4CC31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5FD5DBC"/>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66B6FDA"/>
    <w:multiLevelType w:val="hybridMultilevel"/>
    <w:tmpl w:val="7A08E562"/>
    <w:lvl w:ilvl="0" w:tplc="46F0FA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6923735"/>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6A40337"/>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6D72246"/>
    <w:multiLevelType w:val="hybridMultilevel"/>
    <w:tmpl w:val="42C03152"/>
    <w:lvl w:ilvl="0" w:tplc="BE7E623E">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16">
    <w:nsid w:val="06F47C1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7101484"/>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8000E49"/>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8205901"/>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91519F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099424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A342357"/>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0F7F2F3D"/>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FC641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FFA0B82"/>
    <w:multiLevelType w:val="hybridMultilevel"/>
    <w:tmpl w:val="A77CCB90"/>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10647A9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0B75E7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10E010EE"/>
    <w:multiLevelType w:val="hybridMultilevel"/>
    <w:tmpl w:val="E1C8702E"/>
    <w:lvl w:ilvl="0" w:tplc="57B057E0">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29">
    <w:nsid w:val="1137258D"/>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1807E5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1206133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12951D6D"/>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2E63B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3612695"/>
    <w:multiLevelType w:val="hybridMultilevel"/>
    <w:tmpl w:val="CC963E6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5">
    <w:nsid w:val="1364098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3A017FB"/>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3DD31A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55D45A2"/>
    <w:multiLevelType w:val="hybridMultilevel"/>
    <w:tmpl w:val="2230E0B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9">
    <w:nsid w:val="1617213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64334C8"/>
    <w:multiLevelType w:val="hybridMultilevel"/>
    <w:tmpl w:val="58AACD5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1">
    <w:nsid w:val="17054D12"/>
    <w:multiLevelType w:val="hybridMultilevel"/>
    <w:tmpl w:val="C1F2ECC8"/>
    <w:lvl w:ilvl="0" w:tplc="7CDA299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2">
    <w:nsid w:val="1728102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173A3F33"/>
    <w:multiLevelType w:val="hybridMultilevel"/>
    <w:tmpl w:val="DCC4EC22"/>
    <w:lvl w:ilvl="0" w:tplc="723A750E">
      <w:start w:val="1"/>
      <w:numFmt w:val="decimal"/>
      <w:lvlText w:val="%1"/>
      <w:lvlJc w:val="left"/>
      <w:pPr>
        <w:tabs>
          <w:tab w:val="num" w:pos="990"/>
        </w:tabs>
        <w:ind w:left="990" w:hanging="45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4">
    <w:nsid w:val="1796193B"/>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17C233A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180F2AF8"/>
    <w:multiLevelType w:val="hybridMultilevel"/>
    <w:tmpl w:val="6B48067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7">
    <w:nsid w:val="18662821"/>
    <w:multiLevelType w:val="hybridMultilevel"/>
    <w:tmpl w:val="6144E78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8">
    <w:nsid w:val="18A94033"/>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19212A01"/>
    <w:multiLevelType w:val="hybridMultilevel"/>
    <w:tmpl w:val="318085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0">
    <w:nsid w:val="19807C40"/>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19992D0E"/>
    <w:multiLevelType w:val="hybridMultilevel"/>
    <w:tmpl w:val="7E0E4FC6"/>
    <w:lvl w:ilvl="0" w:tplc="0419000F">
      <w:start w:val="1"/>
      <w:numFmt w:val="decimal"/>
      <w:lvlText w:val="%1."/>
      <w:lvlJc w:val="left"/>
      <w:pPr>
        <w:ind w:left="1301" w:hanging="360"/>
      </w:pPr>
    </w:lvl>
    <w:lvl w:ilvl="1" w:tplc="04190019" w:tentative="1">
      <w:start w:val="1"/>
      <w:numFmt w:val="lowerLetter"/>
      <w:lvlText w:val="%2."/>
      <w:lvlJc w:val="left"/>
      <w:pPr>
        <w:ind w:left="2021" w:hanging="360"/>
      </w:pPr>
    </w:lvl>
    <w:lvl w:ilvl="2" w:tplc="0419001B" w:tentative="1">
      <w:start w:val="1"/>
      <w:numFmt w:val="lowerRoman"/>
      <w:lvlText w:val="%3."/>
      <w:lvlJc w:val="right"/>
      <w:pPr>
        <w:ind w:left="2741" w:hanging="180"/>
      </w:pPr>
    </w:lvl>
    <w:lvl w:ilvl="3" w:tplc="0419000F" w:tentative="1">
      <w:start w:val="1"/>
      <w:numFmt w:val="decimal"/>
      <w:lvlText w:val="%4."/>
      <w:lvlJc w:val="left"/>
      <w:pPr>
        <w:ind w:left="3461" w:hanging="360"/>
      </w:pPr>
    </w:lvl>
    <w:lvl w:ilvl="4" w:tplc="04190019" w:tentative="1">
      <w:start w:val="1"/>
      <w:numFmt w:val="lowerLetter"/>
      <w:lvlText w:val="%5."/>
      <w:lvlJc w:val="left"/>
      <w:pPr>
        <w:ind w:left="4181" w:hanging="360"/>
      </w:pPr>
    </w:lvl>
    <w:lvl w:ilvl="5" w:tplc="0419001B" w:tentative="1">
      <w:start w:val="1"/>
      <w:numFmt w:val="lowerRoman"/>
      <w:lvlText w:val="%6."/>
      <w:lvlJc w:val="right"/>
      <w:pPr>
        <w:ind w:left="4901" w:hanging="180"/>
      </w:pPr>
    </w:lvl>
    <w:lvl w:ilvl="6" w:tplc="0419000F" w:tentative="1">
      <w:start w:val="1"/>
      <w:numFmt w:val="decimal"/>
      <w:lvlText w:val="%7."/>
      <w:lvlJc w:val="left"/>
      <w:pPr>
        <w:ind w:left="5621" w:hanging="360"/>
      </w:pPr>
    </w:lvl>
    <w:lvl w:ilvl="7" w:tplc="04190019" w:tentative="1">
      <w:start w:val="1"/>
      <w:numFmt w:val="lowerLetter"/>
      <w:lvlText w:val="%8."/>
      <w:lvlJc w:val="left"/>
      <w:pPr>
        <w:ind w:left="6341" w:hanging="360"/>
      </w:pPr>
    </w:lvl>
    <w:lvl w:ilvl="8" w:tplc="0419001B" w:tentative="1">
      <w:start w:val="1"/>
      <w:numFmt w:val="lowerRoman"/>
      <w:lvlText w:val="%9."/>
      <w:lvlJc w:val="right"/>
      <w:pPr>
        <w:ind w:left="7061" w:hanging="180"/>
      </w:pPr>
    </w:lvl>
  </w:abstractNum>
  <w:abstractNum w:abstractNumId="52">
    <w:nsid w:val="1A6E31A5"/>
    <w:multiLevelType w:val="hybridMultilevel"/>
    <w:tmpl w:val="E586CAE2"/>
    <w:lvl w:ilvl="0" w:tplc="48C630F0">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3">
    <w:nsid w:val="1AC6422A"/>
    <w:multiLevelType w:val="hybridMultilevel"/>
    <w:tmpl w:val="F2E6E27C"/>
    <w:lvl w:ilvl="0" w:tplc="5E64B8C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4">
    <w:nsid w:val="1AD810E2"/>
    <w:multiLevelType w:val="hybridMultilevel"/>
    <w:tmpl w:val="CB400D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5">
    <w:nsid w:val="1BFE28B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1C355CB1"/>
    <w:multiLevelType w:val="hybridMultilevel"/>
    <w:tmpl w:val="9AA418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7">
    <w:nsid w:val="1C6B68F7"/>
    <w:multiLevelType w:val="hybridMultilevel"/>
    <w:tmpl w:val="30EE62B2"/>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1D5A44C7"/>
    <w:multiLevelType w:val="hybridMultilevel"/>
    <w:tmpl w:val="B77A653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9">
    <w:nsid w:val="1DAE5360"/>
    <w:multiLevelType w:val="hybridMultilevel"/>
    <w:tmpl w:val="94C267D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0">
    <w:nsid w:val="1F775FC2"/>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20297CE3"/>
    <w:multiLevelType w:val="hybridMultilevel"/>
    <w:tmpl w:val="E222E1FE"/>
    <w:lvl w:ilvl="0" w:tplc="04190015">
      <w:start w:val="1"/>
      <w:numFmt w:val="upperLetter"/>
      <w:lvlText w:val="%1."/>
      <w:lvlJc w:val="left"/>
      <w:pPr>
        <w:tabs>
          <w:tab w:val="num" w:pos="900"/>
        </w:tabs>
        <w:ind w:left="90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2">
    <w:nsid w:val="2052329C"/>
    <w:multiLevelType w:val="hybridMultilevel"/>
    <w:tmpl w:val="6F326C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3">
    <w:nsid w:val="20796FC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212A0947"/>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2137690F"/>
    <w:multiLevelType w:val="hybridMultilevel"/>
    <w:tmpl w:val="6D608C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6">
    <w:nsid w:val="21476A8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21614DF8"/>
    <w:multiLevelType w:val="hybridMultilevel"/>
    <w:tmpl w:val="938876CC"/>
    <w:lvl w:ilvl="0" w:tplc="7954F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8">
    <w:nsid w:val="21FF6E31"/>
    <w:multiLevelType w:val="hybridMultilevel"/>
    <w:tmpl w:val="515CC00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9">
    <w:nsid w:val="22030889"/>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223C1082"/>
    <w:multiLevelType w:val="hybridMultilevel"/>
    <w:tmpl w:val="BC409AEA"/>
    <w:lvl w:ilvl="0" w:tplc="339063B6">
      <w:start w:val="2"/>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71">
    <w:nsid w:val="224602B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224E49D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22653815"/>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232A498B"/>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23AB2096"/>
    <w:multiLevelType w:val="hybridMultilevel"/>
    <w:tmpl w:val="0F5A5E58"/>
    <w:lvl w:ilvl="0" w:tplc="04190001">
      <w:start w:val="1"/>
      <w:numFmt w:val="bullet"/>
      <w:lvlText w:val=""/>
      <w:lvlJc w:val="left"/>
      <w:pPr>
        <w:tabs>
          <w:tab w:val="num" w:pos="2520"/>
        </w:tabs>
        <w:ind w:left="2520" w:hanging="360"/>
      </w:pPr>
      <w:rPr>
        <w:rFonts w:ascii="Symbol" w:hAnsi="Symbol" w:hint="default"/>
      </w:rPr>
    </w:lvl>
    <w:lvl w:ilvl="1" w:tplc="0419000F">
      <w:start w:val="1"/>
      <w:numFmt w:val="decimal"/>
      <w:lvlText w:val="%2."/>
      <w:lvlJc w:val="left"/>
      <w:pPr>
        <w:tabs>
          <w:tab w:val="num" w:pos="3240"/>
        </w:tabs>
        <w:ind w:left="3240" w:hanging="360"/>
      </w:pPr>
      <w:rPr>
        <w:rFonts w:hint="default"/>
      </w:rPr>
    </w:lvl>
    <w:lvl w:ilvl="2" w:tplc="BE36D87C">
      <w:start w:val="4"/>
      <w:numFmt w:val="decimal"/>
      <w:lvlText w:val="%3"/>
      <w:lvlJc w:val="left"/>
      <w:pPr>
        <w:tabs>
          <w:tab w:val="num" w:pos="4140"/>
        </w:tabs>
        <w:ind w:left="4140" w:hanging="360"/>
      </w:pPr>
      <w:rPr>
        <w:rFonts w:hint="default"/>
      </w:r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76">
    <w:nsid w:val="249E7421"/>
    <w:multiLevelType w:val="hybridMultilevel"/>
    <w:tmpl w:val="C72EB0F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7">
    <w:nsid w:val="24DE0CF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25085EDE"/>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25CE7EAB"/>
    <w:multiLevelType w:val="hybridMultilevel"/>
    <w:tmpl w:val="64323604"/>
    <w:lvl w:ilvl="0" w:tplc="04190001">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80">
    <w:nsid w:val="2626320B"/>
    <w:multiLevelType w:val="hybridMultilevel"/>
    <w:tmpl w:val="3FFE7D8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1">
    <w:nsid w:val="26E976FA"/>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26F666A0"/>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281321BF"/>
    <w:multiLevelType w:val="hybridMultilevel"/>
    <w:tmpl w:val="BB509F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4">
    <w:nsid w:val="289A635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28E3574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295E2E5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29944ED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2A3741A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nsid w:val="2A8E3A4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2A9E2EA1"/>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2B7D03D3"/>
    <w:multiLevelType w:val="hybridMultilevel"/>
    <w:tmpl w:val="ECBED9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2">
    <w:nsid w:val="2BBB704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2BF937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2C044B26"/>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2C445A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2CA14BC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2CDE74DA"/>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2EE262A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2EFE731B"/>
    <w:multiLevelType w:val="hybridMultilevel"/>
    <w:tmpl w:val="3FFCEFF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0">
    <w:nsid w:val="2F2B2E32"/>
    <w:multiLevelType w:val="hybridMultilevel"/>
    <w:tmpl w:val="E3C220D0"/>
    <w:lvl w:ilvl="0" w:tplc="7542E6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2FDD752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308B06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309627A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30D94238"/>
    <w:multiLevelType w:val="hybridMultilevel"/>
    <w:tmpl w:val="BD0CFA8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05">
    <w:nsid w:val="31607042"/>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31DA2336"/>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31FA7D83"/>
    <w:multiLevelType w:val="hybridMultilevel"/>
    <w:tmpl w:val="A1D0283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8">
    <w:nsid w:val="32005566"/>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3305160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nsid w:val="33406811"/>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33406833"/>
    <w:multiLevelType w:val="hybridMultilevel"/>
    <w:tmpl w:val="8E082BCE"/>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2">
    <w:nsid w:val="33B13F8B"/>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33F923EC"/>
    <w:multiLevelType w:val="hybridMultilevel"/>
    <w:tmpl w:val="72964BA6"/>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4">
    <w:nsid w:val="344862C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34502C12"/>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346E2A38"/>
    <w:multiLevelType w:val="hybridMultilevel"/>
    <w:tmpl w:val="CC5C760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17">
    <w:nsid w:val="35250AB8"/>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35343DF1"/>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35385A7C"/>
    <w:multiLevelType w:val="hybridMultilevel"/>
    <w:tmpl w:val="2AD20AF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0">
    <w:nsid w:val="35FA08C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36077638"/>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36385366"/>
    <w:multiLevelType w:val="hybridMultilevel"/>
    <w:tmpl w:val="70BAFAB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3">
    <w:nsid w:val="36D242A7"/>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374B72FF"/>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37AE5A7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3812586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38387AE9"/>
    <w:multiLevelType w:val="hybridMultilevel"/>
    <w:tmpl w:val="38625350"/>
    <w:lvl w:ilvl="0" w:tplc="04190015">
      <w:start w:val="1"/>
      <w:numFmt w:val="upperLetter"/>
      <w:lvlText w:val="%1."/>
      <w:lvlJc w:val="left"/>
      <w:pPr>
        <w:tabs>
          <w:tab w:val="num" w:pos="1260"/>
        </w:tabs>
        <w:ind w:left="126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8">
    <w:nsid w:val="386401A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9">
    <w:nsid w:val="398845CF"/>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3A17474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nsid w:val="3A656A55"/>
    <w:multiLevelType w:val="hybridMultilevel"/>
    <w:tmpl w:val="1B1E929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2">
    <w:nsid w:val="3B8056A4"/>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3BA9128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3BC9427C"/>
    <w:multiLevelType w:val="hybridMultilevel"/>
    <w:tmpl w:val="C71E52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5">
    <w:nsid w:val="3BFF6830"/>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3CDA4997"/>
    <w:multiLevelType w:val="hybridMultilevel"/>
    <w:tmpl w:val="C17E7A3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7">
    <w:nsid w:val="3D0E081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3D2029CD"/>
    <w:multiLevelType w:val="hybridMultilevel"/>
    <w:tmpl w:val="C15A54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9">
    <w:nsid w:val="3E592492"/>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nsid w:val="3F5B540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3FE91F58"/>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4018224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402929F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40430304"/>
    <w:multiLevelType w:val="hybridMultilevel"/>
    <w:tmpl w:val="B6A2ED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5">
    <w:nsid w:val="40F83914"/>
    <w:multiLevelType w:val="hybridMultilevel"/>
    <w:tmpl w:val="07DC06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6">
    <w:nsid w:val="4112091B"/>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nsid w:val="41A63606"/>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41A93229"/>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41D30395"/>
    <w:multiLevelType w:val="hybridMultilevel"/>
    <w:tmpl w:val="414A33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0">
    <w:nsid w:val="429E5F1A"/>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430020E4"/>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436D5CF3"/>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43EA2900"/>
    <w:multiLevelType w:val="hybridMultilevel"/>
    <w:tmpl w:val="2368D75A"/>
    <w:lvl w:ilvl="0" w:tplc="04190003">
      <w:start w:val="1"/>
      <w:numFmt w:val="bullet"/>
      <w:lvlText w:val="o"/>
      <w:lvlJc w:val="left"/>
      <w:pPr>
        <w:tabs>
          <w:tab w:val="num" w:pos="1320"/>
        </w:tabs>
        <w:ind w:left="1320" w:hanging="360"/>
      </w:pPr>
      <w:rPr>
        <w:rFonts w:ascii="Courier New" w:hAnsi="Courier New" w:cs="Courier New"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154">
    <w:nsid w:val="44941CF4"/>
    <w:multiLevelType w:val="hybridMultilevel"/>
    <w:tmpl w:val="AD1471BE"/>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5">
    <w:nsid w:val="45476624"/>
    <w:multiLevelType w:val="hybridMultilevel"/>
    <w:tmpl w:val="9C9CA23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6">
    <w:nsid w:val="45F5139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46712D00"/>
    <w:multiLevelType w:val="hybridMultilevel"/>
    <w:tmpl w:val="0CD4A28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8">
    <w:nsid w:val="47426032"/>
    <w:multiLevelType w:val="hybridMultilevel"/>
    <w:tmpl w:val="420C4CE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9">
    <w:nsid w:val="477C34E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nsid w:val="47AF408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48616AB8"/>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49352D6D"/>
    <w:multiLevelType w:val="hybridMultilevel"/>
    <w:tmpl w:val="B3FA2B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3">
    <w:nsid w:val="496A2CDA"/>
    <w:multiLevelType w:val="hybridMultilevel"/>
    <w:tmpl w:val="BF7802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4">
    <w:nsid w:val="4974257B"/>
    <w:multiLevelType w:val="hybridMultilevel"/>
    <w:tmpl w:val="5CCEB5FA"/>
    <w:lvl w:ilvl="0" w:tplc="1514F53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65">
    <w:nsid w:val="49B90328"/>
    <w:multiLevelType w:val="hybridMultilevel"/>
    <w:tmpl w:val="890C1926"/>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6">
    <w:nsid w:val="49D70C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nsid w:val="4A04415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4A364B97"/>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9">
    <w:nsid w:val="4A5B4443"/>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0">
    <w:nsid w:val="4AC528FF"/>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nsid w:val="4B2B726B"/>
    <w:multiLevelType w:val="hybridMultilevel"/>
    <w:tmpl w:val="6FC2BE4C"/>
    <w:lvl w:ilvl="0" w:tplc="04190003">
      <w:start w:val="1"/>
      <w:numFmt w:val="bullet"/>
      <w:lvlText w:val="o"/>
      <w:lvlJc w:val="left"/>
      <w:pPr>
        <w:tabs>
          <w:tab w:val="num" w:pos="1146"/>
        </w:tabs>
        <w:ind w:left="1146" w:hanging="360"/>
      </w:pPr>
      <w:rPr>
        <w:rFonts w:ascii="Courier New" w:hAnsi="Courier New" w:cs="Courier New" w:hint="default"/>
      </w:rPr>
    </w:lvl>
    <w:lvl w:ilvl="1" w:tplc="04190003" w:tentative="1">
      <w:start w:val="1"/>
      <w:numFmt w:val="bullet"/>
      <w:lvlText w:val="o"/>
      <w:lvlJc w:val="left"/>
      <w:pPr>
        <w:tabs>
          <w:tab w:val="num" w:pos="1866"/>
        </w:tabs>
        <w:ind w:left="1866" w:hanging="360"/>
      </w:pPr>
      <w:rPr>
        <w:rFonts w:ascii="Courier New" w:hAnsi="Courier New" w:cs="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cs="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cs="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172">
    <w:nsid w:val="4B746A46"/>
    <w:multiLevelType w:val="hybridMultilevel"/>
    <w:tmpl w:val="99E2F7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nsid w:val="4BCD327D"/>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4">
    <w:nsid w:val="4C050EBE"/>
    <w:multiLevelType w:val="hybridMultilevel"/>
    <w:tmpl w:val="63B6BE5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5">
    <w:nsid w:val="4C1F13D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6">
    <w:nsid w:val="4D5E5B5A"/>
    <w:multiLevelType w:val="hybridMultilevel"/>
    <w:tmpl w:val="C0620BA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7">
    <w:nsid w:val="4E4E481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nsid w:val="4E5137A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nsid w:val="4E6366D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4E88091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nsid w:val="4F57733B"/>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nsid w:val="50406127"/>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50F05400"/>
    <w:multiLevelType w:val="hybridMultilevel"/>
    <w:tmpl w:val="87AEB474"/>
    <w:lvl w:ilvl="0" w:tplc="0419000B">
      <w:start w:val="1"/>
      <w:numFmt w:val="bullet"/>
      <w:lvlText w:val=""/>
      <w:lvlJc w:val="left"/>
      <w:pPr>
        <w:ind w:left="1301" w:hanging="360"/>
      </w:pPr>
      <w:rPr>
        <w:rFonts w:ascii="Wingdings" w:hAnsi="Wingdings" w:hint="default"/>
      </w:rPr>
    </w:lvl>
    <w:lvl w:ilvl="1" w:tplc="04190003" w:tentative="1">
      <w:start w:val="1"/>
      <w:numFmt w:val="bullet"/>
      <w:lvlText w:val="o"/>
      <w:lvlJc w:val="left"/>
      <w:pPr>
        <w:ind w:left="2021" w:hanging="360"/>
      </w:pPr>
      <w:rPr>
        <w:rFonts w:ascii="Courier New" w:hAnsi="Courier New" w:cs="Courier New" w:hint="default"/>
      </w:rPr>
    </w:lvl>
    <w:lvl w:ilvl="2" w:tplc="04190005" w:tentative="1">
      <w:start w:val="1"/>
      <w:numFmt w:val="bullet"/>
      <w:lvlText w:val=""/>
      <w:lvlJc w:val="left"/>
      <w:pPr>
        <w:ind w:left="2741" w:hanging="360"/>
      </w:pPr>
      <w:rPr>
        <w:rFonts w:ascii="Wingdings" w:hAnsi="Wingdings" w:hint="default"/>
      </w:rPr>
    </w:lvl>
    <w:lvl w:ilvl="3" w:tplc="04190001" w:tentative="1">
      <w:start w:val="1"/>
      <w:numFmt w:val="bullet"/>
      <w:lvlText w:val=""/>
      <w:lvlJc w:val="left"/>
      <w:pPr>
        <w:ind w:left="3461" w:hanging="360"/>
      </w:pPr>
      <w:rPr>
        <w:rFonts w:ascii="Symbol" w:hAnsi="Symbol" w:hint="default"/>
      </w:rPr>
    </w:lvl>
    <w:lvl w:ilvl="4" w:tplc="04190003" w:tentative="1">
      <w:start w:val="1"/>
      <w:numFmt w:val="bullet"/>
      <w:lvlText w:val="o"/>
      <w:lvlJc w:val="left"/>
      <w:pPr>
        <w:ind w:left="4181" w:hanging="360"/>
      </w:pPr>
      <w:rPr>
        <w:rFonts w:ascii="Courier New" w:hAnsi="Courier New" w:cs="Courier New" w:hint="default"/>
      </w:rPr>
    </w:lvl>
    <w:lvl w:ilvl="5" w:tplc="04190005" w:tentative="1">
      <w:start w:val="1"/>
      <w:numFmt w:val="bullet"/>
      <w:lvlText w:val=""/>
      <w:lvlJc w:val="left"/>
      <w:pPr>
        <w:ind w:left="4901" w:hanging="360"/>
      </w:pPr>
      <w:rPr>
        <w:rFonts w:ascii="Wingdings" w:hAnsi="Wingdings" w:hint="default"/>
      </w:rPr>
    </w:lvl>
    <w:lvl w:ilvl="6" w:tplc="04190001" w:tentative="1">
      <w:start w:val="1"/>
      <w:numFmt w:val="bullet"/>
      <w:lvlText w:val=""/>
      <w:lvlJc w:val="left"/>
      <w:pPr>
        <w:ind w:left="5621" w:hanging="360"/>
      </w:pPr>
      <w:rPr>
        <w:rFonts w:ascii="Symbol" w:hAnsi="Symbol" w:hint="default"/>
      </w:rPr>
    </w:lvl>
    <w:lvl w:ilvl="7" w:tplc="04190003" w:tentative="1">
      <w:start w:val="1"/>
      <w:numFmt w:val="bullet"/>
      <w:lvlText w:val="o"/>
      <w:lvlJc w:val="left"/>
      <w:pPr>
        <w:ind w:left="6341" w:hanging="360"/>
      </w:pPr>
      <w:rPr>
        <w:rFonts w:ascii="Courier New" w:hAnsi="Courier New" w:cs="Courier New" w:hint="default"/>
      </w:rPr>
    </w:lvl>
    <w:lvl w:ilvl="8" w:tplc="04190005" w:tentative="1">
      <w:start w:val="1"/>
      <w:numFmt w:val="bullet"/>
      <w:lvlText w:val=""/>
      <w:lvlJc w:val="left"/>
      <w:pPr>
        <w:ind w:left="7061" w:hanging="360"/>
      </w:pPr>
      <w:rPr>
        <w:rFonts w:ascii="Wingdings" w:hAnsi="Wingdings" w:hint="default"/>
      </w:rPr>
    </w:lvl>
  </w:abstractNum>
  <w:abstractNum w:abstractNumId="184">
    <w:nsid w:val="515862F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nsid w:val="515C7F3F"/>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6">
    <w:nsid w:val="518A7230"/>
    <w:multiLevelType w:val="hybridMultilevel"/>
    <w:tmpl w:val="BFCED6B6"/>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87">
    <w:nsid w:val="519805EA"/>
    <w:multiLevelType w:val="hybridMultilevel"/>
    <w:tmpl w:val="8CFAE3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8">
    <w:nsid w:val="521E09D3"/>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9">
    <w:nsid w:val="522112B9"/>
    <w:multiLevelType w:val="hybridMultilevel"/>
    <w:tmpl w:val="51443360"/>
    <w:lvl w:ilvl="0" w:tplc="D884C830">
      <w:start w:val="4"/>
      <w:numFmt w:val="decimal"/>
      <w:lvlText w:val="%1."/>
      <w:lvlJc w:val="left"/>
      <w:pPr>
        <w:tabs>
          <w:tab w:val="num" w:pos="2520"/>
        </w:tabs>
        <w:ind w:left="252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190">
    <w:nsid w:val="52B822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nsid w:val="53262D1E"/>
    <w:multiLevelType w:val="hybridMultilevel"/>
    <w:tmpl w:val="F788CE50"/>
    <w:lvl w:ilvl="0" w:tplc="17B867A0">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92">
    <w:nsid w:val="54033F5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54341CE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4">
    <w:nsid w:val="54952BA3"/>
    <w:multiLevelType w:val="hybridMultilevel"/>
    <w:tmpl w:val="70ECA5F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95">
    <w:nsid w:val="549761D1"/>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556D0110"/>
    <w:multiLevelType w:val="hybridMultilevel"/>
    <w:tmpl w:val="015A4C6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97">
    <w:nsid w:val="567C0E4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nsid w:val="5720267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nsid w:val="572F5D47"/>
    <w:multiLevelType w:val="hybridMultilevel"/>
    <w:tmpl w:val="819A815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0">
    <w:nsid w:val="57AF0B2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nsid w:val="58016B4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581C625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nsid w:val="58561ADA"/>
    <w:multiLevelType w:val="hybridMultilevel"/>
    <w:tmpl w:val="CB1433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4">
    <w:nsid w:val="5A60518A"/>
    <w:multiLevelType w:val="hybridMultilevel"/>
    <w:tmpl w:val="B19076A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5">
    <w:nsid w:val="5A6E02F5"/>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nsid w:val="5A8C63E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5B0A5AA7"/>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nsid w:val="5B24419B"/>
    <w:multiLevelType w:val="hybridMultilevel"/>
    <w:tmpl w:val="1076D6E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9">
    <w:nsid w:val="5C5A41D0"/>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nsid w:val="5DBD6376"/>
    <w:multiLevelType w:val="hybridMultilevel"/>
    <w:tmpl w:val="E2021F0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1">
    <w:nsid w:val="5F56434F"/>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nsid w:val="5F627474"/>
    <w:multiLevelType w:val="hybridMultilevel"/>
    <w:tmpl w:val="B016C53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3">
    <w:nsid w:val="5F88426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nsid w:val="5FC97111"/>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nsid w:val="602E1827"/>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603D47E0"/>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nsid w:val="60492C2B"/>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nsid w:val="613B570E"/>
    <w:multiLevelType w:val="hybridMultilevel"/>
    <w:tmpl w:val="1778DD8A"/>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9">
    <w:nsid w:val="61B774E3"/>
    <w:multiLevelType w:val="hybridMultilevel"/>
    <w:tmpl w:val="07D61F1E"/>
    <w:lvl w:ilvl="0" w:tplc="04190015">
      <w:start w:val="1"/>
      <w:numFmt w:val="upperLetter"/>
      <w:lvlText w:val="%1."/>
      <w:lvlJc w:val="left"/>
      <w:pPr>
        <w:tabs>
          <w:tab w:val="num" w:pos="1800"/>
        </w:tabs>
        <w:ind w:left="1800" w:hanging="360"/>
      </w:p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220">
    <w:nsid w:val="61CB655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nsid w:val="63D23E12"/>
    <w:multiLevelType w:val="hybridMultilevel"/>
    <w:tmpl w:val="100E50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2">
    <w:nsid w:val="65594696"/>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nsid w:val="657B77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nsid w:val="65CF7C0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664C3D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nsid w:val="667D1A2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7">
    <w:nsid w:val="66E7766D"/>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nsid w:val="67870077"/>
    <w:multiLevelType w:val="hybridMultilevel"/>
    <w:tmpl w:val="E6107044"/>
    <w:lvl w:ilvl="0" w:tplc="04190003">
      <w:start w:val="1"/>
      <w:numFmt w:val="bullet"/>
      <w:lvlText w:val="o"/>
      <w:lvlJc w:val="left"/>
      <w:pPr>
        <w:tabs>
          <w:tab w:val="num" w:pos="1440"/>
        </w:tabs>
        <w:ind w:left="1440" w:hanging="360"/>
      </w:pPr>
      <w:rPr>
        <w:rFonts w:ascii="Courier New" w:hAnsi="Courier New" w:cs="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29">
    <w:nsid w:val="678A5AF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nsid w:val="679053AD"/>
    <w:multiLevelType w:val="hybridMultilevel"/>
    <w:tmpl w:val="CB7A913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31">
    <w:nsid w:val="67CF3F00"/>
    <w:multiLevelType w:val="hybridMultilevel"/>
    <w:tmpl w:val="48EE2724"/>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32">
    <w:nsid w:val="68A2507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3">
    <w:nsid w:val="68A42ECD"/>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nsid w:val="692325A6"/>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nsid w:val="69302769"/>
    <w:multiLevelType w:val="hybridMultilevel"/>
    <w:tmpl w:val="2F0439FA"/>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36">
    <w:nsid w:val="69604FDA"/>
    <w:multiLevelType w:val="hybridMultilevel"/>
    <w:tmpl w:val="5DE8034A"/>
    <w:lvl w:ilvl="0" w:tplc="32D2288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7">
    <w:nsid w:val="698319B3"/>
    <w:multiLevelType w:val="hybridMultilevel"/>
    <w:tmpl w:val="3A6E14D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8">
    <w:nsid w:val="69C60DBF"/>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39">
    <w:nsid w:val="6AB8690C"/>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0">
    <w:nsid w:val="6AD82A01"/>
    <w:multiLevelType w:val="hybridMultilevel"/>
    <w:tmpl w:val="49103F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1">
    <w:nsid w:val="6AEA53E0"/>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nsid w:val="6B51492A"/>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nsid w:val="6B526BE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nsid w:val="6C2752D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6C6E0A9D"/>
    <w:multiLevelType w:val="hybridMultilevel"/>
    <w:tmpl w:val="C9D6954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6">
    <w:nsid w:val="6C7E5D9C"/>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7">
    <w:nsid w:val="6C803F6B"/>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nsid w:val="6DC974C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9">
    <w:nsid w:val="6DCA25CB"/>
    <w:multiLevelType w:val="hybridMultilevel"/>
    <w:tmpl w:val="4B080A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0">
    <w:nsid w:val="6DCA2ED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6E602BC3"/>
    <w:multiLevelType w:val="multilevel"/>
    <w:tmpl w:val="2CC29A3E"/>
    <w:lvl w:ilvl="0">
      <w:start w:val="1"/>
      <w:numFmt w:val="decimal"/>
      <w:lvlText w:val="%1."/>
      <w:lvlJc w:val="left"/>
      <w:pPr>
        <w:ind w:left="76" w:hanging="360"/>
      </w:pPr>
      <w:rPr>
        <w:rFonts w:cs="Times New Roman" w:hint="default"/>
      </w:rPr>
    </w:lvl>
    <w:lvl w:ilvl="1">
      <w:start w:val="1"/>
      <w:numFmt w:val="decimal"/>
      <w:isLgl/>
      <w:lvlText w:val="%1.%2."/>
      <w:lvlJc w:val="left"/>
      <w:pPr>
        <w:ind w:left="436" w:hanging="720"/>
      </w:pPr>
      <w:rPr>
        <w:rFonts w:cs="Times New Roman" w:hint="default"/>
      </w:rPr>
    </w:lvl>
    <w:lvl w:ilvl="2">
      <w:start w:val="1"/>
      <w:numFmt w:val="decimal"/>
      <w:isLgl/>
      <w:lvlText w:val="%1.%2.%3."/>
      <w:lvlJc w:val="left"/>
      <w:pPr>
        <w:ind w:left="436" w:hanging="720"/>
      </w:pPr>
      <w:rPr>
        <w:rFonts w:cs="Times New Roman" w:hint="default"/>
      </w:rPr>
    </w:lvl>
    <w:lvl w:ilvl="3">
      <w:start w:val="1"/>
      <w:numFmt w:val="decimal"/>
      <w:isLgl/>
      <w:lvlText w:val="%1.%2.%3.%4."/>
      <w:lvlJc w:val="left"/>
      <w:pPr>
        <w:ind w:left="796" w:hanging="1080"/>
      </w:pPr>
      <w:rPr>
        <w:rFonts w:cs="Times New Roman" w:hint="default"/>
      </w:rPr>
    </w:lvl>
    <w:lvl w:ilvl="4">
      <w:start w:val="1"/>
      <w:numFmt w:val="decimal"/>
      <w:isLgl/>
      <w:lvlText w:val="%1.%2.%3.%4.%5."/>
      <w:lvlJc w:val="left"/>
      <w:pPr>
        <w:ind w:left="796" w:hanging="1080"/>
      </w:pPr>
      <w:rPr>
        <w:rFonts w:cs="Times New Roman" w:hint="default"/>
      </w:rPr>
    </w:lvl>
    <w:lvl w:ilvl="5">
      <w:start w:val="1"/>
      <w:numFmt w:val="decimal"/>
      <w:isLgl/>
      <w:lvlText w:val="%1.%2.%3.%4.%5.%6."/>
      <w:lvlJc w:val="left"/>
      <w:pPr>
        <w:ind w:left="1156" w:hanging="1440"/>
      </w:pPr>
      <w:rPr>
        <w:rFonts w:cs="Times New Roman" w:hint="default"/>
      </w:rPr>
    </w:lvl>
    <w:lvl w:ilvl="6">
      <w:start w:val="1"/>
      <w:numFmt w:val="decimal"/>
      <w:isLgl/>
      <w:lvlText w:val="%1.%2.%3.%4.%5.%6.%7."/>
      <w:lvlJc w:val="left"/>
      <w:pPr>
        <w:ind w:left="1516" w:hanging="1800"/>
      </w:pPr>
      <w:rPr>
        <w:rFonts w:cs="Times New Roman" w:hint="default"/>
      </w:rPr>
    </w:lvl>
    <w:lvl w:ilvl="7">
      <w:start w:val="1"/>
      <w:numFmt w:val="decimal"/>
      <w:isLgl/>
      <w:lvlText w:val="%1.%2.%3.%4.%5.%6.%7.%8."/>
      <w:lvlJc w:val="left"/>
      <w:pPr>
        <w:ind w:left="1516" w:hanging="1800"/>
      </w:pPr>
      <w:rPr>
        <w:rFonts w:cs="Times New Roman" w:hint="default"/>
      </w:rPr>
    </w:lvl>
    <w:lvl w:ilvl="8">
      <w:start w:val="1"/>
      <w:numFmt w:val="decimal"/>
      <w:isLgl/>
      <w:lvlText w:val="%1.%2.%3.%4.%5.%6.%7.%8.%9."/>
      <w:lvlJc w:val="left"/>
      <w:pPr>
        <w:ind w:left="1876" w:hanging="2160"/>
      </w:pPr>
      <w:rPr>
        <w:rFonts w:cs="Times New Roman" w:hint="default"/>
      </w:rPr>
    </w:lvl>
  </w:abstractNum>
  <w:abstractNum w:abstractNumId="252">
    <w:nsid w:val="6F3D348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nsid w:val="6F8A583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nsid w:val="6F8A623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5">
    <w:nsid w:val="700666A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6">
    <w:nsid w:val="7104040D"/>
    <w:multiLevelType w:val="hybridMultilevel"/>
    <w:tmpl w:val="B26AFFA4"/>
    <w:lvl w:ilvl="0" w:tplc="D23CF8DC">
      <w:start w:val="1"/>
      <w:numFmt w:val="bullet"/>
      <w:lvlText w:val=""/>
      <w:lvlJc w:val="left"/>
      <w:pPr>
        <w:ind w:left="1260" w:hanging="360"/>
      </w:pPr>
      <w:rPr>
        <w:rFonts w:ascii="Symbol" w:hAnsi="Symbol" w:hint="default"/>
        <w:b w:val="0"/>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7">
    <w:nsid w:val="71132A9D"/>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nsid w:val="715465F9"/>
    <w:multiLevelType w:val="hybridMultilevel"/>
    <w:tmpl w:val="77CEA5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9">
    <w:nsid w:val="71B619E9"/>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0">
    <w:nsid w:val="72B71926"/>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1">
    <w:nsid w:val="72BC7172"/>
    <w:multiLevelType w:val="hybridMultilevel"/>
    <w:tmpl w:val="0444E79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2">
    <w:nsid w:val="72EB6B3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3">
    <w:nsid w:val="730C68A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nsid w:val="73357B3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nsid w:val="739F7017"/>
    <w:multiLevelType w:val="hybridMultilevel"/>
    <w:tmpl w:val="0182318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6">
    <w:nsid w:val="74AA766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nsid w:val="74BA50B8"/>
    <w:multiLevelType w:val="hybridMultilevel"/>
    <w:tmpl w:val="F88EF8B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268">
    <w:nsid w:val="74C20114"/>
    <w:multiLevelType w:val="hybridMultilevel"/>
    <w:tmpl w:val="2A44D73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9">
    <w:nsid w:val="74F23335"/>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0">
    <w:nsid w:val="75963F3C"/>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nsid w:val="75A04B6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2">
    <w:nsid w:val="75B0425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nsid w:val="78716B48"/>
    <w:multiLevelType w:val="hybridMultilevel"/>
    <w:tmpl w:val="E1703D5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4">
    <w:nsid w:val="788D0B30"/>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nsid w:val="78BE53EC"/>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nsid w:val="7A666EFC"/>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7">
    <w:nsid w:val="7AFF4C7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nsid w:val="7C144C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9">
    <w:nsid w:val="7C2D140F"/>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0">
    <w:nsid w:val="7C8126F6"/>
    <w:multiLevelType w:val="hybridMultilevel"/>
    <w:tmpl w:val="E5023344"/>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1">
    <w:nsid w:val="7D324DCF"/>
    <w:multiLevelType w:val="hybridMultilevel"/>
    <w:tmpl w:val="7C9281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2">
    <w:nsid w:val="7D881628"/>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3">
    <w:nsid w:val="7DD06340"/>
    <w:multiLevelType w:val="hybridMultilevel"/>
    <w:tmpl w:val="BE601C2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4">
    <w:nsid w:val="7DFC7CD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nsid w:val="7E1F35AE"/>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6">
    <w:nsid w:val="7EE01C20"/>
    <w:multiLevelType w:val="hybridMultilevel"/>
    <w:tmpl w:val="6FAEBE2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7">
    <w:nsid w:val="7F53600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51"/>
  </w:num>
  <w:num w:numId="2">
    <w:abstractNumId w:val="112"/>
  </w:num>
  <w:num w:numId="3">
    <w:abstractNumId w:val="100"/>
  </w:num>
  <w:num w:numId="4">
    <w:abstractNumId w:val="129"/>
  </w:num>
  <w:num w:numId="5">
    <w:abstractNumId w:val="35"/>
  </w:num>
  <w:num w:numId="6">
    <w:abstractNumId w:val="121"/>
  </w:num>
  <w:num w:numId="7">
    <w:abstractNumId w:val="30"/>
  </w:num>
  <w:num w:numId="8">
    <w:abstractNumId w:val="205"/>
  </w:num>
  <w:num w:numId="9">
    <w:abstractNumId w:val="94"/>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3"/>
  </w:num>
  <w:num w:numId="12">
    <w:abstractNumId w:val="70"/>
  </w:num>
  <w:num w:numId="13">
    <w:abstractNumId w:val="164"/>
  </w:num>
  <w:num w:numId="14">
    <w:abstractNumId w:val="191"/>
  </w:num>
  <w:num w:numId="15">
    <w:abstractNumId w:val="52"/>
  </w:num>
  <w:num w:numId="16">
    <w:abstractNumId w:val="256"/>
  </w:num>
  <w:num w:numId="17">
    <w:abstractNumId w:val="172"/>
  </w:num>
  <w:num w:numId="18">
    <w:abstractNumId w:val="28"/>
  </w:num>
  <w:num w:numId="19">
    <w:abstractNumId w:val="75"/>
  </w:num>
  <w:num w:numId="20">
    <w:abstractNumId w:val="230"/>
  </w:num>
  <w:num w:numId="21">
    <w:abstractNumId w:val="104"/>
  </w:num>
  <w:num w:numId="22">
    <w:abstractNumId w:val="189"/>
  </w:num>
  <w:num w:numId="23">
    <w:abstractNumId w:val="43"/>
  </w:num>
  <w:num w:numId="24">
    <w:abstractNumId w:val="194"/>
  </w:num>
  <w:num w:numId="25">
    <w:abstractNumId w:val="186"/>
  </w:num>
  <w:num w:numId="26">
    <w:abstractNumId w:val="155"/>
  </w:num>
  <w:num w:numId="27">
    <w:abstractNumId w:val="235"/>
  </w:num>
  <w:num w:numId="28">
    <w:abstractNumId w:val="153"/>
  </w:num>
  <w:num w:numId="29">
    <w:abstractNumId w:val="228"/>
  </w:num>
  <w:num w:numId="30">
    <w:abstractNumId w:val="171"/>
  </w:num>
  <w:num w:numId="31">
    <w:abstractNumId w:val="8"/>
  </w:num>
  <w:num w:numId="32">
    <w:abstractNumId w:val="231"/>
  </w:num>
  <w:num w:numId="33">
    <w:abstractNumId w:val="111"/>
  </w:num>
  <w:num w:numId="34">
    <w:abstractNumId w:val="53"/>
  </w:num>
  <w:num w:numId="35">
    <w:abstractNumId w:val="11"/>
  </w:num>
  <w:num w:numId="36">
    <w:abstractNumId w:val="0"/>
    <w:lvlOverride w:ilvl="0">
      <w:lvl w:ilvl="0">
        <w:start w:val="65535"/>
        <w:numFmt w:val="bullet"/>
        <w:lvlText w:val="-"/>
        <w:legacy w:legacy="1" w:legacySpace="0" w:legacyIndent="164"/>
        <w:lvlJc w:val="left"/>
        <w:rPr>
          <w:rFonts w:ascii="Times New Roman" w:hAnsi="Times New Roman" w:cs="Times New Roman" w:hint="default"/>
        </w:rPr>
      </w:lvl>
    </w:lvlOverride>
  </w:num>
  <w:num w:numId="37">
    <w:abstractNumId w:val="267"/>
  </w:num>
  <w:num w:numId="38">
    <w:abstractNumId w:val="51"/>
  </w:num>
  <w:num w:numId="39">
    <w:abstractNumId w:val="0"/>
    <w:lvlOverride w:ilvl="0">
      <w:lvl w:ilvl="0">
        <w:start w:val="65535"/>
        <w:numFmt w:val="bullet"/>
        <w:lvlText w:val="-"/>
        <w:legacy w:legacy="1" w:legacySpace="0" w:legacyIndent="178"/>
        <w:lvlJc w:val="left"/>
        <w:rPr>
          <w:rFonts w:ascii="Times New Roman" w:hAnsi="Times New Roman" w:cs="Times New Roman" w:hint="default"/>
        </w:rPr>
      </w:lvl>
    </w:lvlOverride>
  </w:num>
  <w:num w:numId="40">
    <w:abstractNumId w:val="183"/>
  </w:num>
  <w:num w:numId="41">
    <w:abstractNumId w:val="79"/>
  </w:num>
  <w:num w:numId="42">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43">
    <w:abstractNumId w:val="195"/>
  </w:num>
  <w:num w:numId="44">
    <w:abstractNumId w:val="169"/>
  </w:num>
  <w:num w:numId="45">
    <w:abstractNumId w:val="247"/>
  </w:num>
  <w:num w:numId="46">
    <w:abstractNumId w:val="187"/>
  </w:num>
  <w:num w:numId="47">
    <w:abstractNumId w:val="154"/>
  </w:num>
  <w:num w:numId="48">
    <w:abstractNumId w:val="279"/>
  </w:num>
  <w:num w:numId="49">
    <w:abstractNumId w:val="285"/>
  </w:num>
  <w:num w:numId="50">
    <w:abstractNumId w:val="25"/>
  </w:num>
  <w:num w:numId="51">
    <w:abstractNumId w:val="282"/>
  </w:num>
  <w:num w:numId="52">
    <w:abstractNumId w:val="260"/>
  </w:num>
  <w:num w:numId="53">
    <w:abstractNumId w:val="239"/>
  </w:num>
  <w:num w:numId="54">
    <w:abstractNumId w:val="44"/>
  </w:num>
  <w:num w:numId="55">
    <w:abstractNumId w:val="6"/>
  </w:num>
  <w:num w:numId="56">
    <w:abstractNumId w:val="271"/>
  </w:num>
  <w:num w:numId="57">
    <w:abstractNumId w:val="259"/>
  </w:num>
  <w:num w:numId="58">
    <w:abstractNumId w:val="118"/>
  </w:num>
  <w:num w:numId="59">
    <w:abstractNumId w:val="16"/>
  </w:num>
  <w:num w:numId="60">
    <w:abstractNumId w:val="217"/>
  </w:num>
  <w:num w:numId="61">
    <w:abstractNumId w:val="101"/>
  </w:num>
  <w:num w:numId="62">
    <w:abstractNumId w:val="216"/>
  </w:num>
  <w:num w:numId="63">
    <w:abstractNumId w:val="72"/>
  </w:num>
  <w:num w:numId="64">
    <w:abstractNumId w:val="29"/>
  </w:num>
  <w:num w:numId="65">
    <w:abstractNumId w:val="263"/>
  </w:num>
  <w:num w:numId="66">
    <w:abstractNumId w:val="102"/>
  </w:num>
  <w:num w:numId="67">
    <w:abstractNumId w:val="147"/>
  </w:num>
  <w:num w:numId="68">
    <w:abstractNumId w:val="160"/>
  </w:num>
  <w:num w:numId="69">
    <w:abstractNumId w:val="93"/>
  </w:num>
  <w:num w:numId="70">
    <w:abstractNumId w:val="284"/>
  </w:num>
  <w:num w:numId="71">
    <w:abstractNumId w:val="2"/>
  </w:num>
  <w:num w:numId="72">
    <w:abstractNumId w:val="98"/>
  </w:num>
  <w:num w:numId="73">
    <w:abstractNumId w:val="86"/>
  </w:num>
  <w:num w:numId="74">
    <w:abstractNumId w:val="123"/>
  </w:num>
  <w:num w:numId="75">
    <w:abstractNumId w:val="262"/>
  </w:num>
  <w:num w:numId="76">
    <w:abstractNumId w:val="252"/>
  </w:num>
  <w:num w:numId="77">
    <w:abstractNumId w:val="10"/>
  </w:num>
  <w:num w:numId="78">
    <w:abstractNumId w:val="87"/>
  </w:num>
  <w:num w:numId="79">
    <w:abstractNumId w:val="220"/>
  </w:num>
  <w:num w:numId="80">
    <w:abstractNumId w:val="45"/>
  </w:num>
  <w:num w:numId="81">
    <w:abstractNumId w:val="250"/>
  </w:num>
  <w:num w:numId="82">
    <w:abstractNumId w:val="229"/>
  </w:num>
  <w:num w:numId="83">
    <w:abstractNumId w:val="201"/>
  </w:num>
  <w:num w:numId="84">
    <w:abstractNumId w:val="135"/>
  </w:num>
  <w:num w:numId="85">
    <w:abstractNumId w:val="224"/>
  </w:num>
  <w:num w:numId="86">
    <w:abstractNumId w:val="84"/>
  </w:num>
  <w:num w:numId="87">
    <w:abstractNumId w:val="244"/>
  </w:num>
  <w:num w:numId="88">
    <w:abstractNumId w:val="178"/>
  </w:num>
  <w:num w:numId="89">
    <w:abstractNumId w:val="97"/>
  </w:num>
  <w:num w:numId="90">
    <w:abstractNumId w:val="60"/>
  </w:num>
  <w:num w:numId="91">
    <w:abstractNumId w:val="225"/>
  </w:num>
  <w:num w:numId="92">
    <w:abstractNumId w:val="151"/>
  </w:num>
  <w:num w:numId="93">
    <w:abstractNumId w:val="18"/>
  </w:num>
  <w:num w:numId="94">
    <w:abstractNumId w:val="96"/>
  </w:num>
  <w:num w:numId="95">
    <w:abstractNumId w:val="270"/>
  </w:num>
  <w:num w:numId="96">
    <w:abstractNumId w:val="36"/>
  </w:num>
  <w:num w:numId="97">
    <w:abstractNumId w:val="55"/>
  </w:num>
  <w:num w:numId="98">
    <w:abstractNumId w:val="110"/>
  </w:num>
  <w:num w:numId="99">
    <w:abstractNumId w:val="115"/>
  </w:num>
  <w:num w:numId="100">
    <w:abstractNumId w:val="5"/>
  </w:num>
  <w:num w:numId="101">
    <w:abstractNumId w:val="272"/>
  </w:num>
  <w:num w:numId="102">
    <w:abstractNumId w:val="3"/>
  </w:num>
  <w:num w:numId="103">
    <w:abstractNumId w:val="241"/>
  </w:num>
  <w:num w:numId="104">
    <w:abstractNumId w:val="105"/>
  </w:num>
  <w:num w:numId="105">
    <w:abstractNumId w:val="117"/>
  </w:num>
  <w:num w:numId="106">
    <w:abstractNumId w:val="150"/>
  </w:num>
  <w:num w:numId="107">
    <w:abstractNumId w:val="106"/>
  </w:num>
  <w:num w:numId="108">
    <w:abstractNumId w:val="277"/>
  </w:num>
  <w:num w:numId="109">
    <w:abstractNumId w:val="227"/>
  </w:num>
  <w:num w:numId="110">
    <w:abstractNumId w:val="24"/>
  </w:num>
  <w:num w:numId="111">
    <w:abstractNumId w:val="77"/>
  </w:num>
  <w:num w:numId="112">
    <w:abstractNumId w:val="214"/>
  </w:num>
  <w:num w:numId="113">
    <w:abstractNumId w:val="63"/>
  </w:num>
  <w:num w:numId="114">
    <w:abstractNumId w:val="190"/>
  </w:num>
  <w:num w:numId="115">
    <w:abstractNumId w:val="21"/>
  </w:num>
  <w:num w:numId="116">
    <w:abstractNumId w:val="180"/>
  </w:num>
  <w:num w:numId="117">
    <w:abstractNumId w:val="177"/>
  </w:num>
  <w:num w:numId="118">
    <w:abstractNumId w:val="37"/>
  </w:num>
  <w:num w:numId="119">
    <w:abstractNumId w:val="78"/>
  </w:num>
  <w:num w:numId="120">
    <w:abstractNumId w:val="148"/>
  </w:num>
  <w:num w:numId="121">
    <w:abstractNumId w:val="48"/>
  </w:num>
  <w:num w:numId="122">
    <w:abstractNumId w:val="12"/>
  </w:num>
  <w:num w:numId="123">
    <w:abstractNumId w:val="103"/>
  </w:num>
  <w:num w:numId="124">
    <w:abstractNumId w:val="22"/>
  </w:num>
  <w:num w:numId="125">
    <w:abstractNumId w:val="274"/>
  </w:num>
  <w:num w:numId="126">
    <w:abstractNumId w:val="242"/>
  </w:num>
  <w:num w:numId="127">
    <w:abstractNumId w:val="197"/>
  </w:num>
  <w:num w:numId="128">
    <w:abstractNumId w:val="167"/>
  </w:num>
  <w:num w:numId="129">
    <w:abstractNumId w:val="143"/>
  </w:num>
  <w:num w:numId="130">
    <w:abstractNumId w:val="264"/>
  </w:num>
  <w:num w:numId="131">
    <w:abstractNumId w:val="207"/>
  </w:num>
  <w:num w:numId="132">
    <w:abstractNumId w:val="17"/>
  </w:num>
  <w:num w:numId="133">
    <w:abstractNumId w:val="156"/>
  </w:num>
  <w:num w:numId="134">
    <w:abstractNumId w:val="73"/>
  </w:num>
  <w:num w:numId="135">
    <w:abstractNumId w:val="42"/>
  </w:num>
  <w:num w:numId="136">
    <w:abstractNumId w:val="206"/>
  </w:num>
  <w:num w:numId="137">
    <w:abstractNumId w:val="215"/>
  </w:num>
  <w:num w:numId="138">
    <w:abstractNumId w:val="152"/>
  </w:num>
  <w:num w:numId="139">
    <w:abstractNumId w:val="23"/>
  </w:num>
  <w:num w:numId="140">
    <w:abstractNumId w:val="222"/>
  </w:num>
  <w:num w:numId="141">
    <w:abstractNumId w:val="108"/>
  </w:num>
  <w:num w:numId="142">
    <w:abstractNumId w:val="9"/>
  </w:num>
  <w:num w:numId="143">
    <w:abstractNumId w:val="181"/>
  </w:num>
  <w:num w:numId="144">
    <w:abstractNumId w:val="209"/>
  </w:num>
  <w:num w:numId="145">
    <w:abstractNumId w:val="1"/>
  </w:num>
  <w:num w:numId="146">
    <w:abstractNumId w:val="32"/>
  </w:num>
  <w:num w:numId="147">
    <w:abstractNumId w:val="213"/>
  </w:num>
  <w:num w:numId="148">
    <w:abstractNumId w:val="266"/>
  </w:num>
  <w:num w:numId="149">
    <w:abstractNumId w:val="140"/>
  </w:num>
  <w:num w:numId="150">
    <w:abstractNumId w:val="192"/>
  </w:num>
  <w:num w:numId="151">
    <w:abstractNumId w:val="139"/>
  </w:num>
  <w:num w:numId="152">
    <w:abstractNumId w:val="64"/>
  </w:num>
  <w:num w:numId="153">
    <w:abstractNumId w:val="170"/>
  </w:num>
  <w:num w:numId="154">
    <w:abstractNumId w:val="234"/>
  </w:num>
  <w:num w:numId="155">
    <w:abstractNumId w:val="50"/>
  </w:num>
  <w:num w:numId="156">
    <w:abstractNumId w:val="257"/>
  </w:num>
  <w:num w:numId="157">
    <w:abstractNumId w:val="74"/>
  </w:num>
  <w:num w:numId="158">
    <w:abstractNumId w:val="166"/>
  </w:num>
  <w:num w:numId="159">
    <w:abstractNumId w:val="179"/>
  </w:num>
  <w:num w:numId="160">
    <w:abstractNumId w:val="141"/>
  </w:num>
  <w:num w:numId="161">
    <w:abstractNumId w:val="69"/>
  </w:num>
  <w:num w:numId="162">
    <w:abstractNumId w:val="81"/>
  </w:num>
  <w:num w:numId="163">
    <w:abstractNumId w:val="114"/>
  </w:num>
  <w:num w:numId="164">
    <w:abstractNumId w:val="211"/>
  </w:num>
  <w:num w:numId="165">
    <w:abstractNumId w:val="233"/>
  </w:num>
  <w:num w:numId="166">
    <w:abstractNumId w:val="132"/>
  </w:num>
  <w:num w:numId="167">
    <w:abstractNumId w:val="276"/>
  </w:num>
  <w:num w:numId="168">
    <w:abstractNumId w:val="198"/>
  </w:num>
  <w:num w:numId="169">
    <w:abstractNumId w:val="133"/>
  </w:num>
  <w:num w:numId="170">
    <w:abstractNumId w:val="95"/>
  </w:num>
  <w:num w:numId="171">
    <w:abstractNumId w:val="26"/>
  </w:num>
  <w:num w:numId="172">
    <w:abstractNumId w:val="200"/>
  </w:num>
  <w:num w:numId="173">
    <w:abstractNumId w:val="125"/>
  </w:num>
  <w:num w:numId="174">
    <w:abstractNumId w:val="223"/>
  </w:num>
  <w:num w:numId="175">
    <w:abstractNumId w:val="168"/>
  </w:num>
  <w:num w:numId="176">
    <w:abstractNumId w:val="146"/>
  </w:num>
  <w:num w:numId="177">
    <w:abstractNumId w:val="278"/>
  </w:num>
  <w:num w:numId="178">
    <w:abstractNumId w:val="41"/>
  </w:num>
  <w:num w:numId="179">
    <w:abstractNumId w:val="67"/>
  </w:num>
  <w:num w:numId="180">
    <w:abstractNumId w:val="126"/>
  </w:num>
  <w:num w:numId="181">
    <w:abstractNumId w:val="90"/>
  </w:num>
  <w:num w:numId="182">
    <w:abstractNumId w:val="33"/>
  </w:num>
  <w:num w:numId="183">
    <w:abstractNumId w:val="161"/>
  </w:num>
  <w:num w:numId="184">
    <w:abstractNumId w:val="238"/>
  </w:num>
  <w:num w:numId="185">
    <w:abstractNumId w:val="19"/>
  </w:num>
  <w:num w:numId="186">
    <w:abstractNumId w:val="269"/>
  </w:num>
  <w:num w:numId="187">
    <w:abstractNumId w:val="124"/>
  </w:num>
  <w:num w:numId="188">
    <w:abstractNumId w:val="275"/>
  </w:num>
  <w:num w:numId="189">
    <w:abstractNumId w:val="182"/>
  </w:num>
  <w:num w:numId="190">
    <w:abstractNumId w:val="287"/>
  </w:num>
  <w:num w:numId="191">
    <w:abstractNumId w:val="142"/>
  </w:num>
  <w:num w:numId="192">
    <w:abstractNumId w:val="243"/>
  </w:num>
  <w:num w:numId="193">
    <w:abstractNumId w:val="253"/>
  </w:num>
  <w:num w:numId="194">
    <w:abstractNumId w:val="82"/>
  </w:num>
  <w:num w:numId="195">
    <w:abstractNumId w:val="85"/>
  </w:num>
  <w:num w:numId="196">
    <w:abstractNumId w:val="39"/>
  </w:num>
  <w:num w:numId="197">
    <w:abstractNumId w:val="113"/>
  </w:num>
  <w:num w:numId="198">
    <w:abstractNumId w:val="7"/>
  </w:num>
  <w:num w:numId="199">
    <w:abstractNumId w:val="89"/>
  </w:num>
  <w:num w:numId="200">
    <w:abstractNumId w:val="92"/>
  </w:num>
  <w:num w:numId="201">
    <w:abstractNumId w:val="219"/>
  </w:num>
  <w:num w:numId="202">
    <w:abstractNumId w:val="131"/>
  </w:num>
  <w:num w:numId="203">
    <w:abstractNumId w:val="162"/>
  </w:num>
  <w:num w:numId="204">
    <w:abstractNumId w:val="268"/>
  </w:num>
  <w:num w:numId="205">
    <w:abstractNumId w:val="283"/>
  </w:num>
  <w:num w:numId="206">
    <w:abstractNumId w:val="258"/>
  </w:num>
  <w:num w:numId="207">
    <w:abstractNumId w:val="59"/>
  </w:num>
  <w:num w:numId="208">
    <w:abstractNumId w:val="236"/>
  </w:num>
  <w:num w:numId="209">
    <w:abstractNumId w:val="38"/>
  </w:num>
  <w:num w:numId="210">
    <w:abstractNumId w:val="237"/>
  </w:num>
  <w:num w:numId="211">
    <w:abstractNumId w:val="203"/>
  </w:num>
  <w:num w:numId="212">
    <w:abstractNumId w:val="119"/>
  </w:num>
  <w:num w:numId="213">
    <w:abstractNumId w:val="163"/>
  </w:num>
  <w:num w:numId="214">
    <w:abstractNumId w:val="134"/>
  </w:num>
  <w:num w:numId="215">
    <w:abstractNumId w:val="47"/>
  </w:num>
  <w:num w:numId="216">
    <w:abstractNumId w:val="91"/>
  </w:num>
  <w:num w:numId="217">
    <w:abstractNumId w:val="107"/>
  </w:num>
  <w:num w:numId="218">
    <w:abstractNumId w:val="210"/>
  </w:num>
  <w:num w:numId="219">
    <w:abstractNumId w:val="157"/>
  </w:num>
  <w:num w:numId="220">
    <w:abstractNumId w:val="62"/>
  </w:num>
  <w:num w:numId="221">
    <w:abstractNumId w:val="149"/>
  </w:num>
  <w:num w:numId="222">
    <w:abstractNumId w:val="196"/>
  </w:num>
  <w:num w:numId="223">
    <w:abstractNumId w:val="208"/>
  </w:num>
  <w:num w:numId="224">
    <w:abstractNumId w:val="58"/>
  </w:num>
  <w:num w:numId="225">
    <w:abstractNumId w:val="34"/>
  </w:num>
  <w:num w:numId="226">
    <w:abstractNumId w:val="76"/>
  </w:num>
  <w:num w:numId="227">
    <w:abstractNumId w:val="138"/>
  </w:num>
  <w:num w:numId="228">
    <w:abstractNumId w:val="127"/>
  </w:num>
  <w:num w:numId="229">
    <w:abstractNumId w:val="54"/>
  </w:num>
  <w:num w:numId="230">
    <w:abstractNumId w:val="80"/>
  </w:num>
  <w:num w:numId="231">
    <w:abstractNumId w:val="49"/>
  </w:num>
  <w:num w:numId="232">
    <w:abstractNumId w:val="136"/>
  </w:num>
  <w:num w:numId="233">
    <w:abstractNumId w:val="56"/>
  </w:num>
  <w:num w:numId="234">
    <w:abstractNumId w:val="273"/>
  </w:num>
  <w:num w:numId="235">
    <w:abstractNumId w:val="158"/>
  </w:num>
  <w:num w:numId="236">
    <w:abstractNumId w:val="83"/>
  </w:num>
  <w:num w:numId="237">
    <w:abstractNumId w:val="116"/>
  </w:num>
  <w:num w:numId="238">
    <w:abstractNumId w:val="286"/>
  </w:num>
  <w:num w:numId="239">
    <w:abstractNumId w:val="176"/>
  </w:num>
  <w:num w:numId="240">
    <w:abstractNumId w:val="144"/>
  </w:num>
  <w:num w:numId="241">
    <w:abstractNumId w:val="46"/>
  </w:num>
  <w:num w:numId="242">
    <w:abstractNumId w:val="68"/>
  </w:num>
  <w:num w:numId="243">
    <w:abstractNumId w:val="122"/>
  </w:num>
  <w:num w:numId="244">
    <w:abstractNumId w:val="61"/>
  </w:num>
  <w:num w:numId="245">
    <w:abstractNumId w:val="174"/>
  </w:num>
  <w:num w:numId="246">
    <w:abstractNumId w:val="212"/>
  </w:num>
  <w:num w:numId="247">
    <w:abstractNumId w:val="40"/>
  </w:num>
  <w:num w:numId="248">
    <w:abstractNumId w:val="65"/>
  </w:num>
  <w:num w:numId="249">
    <w:abstractNumId w:val="281"/>
  </w:num>
  <w:num w:numId="250">
    <w:abstractNumId w:val="99"/>
  </w:num>
  <w:num w:numId="251">
    <w:abstractNumId w:val="204"/>
  </w:num>
  <w:num w:numId="252">
    <w:abstractNumId w:val="4"/>
  </w:num>
  <w:num w:numId="253">
    <w:abstractNumId w:val="221"/>
  </w:num>
  <w:num w:numId="254">
    <w:abstractNumId w:val="245"/>
  </w:num>
  <w:num w:numId="255">
    <w:abstractNumId w:val="240"/>
  </w:num>
  <w:num w:numId="256">
    <w:abstractNumId w:val="249"/>
  </w:num>
  <w:num w:numId="257">
    <w:abstractNumId w:val="261"/>
  </w:num>
  <w:num w:numId="258">
    <w:abstractNumId w:val="265"/>
  </w:num>
  <w:num w:numId="259">
    <w:abstractNumId w:val="145"/>
  </w:num>
  <w:num w:numId="260">
    <w:abstractNumId w:val="199"/>
  </w:num>
  <w:num w:numId="261">
    <w:abstractNumId w:val="88"/>
  </w:num>
  <w:num w:numId="262">
    <w:abstractNumId w:val="109"/>
  </w:num>
  <w:num w:numId="263">
    <w:abstractNumId w:val="159"/>
  </w:num>
  <w:num w:numId="264">
    <w:abstractNumId w:val="184"/>
  </w:num>
  <w:num w:numId="265">
    <w:abstractNumId w:val="255"/>
  </w:num>
  <w:num w:numId="266">
    <w:abstractNumId w:val="27"/>
  </w:num>
  <w:num w:numId="267">
    <w:abstractNumId w:val="193"/>
  </w:num>
  <w:num w:numId="268">
    <w:abstractNumId w:val="232"/>
  </w:num>
  <w:num w:numId="269">
    <w:abstractNumId w:val="71"/>
  </w:num>
  <w:num w:numId="270">
    <w:abstractNumId w:val="188"/>
  </w:num>
  <w:num w:numId="271">
    <w:abstractNumId w:val="31"/>
  </w:num>
  <w:num w:numId="272">
    <w:abstractNumId w:val="248"/>
  </w:num>
  <w:num w:numId="273">
    <w:abstractNumId w:val="175"/>
  </w:num>
  <w:num w:numId="274">
    <w:abstractNumId w:val="202"/>
  </w:num>
  <w:num w:numId="275">
    <w:abstractNumId w:val="185"/>
  </w:num>
  <w:num w:numId="276">
    <w:abstractNumId w:val="226"/>
  </w:num>
  <w:num w:numId="277">
    <w:abstractNumId w:val="254"/>
  </w:num>
  <w:num w:numId="278">
    <w:abstractNumId w:val="130"/>
  </w:num>
  <w:num w:numId="279">
    <w:abstractNumId w:val="20"/>
  </w:num>
  <w:num w:numId="280">
    <w:abstractNumId w:val="66"/>
  </w:num>
  <w:num w:numId="281">
    <w:abstractNumId w:val="14"/>
  </w:num>
  <w:num w:numId="282">
    <w:abstractNumId w:val="13"/>
  </w:num>
  <w:num w:numId="283">
    <w:abstractNumId w:val="128"/>
  </w:num>
  <w:num w:numId="284">
    <w:abstractNumId w:val="246"/>
  </w:num>
  <w:num w:numId="285">
    <w:abstractNumId w:val="120"/>
  </w:num>
  <w:num w:numId="286">
    <w:abstractNumId w:val="137"/>
  </w:num>
  <w:num w:numId="287">
    <w:abstractNumId w:val="218"/>
  </w:num>
  <w:num w:numId="288">
    <w:abstractNumId w:val="165"/>
  </w:num>
  <w:num w:numId="289">
    <w:abstractNumId w:val="57"/>
  </w:num>
  <w:num w:numId="290">
    <w:abstractNumId w:val="280"/>
  </w:num>
  <w:numIdMacAtCleanup w:val="29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characterSpacingControl w:val="doNotCompress"/>
  <w:hdrShapeDefaults>
    <o:shapedefaults v:ext="edit" spidmax="33794"/>
    <o:shapelayout v:ext="edit">
      <o:idmap v:ext="edit" data="1"/>
    </o:shapelayout>
  </w:hdrShapeDefaults>
  <w:footnotePr>
    <w:footnote w:id="0"/>
    <w:footnote w:id="1"/>
  </w:footnotePr>
  <w:endnotePr>
    <w:endnote w:id="0"/>
    <w:endnote w:id="1"/>
  </w:endnotePr>
  <w:compat>
    <w:useFELayout/>
  </w:compat>
  <w:rsids>
    <w:rsidRoot w:val="00D4543A"/>
    <w:rsid w:val="00076D0D"/>
    <w:rsid w:val="0008041E"/>
    <w:rsid w:val="00085D8B"/>
    <w:rsid w:val="000C3117"/>
    <w:rsid w:val="000F32A5"/>
    <w:rsid w:val="000F77EB"/>
    <w:rsid w:val="00123E02"/>
    <w:rsid w:val="00133383"/>
    <w:rsid w:val="0013445C"/>
    <w:rsid w:val="00182186"/>
    <w:rsid w:val="001A163A"/>
    <w:rsid w:val="001B5BD7"/>
    <w:rsid w:val="001C1455"/>
    <w:rsid w:val="001E7DE2"/>
    <w:rsid w:val="0023181F"/>
    <w:rsid w:val="002321C9"/>
    <w:rsid w:val="00244978"/>
    <w:rsid w:val="002744CC"/>
    <w:rsid w:val="00287781"/>
    <w:rsid w:val="002A10F0"/>
    <w:rsid w:val="002A528A"/>
    <w:rsid w:val="002B231D"/>
    <w:rsid w:val="002C4B09"/>
    <w:rsid w:val="00307FE4"/>
    <w:rsid w:val="00352129"/>
    <w:rsid w:val="003658F7"/>
    <w:rsid w:val="003A0701"/>
    <w:rsid w:val="003B0A55"/>
    <w:rsid w:val="003C5DD7"/>
    <w:rsid w:val="0040313A"/>
    <w:rsid w:val="00421868"/>
    <w:rsid w:val="00425803"/>
    <w:rsid w:val="00425A12"/>
    <w:rsid w:val="00441A07"/>
    <w:rsid w:val="00442C00"/>
    <w:rsid w:val="0044789E"/>
    <w:rsid w:val="00462ABD"/>
    <w:rsid w:val="00464BF7"/>
    <w:rsid w:val="004B06BC"/>
    <w:rsid w:val="004B082E"/>
    <w:rsid w:val="004C2121"/>
    <w:rsid w:val="004C795C"/>
    <w:rsid w:val="004E3D05"/>
    <w:rsid w:val="004F254B"/>
    <w:rsid w:val="004F354D"/>
    <w:rsid w:val="004F79BC"/>
    <w:rsid w:val="005149B3"/>
    <w:rsid w:val="00516018"/>
    <w:rsid w:val="005379AE"/>
    <w:rsid w:val="00544926"/>
    <w:rsid w:val="00547695"/>
    <w:rsid w:val="00554468"/>
    <w:rsid w:val="005563A9"/>
    <w:rsid w:val="0056050F"/>
    <w:rsid w:val="005C3625"/>
    <w:rsid w:val="005C641E"/>
    <w:rsid w:val="005F3EA9"/>
    <w:rsid w:val="006071E6"/>
    <w:rsid w:val="00613408"/>
    <w:rsid w:val="00614BEE"/>
    <w:rsid w:val="00634779"/>
    <w:rsid w:val="00654212"/>
    <w:rsid w:val="00664955"/>
    <w:rsid w:val="00665D4C"/>
    <w:rsid w:val="00682F7A"/>
    <w:rsid w:val="00694616"/>
    <w:rsid w:val="006A2961"/>
    <w:rsid w:val="006C27EF"/>
    <w:rsid w:val="006C3442"/>
    <w:rsid w:val="006E35F7"/>
    <w:rsid w:val="006F509E"/>
    <w:rsid w:val="0071031D"/>
    <w:rsid w:val="00723015"/>
    <w:rsid w:val="0072495A"/>
    <w:rsid w:val="00746A85"/>
    <w:rsid w:val="00746B61"/>
    <w:rsid w:val="007B227A"/>
    <w:rsid w:val="007C1711"/>
    <w:rsid w:val="007D7E6D"/>
    <w:rsid w:val="007E152B"/>
    <w:rsid w:val="007E67D8"/>
    <w:rsid w:val="00821797"/>
    <w:rsid w:val="00824AA8"/>
    <w:rsid w:val="0085364B"/>
    <w:rsid w:val="0085542D"/>
    <w:rsid w:val="008705A3"/>
    <w:rsid w:val="008732FD"/>
    <w:rsid w:val="00883C1E"/>
    <w:rsid w:val="00886FDB"/>
    <w:rsid w:val="00890207"/>
    <w:rsid w:val="00892F1C"/>
    <w:rsid w:val="00893FE9"/>
    <w:rsid w:val="008A5649"/>
    <w:rsid w:val="008A6E97"/>
    <w:rsid w:val="008B5F85"/>
    <w:rsid w:val="008D0141"/>
    <w:rsid w:val="008D6879"/>
    <w:rsid w:val="008D6C8D"/>
    <w:rsid w:val="008F2A84"/>
    <w:rsid w:val="00914D90"/>
    <w:rsid w:val="00916211"/>
    <w:rsid w:val="0092729C"/>
    <w:rsid w:val="0095240E"/>
    <w:rsid w:val="00954CA8"/>
    <w:rsid w:val="0099083E"/>
    <w:rsid w:val="009C11C4"/>
    <w:rsid w:val="009C38DE"/>
    <w:rsid w:val="009D03D7"/>
    <w:rsid w:val="009E471D"/>
    <w:rsid w:val="009F6A9E"/>
    <w:rsid w:val="00A16072"/>
    <w:rsid w:val="00A33CF6"/>
    <w:rsid w:val="00A544C0"/>
    <w:rsid w:val="00A56F80"/>
    <w:rsid w:val="00AA260F"/>
    <w:rsid w:val="00AA5B16"/>
    <w:rsid w:val="00AB79ED"/>
    <w:rsid w:val="00AE4FF6"/>
    <w:rsid w:val="00B022AC"/>
    <w:rsid w:val="00B43458"/>
    <w:rsid w:val="00B513DB"/>
    <w:rsid w:val="00B5359A"/>
    <w:rsid w:val="00B56443"/>
    <w:rsid w:val="00B627CD"/>
    <w:rsid w:val="00B86127"/>
    <w:rsid w:val="00BC11D5"/>
    <w:rsid w:val="00BF337A"/>
    <w:rsid w:val="00C065BD"/>
    <w:rsid w:val="00C155EF"/>
    <w:rsid w:val="00C206DA"/>
    <w:rsid w:val="00C25116"/>
    <w:rsid w:val="00C310B7"/>
    <w:rsid w:val="00C42D32"/>
    <w:rsid w:val="00C45CE2"/>
    <w:rsid w:val="00CA6121"/>
    <w:rsid w:val="00CA630A"/>
    <w:rsid w:val="00CB50C4"/>
    <w:rsid w:val="00CD654E"/>
    <w:rsid w:val="00D23447"/>
    <w:rsid w:val="00D43C49"/>
    <w:rsid w:val="00D4543A"/>
    <w:rsid w:val="00D620EF"/>
    <w:rsid w:val="00D806B0"/>
    <w:rsid w:val="00D81260"/>
    <w:rsid w:val="00D93E8C"/>
    <w:rsid w:val="00DD09F4"/>
    <w:rsid w:val="00DD12B1"/>
    <w:rsid w:val="00DD62BE"/>
    <w:rsid w:val="00DE3246"/>
    <w:rsid w:val="00DE58DC"/>
    <w:rsid w:val="00DF00D2"/>
    <w:rsid w:val="00E25391"/>
    <w:rsid w:val="00E35486"/>
    <w:rsid w:val="00E86362"/>
    <w:rsid w:val="00EA6B4D"/>
    <w:rsid w:val="00F066D4"/>
    <w:rsid w:val="00F3652F"/>
    <w:rsid w:val="00F37C7C"/>
    <w:rsid w:val="00F5113B"/>
    <w:rsid w:val="00F53CEC"/>
    <w:rsid w:val="00F54941"/>
    <w:rsid w:val="00F60055"/>
    <w:rsid w:val="00F63D90"/>
    <w:rsid w:val="00F74E38"/>
    <w:rsid w:val="00F95FAE"/>
    <w:rsid w:val="00FA6CA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379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7C7C"/>
  </w:style>
  <w:style w:type="paragraph" w:styleId="1">
    <w:name w:val="heading 1"/>
    <w:basedOn w:val="a"/>
    <w:next w:val="a"/>
    <w:link w:val="10"/>
    <w:qFormat/>
    <w:rsid w:val="00C25116"/>
    <w:pPr>
      <w:keepNext/>
      <w:spacing w:after="0" w:line="240" w:lineRule="auto"/>
      <w:outlineLvl w:val="0"/>
    </w:pPr>
    <w:rPr>
      <w:rFonts w:ascii="Times New Roman" w:eastAsia="Times New Roman" w:hAnsi="Times New Roman" w:cs="Times New Roman"/>
      <w:sz w:val="32"/>
      <w:szCs w:val="20"/>
    </w:rPr>
  </w:style>
  <w:style w:type="paragraph" w:styleId="2">
    <w:name w:val="heading 2"/>
    <w:basedOn w:val="a"/>
    <w:next w:val="a"/>
    <w:link w:val="20"/>
    <w:qFormat/>
    <w:rsid w:val="00C25116"/>
    <w:pPr>
      <w:keepNext/>
      <w:spacing w:after="0" w:line="240" w:lineRule="auto"/>
      <w:outlineLvl w:val="1"/>
    </w:pPr>
    <w:rPr>
      <w:rFonts w:ascii="Times New Roman" w:eastAsia="Times New Roman" w:hAnsi="Times New Roman" w:cs="Times New Roman"/>
      <w:b/>
      <w:bCs/>
      <w:sz w:val="32"/>
      <w:szCs w:val="20"/>
    </w:rPr>
  </w:style>
  <w:style w:type="paragraph" w:styleId="7">
    <w:name w:val="heading 7"/>
    <w:basedOn w:val="a"/>
    <w:next w:val="a"/>
    <w:link w:val="70"/>
    <w:qFormat/>
    <w:rsid w:val="00C25116"/>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9">
    <w:name w:val="heading 9"/>
    <w:basedOn w:val="a"/>
    <w:next w:val="a"/>
    <w:link w:val="90"/>
    <w:qFormat/>
    <w:rsid w:val="00C25116"/>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Содержание. 2 уровень"/>
    <w:basedOn w:val="a"/>
    <w:link w:val="a4"/>
    <w:uiPriority w:val="34"/>
    <w:qFormat/>
    <w:rsid w:val="00D4543A"/>
    <w:pPr>
      <w:ind w:left="720"/>
      <w:contextualSpacing/>
    </w:pPr>
    <w:rPr>
      <w:rFonts w:eastAsia="Times New Roman" w:cs="Times New Roman"/>
      <w:lang w:eastAsia="en-US"/>
    </w:rPr>
  </w:style>
  <w:style w:type="table" w:styleId="a5">
    <w:name w:val="Table Grid"/>
    <w:basedOn w:val="a1"/>
    <w:rsid w:val="00D4543A"/>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w:basedOn w:val="a"/>
    <w:link w:val="a7"/>
    <w:rsid w:val="00D4543A"/>
    <w:pPr>
      <w:spacing w:after="0" w:line="240" w:lineRule="auto"/>
      <w:ind w:firstLine="720"/>
      <w:jc w:val="both"/>
    </w:pPr>
    <w:rPr>
      <w:rFonts w:ascii="Times New Roman" w:eastAsia="Batang" w:hAnsi="Times New Roman" w:cs="Times New Roman"/>
      <w:sz w:val="24"/>
      <w:szCs w:val="20"/>
      <w:lang w:eastAsia="ko-KR"/>
    </w:rPr>
  </w:style>
  <w:style w:type="character" w:customStyle="1" w:styleId="a7">
    <w:name w:val="Основной текст Знак"/>
    <w:basedOn w:val="a0"/>
    <w:link w:val="a6"/>
    <w:rsid w:val="00D4543A"/>
    <w:rPr>
      <w:rFonts w:ascii="Times New Roman" w:eastAsia="Batang" w:hAnsi="Times New Roman" w:cs="Times New Roman"/>
      <w:sz w:val="24"/>
      <w:szCs w:val="20"/>
      <w:lang w:eastAsia="ko-KR"/>
    </w:rPr>
  </w:style>
  <w:style w:type="paragraph" w:customStyle="1" w:styleId="11">
    <w:name w:val="Абзац списка1"/>
    <w:basedOn w:val="a"/>
    <w:qFormat/>
    <w:rsid w:val="00F53CEC"/>
    <w:pPr>
      <w:ind w:left="720"/>
    </w:pPr>
    <w:rPr>
      <w:rFonts w:ascii="Calibri" w:eastAsia="Calibri" w:hAnsi="Calibri" w:cs="Calibri"/>
      <w:lang w:eastAsia="en-US"/>
    </w:rPr>
  </w:style>
  <w:style w:type="paragraph" w:styleId="a8">
    <w:name w:val="Normal (Web)"/>
    <w:basedOn w:val="a"/>
    <w:uiPriority w:val="99"/>
    <w:unhideWhenUsed/>
    <w:rsid w:val="004F79BC"/>
    <w:pPr>
      <w:spacing w:before="75" w:after="150" w:line="240" w:lineRule="auto"/>
    </w:pPr>
    <w:rPr>
      <w:rFonts w:ascii="Verdana" w:eastAsia="Times New Roman" w:hAnsi="Verdana" w:cs="Times New Roman"/>
      <w:sz w:val="17"/>
      <w:szCs w:val="17"/>
    </w:rPr>
  </w:style>
  <w:style w:type="paragraph" w:styleId="a9">
    <w:name w:val="Balloon Text"/>
    <w:basedOn w:val="a"/>
    <w:link w:val="aa"/>
    <w:uiPriority w:val="99"/>
    <w:unhideWhenUsed/>
    <w:rsid w:val="004F79BC"/>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4F79BC"/>
    <w:rPr>
      <w:rFonts w:ascii="Tahoma" w:hAnsi="Tahoma" w:cs="Tahoma"/>
      <w:sz w:val="16"/>
      <w:szCs w:val="16"/>
    </w:rPr>
  </w:style>
  <w:style w:type="character" w:customStyle="1" w:styleId="10">
    <w:name w:val="Заголовок 1 Знак"/>
    <w:basedOn w:val="a0"/>
    <w:link w:val="1"/>
    <w:rsid w:val="00C25116"/>
    <w:rPr>
      <w:rFonts w:ascii="Times New Roman" w:eastAsia="Times New Roman" w:hAnsi="Times New Roman" w:cs="Times New Roman"/>
      <w:sz w:val="32"/>
      <w:szCs w:val="20"/>
    </w:rPr>
  </w:style>
  <w:style w:type="character" w:customStyle="1" w:styleId="20">
    <w:name w:val="Заголовок 2 Знак"/>
    <w:basedOn w:val="a0"/>
    <w:link w:val="2"/>
    <w:rsid w:val="00C25116"/>
    <w:rPr>
      <w:rFonts w:ascii="Times New Roman" w:eastAsia="Times New Roman" w:hAnsi="Times New Roman" w:cs="Times New Roman"/>
      <w:b/>
      <w:bCs/>
      <w:sz w:val="32"/>
      <w:szCs w:val="20"/>
    </w:rPr>
  </w:style>
  <w:style w:type="character" w:customStyle="1" w:styleId="70">
    <w:name w:val="Заголовок 7 Знак"/>
    <w:basedOn w:val="a0"/>
    <w:link w:val="7"/>
    <w:rsid w:val="00C25116"/>
    <w:rPr>
      <w:rFonts w:ascii="Times New Roman" w:eastAsia="Times New Roman" w:hAnsi="Times New Roman" w:cs="Times New Roman"/>
      <w:sz w:val="32"/>
      <w:szCs w:val="20"/>
    </w:rPr>
  </w:style>
  <w:style w:type="character" w:customStyle="1" w:styleId="90">
    <w:name w:val="Заголовок 9 Знак"/>
    <w:basedOn w:val="a0"/>
    <w:link w:val="9"/>
    <w:rsid w:val="00C25116"/>
    <w:rPr>
      <w:rFonts w:ascii="Times New Roman" w:eastAsia="Times New Roman" w:hAnsi="Times New Roman" w:cs="Times New Roman"/>
      <w:sz w:val="28"/>
      <w:szCs w:val="20"/>
    </w:rPr>
  </w:style>
  <w:style w:type="numbering" w:customStyle="1" w:styleId="12">
    <w:name w:val="Нет списка1"/>
    <w:next w:val="a2"/>
    <w:semiHidden/>
    <w:rsid w:val="00C25116"/>
  </w:style>
  <w:style w:type="paragraph" w:customStyle="1" w:styleId="CharChar">
    <w:name w:val="Char Char"/>
    <w:basedOn w:val="a"/>
    <w:rsid w:val="00C25116"/>
    <w:pPr>
      <w:spacing w:after="160" w:line="240" w:lineRule="exact"/>
    </w:pPr>
    <w:rPr>
      <w:rFonts w:ascii="Verdana" w:eastAsia="Times New Roman" w:hAnsi="Verdana" w:cs="Times New Roman"/>
      <w:sz w:val="20"/>
      <w:szCs w:val="20"/>
      <w:lang w:val="en-US" w:eastAsia="en-US"/>
    </w:rPr>
  </w:style>
  <w:style w:type="paragraph" w:styleId="ab">
    <w:name w:val="No Spacing"/>
    <w:uiPriority w:val="1"/>
    <w:qFormat/>
    <w:rsid w:val="00C25116"/>
    <w:pPr>
      <w:spacing w:after="0" w:line="240" w:lineRule="auto"/>
    </w:pPr>
    <w:rPr>
      <w:rFonts w:ascii="Calibri" w:eastAsia="Times New Roman" w:hAnsi="Calibri" w:cs="Times New Roman"/>
    </w:rPr>
  </w:style>
  <w:style w:type="paragraph" w:styleId="3">
    <w:name w:val="Body Text Indent 3"/>
    <w:basedOn w:val="a"/>
    <w:link w:val="30"/>
    <w:rsid w:val="00C25116"/>
    <w:pPr>
      <w:spacing w:after="120" w:line="240" w:lineRule="auto"/>
      <w:ind w:left="283"/>
    </w:pPr>
    <w:rPr>
      <w:rFonts w:ascii="Times New Roman" w:eastAsia="Times New Roman" w:hAnsi="Times New Roman" w:cs="Times New Roman"/>
      <w:sz w:val="16"/>
      <w:szCs w:val="16"/>
    </w:rPr>
  </w:style>
  <w:style w:type="character" w:customStyle="1" w:styleId="30">
    <w:name w:val="Основной текст с отступом 3 Знак"/>
    <w:basedOn w:val="a0"/>
    <w:link w:val="3"/>
    <w:rsid w:val="00C25116"/>
    <w:rPr>
      <w:rFonts w:ascii="Times New Roman" w:eastAsia="Times New Roman" w:hAnsi="Times New Roman" w:cs="Times New Roman"/>
      <w:sz w:val="16"/>
      <w:szCs w:val="16"/>
    </w:rPr>
  </w:style>
  <w:style w:type="paragraph" w:styleId="21">
    <w:name w:val="Body Text Indent 2"/>
    <w:basedOn w:val="a"/>
    <w:link w:val="22"/>
    <w:rsid w:val="00C25116"/>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C25116"/>
    <w:rPr>
      <w:rFonts w:ascii="Times New Roman" w:eastAsia="Times New Roman" w:hAnsi="Times New Roman" w:cs="Times New Roman"/>
      <w:sz w:val="24"/>
      <w:szCs w:val="24"/>
    </w:rPr>
  </w:style>
  <w:style w:type="table" w:customStyle="1" w:styleId="13">
    <w:name w:val="Сетка таблицы1"/>
    <w:basedOn w:val="a1"/>
    <w:next w:val="a5"/>
    <w:uiPriority w:val="59"/>
    <w:rsid w:val="00C2511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d">
    <w:name w:val="Верхний колонтитул Знак"/>
    <w:basedOn w:val="a0"/>
    <w:link w:val="ac"/>
    <w:rsid w:val="00C25116"/>
    <w:rPr>
      <w:rFonts w:ascii="Times New Roman" w:eastAsia="Times New Roman" w:hAnsi="Times New Roman" w:cs="Times New Roman"/>
      <w:sz w:val="24"/>
      <w:szCs w:val="24"/>
    </w:rPr>
  </w:style>
  <w:style w:type="paragraph" w:styleId="ae">
    <w:name w:val="footer"/>
    <w:basedOn w:val="a"/>
    <w:link w:val="af"/>
    <w:uiPriority w:val="99"/>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
    <w:name w:val="Нижний колонтитул Знак"/>
    <w:basedOn w:val="a0"/>
    <w:link w:val="ae"/>
    <w:uiPriority w:val="99"/>
    <w:rsid w:val="00C25116"/>
    <w:rPr>
      <w:rFonts w:ascii="Times New Roman" w:eastAsia="Times New Roman" w:hAnsi="Times New Roman" w:cs="Times New Roman"/>
      <w:sz w:val="24"/>
      <w:szCs w:val="24"/>
    </w:rPr>
  </w:style>
  <w:style w:type="character" w:customStyle="1" w:styleId="af0">
    <w:name w:val="Основной текст_"/>
    <w:basedOn w:val="a0"/>
    <w:link w:val="4"/>
    <w:rsid w:val="00C25116"/>
    <w:rPr>
      <w:spacing w:val="-1"/>
      <w:sz w:val="17"/>
      <w:szCs w:val="17"/>
      <w:shd w:val="clear" w:color="auto" w:fill="FFFFFF"/>
    </w:rPr>
  </w:style>
  <w:style w:type="character" w:customStyle="1" w:styleId="14">
    <w:name w:val="Основной текст1"/>
    <w:basedOn w:val="af0"/>
    <w:rsid w:val="00C25116"/>
    <w:rPr>
      <w:color w:val="000000"/>
      <w:w w:val="100"/>
      <w:position w:val="0"/>
      <w:lang w:val="ru-RU"/>
    </w:rPr>
  </w:style>
  <w:style w:type="character" w:customStyle="1" w:styleId="6">
    <w:name w:val="Заголовок №6"/>
    <w:basedOn w:val="a0"/>
    <w:rsid w:val="00C25116"/>
    <w:rPr>
      <w:rFonts w:ascii="Times New Roman" w:eastAsia="Times New Roman" w:hAnsi="Times New Roman" w:cs="Times New Roman"/>
      <w:b/>
      <w:bCs/>
      <w:i/>
      <w:iCs/>
      <w:smallCaps w:val="0"/>
      <w:strike w:val="0"/>
      <w:color w:val="000000"/>
      <w:spacing w:val="1"/>
      <w:w w:val="100"/>
      <w:position w:val="0"/>
      <w:sz w:val="23"/>
      <w:szCs w:val="23"/>
      <w:u w:val="none"/>
      <w:lang w:val="ru-RU"/>
    </w:rPr>
  </w:style>
  <w:style w:type="paragraph" w:customStyle="1" w:styleId="4">
    <w:name w:val="Основной текст4"/>
    <w:basedOn w:val="a"/>
    <w:link w:val="af0"/>
    <w:rsid w:val="00C25116"/>
    <w:pPr>
      <w:widowControl w:val="0"/>
      <w:shd w:val="clear" w:color="auto" w:fill="FFFFFF"/>
      <w:spacing w:before="480" w:after="0" w:line="226" w:lineRule="exact"/>
      <w:ind w:hanging="400"/>
      <w:jc w:val="both"/>
    </w:pPr>
    <w:rPr>
      <w:spacing w:val="-1"/>
      <w:sz w:val="17"/>
      <w:szCs w:val="17"/>
    </w:rPr>
  </w:style>
  <w:style w:type="character" w:customStyle="1" w:styleId="af1">
    <w:name w:val="Подпись к таблиц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character" w:customStyle="1" w:styleId="31">
    <w:name w:val="Подпись к таблице (3)_"/>
    <w:basedOn w:val="a0"/>
    <w:link w:val="32"/>
    <w:rsid w:val="00C25116"/>
    <w:rPr>
      <w:i/>
      <w:iCs/>
      <w:spacing w:val="3"/>
      <w:sz w:val="17"/>
      <w:szCs w:val="17"/>
      <w:shd w:val="clear" w:color="auto" w:fill="FFFFFF"/>
    </w:rPr>
  </w:style>
  <w:style w:type="character" w:customStyle="1" w:styleId="30pt">
    <w:name w:val="Подпись к таблице (3) + Интервал 0 pt"/>
    <w:basedOn w:val="31"/>
    <w:rsid w:val="00C25116"/>
    <w:rPr>
      <w:color w:val="000000"/>
      <w:spacing w:val="1"/>
      <w:w w:val="100"/>
      <w:position w:val="0"/>
      <w:lang w:val="ru-RU"/>
    </w:rPr>
  </w:style>
  <w:style w:type="paragraph" w:customStyle="1" w:styleId="32">
    <w:name w:val="Подпись к таблице (3)"/>
    <w:basedOn w:val="a"/>
    <w:link w:val="31"/>
    <w:rsid w:val="00C25116"/>
    <w:pPr>
      <w:widowControl w:val="0"/>
      <w:shd w:val="clear" w:color="auto" w:fill="FFFFFF"/>
      <w:spacing w:after="0" w:line="0" w:lineRule="atLeast"/>
    </w:pPr>
    <w:rPr>
      <w:i/>
      <w:iCs/>
      <w:spacing w:val="3"/>
      <w:sz w:val="17"/>
      <w:szCs w:val="17"/>
    </w:rPr>
  </w:style>
  <w:style w:type="character" w:customStyle="1" w:styleId="4pt0pt">
    <w:name w:val="Основной текст + 4 pt;Интервал 0 pt"/>
    <w:basedOn w:val="af0"/>
    <w:rsid w:val="00C25116"/>
    <w:rPr>
      <w:b w:val="0"/>
      <w:bCs w:val="0"/>
      <w:i w:val="0"/>
      <w:iCs w:val="0"/>
      <w:smallCaps w:val="0"/>
      <w:strike w:val="0"/>
      <w:color w:val="000000"/>
      <w:spacing w:val="12"/>
      <w:w w:val="100"/>
      <w:position w:val="0"/>
      <w:sz w:val="8"/>
      <w:szCs w:val="8"/>
      <w:u w:val="none"/>
      <w:lang w:val="ru-RU"/>
    </w:rPr>
  </w:style>
  <w:style w:type="character" w:customStyle="1" w:styleId="71">
    <w:name w:val="Заголовок №7"/>
    <w:basedOn w:val="a0"/>
    <w:rsid w:val="00C25116"/>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character" w:customStyle="1" w:styleId="af2">
    <w:name w:val="Подпись к картинк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paragraph" w:customStyle="1" w:styleId="TableParagraph">
    <w:name w:val="Table Paragraph"/>
    <w:basedOn w:val="a"/>
    <w:uiPriority w:val="1"/>
    <w:qFormat/>
    <w:rsid w:val="00C25116"/>
    <w:pPr>
      <w:widowControl w:val="0"/>
      <w:spacing w:after="0" w:line="240" w:lineRule="auto"/>
    </w:pPr>
    <w:rPr>
      <w:rFonts w:ascii="Calibri" w:eastAsia="Calibri" w:hAnsi="Calibri" w:cs="Times New Roman"/>
      <w:lang w:val="en-US" w:eastAsia="en-US"/>
    </w:rPr>
  </w:style>
  <w:style w:type="character" w:customStyle="1" w:styleId="10pt">
    <w:name w:val="Основной текст + 10 pt"/>
    <w:basedOn w:val="a0"/>
    <w:rsid w:val="00C25116"/>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character" w:styleId="af3">
    <w:name w:val="Hyperlink"/>
    <w:basedOn w:val="a0"/>
    <w:uiPriority w:val="99"/>
    <w:unhideWhenUsed/>
    <w:rsid w:val="00C25116"/>
    <w:rPr>
      <w:color w:val="0000FF"/>
      <w:u w:val="single"/>
    </w:rPr>
  </w:style>
  <w:style w:type="character" w:customStyle="1" w:styleId="a4">
    <w:name w:val="Абзац списка Знак"/>
    <w:aliases w:val="Содержание. 2 уровень Знак"/>
    <w:link w:val="a3"/>
    <w:uiPriority w:val="34"/>
    <w:qFormat/>
    <w:locked/>
    <w:rsid w:val="00C25116"/>
    <w:rPr>
      <w:rFonts w:eastAsia="Times New Roman" w:cs="Times New Roman"/>
      <w:lang w:eastAsia="en-US"/>
    </w:rPr>
  </w:style>
  <w:style w:type="paragraph" w:customStyle="1" w:styleId="23">
    <w:name w:val="Стиль2"/>
    <w:basedOn w:val="a"/>
    <w:link w:val="24"/>
    <w:qFormat/>
    <w:rsid w:val="00B513DB"/>
    <w:pPr>
      <w:widowControl w:val="0"/>
      <w:spacing w:after="0" w:line="240" w:lineRule="auto"/>
      <w:ind w:firstLine="709"/>
      <w:jc w:val="both"/>
    </w:pPr>
    <w:rPr>
      <w:rFonts w:ascii="Times New Roman" w:eastAsiaTheme="minorHAnsi" w:hAnsi="Times New Roman" w:cs="Times New Roman"/>
      <w:b/>
      <w:sz w:val="28"/>
      <w:szCs w:val="28"/>
      <w:lang w:eastAsia="en-US"/>
    </w:rPr>
  </w:style>
  <w:style w:type="character" w:customStyle="1" w:styleId="24">
    <w:name w:val="Стиль2 Знак"/>
    <w:basedOn w:val="a0"/>
    <w:link w:val="23"/>
    <w:rsid w:val="00B513DB"/>
    <w:rPr>
      <w:rFonts w:ascii="Times New Roman" w:eastAsiaTheme="minorHAnsi" w:hAnsi="Times New Roman" w:cs="Times New Roman"/>
      <w:b/>
      <w:sz w:val="28"/>
      <w:szCs w:val="28"/>
      <w:lang w:eastAsia="en-US"/>
    </w:rPr>
  </w:style>
  <w:style w:type="paragraph" w:customStyle="1" w:styleId="body1">
    <w:name w:val="body1"/>
    <w:uiPriority w:val="99"/>
    <w:rsid w:val="00B513DB"/>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B513DB"/>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character" w:styleId="af4">
    <w:name w:val="Strong"/>
    <w:basedOn w:val="a0"/>
    <w:uiPriority w:val="22"/>
    <w:qFormat/>
    <w:rsid w:val="00B513DB"/>
    <w:rPr>
      <w:b/>
      <w:bCs/>
    </w:rPr>
  </w:style>
  <w:style w:type="paragraph" w:customStyle="1" w:styleId="af5">
    <w:name w:val="Содержимое таблицы"/>
    <w:basedOn w:val="a"/>
    <w:rsid w:val="00B513DB"/>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customStyle="1" w:styleId="apple-converted-space">
    <w:name w:val="apple-converted-space"/>
    <w:basedOn w:val="a0"/>
    <w:rsid w:val="00B513DB"/>
  </w:style>
  <w:style w:type="character" w:styleId="af6">
    <w:name w:val="Placeholder Text"/>
    <w:basedOn w:val="a0"/>
    <w:uiPriority w:val="99"/>
    <w:semiHidden/>
    <w:rsid w:val="00B513DB"/>
    <w:rPr>
      <w:color w:val="808080"/>
    </w:rPr>
  </w:style>
  <w:style w:type="paragraph" w:customStyle="1" w:styleId="15">
    <w:name w:val="Обычный1"/>
    <w:rsid w:val="00B513DB"/>
    <w:pPr>
      <w:widowControl w:val="0"/>
      <w:spacing w:after="0" w:line="240" w:lineRule="auto"/>
    </w:pPr>
    <w:rPr>
      <w:rFonts w:ascii="Times New Roman" w:eastAsia="Times New Roman" w:hAnsi="Times New Roman" w:cs="Times New Roman"/>
      <w:sz w:val="20"/>
      <w:szCs w:val="20"/>
    </w:rPr>
  </w:style>
  <w:style w:type="paragraph" w:customStyle="1" w:styleId="Default">
    <w:name w:val="Default"/>
    <w:rsid w:val="00D806B0"/>
    <w:pPr>
      <w:autoSpaceDE w:val="0"/>
      <w:autoSpaceDN w:val="0"/>
      <w:adjustRightInd w:val="0"/>
      <w:spacing w:after="0" w:line="240" w:lineRule="auto"/>
    </w:pPr>
    <w:rPr>
      <w:rFonts w:ascii="Times New Roman" w:eastAsia="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6" Type="http://schemas.openxmlformats.org/officeDocument/2006/relationships/image" Target="media/image8.png"/><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emf"/><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2.xml"/><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11" Type="http://schemas.openxmlformats.org/officeDocument/2006/relationships/image" Target="media/image102.jpeg"/><Relationship Id="rId132" Type="http://schemas.openxmlformats.org/officeDocument/2006/relationships/image" Target="media/image123.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3.jpeg"/><Relationship Id="rId82" Type="http://schemas.openxmlformats.org/officeDocument/2006/relationships/image" Target="media/image73.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071579-E80A-43DF-981A-0E701F3E0E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628</TotalTime>
  <Pages>1</Pages>
  <Words>39530</Words>
  <Characters>225325</Characters>
  <Application>Microsoft Office Word</Application>
  <DocSecurity>0</DocSecurity>
  <Lines>1877</Lines>
  <Paragraphs>528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264327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СтариковаНЕ</dc:creator>
  <cp:keywords/>
  <dc:description/>
  <cp:lastModifiedBy>Пользователь</cp:lastModifiedBy>
  <cp:revision>138</cp:revision>
  <dcterms:created xsi:type="dcterms:W3CDTF">2023-03-31T08:58:00Z</dcterms:created>
  <dcterms:modified xsi:type="dcterms:W3CDTF">2024-12-17T16:45:00Z</dcterms:modified>
</cp:coreProperties>
</file>