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EF7FEB">
        <w:rPr>
          <w:rFonts w:ascii="Times New Roman" w:hAnsi="Times New Roman"/>
          <w:i/>
          <w:sz w:val="24"/>
        </w:rPr>
        <w:t>2</w:t>
      </w:r>
    </w:p>
    <w:p w:rsidR="00CC1E26" w:rsidRPr="008D09B2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8D09B2">
        <w:rPr>
          <w:rFonts w:ascii="Times New Roman" w:hAnsi="Times New Roman" w:cs="Times New Roman"/>
          <w:sz w:val="24"/>
        </w:rPr>
        <w:t>Приложение 9.3.</w:t>
      </w:r>
      <w:r w:rsidR="008D09B2" w:rsidRPr="008D09B2">
        <w:rPr>
          <w:rFonts w:ascii="Times New Roman" w:hAnsi="Times New Roman" w:cs="Times New Roman"/>
          <w:sz w:val="24"/>
        </w:rPr>
        <w:t>21</w:t>
      </w:r>
    </w:p>
    <w:p w:rsidR="00CC1E26" w:rsidRDefault="008D09B2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C93508" w:rsidRPr="002A76AB" w:rsidRDefault="002A76AB" w:rsidP="002A76AB">
      <w:pPr>
        <w:spacing w:after="0"/>
        <w:jc w:val="center"/>
        <w:rPr>
          <w:rFonts w:ascii="Calibri" w:eastAsia="Calibri" w:hAnsi="Calibri" w:cs="Times New Roman"/>
          <w:lang w:eastAsia="ru-RU"/>
        </w:rPr>
      </w:pPr>
      <w:r w:rsidRPr="002A76AB"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>ЭК.ОП.02. ЦИФРОВАЯ ЖЕЛЕЗНАЯ ДОРОГА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92117B">
        <w:rPr>
          <w:rFonts w:ascii="Times New Roman" w:hAnsi="Times New Roman"/>
          <w:b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2492F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</w:tbl>
    <w:p w:rsidR="00CC1E26" w:rsidRDefault="00CC1E26" w:rsidP="00CC1E2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8A2649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649">
        <w:rPr>
          <w:rFonts w:ascii="Times New Roman" w:hAnsi="Times New Roman"/>
          <w:b/>
          <w:sz w:val="24"/>
          <w:szCs w:val="24"/>
        </w:rPr>
        <w:t>ЭК.ОП.02. ЦИФРОВАЯ ЖЕЛЕЗНАЯ ДОРОГА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673A85" w:rsidRPr="00673A85">
        <w:rPr>
          <w:rFonts w:ascii="Times New Roman" w:hAnsi="Times New Roman" w:cs="Times New Roman"/>
          <w:sz w:val="24"/>
          <w:szCs w:val="24"/>
        </w:rPr>
        <w:t xml:space="preserve">ЭК.ОП.02. Цифровая железная дорога </w:t>
      </w:r>
      <w:r w:rsidRPr="00C9350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8A2649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C93508">
        <w:rPr>
          <w:rFonts w:ascii="Times New Roman" w:hAnsi="Times New Roman" w:cs="Times New Roman"/>
          <w:sz w:val="24"/>
          <w:szCs w:val="24"/>
        </w:rPr>
        <w:t xml:space="preserve">частью основной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25337 Оператор по обработке перевозочных документов;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15894 Оператор поста централизации;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18401 Сигналист;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18726 Составитель поездов;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17244 Приемосдатчик груза и багажа;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16033 Оператор сортировочной горки;</w:t>
      </w:r>
    </w:p>
    <w:p w:rsidR="00C93508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25354 Оператор при дежурном по станции.</w:t>
      </w:r>
    </w:p>
    <w:p w:rsidR="00673A85" w:rsidRPr="00712FFE" w:rsidRDefault="00673A85" w:rsidP="00673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5A347F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5A347F" w:rsidRPr="005A347F">
        <w:rPr>
          <w:rFonts w:ascii="Times New Roman" w:hAnsi="Times New Roman" w:cs="Times New Roman"/>
          <w:sz w:val="24"/>
          <w:szCs w:val="24"/>
        </w:rPr>
        <w:t xml:space="preserve">профессиональный цикл, общепрофессиональная дисциплина. </w:t>
      </w:r>
    </w:p>
    <w:p w:rsidR="005A347F" w:rsidRDefault="005A347F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5A347F" w:rsidRPr="005A347F" w:rsidRDefault="00E812F2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347F" w:rsidRPr="005A3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цифровые данные и сообщения для передачи в систему АСОУП;</w:t>
      </w:r>
    </w:p>
    <w:p w:rsidR="005A347F" w:rsidRPr="005A347F" w:rsidRDefault="00A14D6D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347F" w:rsidRPr="005A3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извлекать и идентифицировать цифровую информацию из принимаемых сообщений, формируемых АСОУП. </w:t>
      </w:r>
    </w:p>
    <w:p w:rsidR="00CC1E26" w:rsidRPr="001317D6" w:rsidRDefault="00CC1E26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A14D6D" w:rsidRPr="00A14D6D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и технологические основы применения цифровых технологий на железнодорожном транспорте; </w:t>
      </w:r>
    </w:p>
    <w:p w:rsidR="00A14D6D" w:rsidRPr="00A14D6D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>принципы ввода, обработки и отображения цифровой информации в ИС и АСУ;</w:t>
      </w:r>
    </w:p>
    <w:p w:rsidR="00C93508" w:rsidRPr="00712FFE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0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>область применения цифровых технологий в управлении движением поездов и фирменном транспортном обслуживании на транспорте.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ОК 02</w:t>
      </w:r>
      <w:r w:rsidRPr="00C93508">
        <w:rPr>
          <w:rFonts w:ascii="Times New Roman" w:hAnsi="Times New Roman"/>
          <w:sz w:val="24"/>
          <w:szCs w:val="24"/>
        </w:rPr>
        <w:tab/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Default="00CD1AD8" w:rsidP="00D45634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>
        <w:rPr>
          <w:rFonts w:ascii="Times New Roman" w:hAnsi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C93508" w:rsidRPr="00C93508" w:rsidRDefault="00C93508" w:rsidP="009346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цифровой.</w:t>
      </w:r>
    </w:p>
    <w:p w:rsidR="00934672" w:rsidRP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 xml:space="preserve">ЛР 13. Готовность обучающегося соответствовать ожиданиям работодателей: </w:t>
      </w:r>
    </w:p>
    <w:p w:rsidR="00934672" w:rsidRP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>ЛР 25. Способный к генерированию, осмыслению и доведению до конечной реализации предлагаемых инноваций.</w:t>
      </w:r>
    </w:p>
    <w:p w:rsidR="00934672" w:rsidRP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>ЛР 29. Понимающий сущность и социальную значимость своей будущей профессии, проявляющий к ней устойчивый интерес.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12F2" w:rsidRDefault="00E812F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C1E26" w:rsidRPr="00EE1A7A" w:rsidRDefault="00CC1E26" w:rsidP="0093467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CF45DC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1800" w:type="dxa"/>
          </w:tcPr>
          <w:p w:rsidR="00CD1AD8" w:rsidRPr="00EB2797" w:rsidRDefault="00EB279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B27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CB50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D1AD8" w:rsidRPr="00EB2797" w:rsidRDefault="00EB279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B27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1800" w:type="dxa"/>
          </w:tcPr>
          <w:p w:rsidR="00CD1AD8" w:rsidRPr="00EB2797" w:rsidRDefault="00EB279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B27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F45DC" w:rsidRPr="005363F1" w:rsidTr="003333F1">
        <w:tc>
          <w:tcPr>
            <w:tcW w:w="9490" w:type="dxa"/>
            <w:gridSpan w:val="2"/>
          </w:tcPr>
          <w:p w:rsidR="00CF45DC" w:rsidRPr="005363F1" w:rsidRDefault="00EF5FAD" w:rsidP="00CF45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</w:t>
            </w:r>
            <w:r w:rsidR="00CF45DC"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5363F1" w:rsidRPr="005363F1">
              <w:rPr>
                <w:rFonts w:ascii="Times New Roman" w:hAnsi="Times New Roman"/>
                <w:i/>
                <w:sz w:val="24"/>
                <w:szCs w:val="24"/>
              </w:rPr>
              <w:t>8(6) семестр</w:t>
            </w:r>
            <w:r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– </w:t>
            </w:r>
            <w:r w:rsidR="00CF45DC"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Pr="005363F1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D152A2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D152A2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5363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D152A2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5363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</w:tr>
      <w:tr w:rsidR="00CF45DC" w:rsidRPr="00E812F2" w:rsidTr="003333F1">
        <w:tc>
          <w:tcPr>
            <w:tcW w:w="9490" w:type="dxa"/>
            <w:gridSpan w:val="2"/>
          </w:tcPr>
          <w:p w:rsidR="00CF45DC" w:rsidRPr="00E812F2" w:rsidRDefault="00CF45DC" w:rsidP="00E812F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</w:t>
            </w:r>
            <w:r w:rsidR="007E4AD9"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очная аттестация (</w:t>
            </w:r>
            <w:r w:rsidR="00E812F2"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7E4AD9"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курс) – </w:t>
            </w:r>
            <w:r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B6D76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7E4AD9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7E4AD9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240">
              <w:rPr>
                <w:rFonts w:ascii="Times New Roman" w:hAnsi="Times New Roman"/>
                <w:i/>
                <w:sz w:val="24"/>
                <w:szCs w:val="24"/>
              </w:rPr>
              <w:t>8(6)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6B6D76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B6D7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7E4AD9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B6D76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Основы цифровизации экономики и транс</w:t>
            </w:r>
            <w:r w:rsidRPr="006B6D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порта России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6B6D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7E4AD9" w:rsidRDefault="00DC05E4" w:rsidP="00DC05E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программа «Цифро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вая экономика Российской Федера</w:t>
            </w: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ции». Направления развития цифровой экономики в России. Покрытие объектов железнодорожной инфраструктуры сетями связи с возможностью беспроводной передачи голоса и данных. Минимизация рисков и угроз безопасного функционирования информационных сетей. Автоматизация процессов и этапов производства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DC05E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B5D5B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0B5D5B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="009B6F76"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0B5D5B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</w:t>
            </w:r>
            <w:r w:rsidR="002353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ЛР 29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9B6F76" w:rsidRPr="007E4AD9" w:rsidRDefault="00DC05E4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математическими выражени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ями, набранными с помощью набор</w:t>
            </w:r>
            <w:r w:rsidRPr="00DC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ных панелей, работа с текстовым редактором, работа со вставками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DC05E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DC05E4" w:rsidP="00DC05E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1.2. Нормативно –правовое регулирование развития цифровой экономики в РФ.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DC05E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DC05E4" w:rsidP="001F46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РФ в мире по уровню цифровизации. Государственное регулирование развития цифровой экономики. Нормативно-правовые акты, регулирующие развитие цифровой экономики. Национальная программа « Цифровая экономика РФ». Проект Минтранса «Цифровой транспорт и логистика»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DC05E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9B6F76" w:rsidRPr="007E4AD9" w:rsidRDefault="001F461D" w:rsidP="001F46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Государственная программа «Цифровая экономика Российской Федерации». Направления развития цифровой экономики в России на период до 2024 года.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F461D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1.3. Характеристика цифровых технологий.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183B3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цифровых технологий: понятие, назначение, классификация. Роль цифровых технологий в развитии экономики.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F461D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1.4. Использование цифровых технологий для решения профессиональных задач.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цифровых технологий для поиска, критического анализа и синтеза информации для решения поставленных профессиональных задач. Применение цифровых технологий для системного анализа возможных вариантов решения прикладных задач, оценки последствий возможных решений задач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9B6F76" w:rsidRPr="007E4AD9" w:rsidRDefault="00183B31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Цифровые технологии в организации диспетчерского управления движением</w:t>
            </w:r>
            <w:r w:rsidRPr="002D4240">
              <w:rPr>
                <w:rStyle w:val="fontstyle01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183B3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1.5. Применение цифровых технологий в области транспорта. Цифровые транспортные системы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183B3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цифровизации транспортных объектов в РФ и за рубежом. Основные сферы применения цифровых транспортных технологий. Цифровизация основных транспортных процессов.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9B6F76" w:rsidRPr="007E4AD9" w:rsidRDefault="00183B31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цифровых технологий на рынок труда. Изменения потребностей в персонале и требований к специалистам. Перспективные профессии, востребованные рынком в условиях цифровизации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sz w:val="24"/>
                <w:szCs w:val="24"/>
              </w:rPr>
              <w:t xml:space="preserve">Тема 1.6. </w:t>
            </w:r>
            <w:r w:rsidRPr="002D4240">
              <w:rPr>
                <w:rStyle w:val="fontstyle01"/>
                <w:sz w:val="24"/>
                <w:szCs w:val="24"/>
              </w:rPr>
              <w:t>Методика оценки эффективности внедрения цифровых технологий на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Методика экономической оценки эффективности внедрения цифровых технологий на транспорте. Совокупный экономический эффект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E812F2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Виды эффективности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D31E1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2D4240">
              <w:rPr>
                <w:rFonts w:ascii="Times New Roman" w:hAnsi="Times New Roman"/>
                <w:b/>
                <w:sz w:val="24"/>
                <w:szCs w:val="24"/>
              </w:rPr>
              <w:t>Тема 1.7. Направления для цифровизации железных дорог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2748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7D2992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Цифровые модели объектов. Технология BIM. Технологии на основе беспроводной связи, мобильных приложений, облачных хранилищ и вычислений. Интернет вещей и Промышленный интернет вещей.</w:t>
            </w:r>
            <w:r w:rsidRPr="002D4240">
              <w:rPr>
                <w:rFonts w:ascii="Times New Roman" w:hAnsi="Times New Roman"/>
              </w:rPr>
              <w:t xml:space="preserve"> </w:t>
            </w: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Технологии Big Data. Технологии блокчейна Искусственный интеллект. Нейротехнологии. 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74808" w:rsidP="002748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7D2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7D2992" w:rsidP="007D2992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D2992">
              <w:rPr>
                <w:rFonts w:eastAsia="Times New Roman"/>
                <w:lang w:eastAsia="en-US"/>
              </w:rPr>
              <w:t>Технологии на основе беспроводной связи, смартфонов, мобильных приложений, облачных хранилищ и вычислений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74808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</w:t>
            </w:r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льная работа обучающихся №6</w:t>
            </w:r>
          </w:p>
          <w:p w:rsidR="009B6F76" w:rsidRPr="007E4AD9" w:rsidRDefault="00B7372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7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7D2992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6A3F6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Тема 1.8. Современные информационные системы, используемые на железнодорожном транспорте в 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</w:t>
            </w: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ласти профессиональной деятельности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6A3F64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Единая корпоративная автоматизированная система управления инфраструктурой ЕК АСУИ. Структура комплекса автоматизированной системы управления хозяйством СЦБ второго поколения АСУ-Ш-2. Функциональные и обеспечивающие подсистемы. Автоматизированные системы диспетчерского управления (АСДУ). График исполненного движения ГИДУрал ВНИИЖТ. Автоматизированная система оперативного управления перевозками АСОУП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6A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№7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B6F76" w:rsidRPr="007E4AD9" w:rsidRDefault="006A3F64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Сквозные технологии цифровой экономики в области транспорта и логистики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95pt"/>
                <w:rFonts w:eastAsia="Calibri"/>
                <w:sz w:val="24"/>
                <w:szCs w:val="24"/>
              </w:rPr>
              <w:t>Т</w:t>
            </w:r>
            <w:r w:rsidR="006A3F64" w:rsidRPr="002D4240">
              <w:rPr>
                <w:rStyle w:val="95pt"/>
                <w:rFonts w:eastAsia="Calibri"/>
                <w:sz w:val="24"/>
                <w:szCs w:val="24"/>
              </w:rPr>
              <w:t>ема 1.9. Методология и принципы цифровых технологий, системы стандартизации в области цифровых технологий, терминология в области цифровых технологий и в области разработки ИТ решений, требования информационной безопасности к различным видам и типам цифровых технологий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9781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Методология и принципы цифровых технологий, требования информационной безопасности к различным видам и типам цифровых технологий.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74808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3F2E33" w:rsidRDefault="00197819" w:rsidP="00197819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№2</w:t>
            </w:r>
          </w:p>
          <w:p w:rsidR="009B6F76" w:rsidRPr="007E4AD9" w:rsidRDefault="00197819" w:rsidP="0019781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MathCAD в физических расчетах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7819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7E4AD9" w:rsidRDefault="00197819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3F2E33" w:rsidRDefault="00197819" w:rsidP="00197819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№3</w:t>
            </w:r>
          </w:p>
          <w:p w:rsidR="00197819" w:rsidRPr="007E4AD9" w:rsidRDefault="00197819" w:rsidP="0019781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>Анимация в MathCAD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Default="0019781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97819" w:rsidRPr="007E4AD9" w:rsidRDefault="0019781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 w:rsidR="0019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тоятельная работа обучающихся №8</w:t>
            </w:r>
          </w:p>
          <w:p w:rsidR="009B6F76" w:rsidRPr="007E4AD9" w:rsidRDefault="0019781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8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Решение уравнений и систем. Символьные вычисления (разложение на множители, нахождение пределов, вычисление интегралов, сумм рядов). Построение двумерных и трехмерных графиков.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6F4" w:rsidRPr="007E4AD9" w:rsidTr="000F10D4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7E4AD9" w:rsidRDefault="00B906F4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906F4" w:rsidRPr="00B906F4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B906F4" w:rsidRDefault="00B906F4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19781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9F2BC7" w:rsidRPr="009F2BC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2A76AB" w:rsidRDefault="002A76AB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FF14AF" w:rsidRPr="002C550E" w:rsidRDefault="00FF14AF" w:rsidP="006C0F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t>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1331FE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23538E" w:rsidRPr="007E4AD9" w:rsidTr="00B5446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6B6D76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B6D7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Основы цифровизации экономики и транс</w:t>
            </w:r>
            <w:r w:rsidRPr="006B6D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порта России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программа «Цифро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вая экономика Российской Федера</w:t>
            </w: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ции». Направления развития цифровой экономики в России. Покрытие объектов железнодорожной инфраструктуры сетями связи с возможностью беспроводной передачи голоса и данных. Минимизация рисков и угроз безопасного функционирования информационных сетей. Автоматизация процессов и этапов производства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082FAF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25, ЛР 27, ЛР 29 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математическими выражени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ями, набранными с помощью набор</w:t>
            </w:r>
            <w:r w:rsidRPr="00DC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ных панелей, работа с текстовым редактором, работа со вставками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082FAF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1.2. Нормативно –правовое регулирование развития цифровой экономики в РФ.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РФ в мире по уровню цифровизации. Государственное регулирование развития цифровой экономики. Нормативно-правовые акты, регулирующие развитие цифровой экономики. Национальная программа « Цифровая экономика РФ». Проект Минтранса «Цифровой транспорт и логистика»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082FA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5B1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Государственная программа «Цифровая экономика Российской Федерации». Направления развития цифровой экономики в России на период до 2024 года.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082FA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D5F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1.3. Характеристика цифровых технологий.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D5F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5B1D5F" w:rsidRPr="007E4AD9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цифровых технологий: понятие, назначение, классификация. Роль цифровых технологий в развитии экономики.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5B1D5F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5B1D5F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5B1D5F" w:rsidRPr="007E4AD9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5B1D5F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B1D5F" w:rsidRPr="005B1D5F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1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Проработка конспектов лекций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Default="005B1D5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1.4. Использование цифровых технологий для решения профессиональных задач.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цифровых технологий для поиска, критического анализа и синтеза информации для решения поставленных профессиональных задач. Применение цифровых технологий для системного анализа возможных вариантов решения прикладных задач, оценки последствий возможных решений задач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Цифровые технологии в организации диспетчерского управления движением</w:t>
            </w:r>
            <w:r w:rsidRPr="002D4240">
              <w:rPr>
                <w:rStyle w:val="fontstyle01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1.5. Применение цифровых технологий в области транспорта. Цифровые транспортные системы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цифровизации транспортных объектов в РФ и за рубежом. Основные сферы применения цифровых транспортных технологий. Цифровизация основных транспортных процессов.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цифровых технологий на рынок труда. Изменения потребностей в персонале и требований к специалистам. Перспективные профессии, востребованные рынком в условиях цифровизации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sz w:val="24"/>
                <w:szCs w:val="24"/>
              </w:rPr>
              <w:t xml:space="preserve">Тема 1.6. </w:t>
            </w:r>
            <w:r w:rsidRPr="002D4240">
              <w:rPr>
                <w:rStyle w:val="fontstyle01"/>
                <w:sz w:val="24"/>
                <w:szCs w:val="24"/>
              </w:rPr>
              <w:t>Методика оценки эффективности внедрения цифровых технологий на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Методика экономической оценки эффективности внедрения цифровых технологий на транспорте. Совокупный экономический эффект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68793E" w:rsidRDefault="0068793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23538E" w:rsidRDefault="0023538E" w:rsidP="00B544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Виды эффективности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68793E" w:rsidRDefault="0068793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2D4240">
              <w:rPr>
                <w:rFonts w:ascii="Times New Roman" w:hAnsi="Times New Roman"/>
                <w:b/>
                <w:sz w:val="24"/>
                <w:szCs w:val="24"/>
              </w:rPr>
              <w:t>Тема 1.7. Направления для цифровизации железных дорог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Цифровые модели объектов. Технология BIM. Технологии на основе беспроводной связи, мобильных приложений, облачных хранилищ и вычислений. Интернет вещей и Промышленный интернет вещей.</w:t>
            </w:r>
            <w:r w:rsidRPr="002D4240">
              <w:rPr>
                <w:rFonts w:ascii="Times New Roman" w:hAnsi="Times New Roman"/>
              </w:rPr>
              <w:t xml:space="preserve"> </w:t>
            </w: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Технологии Big Data. Технологии блокчейна Искусственный интеллект. Нейротехнологии. 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538E" w:rsidRPr="007E4AD9" w:rsidRDefault="0023538E" w:rsidP="00B54465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D2992">
              <w:rPr>
                <w:rFonts w:eastAsia="Times New Roman"/>
                <w:lang w:eastAsia="en-US"/>
              </w:rPr>
              <w:t>Технологии на основе беспроводной связи, смартфонов, мобильных приложений, облачных хранилищ и вычислений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льная работа обучающихся №6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7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1.8. Современные информационные системы, используемые на железнодорожном транспорте в 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</w:t>
            </w: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ласти профессиональной деятельности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Единая корпоративная автоматизированная система управления инфраструктурой ЕК АСУИ. Структура комплекса автоматизированной системы управления хозяйством СЦБ второго поколения АСУ-Ш-2. Функциональные и обеспечивающие подсистемы. Автоматизированные системы диспетчерского управления (АСДУ). График исполненного движения ГИДУрал ВНИИЖТ. Автоматизированная система оперативного управления перевозками АСОУП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№7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Сквозные технологии цифровой экономики в области транспорта и логистики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03381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53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95pt"/>
                <w:rFonts w:eastAsia="Calibri"/>
                <w:sz w:val="24"/>
                <w:szCs w:val="24"/>
              </w:rPr>
              <w:t>Т</w:t>
            </w:r>
            <w:r w:rsidRPr="002D4240">
              <w:rPr>
                <w:rStyle w:val="95pt"/>
                <w:rFonts w:eastAsia="Calibri"/>
                <w:sz w:val="24"/>
                <w:szCs w:val="24"/>
              </w:rPr>
              <w:t>ема 1.9. Методология и принципы цифровых технологий, системы стандартизации в области цифровых технологий, терминология в области цифровых технологий и в области разработки ИТ решений, требования информационной безопасности к различным видам и типам цифровых технологий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Методология и принципы цифровых технологий, требования информационной безопасности к различным видам и типам цифровых технологий.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265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3F2E33" w:rsidRDefault="0023538E" w:rsidP="00B5446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№2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MathCAD в физических расчетах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265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3F2E33" w:rsidRDefault="0023538E" w:rsidP="00B5446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№3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>Анимация в MathCAD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Default="009265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тоятельная работа обучающихся №8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8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Решение уравнений и систем. Символьные вычисления (разложение на множители, нахождение пределов, вычисление интегралов, сумм рядов). Построение двумерных и трехмерных графиков.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265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23538E" w:rsidRPr="00B906F4" w:rsidTr="00B5446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B906F4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B906F4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B906F4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B906F4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F14AF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9F2BC7" w:rsidRPr="009F2BC7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2A76AB" w:rsidRDefault="002A76AB" w:rsidP="00FF14AF"/>
              </w:txbxContent>
            </v:textbox>
            <w10:wrap type="topAndBottom" anchorx="page" anchory="page"/>
          </v:shape>
        </w:pict>
      </w:r>
    </w:p>
    <w:p w:rsidR="00FF14AF" w:rsidRPr="0063720A" w:rsidRDefault="00FF14AF" w:rsidP="00FF14AF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</w:p>
    <w:p w:rsidR="00FF14AF" w:rsidRDefault="00FF14AF" w:rsidP="00FF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4AF" w:rsidRDefault="00FF14AF">
      <w:pPr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C0FC2" w:rsidRPr="00FE311E">
        <w:rPr>
          <w:rFonts w:ascii="Times New Roman" w:hAnsi="Times New Roman" w:cs="Times New Roman"/>
          <w:sz w:val="24"/>
          <w:szCs w:val="24"/>
        </w:rPr>
        <w:t>информатики и информационных систем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 xml:space="preserve"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(мультимедийный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CorelDRAW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ABBY FineReader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Контент-фильтр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6C0FC2" w:rsidRPr="00FE311E" w:rsidRDefault="006C0FC2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D09B2" w:rsidRPr="00FE311E" w:rsidRDefault="008D09B2" w:rsidP="008D09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8D09B2" w:rsidRPr="00FE311E" w:rsidRDefault="008D09B2" w:rsidP="008D09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09B2" w:rsidRPr="00FE311E" w:rsidRDefault="008D09B2" w:rsidP="008D09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8D09B2" w:rsidRPr="00632799" w:rsidRDefault="008D09B2" w:rsidP="008D09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2799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632799">
        <w:rPr>
          <w:rFonts w:ascii="Times New Roman" w:eastAsia="Calibri" w:hAnsi="Times New Roman" w:cs="Times New Roman"/>
          <w:bCs/>
          <w:sz w:val="24"/>
          <w:szCs w:val="24"/>
        </w:rPr>
        <w:tab/>
        <w:t>Паспорт национального проекта «Национальная программа «Цифровая экономика Российской Федерации» : утв. президиумом Совета при Президенте РФ по стратегическому развитию и национальным проектам, протокол от 04.06.2019 №7. — Текст : электронный //СПС КонсультантПлюс.</w:t>
      </w:r>
    </w:p>
    <w:p w:rsidR="008D09B2" w:rsidRPr="00FE311E" w:rsidRDefault="008D09B2" w:rsidP="008D09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2799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632799">
        <w:rPr>
          <w:rFonts w:ascii="Times New Roman" w:eastAsia="Calibri" w:hAnsi="Times New Roman" w:cs="Times New Roman"/>
          <w:bCs/>
          <w:sz w:val="24"/>
          <w:szCs w:val="24"/>
        </w:rPr>
        <w:tab/>
        <w:t>Цифровая трансформация и логистический инжиниринг на транспорте : учебное пособие /под ред. А. С. Синицына. — Москва: ФГБУ ДПО «УМЦ ЖДТ», 2021. — 224 с. — ISBN 978-5-907206-85-4. — Текст : электронный //УМЦ ЖДТ : электронная библиотека. — URL: https://umczdt.ru/books/1196/251724/  — Режим доступа: для авториз. пользователей.</w:t>
      </w:r>
    </w:p>
    <w:p w:rsidR="008D09B2" w:rsidRPr="00FE311E" w:rsidRDefault="008D09B2" w:rsidP="008D09B2">
      <w:pPr>
        <w:pStyle w:val="ab"/>
        <w:tabs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E311E">
        <w:rPr>
          <w:b/>
          <w:bCs/>
        </w:rPr>
        <w:t>3</w:t>
      </w:r>
      <w:r>
        <w:rPr>
          <w:b/>
          <w:bCs/>
        </w:rPr>
        <w:t xml:space="preserve">.2.2 </w:t>
      </w:r>
      <w:r w:rsidRPr="00FE311E">
        <w:rPr>
          <w:b/>
          <w:bCs/>
        </w:rPr>
        <w:t>Дополнительные источники</w:t>
      </w:r>
      <w:r w:rsidRPr="00FE311E">
        <w:rPr>
          <w:color w:val="000000"/>
        </w:rPr>
        <w:t>:</w:t>
      </w:r>
    </w:p>
    <w:p w:rsidR="008D09B2" w:rsidRPr="00632799" w:rsidRDefault="008D09B2" w:rsidP="008D09B2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 w:rsidRPr="00632799">
        <w:rPr>
          <w:rFonts w:eastAsia="Calibri"/>
          <w:bCs/>
          <w:lang w:eastAsia="en-US"/>
        </w:rPr>
        <w:t>3.</w:t>
      </w:r>
      <w:r w:rsidRPr="00632799">
        <w:rPr>
          <w:rFonts w:eastAsia="Calibri"/>
          <w:bCs/>
          <w:lang w:eastAsia="en-US"/>
        </w:rPr>
        <w:tab/>
        <w:t>Романова А. Т. Интерактивные иерархические производственно экономические системы в условиях высокодинамической среды : учебное пособие /А. Т. Романова. – Москва : ФГБУ ДПО «УМЦ ЖДТ», 2020. – Текст : электронный //УМЦ ЖДТ : электронная библиотека. – URL : http://umczdt.ru/books/45/242199/ — Режим доступа: для авториз. пользователей.</w:t>
      </w:r>
    </w:p>
    <w:p w:rsidR="008D09B2" w:rsidRPr="00632799" w:rsidRDefault="008D09B2" w:rsidP="008D09B2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 w:rsidRPr="00632799">
        <w:rPr>
          <w:rFonts w:eastAsia="Calibri"/>
          <w:bCs/>
          <w:lang w:eastAsia="en-US"/>
        </w:rPr>
        <w:t>5.</w:t>
      </w:r>
      <w:r w:rsidRPr="00632799">
        <w:rPr>
          <w:rFonts w:eastAsia="Calibri"/>
          <w:bCs/>
          <w:lang w:eastAsia="en-US"/>
        </w:rPr>
        <w:tab/>
        <w:t>Шмытинский В. В. Многоканальная связь на железнодорожном транспорте : учебное пособие /В. В. Шмытинский, В. П. Глушко. — Москва : ФГБУ ДПО «УМЦ ЖДТ», 2019. — 464 с. – Текст : электронный // УМЦ ЖДТ : электронная библиотека. - URL : http://umczdt.ru/books/41/230293/ - Режим доступа: для авто-риз. пользователей.</w:t>
      </w:r>
    </w:p>
    <w:p w:rsidR="008D09B2" w:rsidRDefault="008D09B2" w:rsidP="008D09B2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 w:rsidRPr="00632799">
        <w:rPr>
          <w:rFonts w:eastAsia="Calibri"/>
          <w:bCs/>
          <w:lang w:eastAsia="en-US"/>
        </w:rPr>
        <w:t>6.</w:t>
      </w:r>
      <w:r w:rsidRPr="00632799">
        <w:rPr>
          <w:rFonts w:eastAsia="Calibri"/>
          <w:bCs/>
          <w:lang w:eastAsia="en-US"/>
        </w:rPr>
        <w:tab/>
        <w:t>Терешина Н. П. Управление инновациями на железнодорожном транспорте : учебник /Н. П. Терешина, В. А. Подсорин. — Москва : ФГБУ ДПО «УМЦ ЖДТ», 2020. — 544 с. - Текст : электронный // УМЦ ЖДТ : электронная библиотека. - URL : http://umczdt.ru/books/45/242286/ - Режим доступа: для авториз. пользователей.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обучающимися индивидуальных заданий (подготовки сообщений и </w:t>
      </w:r>
      <w:r w:rsidR="00FE22D7">
        <w:rPr>
          <w:rFonts w:ascii="Times New Roman" w:hAnsi="Times New Roman" w:cs="Times New Roman"/>
          <w:sz w:val="24"/>
          <w:szCs w:val="24"/>
        </w:rPr>
        <w:t>рефератов</w:t>
      </w:r>
      <w:r w:rsidRPr="00FE311E">
        <w:rPr>
          <w:rFonts w:ascii="Times New Roman" w:hAnsi="Times New Roman" w:cs="Times New Roman"/>
          <w:sz w:val="24"/>
          <w:szCs w:val="24"/>
        </w:rPr>
        <w:t>).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402"/>
        <w:gridCol w:w="3861"/>
        <w:gridCol w:w="2605"/>
      </w:tblGrid>
      <w:tr w:rsidR="000977CF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35" w:rsidRPr="00FE311E" w:rsidTr="002C688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формировать цифровые данные и сообщения для передачи в систему АСОУП</w:t>
            </w:r>
          </w:p>
          <w:p w:rsidR="00152135" w:rsidRPr="00FE311E" w:rsidRDefault="00152135" w:rsidP="00B555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 w:rsidR="00B5553A"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="00B5553A"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5553A"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 в понятиях автоматизированная система управления, ее структуре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>экспертное наблюдение и оценка на практических занятиях</w:t>
            </w:r>
          </w:p>
        </w:tc>
      </w:tr>
      <w:tr w:rsidR="00152135" w:rsidRPr="00FE311E" w:rsidTr="002C688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Default="00152135" w:rsidP="00FE3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У2 -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извлекать и идентифицировать цифровую информацию из принимаемых сообщений, формируемых АСОУП</w:t>
            </w:r>
          </w:p>
          <w:p w:rsidR="00B5553A" w:rsidRPr="00FE311E" w:rsidRDefault="00B5553A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2D7330" w:rsidRDefault="00152135" w:rsidP="00FE311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правильное использование и идентифицированные цифровой информации из сообщений, свободно ориентироваться в автоматизированных системах управления, использовать </w:t>
            </w:r>
            <w:r w:rsidRPr="002D733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цифровых технологий для поиска, критического анализа и синтеза информации для решения поставленных профессиональных задач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5F6" w:rsidRPr="00FE311E" w:rsidTr="00F75F46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З1 - </w:t>
            </w:r>
            <w:r w:rsidRPr="002D733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нормативные и технологические основы применения цифровых технологий на железнодорожном транспорте</w:t>
            </w:r>
          </w:p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bCs/>
                <w:sz w:val="24"/>
                <w:szCs w:val="24"/>
              </w:rPr>
              <w:t>нормативно-правовые акты, регулирующие развитие цифровой экономики, характеристики цифровых технологий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af4"/>
              <w:ind w:left="-31"/>
              <w:jc w:val="both"/>
            </w:pPr>
            <w:r w:rsidRPr="002D7330">
              <w:rPr>
                <w:rStyle w:val="115pt"/>
                <w:rFonts w:eastAsia="Calibri"/>
                <w:sz w:val="24"/>
                <w:szCs w:val="24"/>
              </w:rPr>
              <w:t>экспертное наблюдение на практических занятиях; оценка выполнения индивидуальных заданий, защита рефератов или презентаций</w:t>
            </w:r>
          </w:p>
        </w:tc>
      </w:tr>
      <w:tr w:rsidR="009775F6" w:rsidRPr="00FE311E" w:rsidTr="00F75F46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З2 - </w:t>
            </w:r>
            <w:r w:rsidRPr="002D733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принципы ввода, обработки и отображения цифровой информации в ИС и АСУ</w:t>
            </w:r>
          </w:p>
          <w:p w:rsidR="009775F6" w:rsidRPr="009775F6" w:rsidRDefault="009775F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ринципы ввода, обработки и отображения цифровой информации в корпоративных автоматизированных информационных системах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af4"/>
              <w:ind w:left="-31"/>
              <w:jc w:val="both"/>
            </w:pPr>
          </w:p>
        </w:tc>
      </w:tr>
      <w:tr w:rsidR="009775F6" w:rsidRPr="00FE311E" w:rsidTr="00F75F46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З3 -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область применения цифровых технологий в управлении движением поездов и фирменном транспортном обслуживании на транспорте</w:t>
            </w:r>
          </w:p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2D7330">
              <w:rPr>
                <w:rFonts w:ascii="Times New Roman" w:hAnsi="Times New Roman"/>
                <w:bCs/>
                <w:sz w:val="24"/>
                <w:szCs w:val="24"/>
              </w:rPr>
              <w:t>рименять цифровых технологий для системного анализа возможных вариантов решения прикладных задач, оценки последствий возможных решений задач. Направления развития цифровой экономики в России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af4"/>
              <w:ind w:left="-31"/>
              <w:jc w:val="both"/>
            </w:pPr>
          </w:p>
        </w:tc>
      </w:tr>
    </w:tbl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6AC" w:rsidRPr="004C712E" w:rsidRDefault="008616A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8616AC" w:rsidRPr="004C712E" w:rsidRDefault="008616A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Pr="00EF5FAD" w:rsidRDefault="009F2BC7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="002A76AB"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92117B">
      <w:rPr>
        <w:rStyle w:val="af1"/>
        <w:rFonts w:ascii="Times New Roman" w:hAnsi="Times New Roman"/>
        <w:noProof/>
      </w:rPr>
      <w:t>4</w:t>
    </w:r>
    <w:r w:rsidRPr="00EF5FAD">
      <w:rPr>
        <w:rStyle w:val="af1"/>
        <w:rFonts w:ascii="Times New Roman" w:hAnsi="Times New Roman"/>
      </w:rPr>
      <w:fldChar w:fldCharType="end"/>
    </w:r>
  </w:p>
  <w:p w:rsidR="002A76AB" w:rsidRDefault="002A76AB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Pr="00E91C1E" w:rsidRDefault="009F2BC7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="002A76AB"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92117B">
      <w:rPr>
        <w:rFonts w:ascii="Times New Roman" w:hAnsi="Times New Roman"/>
        <w:noProof/>
      </w:rPr>
      <w:t>10</w:t>
    </w:r>
    <w:r w:rsidRPr="00E91C1E">
      <w:rPr>
        <w:rFonts w:ascii="Times New Roman" w:hAnsi="Times New Roman"/>
      </w:rPr>
      <w:fldChar w:fldCharType="end"/>
    </w:r>
  </w:p>
  <w:p w:rsidR="002A76AB" w:rsidRDefault="002A76A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Default="009F2BC7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A76A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A76AB">
      <w:rPr>
        <w:rStyle w:val="af1"/>
        <w:noProof/>
      </w:rPr>
      <w:t>3</w:t>
    </w:r>
    <w:r>
      <w:rPr>
        <w:rStyle w:val="af1"/>
      </w:rPr>
      <w:fldChar w:fldCharType="end"/>
    </w:r>
  </w:p>
  <w:p w:rsidR="002A76AB" w:rsidRDefault="002A76AB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Pr="00E91C1E" w:rsidRDefault="009F2BC7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="002A76AB"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92117B">
      <w:rPr>
        <w:rStyle w:val="af1"/>
        <w:rFonts w:ascii="Times New Roman" w:hAnsi="Times New Roman"/>
        <w:noProof/>
      </w:rPr>
      <w:t>14</w:t>
    </w:r>
    <w:r w:rsidRPr="00E91C1E">
      <w:rPr>
        <w:rStyle w:val="af1"/>
        <w:rFonts w:ascii="Times New Roman" w:hAnsi="Times New Roman"/>
      </w:rPr>
      <w:fldChar w:fldCharType="end"/>
    </w:r>
  </w:p>
  <w:p w:rsidR="002A76AB" w:rsidRDefault="002A76AB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6AC" w:rsidRPr="004C712E" w:rsidRDefault="008616A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8616AC" w:rsidRPr="004C712E" w:rsidRDefault="008616A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2A76AB" w:rsidRPr="00AC249E" w:rsidRDefault="002A76AB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Default="002A76AB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2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"/>
  </w:num>
  <w:num w:numId="16">
    <w:abstractNumId w:val="24"/>
  </w:num>
  <w:num w:numId="17">
    <w:abstractNumId w:val="8"/>
  </w:num>
  <w:num w:numId="18">
    <w:abstractNumId w:val="0"/>
  </w:num>
  <w:num w:numId="19">
    <w:abstractNumId w:val="10"/>
  </w:num>
  <w:num w:numId="20">
    <w:abstractNumId w:val="21"/>
  </w:num>
  <w:num w:numId="21">
    <w:abstractNumId w:val="6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3381E"/>
    <w:rsid w:val="00061235"/>
    <w:rsid w:val="00077E2F"/>
    <w:rsid w:val="00082FAF"/>
    <w:rsid w:val="00084657"/>
    <w:rsid w:val="000977CF"/>
    <w:rsid w:val="000A135B"/>
    <w:rsid w:val="000B5B53"/>
    <w:rsid w:val="000B5D5B"/>
    <w:rsid w:val="000D0466"/>
    <w:rsid w:val="000D50A6"/>
    <w:rsid w:val="000E707F"/>
    <w:rsid w:val="000F10D4"/>
    <w:rsid w:val="000F7591"/>
    <w:rsid w:val="00113401"/>
    <w:rsid w:val="0012153E"/>
    <w:rsid w:val="0012492F"/>
    <w:rsid w:val="001331FE"/>
    <w:rsid w:val="0013666F"/>
    <w:rsid w:val="001430CE"/>
    <w:rsid w:val="00152135"/>
    <w:rsid w:val="00183B31"/>
    <w:rsid w:val="00184D3A"/>
    <w:rsid w:val="00197819"/>
    <w:rsid w:val="001B048A"/>
    <w:rsid w:val="001D1916"/>
    <w:rsid w:val="001F461D"/>
    <w:rsid w:val="002028EA"/>
    <w:rsid w:val="00213BF2"/>
    <w:rsid w:val="00215C4E"/>
    <w:rsid w:val="00226BAB"/>
    <w:rsid w:val="0023538E"/>
    <w:rsid w:val="0025197A"/>
    <w:rsid w:val="00274808"/>
    <w:rsid w:val="00282E69"/>
    <w:rsid w:val="002A76AB"/>
    <w:rsid w:val="002E6C7C"/>
    <w:rsid w:val="003333F1"/>
    <w:rsid w:val="00363AA4"/>
    <w:rsid w:val="003A46A4"/>
    <w:rsid w:val="003E1037"/>
    <w:rsid w:val="0041529A"/>
    <w:rsid w:val="00441D51"/>
    <w:rsid w:val="00455F01"/>
    <w:rsid w:val="0046362C"/>
    <w:rsid w:val="004660E2"/>
    <w:rsid w:val="0048295E"/>
    <w:rsid w:val="00494693"/>
    <w:rsid w:val="00494AA5"/>
    <w:rsid w:val="004C14DF"/>
    <w:rsid w:val="004F297E"/>
    <w:rsid w:val="004F4A5B"/>
    <w:rsid w:val="0052746A"/>
    <w:rsid w:val="005342E8"/>
    <w:rsid w:val="00535BED"/>
    <w:rsid w:val="005363F1"/>
    <w:rsid w:val="00536931"/>
    <w:rsid w:val="00552F11"/>
    <w:rsid w:val="005A347F"/>
    <w:rsid w:val="005B1D5F"/>
    <w:rsid w:val="006264FC"/>
    <w:rsid w:val="00632799"/>
    <w:rsid w:val="00673A85"/>
    <w:rsid w:val="0068793E"/>
    <w:rsid w:val="006A3F64"/>
    <w:rsid w:val="006B6D76"/>
    <w:rsid w:val="006C0FC2"/>
    <w:rsid w:val="006C3534"/>
    <w:rsid w:val="00712FFE"/>
    <w:rsid w:val="007351BE"/>
    <w:rsid w:val="00793B4C"/>
    <w:rsid w:val="007A3D36"/>
    <w:rsid w:val="007B78F5"/>
    <w:rsid w:val="007D2992"/>
    <w:rsid w:val="007D78C8"/>
    <w:rsid w:val="007E2058"/>
    <w:rsid w:val="007E4AD9"/>
    <w:rsid w:val="007F598F"/>
    <w:rsid w:val="007F6884"/>
    <w:rsid w:val="00804B59"/>
    <w:rsid w:val="00821100"/>
    <w:rsid w:val="00824AD3"/>
    <w:rsid w:val="00837E1C"/>
    <w:rsid w:val="0085093C"/>
    <w:rsid w:val="008616AC"/>
    <w:rsid w:val="008650BF"/>
    <w:rsid w:val="0087132C"/>
    <w:rsid w:val="00882FEF"/>
    <w:rsid w:val="008A2649"/>
    <w:rsid w:val="008D09B2"/>
    <w:rsid w:val="008D4F14"/>
    <w:rsid w:val="008F4121"/>
    <w:rsid w:val="008F4E1D"/>
    <w:rsid w:val="0092117B"/>
    <w:rsid w:val="00926514"/>
    <w:rsid w:val="00934672"/>
    <w:rsid w:val="00935B92"/>
    <w:rsid w:val="009424D3"/>
    <w:rsid w:val="009775F6"/>
    <w:rsid w:val="00994F9A"/>
    <w:rsid w:val="009A046E"/>
    <w:rsid w:val="009B6A59"/>
    <w:rsid w:val="009B6F76"/>
    <w:rsid w:val="009B76E5"/>
    <w:rsid w:val="009F2BC7"/>
    <w:rsid w:val="009F5117"/>
    <w:rsid w:val="00A14D6D"/>
    <w:rsid w:val="00A329A0"/>
    <w:rsid w:val="00A62B8B"/>
    <w:rsid w:val="00A85EF1"/>
    <w:rsid w:val="00AD48E0"/>
    <w:rsid w:val="00B22BD7"/>
    <w:rsid w:val="00B46C1B"/>
    <w:rsid w:val="00B5553A"/>
    <w:rsid w:val="00B64A99"/>
    <w:rsid w:val="00B66A19"/>
    <w:rsid w:val="00B73726"/>
    <w:rsid w:val="00B906F4"/>
    <w:rsid w:val="00B92850"/>
    <w:rsid w:val="00BA1382"/>
    <w:rsid w:val="00BB251F"/>
    <w:rsid w:val="00BB69F2"/>
    <w:rsid w:val="00BD11F4"/>
    <w:rsid w:val="00C161B6"/>
    <w:rsid w:val="00C20873"/>
    <w:rsid w:val="00C36DD6"/>
    <w:rsid w:val="00C432E6"/>
    <w:rsid w:val="00C51E3F"/>
    <w:rsid w:val="00C85FC1"/>
    <w:rsid w:val="00C93508"/>
    <w:rsid w:val="00CA1087"/>
    <w:rsid w:val="00CB50F1"/>
    <w:rsid w:val="00CC1E26"/>
    <w:rsid w:val="00CC7F8E"/>
    <w:rsid w:val="00CD1AD8"/>
    <w:rsid w:val="00CF45DC"/>
    <w:rsid w:val="00D01893"/>
    <w:rsid w:val="00D152A2"/>
    <w:rsid w:val="00D24D7A"/>
    <w:rsid w:val="00D31E14"/>
    <w:rsid w:val="00D33AA1"/>
    <w:rsid w:val="00D36D37"/>
    <w:rsid w:val="00D45634"/>
    <w:rsid w:val="00D740B3"/>
    <w:rsid w:val="00DC05E4"/>
    <w:rsid w:val="00E41BA0"/>
    <w:rsid w:val="00E46FF1"/>
    <w:rsid w:val="00E743D2"/>
    <w:rsid w:val="00E812F2"/>
    <w:rsid w:val="00E91C1E"/>
    <w:rsid w:val="00EA2ADA"/>
    <w:rsid w:val="00EB2797"/>
    <w:rsid w:val="00EB386B"/>
    <w:rsid w:val="00EE5983"/>
    <w:rsid w:val="00EF235E"/>
    <w:rsid w:val="00EF5128"/>
    <w:rsid w:val="00EF5FAD"/>
    <w:rsid w:val="00EF7FEB"/>
    <w:rsid w:val="00F07A79"/>
    <w:rsid w:val="00F07B52"/>
    <w:rsid w:val="00F319F0"/>
    <w:rsid w:val="00F36D7E"/>
    <w:rsid w:val="00F47808"/>
    <w:rsid w:val="00F62283"/>
    <w:rsid w:val="00F66E59"/>
    <w:rsid w:val="00F73AFE"/>
    <w:rsid w:val="00F96F57"/>
    <w:rsid w:val="00FA6ABC"/>
    <w:rsid w:val="00FE22D7"/>
    <w:rsid w:val="00FE311E"/>
    <w:rsid w:val="00FF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83B31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95pt">
    <w:name w:val="Основной текст + 9;5 pt;Полужирный"/>
    <w:rsid w:val="009F51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">
    <w:name w:val="Основной текст + 9;5 pt"/>
    <w:rsid w:val="007D2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5">
    <w:name w:val="Основной текст_"/>
    <w:link w:val="2"/>
    <w:rsid w:val="0019781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5"/>
    <w:rsid w:val="00197819"/>
    <w:pPr>
      <w:widowControl w:val="0"/>
      <w:shd w:val="clear" w:color="auto" w:fill="FFFFFF"/>
      <w:spacing w:after="0" w:line="317" w:lineRule="exact"/>
      <w:ind w:hanging="360"/>
      <w:jc w:val="center"/>
    </w:pPr>
    <w:rPr>
      <w:rFonts w:ascii="Times New Roman" w:hAnsi="Times New Roman"/>
      <w:sz w:val="27"/>
      <w:szCs w:val="27"/>
    </w:rPr>
  </w:style>
  <w:style w:type="character" w:customStyle="1" w:styleId="115pt">
    <w:name w:val="Основной текст + 11;5 pt"/>
    <w:rsid w:val="00152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44F76-708C-43AF-8E32-DB686D16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3629</Words>
  <Characters>20687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42</cp:revision>
  <dcterms:created xsi:type="dcterms:W3CDTF">2023-04-05T12:34:00Z</dcterms:created>
  <dcterms:modified xsi:type="dcterms:W3CDTF">2025-04-14T15:49:00Z</dcterms:modified>
</cp:coreProperties>
</file>