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D197" w14:textId="5D19CBC8" w:rsidR="00825D5A" w:rsidRPr="00065A26" w:rsidRDefault="00825D5A" w:rsidP="004F5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5A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CBF2E72" w14:textId="5EDCDA40" w:rsidR="00825D5A" w:rsidRPr="00065A26" w:rsidRDefault="00825D5A" w:rsidP="004F5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5A26">
        <w:rPr>
          <w:rFonts w:ascii="Times New Roman" w:hAnsi="Times New Roman" w:cs="Times New Roman"/>
          <w:sz w:val="24"/>
          <w:szCs w:val="24"/>
        </w:rPr>
        <w:t>ООП-ППССЗ по специальности</w:t>
      </w:r>
    </w:p>
    <w:p w14:paraId="7D65CC24" w14:textId="77777777" w:rsidR="008F5C48" w:rsidRPr="00065A26" w:rsidRDefault="008F5C48" w:rsidP="004F5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A26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4555743E" w14:textId="77777777" w:rsidR="008F5C48" w:rsidRPr="00065A26" w:rsidRDefault="008F5C48" w:rsidP="004F5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A26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7A594F67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481D4D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8E89E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0C07A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4E24F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AD050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4637DA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94ECF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4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F5B42">
        <w:rPr>
          <w:rStyle w:val="a5"/>
          <w:rFonts w:ascii="Times New Roman" w:hAnsi="Times New Roman"/>
          <w:b/>
          <w:sz w:val="28"/>
          <w:szCs w:val="28"/>
        </w:rPr>
        <w:footnoteReference w:id="1"/>
      </w:r>
    </w:p>
    <w:p w14:paraId="12B11FE9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ОП.02 ЭЛЕКТРОТЕХНИКА</w:t>
      </w:r>
    </w:p>
    <w:p w14:paraId="3021F6C7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42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2204EE8F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F5B42">
        <w:rPr>
          <w:rFonts w:ascii="Times New Roman" w:hAnsi="Times New Roman"/>
          <w:b/>
          <w:spacing w:val="-2"/>
          <w:sz w:val="28"/>
          <w:szCs w:val="28"/>
        </w:rPr>
        <w:t>27.02.03 Автоматика и телемеханика на транспорте</w:t>
      </w:r>
    </w:p>
    <w:p w14:paraId="3240BB9E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F5B42">
        <w:rPr>
          <w:rFonts w:ascii="Times New Roman" w:hAnsi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786A63CD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483B3A6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B8FAAAA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019320EA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04626CE1" w14:textId="12465A01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>(год начала подготовки:</w:t>
      </w:r>
      <w:r w:rsidR="00E84C26" w:rsidRPr="004F5B42">
        <w:rPr>
          <w:rFonts w:ascii="Times New Roman" w:hAnsi="Times New Roman"/>
          <w:i/>
          <w:sz w:val="28"/>
          <w:szCs w:val="28"/>
        </w:rPr>
        <w:t>202</w:t>
      </w:r>
      <w:r w:rsidR="00B70A3F">
        <w:rPr>
          <w:rFonts w:ascii="Times New Roman" w:hAnsi="Times New Roman"/>
          <w:i/>
          <w:sz w:val="28"/>
          <w:szCs w:val="28"/>
        </w:rPr>
        <w:t>3</w:t>
      </w:r>
      <w:r w:rsidR="00E84C26" w:rsidRPr="004F5B42">
        <w:rPr>
          <w:rFonts w:ascii="Times New Roman" w:hAnsi="Times New Roman"/>
          <w:i/>
          <w:sz w:val="28"/>
          <w:szCs w:val="28"/>
        </w:rPr>
        <w:t>)</w:t>
      </w:r>
    </w:p>
    <w:p w14:paraId="4EF7AC3C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75D7D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A36E9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972D2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6A487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9866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D543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5006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C2B6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A080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C6D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2047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EA9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F02D2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BBE2E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00FD26CB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EFEC" w14:textId="77777777"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14:paraId="6691F0B9" w14:textId="77777777" w:rsidR="00805A71" w:rsidRPr="00F514BE" w:rsidRDefault="00D64953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07CCD332" w14:textId="77777777" w:rsidR="00805A71" w:rsidRPr="00F514BE" w:rsidRDefault="00363EAD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14:paraId="57CEE933" w14:textId="77777777" w:rsidR="00805A71" w:rsidRPr="00F514BE" w:rsidRDefault="00363EAD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37D520AB" w14:textId="77777777" w:rsidR="00805A71" w:rsidRPr="00F514BE" w:rsidRDefault="00363EAD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14:paraId="0653237B" w14:textId="77777777" w:rsidR="00805A71" w:rsidRPr="00805A71" w:rsidRDefault="00363EAD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14:paraId="3E84D39D" w14:textId="77777777" w:rsidR="00805A71" w:rsidRDefault="00D64953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8B71524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2B727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95265" w14:textId="77777777" w:rsidR="00825D5A" w:rsidRPr="004F5B42" w:rsidRDefault="00825D5A" w:rsidP="004F5B42">
      <w:pPr>
        <w:spacing w:after="0" w:line="23" w:lineRule="atLeast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4F5B42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54AD704" w14:textId="77777777" w:rsidR="00825D5A" w:rsidRPr="004F5B42" w:rsidRDefault="00825D5A" w:rsidP="004F5B42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13262B8F" w14:textId="77777777" w:rsidR="00F86019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915984" w:rsidRPr="004F5B42">
        <w:rPr>
          <w:rFonts w:ascii="Times New Roman" w:hAnsi="Times New Roman" w:cs="Times New Roman"/>
          <w:sz w:val="28"/>
          <w:szCs w:val="28"/>
        </w:rPr>
        <w:t xml:space="preserve"> </w:t>
      </w:r>
      <w:r w:rsidR="00430CDE" w:rsidRPr="004F5B42">
        <w:rPr>
          <w:rFonts w:ascii="Times New Roman" w:hAnsi="Times New Roman" w:cs="Times New Roman"/>
          <w:bCs/>
          <w:iCs/>
          <w:sz w:val="28"/>
          <w:szCs w:val="28"/>
        </w:rPr>
        <w:t>ОП.02 Электротехника</w:t>
      </w:r>
      <w:r w:rsidR="00915984" w:rsidRPr="004F5B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4F5B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430CDE" w:rsidRPr="004F5B42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27.02.03 Автоматика и телемеханика на транспорте (железнодорожном транспорте). </w:t>
      </w:r>
    </w:p>
    <w:p w14:paraId="632784A0" w14:textId="0FCEFF55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5B42">
        <w:rPr>
          <w:rStyle w:val="16"/>
          <w:rFonts w:ascii="Times New Roman" w:hAnsi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E17D599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A48DD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4F5B4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14:paraId="4F7A30E8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 xml:space="preserve">Дисциплина входит в цикл </w:t>
      </w:r>
      <w:r w:rsidR="00D737D9" w:rsidRPr="004F5B42">
        <w:rPr>
          <w:rFonts w:ascii="Times New Roman" w:hAnsi="Times New Roman" w:cs="Times New Roman"/>
          <w:sz w:val="28"/>
          <w:szCs w:val="28"/>
        </w:rPr>
        <w:t>общепрофессиональных дисциплин</w:t>
      </w:r>
      <w:r w:rsidRPr="004F5B42">
        <w:rPr>
          <w:rFonts w:ascii="Times New Roman" w:hAnsi="Times New Roman" w:cs="Times New Roman"/>
          <w:sz w:val="28"/>
          <w:szCs w:val="28"/>
        </w:rPr>
        <w:t>.</w:t>
      </w:r>
    </w:p>
    <w:p w14:paraId="1DB32068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EED60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1.3 Планируемые результаты освоения </w:t>
      </w:r>
      <w:r w:rsidR="009C22B5" w:rsidRPr="004F5B4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t>чебной дисциплины:</w:t>
      </w:r>
    </w:p>
    <w:p w14:paraId="1815738A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09FE2BC2" w14:textId="77777777" w:rsidR="009C22B5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6E174E9" w14:textId="77777777" w:rsidR="009C22B5" w:rsidRPr="004F5B42" w:rsidRDefault="009C22B5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рассчитывать параметры и элементы электрических и электронных устройств;</w:t>
      </w:r>
    </w:p>
    <w:p w14:paraId="424EFAC4" w14:textId="77777777" w:rsidR="00151AF8" w:rsidRPr="004F5B42" w:rsidRDefault="009C22B5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собирать электрические схемы и проверять их работу</w:t>
      </w:r>
      <w:r w:rsidR="00151AF8" w:rsidRPr="004F5B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F70F3C" w14:textId="77777777" w:rsidR="00825D5A" w:rsidRPr="004F5B42" w:rsidRDefault="00151AF8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измерять параметры электрической цепи</w:t>
      </w:r>
      <w:r w:rsidR="009C22B5" w:rsidRPr="004F5B4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106F6E" w14:textId="77777777" w:rsidR="00825D5A" w:rsidRPr="004F5B42" w:rsidRDefault="00825D5A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488F818A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физические процессы в электрических цепях;</w:t>
      </w:r>
    </w:p>
    <w:p w14:paraId="446955E9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методы расчета электрических цепей;</w:t>
      </w:r>
    </w:p>
    <w:p w14:paraId="1811B020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методы преобразования электрической энергии.</w:t>
      </w:r>
    </w:p>
    <w:p w14:paraId="799E855A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6EC3B5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4F5B42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2156D3E4" w14:textId="77777777" w:rsidR="00825D5A" w:rsidRPr="004F5B42" w:rsidRDefault="00825D5A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1B0BA334" w14:textId="31E3B907" w:rsidR="00D014A6" w:rsidRPr="004F5B42" w:rsidRDefault="00D014A6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</w:t>
      </w:r>
      <w:r w:rsidR="00504910"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01 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2880BF69" w14:textId="4E54B6D0" w:rsidR="00D014A6" w:rsidRPr="004F5B42" w:rsidRDefault="00D014A6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</w:t>
      </w:r>
      <w:r w:rsidR="00504910"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02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E3BD77D" w14:textId="77777777" w:rsidR="00825D5A" w:rsidRPr="004F5B42" w:rsidRDefault="00825D5A" w:rsidP="004F5B42">
      <w:pPr>
        <w:tabs>
          <w:tab w:val="center" w:pos="5443"/>
        </w:tabs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5B42">
        <w:rPr>
          <w:rFonts w:ascii="Times New Roman" w:hAnsi="Times New Roman"/>
          <w:b/>
          <w:sz w:val="28"/>
          <w:szCs w:val="28"/>
        </w:rPr>
        <w:t>-профессиональные:</w:t>
      </w:r>
      <w:r w:rsidR="00D014A6" w:rsidRPr="004F5B42">
        <w:rPr>
          <w:rFonts w:ascii="Times New Roman" w:hAnsi="Times New Roman"/>
          <w:b/>
          <w:sz w:val="28"/>
          <w:szCs w:val="28"/>
        </w:rPr>
        <w:tab/>
      </w:r>
    </w:p>
    <w:p w14:paraId="08C6C708" w14:textId="260CB33D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F5B42">
        <w:rPr>
          <w:rFonts w:ascii="Times New Roman" w:hAnsi="Times New Roman"/>
          <w:bCs/>
          <w:iCs/>
          <w:sz w:val="28"/>
          <w:szCs w:val="28"/>
        </w:rPr>
        <w:t>ПК</w:t>
      </w:r>
      <w:r w:rsidR="00504910" w:rsidRPr="004F5B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/>
          <w:bCs/>
          <w:iCs/>
          <w:sz w:val="28"/>
          <w:szCs w:val="28"/>
        </w:rPr>
        <w:t>1.1</w:t>
      </w:r>
      <w:r w:rsidRPr="004F5B42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4CCE31AE" w14:textId="14A3745D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5B42">
        <w:rPr>
          <w:rFonts w:ascii="Times New Roman" w:hAnsi="Times New Roman"/>
          <w:bCs/>
          <w:iCs/>
          <w:sz w:val="28"/>
          <w:szCs w:val="28"/>
        </w:rPr>
        <w:t>ПК</w:t>
      </w:r>
      <w:r w:rsidR="00504910" w:rsidRPr="004F5B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/>
          <w:bCs/>
          <w:iCs/>
          <w:sz w:val="28"/>
          <w:szCs w:val="28"/>
        </w:rPr>
        <w:t>2.7</w:t>
      </w:r>
      <w:r w:rsidRPr="004F5B42">
        <w:rPr>
          <w:rFonts w:ascii="Times New Roman" w:hAnsi="Times New Roman"/>
          <w:sz w:val="28"/>
          <w:szCs w:val="28"/>
        </w:rPr>
        <w:t xml:space="preserve"> </w:t>
      </w:r>
      <w:r w:rsidR="00F86019" w:rsidRPr="004F5B42">
        <w:rPr>
          <w:rFonts w:ascii="Times New Roman" w:hAnsi="Times New Roman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</w:t>
      </w:r>
      <w:r w:rsidRPr="004F5B42">
        <w:rPr>
          <w:rFonts w:ascii="Times New Roman" w:hAnsi="Times New Roman"/>
          <w:sz w:val="28"/>
          <w:szCs w:val="28"/>
        </w:rPr>
        <w:t xml:space="preserve"> по принципиальным схемам</w:t>
      </w:r>
      <w:r w:rsidR="00F86019" w:rsidRPr="004F5B42">
        <w:rPr>
          <w:rFonts w:ascii="Times New Roman" w:hAnsi="Times New Roman"/>
          <w:sz w:val="28"/>
          <w:szCs w:val="28"/>
        </w:rPr>
        <w:t>.</w:t>
      </w:r>
    </w:p>
    <w:p w14:paraId="1D54CDC2" w14:textId="0156B444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F5B42">
        <w:rPr>
          <w:rFonts w:ascii="Times New Roman" w:hAnsi="Times New Roman"/>
          <w:sz w:val="28"/>
          <w:szCs w:val="28"/>
        </w:rPr>
        <w:t>ПК</w:t>
      </w:r>
      <w:r w:rsidR="00504910" w:rsidRPr="004F5B42">
        <w:rPr>
          <w:rFonts w:ascii="Times New Roman" w:hAnsi="Times New Roman"/>
          <w:sz w:val="28"/>
          <w:szCs w:val="28"/>
        </w:rPr>
        <w:t xml:space="preserve"> </w:t>
      </w:r>
      <w:r w:rsidRPr="004F5B42">
        <w:rPr>
          <w:rFonts w:ascii="Times New Roman" w:hAnsi="Times New Roman"/>
          <w:sz w:val="28"/>
          <w:szCs w:val="28"/>
        </w:rPr>
        <w:t>3.2 Измерять и анализировать параметры приборов и устройств сигнализации, централизации и блокировки.</w:t>
      </w:r>
    </w:p>
    <w:p w14:paraId="59665461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A0F513" w14:textId="77777777" w:rsidR="00825D5A" w:rsidRPr="004F5B42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70E69ED5" w14:textId="77777777" w:rsidR="00825D5A" w:rsidRPr="004F5B42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5254CA82" w14:textId="77777777" w:rsidR="004F5B42" w:rsidRDefault="004F5B42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855C7" w14:textId="19FE782B" w:rsidR="00825D5A" w:rsidRPr="00C74876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4876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320C3949" w14:textId="77777777" w:rsidR="004F5B42" w:rsidRPr="00C74876" w:rsidRDefault="004F5B42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7ABA30E7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FAF8BA1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3C8CA59C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14:paraId="1C43BB80" w14:textId="77777777" w:rsidTr="00825D5A">
        <w:trPr>
          <w:trHeight w:val="285"/>
        </w:trPr>
        <w:tc>
          <w:tcPr>
            <w:tcW w:w="7690" w:type="dxa"/>
          </w:tcPr>
          <w:p w14:paraId="53F308F3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2DAB3602" w14:textId="77777777"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14:paraId="158271E6" w14:textId="77777777" w:rsidTr="00825D5A">
        <w:tc>
          <w:tcPr>
            <w:tcW w:w="7690" w:type="dxa"/>
          </w:tcPr>
          <w:p w14:paraId="6D7CEFFE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6D0FE2F3" w14:textId="624667E7" w:rsidR="0066748E" w:rsidRPr="0066748E" w:rsidRDefault="000D59F8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825D5A" w:rsidRPr="005A6B34" w14:paraId="6AF3A19B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8585481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FAEAB6E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14:paraId="23B24E9F" w14:textId="77777777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F8BA0E3" w14:textId="77777777"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14:paraId="4AA7D565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14:paraId="4880F6E8" w14:textId="77777777" w:rsidTr="00825D5A">
        <w:tc>
          <w:tcPr>
            <w:tcW w:w="7690" w:type="dxa"/>
          </w:tcPr>
          <w:p w14:paraId="0A7EF5D1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43A9146A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14:paraId="5EC34BCA" w14:textId="77777777" w:rsidTr="00825D5A">
        <w:tc>
          <w:tcPr>
            <w:tcW w:w="7690" w:type="dxa"/>
          </w:tcPr>
          <w:p w14:paraId="168CF84D" w14:textId="77777777"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391E6988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14:paraId="16BACD7A" w14:textId="77777777" w:rsidTr="00825D5A">
        <w:tc>
          <w:tcPr>
            <w:tcW w:w="7690" w:type="dxa"/>
          </w:tcPr>
          <w:p w14:paraId="053F65DE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C33B52F" w14:textId="7871CF9F" w:rsidR="00C115FB" w:rsidRPr="00C115FB" w:rsidRDefault="004F7A71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25D5A" w:rsidRPr="005A6B34" w14:paraId="0CFB1E20" w14:textId="77777777" w:rsidTr="00825D5A">
        <w:tc>
          <w:tcPr>
            <w:tcW w:w="7690" w:type="dxa"/>
          </w:tcPr>
          <w:p w14:paraId="17698F7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47B1D9BE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14:paraId="589FF08E" w14:textId="77777777" w:rsidTr="00825D5A">
        <w:tc>
          <w:tcPr>
            <w:tcW w:w="7690" w:type="dxa"/>
          </w:tcPr>
          <w:p w14:paraId="1701D8F7" w14:textId="25ED5F77" w:rsidR="00642C46" w:rsidRDefault="007A0C6F" w:rsidP="00642C46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Проработка конспекта занятий, учебных изданий, интернет - ресурсов, дополнительной литературы</w:t>
            </w:r>
            <w:r w:rsidR="00642C46">
              <w:rPr>
                <w:bCs/>
              </w:rPr>
              <w:t>.</w:t>
            </w:r>
            <w:r w:rsidR="00642C46" w:rsidRPr="007A0C6F">
              <w:rPr>
                <w:bCs/>
              </w:rPr>
              <w:t xml:space="preserve"> Подготовка к лабораторным занятиям, выполнение расчетов, решение задач по индивидуальным заданиям</w:t>
            </w:r>
            <w:r w:rsidR="00642C46">
              <w:rPr>
                <w:bCs/>
              </w:rPr>
              <w:t>.</w:t>
            </w:r>
          </w:p>
          <w:p w14:paraId="265A8446" w14:textId="60D14969" w:rsidR="00642C46" w:rsidRPr="007A0C6F" w:rsidRDefault="00642C46" w:rsidP="00642C46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</w:t>
            </w:r>
            <w:r>
              <w:rPr>
                <w:bCs/>
              </w:rPr>
              <w:t>заданий</w:t>
            </w:r>
            <w:r w:rsidRPr="007A0C6F">
              <w:rPr>
                <w:bCs/>
              </w:rPr>
              <w:t xml:space="preserve"> по темам </w:t>
            </w:r>
          </w:p>
          <w:p w14:paraId="7991493E" w14:textId="77777777" w:rsidR="00642C46" w:rsidRPr="00EC0726" w:rsidRDefault="00642C46" w:rsidP="00642C46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EC0726">
              <w:rPr>
                <w:rStyle w:val="af3"/>
                <w:b w:val="0"/>
                <w:bCs/>
                <w:color w:val="auto"/>
              </w:rPr>
              <w:t>Электронная теория строения вещества</w:t>
            </w:r>
          </w:p>
          <w:p w14:paraId="55B3CB3B" w14:textId="77777777" w:rsidR="00642C46" w:rsidRPr="00EC0726" w:rsidRDefault="00642C46" w:rsidP="00642C46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EC0726">
              <w:rPr>
                <w:bCs/>
              </w:rPr>
              <w:t>- Закон Ома, законы Кирхгофа.</w:t>
            </w:r>
          </w:p>
          <w:p w14:paraId="6D886C13" w14:textId="77777777" w:rsidR="00642C46" w:rsidRPr="00EC0726" w:rsidRDefault="00642C46" w:rsidP="00642C46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EC0726">
              <w:rPr>
                <w:bCs/>
              </w:rPr>
              <w:t>- Взаимоиндуктивность, магнитосвязанные катушки индуктивности</w:t>
            </w:r>
          </w:p>
          <w:p w14:paraId="18BF6BC6" w14:textId="25A70659" w:rsidR="007A0C6F" w:rsidRPr="007A0C6F" w:rsidRDefault="00642C46" w:rsidP="00642C4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EC0726">
              <w:rPr>
                <w:rFonts w:ascii="Times New Roman" w:hAnsi="Times New Roman" w:cs="Times New Roman"/>
                <w:bCs/>
                <w:sz w:val="24"/>
                <w:szCs w:val="24"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14:paraId="02963C9C" w14:textId="3564F39E" w:rsidR="007A0C6F" w:rsidRPr="007A0C6F" w:rsidRDefault="00642C46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C55B8" w:rsidRPr="005A6B34" w14:paraId="2DE83E95" w14:textId="77777777" w:rsidTr="00825D5A">
        <w:tc>
          <w:tcPr>
            <w:tcW w:w="7690" w:type="dxa"/>
          </w:tcPr>
          <w:p w14:paraId="313D7865" w14:textId="36E493ED" w:rsidR="00CC55B8" w:rsidRPr="007A0C6F" w:rsidRDefault="00CC55B8" w:rsidP="007A0C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экзамена </w:t>
            </w:r>
          </w:p>
        </w:tc>
        <w:tc>
          <w:tcPr>
            <w:tcW w:w="2233" w:type="dxa"/>
          </w:tcPr>
          <w:p w14:paraId="1E409030" w14:textId="0E24A7AD" w:rsidR="00CC55B8" w:rsidRPr="00CC55B8" w:rsidRDefault="004F7A71" w:rsidP="007A0C6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</w:tbl>
    <w:p w14:paraId="7BFA96F9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D3F8E" w14:textId="77777777" w:rsidR="00825D5A" w:rsidRPr="00CC55B8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CC55B8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13FBF3F2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9283"/>
        <w:gridCol w:w="1217"/>
        <w:gridCol w:w="1897"/>
      </w:tblGrid>
      <w:tr w:rsidR="00241466" w:rsidRPr="00241466" w14:paraId="68209A7F" w14:textId="77777777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A37B9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87F83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08D20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2B182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466" w:rsidRPr="00241466" w14:paraId="22CEF524" w14:textId="77777777" w:rsidTr="000578C2">
        <w:tc>
          <w:tcPr>
            <w:tcW w:w="935" w:type="pct"/>
            <w:vAlign w:val="center"/>
          </w:tcPr>
          <w:p w14:paraId="45D3E4E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6D01924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14:paraId="7055097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14:paraId="09587D63" w14:textId="77777777" w:rsidR="000578C2" w:rsidRPr="00241466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241466" w:rsidRPr="00241466" w14:paraId="27733624" w14:textId="77777777" w:rsidTr="000578C2">
        <w:tc>
          <w:tcPr>
            <w:tcW w:w="935" w:type="pct"/>
          </w:tcPr>
          <w:p w14:paraId="789F261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14:paraId="0C8438A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14:paraId="477E872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5C14DD1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1466" w:rsidRPr="00241466" w14:paraId="1C062F55" w14:textId="77777777" w:rsidTr="000578C2">
        <w:trPr>
          <w:trHeight w:val="65"/>
        </w:trPr>
        <w:tc>
          <w:tcPr>
            <w:tcW w:w="935" w:type="pct"/>
            <w:vMerge w:val="restart"/>
          </w:tcPr>
          <w:p w14:paraId="09F0DB0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14:paraId="7810184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C80291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7EAAF5F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CC2942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3957A9C9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3195191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7BB64F1E" w14:textId="4F97692E" w:rsidR="000D59F8" w:rsidRPr="00241466" w:rsidRDefault="000D59F8" w:rsidP="000D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A097247" w14:textId="77777777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3452860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CED871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1F63C26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51252BA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17A5940" w14:textId="77777777" w:rsidTr="000578C2">
        <w:trPr>
          <w:trHeight w:val="297"/>
        </w:trPr>
        <w:tc>
          <w:tcPr>
            <w:tcW w:w="3979" w:type="pct"/>
            <w:gridSpan w:val="2"/>
          </w:tcPr>
          <w:p w14:paraId="7771CCE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14:paraId="63CDD1B1" w14:textId="44AEDAE9" w:rsidR="000578C2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22" w:type="pct"/>
          </w:tcPr>
          <w:p w14:paraId="69F25A2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EF86BA3" w14:textId="77777777" w:rsidTr="000578C2">
        <w:tc>
          <w:tcPr>
            <w:tcW w:w="935" w:type="pct"/>
            <w:vMerge w:val="restart"/>
          </w:tcPr>
          <w:p w14:paraId="1DBEAB1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14:paraId="36B7609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473AD95" w14:textId="77777777" w:rsidR="000578C2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348FD3AB" w14:textId="77777777" w:rsidR="00496565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01274B" w14:textId="0CB81905" w:rsidR="00496565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2" w:type="pct"/>
            <w:vMerge w:val="restart"/>
          </w:tcPr>
          <w:p w14:paraId="1A17A48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0ABE888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1E0479BB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2CBEC9FC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B4D490E" w14:textId="25D5E750" w:rsidR="000D59F8" w:rsidRPr="00241466" w:rsidRDefault="000D59F8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0082AC2" w14:textId="77777777" w:rsidTr="000578C2">
        <w:trPr>
          <w:trHeight w:val="730"/>
        </w:trPr>
        <w:tc>
          <w:tcPr>
            <w:tcW w:w="935" w:type="pct"/>
            <w:vMerge/>
          </w:tcPr>
          <w:p w14:paraId="2B4625F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D2BD8E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562C59F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E8499A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A771BC7" w14:textId="77777777" w:rsidTr="000578C2">
        <w:trPr>
          <w:trHeight w:val="187"/>
        </w:trPr>
        <w:tc>
          <w:tcPr>
            <w:tcW w:w="935" w:type="pct"/>
            <w:vMerge/>
          </w:tcPr>
          <w:p w14:paraId="145D353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56CF1F3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62ECC56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14:paraId="305E3DD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95685F8" w14:textId="77777777" w:rsidTr="000578C2">
        <w:trPr>
          <w:trHeight w:val="187"/>
        </w:trPr>
        <w:tc>
          <w:tcPr>
            <w:tcW w:w="935" w:type="pct"/>
            <w:vMerge/>
          </w:tcPr>
          <w:p w14:paraId="36715D6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36186C5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14:paraId="62021DF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644D2C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08A4CA17" w14:textId="77777777" w:rsidTr="000578C2">
        <w:trPr>
          <w:trHeight w:val="187"/>
        </w:trPr>
        <w:tc>
          <w:tcPr>
            <w:tcW w:w="935" w:type="pct"/>
            <w:vMerge w:val="restart"/>
          </w:tcPr>
          <w:p w14:paraId="275E29A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14:paraId="626FB13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71EF9AB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100F871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1E49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5BA2BFF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3236C6B4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A71C4E6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3EBD8BB1" w14:textId="08E6E5FE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818687E" w14:textId="77777777" w:rsidTr="000578C2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34E97E1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C9718D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4BA1AE5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14A9907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CCB7A92" w14:textId="77777777" w:rsidTr="000578C2">
        <w:tc>
          <w:tcPr>
            <w:tcW w:w="3979" w:type="pct"/>
            <w:gridSpan w:val="2"/>
          </w:tcPr>
          <w:p w14:paraId="6B6D913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14:paraId="656A182B" w14:textId="34C607E6" w:rsidR="000578C2" w:rsidRPr="00241466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622" w:type="pct"/>
          </w:tcPr>
          <w:p w14:paraId="322E143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466" w:rsidRPr="00241466" w14:paraId="7B97615D" w14:textId="77777777" w:rsidTr="000578C2">
        <w:trPr>
          <w:trHeight w:val="291"/>
        </w:trPr>
        <w:tc>
          <w:tcPr>
            <w:tcW w:w="935" w:type="pct"/>
            <w:vMerge w:val="restart"/>
          </w:tcPr>
          <w:p w14:paraId="152A0A0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Физические </w:t>
            </w: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процессы в электрических цепях постоянного тока</w:t>
            </w:r>
          </w:p>
        </w:tc>
        <w:tc>
          <w:tcPr>
            <w:tcW w:w="3044" w:type="pct"/>
          </w:tcPr>
          <w:p w14:paraId="08CFAA54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9A5B83B" w14:textId="51A1A69C" w:rsidR="000578C2" w:rsidRPr="00241466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14:paraId="58320B4D" w14:textId="77777777" w:rsidR="006D552F" w:rsidRPr="00241466" w:rsidRDefault="006D552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C60EB1" w14:textId="217D40A9" w:rsidR="006D552F" w:rsidRPr="00241466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22" w:type="pct"/>
            <w:vMerge w:val="restart"/>
          </w:tcPr>
          <w:p w14:paraId="5BE44FB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62E5C4A" w14:textId="0EFAB638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01, ОК 02, ПК 2.7, ПК 3.2</w:t>
            </w:r>
          </w:p>
        </w:tc>
      </w:tr>
      <w:tr w:rsidR="00241466" w:rsidRPr="00241466" w14:paraId="665D465D" w14:textId="77777777" w:rsidTr="000578C2">
        <w:trPr>
          <w:trHeight w:val="1408"/>
        </w:trPr>
        <w:tc>
          <w:tcPr>
            <w:tcW w:w="935" w:type="pct"/>
            <w:vMerge/>
          </w:tcPr>
          <w:p w14:paraId="797F2ED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F35945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</w:t>
            </w:r>
          </w:p>
        </w:tc>
        <w:tc>
          <w:tcPr>
            <w:tcW w:w="399" w:type="pct"/>
            <w:vMerge/>
          </w:tcPr>
          <w:p w14:paraId="6588FFD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53CC797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51132905" w14:textId="77777777" w:rsidTr="000578C2">
        <w:trPr>
          <w:trHeight w:val="271"/>
        </w:trPr>
        <w:tc>
          <w:tcPr>
            <w:tcW w:w="935" w:type="pct"/>
            <w:vMerge/>
          </w:tcPr>
          <w:p w14:paraId="2361401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4E4982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30AF172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14:paraId="4817B8A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466" w:rsidRPr="00241466" w14:paraId="3D82BF86" w14:textId="77777777" w:rsidTr="000578C2">
        <w:trPr>
          <w:trHeight w:val="271"/>
        </w:trPr>
        <w:tc>
          <w:tcPr>
            <w:tcW w:w="935" w:type="pct"/>
            <w:vMerge/>
          </w:tcPr>
          <w:p w14:paraId="67197C8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CC485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14:paraId="52FF71D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14:paraId="63B3794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2CBF2F35" w14:textId="7F9385D6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241466" w:rsidRPr="00241466" w14:paraId="13F28F66" w14:textId="77777777" w:rsidTr="000578C2">
        <w:trPr>
          <w:trHeight w:val="271"/>
        </w:trPr>
        <w:tc>
          <w:tcPr>
            <w:tcW w:w="935" w:type="pct"/>
            <w:vMerge/>
          </w:tcPr>
          <w:p w14:paraId="5BFA452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B3BE25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14:paraId="33667F5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14:paraId="7E3009B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466" w:rsidRPr="00241466" w14:paraId="0DB1A92F" w14:textId="77777777" w:rsidTr="000578C2">
        <w:trPr>
          <w:trHeight w:val="1832"/>
        </w:trPr>
        <w:tc>
          <w:tcPr>
            <w:tcW w:w="935" w:type="pct"/>
            <w:vMerge/>
          </w:tcPr>
          <w:p w14:paraId="5B73F9B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0B3FF47E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2414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F9347C9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14:paraId="4035C4D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14:paraId="69CCFEE9" w14:textId="77777777" w:rsidR="000578C2" w:rsidRPr="00241466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785C212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172018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3A58F225" w14:textId="77777777" w:rsidTr="000578C2">
        <w:tc>
          <w:tcPr>
            <w:tcW w:w="935" w:type="pct"/>
            <w:vMerge/>
          </w:tcPr>
          <w:p w14:paraId="73B41D5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5FD6202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14:paraId="349B76E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4B2DE28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65BFA690" w14:textId="77777777" w:rsidTr="000578C2">
        <w:tc>
          <w:tcPr>
            <w:tcW w:w="935" w:type="pct"/>
            <w:vMerge w:val="restart"/>
          </w:tcPr>
          <w:p w14:paraId="014E54C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14:paraId="3516256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93118DA" w14:textId="77777777" w:rsidR="000578C2" w:rsidRPr="00241466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  <w:p w14:paraId="15832E87" w14:textId="77777777" w:rsidR="001313E2" w:rsidRPr="00241466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A5266D" w14:textId="6C1D88EC" w:rsidR="001313E2" w:rsidRPr="00241466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22" w:type="pct"/>
            <w:vMerge w:val="restart"/>
          </w:tcPr>
          <w:p w14:paraId="3821505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BFF250" w14:textId="711499C8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241466" w:rsidRPr="00241466" w14:paraId="7ECA7958" w14:textId="77777777" w:rsidTr="000578C2">
        <w:trPr>
          <w:trHeight w:val="1910"/>
        </w:trPr>
        <w:tc>
          <w:tcPr>
            <w:tcW w:w="935" w:type="pct"/>
            <w:vMerge/>
          </w:tcPr>
          <w:p w14:paraId="0465CD0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7828B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Тевенена, теорема Нортона.</w:t>
            </w:r>
          </w:p>
        </w:tc>
        <w:tc>
          <w:tcPr>
            <w:tcW w:w="399" w:type="pct"/>
            <w:vMerge/>
          </w:tcPr>
          <w:p w14:paraId="2CBEC8C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E293B0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4BF8654" w14:textId="77777777" w:rsidTr="000578C2">
        <w:trPr>
          <w:trHeight w:val="204"/>
        </w:trPr>
        <w:tc>
          <w:tcPr>
            <w:tcW w:w="935" w:type="pct"/>
            <w:vMerge/>
          </w:tcPr>
          <w:p w14:paraId="389E243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25DF7C7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14:paraId="09B7979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33F169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30C3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8F7B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14:paraId="7FE620C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2132D58" w14:textId="7A82A1FC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241466" w:rsidRPr="00241466" w14:paraId="57E70134" w14:textId="77777777" w:rsidTr="000578C2">
        <w:trPr>
          <w:trHeight w:val="416"/>
        </w:trPr>
        <w:tc>
          <w:tcPr>
            <w:tcW w:w="935" w:type="pct"/>
            <w:vMerge/>
          </w:tcPr>
          <w:p w14:paraId="1290F39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DDD0493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сложных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14:paraId="030561C2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сложных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14:paraId="0084079A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сложных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14:paraId="6424544B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сложны</w:t>
            </w: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14:paraId="60C2BEAB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сложных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14:paraId="2A1995C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2934C6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6BACD437" w14:textId="77777777" w:rsidTr="000578C2">
        <w:tc>
          <w:tcPr>
            <w:tcW w:w="3979" w:type="pct"/>
            <w:gridSpan w:val="2"/>
          </w:tcPr>
          <w:p w14:paraId="5426166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14:paraId="543690E9" w14:textId="731DAAF1" w:rsidR="000578C2" w:rsidRPr="00241466" w:rsidRDefault="00642C4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2" w:type="pct"/>
          </w:tcPr>
          <w:p w14:paraId="4C62218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466" w:rsidRPr="00241466" w14:paraId="71DEB36E" w14:textId="77777777" w:rsidTr="000578C2">
        <w:tc>
          <w:tcPr>
            <w:tcW w:w="935" w:type="pct"/>
            <w:vMerge w:val="restart"/>
          </w:tcPr>
          <w:p w14:paraId="6056273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Магнитное поле</w:t>
            </w:r>
          </w:p>
        </w:tc>
        <w:tc>
          <w:tcPr>
            <w:tcW w:w="3044" w:type="pct"/>
          </w:tcPr>
          <w:p w14:paraId="642B056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2E5B309A" w14:textId="77777777" w:rsidR="000578C2" w:rsidRPr="00241466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14:paraId="54073E59" w14:textId="77777777" w:rsidR="006A759E" w:rsidRPr="00241466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7A2E02" w14:textId="34EFB0C7" w:rsidR="006A759E" w:rsidRPr="00241466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2" w:type="pct"/>
            <w:vMerge w:val="restart"/>
          </w:tcPr>
          <w:p w14:paraId="1AA7E53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96AC246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2743DF6A" w14:textId="3FABE952" w:rsidR="006C168B" w:rsidRPr="00241466" w:rsidRDefault="006C168B" w:rsidP="006C168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</w:tc>
      </w:tr>
      <w:tr w:rsidR="00241466" w:rsidRPr="00241466" w14:paraId="105F388E" w14:textId="77777777" w:rsidTr="000578C2">
        <w:tc>
          <w:tcPr>
            <w:tcW w:w="935" w:type="pct"/>
            <w:vMerge/>
          </w:tcPr>
          <w:p w14:paraId="07967F9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33A8BA3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ферромагнитных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14:paraId="6AFC8FF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62BFB9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AFBD94F" w14:textId="77777777" w:rsidTr="000578C2">
        <w:trPr>
          <w:trHeight w:val="228"/>
        </w:trPr>
        <w:tc>
          <w:tcPr>
            <w:tcW w:w="935" w:type="pct"/>
            <w:vMerge/>
          </w:tcPr>
          <w:p w14:paraId="300966B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B57C9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14:paraId="1479F3C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4F9AF88D" w14:textId="77777777" w:rsidR="000578C2" w:rsidRPr="00241466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942B993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20C59571" w14:textId="67B1714F" w:rsidR="006C168B" w:rsidRPr="00241466" w:rsidRDefault="006C168B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58A701D" w14:textId="6A10C795" w:rsidR="006C168B" w:rsidRPr="00241466" w:rsidRDefault="006C168B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7B56833" w14:textId="77777777" w:rsidTr="000578C2">
        <w:trPr>
          <w:trHeight w:val="300"/>
        </w:trPr>
        <w:tc>
          <w:tcPr>
            <w:tcW w:w="935" w:type="pct"/>
            <w:vMerge/>
          </w:tcPr>
          <w:p w14:paraId="3ACC7E3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2121D7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Расчет магнитной цепи</w:t>
            </w: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14:paraId="1C01BEF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A06F36E" w14:textId="77777777" w:rsidR="000578C2" w:rsidRPr="00241466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378F328B" w14:textId="77777777" w:rsidTr="000578C2">
        <w:trPr>
          <w:trHeight w:val="204"/>
        </w:trPr>
        <w:tc>
          <w:tcPr>
            <w:tcW w:w="935" w:type="pct"/>
            <w:vMerge w:val="restart"/>
          </w:tcPr>
          <w:p w14:paraId="156B50EF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14:paraId="510CA396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76F9D35B" w14:textId="26CC804D" w:rsidR="00B83E22" w:rsidRPr="00241466" w:rsidRDefault="00642C4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14:paraId="3079375D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C8542" w14:textId="228F494C" w:rsidR="00B83E22" w:rsidRPr="00241466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2" w:type="pct"/>
            <w:vMerge w:val="restart"/>
          </w:tcPr>
          <w:p w14:paraId="598A6B30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85E2FDD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505F214D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6C8D7617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48C13807" w14:textId="1D54CEB3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8476284" w14:textId="77777777" w:rsidTr="000578C2">
        <w:tc>
          <w:tcPr>
            <w:tcW w:w="935" w:type="pct"/>
            <w:vMerge/>
          </w:tcPr>
          <w:p w14:paraId="0B92DBB6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C038719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  <w:vMerge/>
          </w:tcPr>
          <w:p w14:paraId="4E62837A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45ABE68" w14:textId="77777777" w:rsidR="00B83E22" w:rsidRPr="00241466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0519F811" w14:textId="77777777" w:rsidTr="000578C2">
        <w:trPr>
          <w:trHeight w:val="273"/>
        </w:trPr>
        <w:tc>
          <w:tcPr>
            <w:tcW w:w="935" w:type="pct"/>
            <w:vMerge/>
          </w:tcPr>
          <w:p w14:paraId="059B276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2C43CF9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407FDC00" w14:textId="5C5AA59C" w:rsidR="000578C2" w:rsidRPr="00241466" w:rsidRDefault="00642C4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14:paraId="0427C76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9DACD7D" w14:textId="77777777" w:rsidTr="000578C2">
        <w:trPr>
          <w:trHeight w:val="273"/>
        </w:trPr>
        <w:tc>
          <w:tcPr>
            <w:tcW w:w="935" w:type="pct"/>
            <w:vMerge/>
          </w:tcPr>
          <w:p w14:paraId="504E4D6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6FBA50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399" w:type="pct"/>
            <w:vMerge/>
          </w:tcPr>
          <w:p w14:paraId="5EF7FEF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6AFD7E1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52055E9B" w14:textId="77777777" w:rsidTr="000578C2">
        <w:trPr>
          <w:trHeight w:val="273"/>
        </w:trPr>
        <w:tc>
          <w:tcPr>
            <w:tcW w:w="935" w:type="pct"/>
            <w:vMerge/>
          </w:tcPr>
          <w:p w14:paraId="7A09F09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5F322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14:paraId="6113309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383B324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519C30C" w14:textId="77777777" w:rsidTr="000578C2">
        <w:tc>
          <w:tcPr>
            <w:tcW w:w="3979" w:type="pct"/>
            <w:gridSpan w:val="2"/>
          </w:tcPr>
          <w:p w14:paraId="330B47B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14:paraId="52CADE11" w14:textId="219752DF" w:rsidR="000578C2" w:rsidRPr="00241466" w:rsidRDefault="00642C4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22" w:type="pct"/>
            <w:vMerge/>
          </w:tcPr>
          <w:p w14:paraId="4BB620E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466" w:rsidRPr="00241466" w14:paraId="0C0EDFBC" w14:textId="77777777" w:rsidTr="000578C2">
        <w:trPr>
          <w:trHeight w:val="206"/>
        </w:trPr>
        <w:tc>
          <w:tcPr>
            <w:tcW w:w="935" w:type="pct"/>
            <w:vMerge w:val="restart"/>
          </w:tcPr>
          <w:p w14:paraId="685C578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14:paraId="3996004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0C95FE9" w14:textId="6057EC4F" w:rsidR="000578C2" w:rsidRPr="00241466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  <w:p w14:paraId="49F8F270" w14:textId="77777777" w:rsidR="00527225" w:rsidRPr="00241466" w:rsidRDefault="0052722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9471EA" w14:textId="556316ED" w:rsidR="00527225" w:rsidRPr="00241466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527225"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2" w:type="pct"/>
            <w:vMerge w:val="restart"/>
          </w:tcPr>
          <w:p w14:paraId="7099AA7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69DF077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641EE549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104F1C7B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3BE2EF9B" w14:textId="48A15729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3B2FFB73" w14:textId="77777777" w:rsidTr="000578C2">
        <w:tc>
          <w:tcPr>
            <w:tcW w:w="935" w:type="pct"/>
            <w:vMerge/>
          </w:tcPr>
          <w:p w14:paraId="31A9DB4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C4E248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CDC6B4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6F0C053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3A7E972F" w14:textId="77777777" w:rsidTr="000578C2">
        <w:trPr>
          <w:trHeight w:val="273"/>
        </w:trPr>
        <w:tc>
          <w:tcPr>
            <w:tcW w:w="935" w:type="pct"/>
            <w:vMerge/>
          </w:tcPr>
          <w:p w14:paraId="3ACE2BB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270DE02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14:paraId="0F01BF3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2EA1A7C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C29BDD3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58641880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130CBFF8" w14:textId="6B2D3BEC" w:rsidR="006C168B" w:rsidRPr="00241466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4160BABB" w14:textId="18C7A62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5111FF5E" w14:textId="460450EE" w:rsidR="006C168B" w:rsidRPr="00241466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4F4D217" w14:textId="77777777" w:rsidTr="000578C2">
        <w:trPr>
          <w:trHeight w:val="1314"/>
        </w:trPr>
        <w:tc>
          <w:tcPr>
            <w:tcW w:w="935" w:type="pct"/>
            <w:vMerge/>
          </w:tcPr>
          <w:p w14:paraId="257ABE5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0E4E86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14:paraId="18B44DE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14:paraId="581D36E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14:paraId="73D077F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1F97FB9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49C22E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387B48B" w14:textId="77777777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F2C76B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7D3842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881AA0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3165A56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771BE36A" w14:textId="77777777" w:rsidTr="000578C2">
        <w:trPr>
          <w:trHeight w:val="278"/>
        </w:trPr>
        <w:tc>
          <w:tcPr>
            <w:tcW w:w="935" w:type="pct"/>
            <w:vMerge w:val="restart"/>
          </w:tcPr>
          <w:p w14:paraId="2825F49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14:paraId="5325124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3D58B8DD" w14:textId="6A5F3133" w:rsidR="000578C2" w:rsidRPr="00241466" w:rsidRDefault="00642C4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14:paraId="401AED0A" w14:textId="77777777" w:rsidR="003B1275" w:rsidRPr="00241466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3A39CE" w14:textId="640469C7" w:rsidR="003B1275" w:rsidRPr="00241466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2" w:type="pct"/>
            <w:vMerge w:val="restart"/>
          </w:tcPr>
          <w:p w14:paraId="2CCC72E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40F21BD" w14:textId="728A09AF" w:rsidR="00275FC2" w:rsidRPr="00241466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3A613A8C" w14:textId="3C06985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3F0FE7E6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604030A1" w14:textId="77777777" w:rsidR="00275FC2" w:rsidRPr="00241466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199674AC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64C866C8" w14:textId="58902446" w:rsidR="00275FC2" w:rsidRPr="00241466" w:rsidRDefault="00275F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7B3A9034" w14:textId="77777777" w:rsidTr="000578C2">
        <w:trPr>
          <w:trHeight w:val="1994"/>
        </w:trPr>
        <w:tc>
          <w:tcPr>
            <w:tcW w:w="935" w:type="pct"/>
            <w:vMerge/>
          </w:tcPr>
          <w:p w14:paraId="03F054C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5F0B56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6E6BEDD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D90E8A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1C70418" w14:textId="77777777" w:rsidTr="000578C2">
        <w:trPr>
          <w:trHeight w:val="333"/>
        </w:trPr>
        <w:tc>
          <w:tcPr>
            <w:tcW w:w="935" w:type="pct"/>
            <w:vMerge/>
          </w:tcPr>
          <w:p w14:paraId="10BB21E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610CDC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7DB2EE81" w14:textId="63B19CB1" w:rsidR="000578C2" w:rsidRPr="00241466" w:rsidRDefault="00642C4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14:paraId="5474D97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624A775B" w14:textId="77777777" w:rsidTr="000578C2">
        <w:trPr>
          <w:trHeight w:val="333"/>
        </w:trPr>
        <w:tc>
          <w:tcPr>
            <w:tcW w:w="935" w:type="pct"/>
            <w:vMerge/>
          </w:tcPr>
          <w:p w14:paraId="6AF4D51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DA00BC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399" w:type="pct"/>
            <w:vMerge/>
          </w:tcPr>
          <w:p w14:paraId="0FEFC5B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C80550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9A03A06" w14:textId="77777777" w:rsidTr="000578C2">
        <w:trPr>
          <w:trHeight w:val="333"/>
        </w:trPr>
        <w:tc>
          <w:tcPr>
            <w:tcW w:w="935" w:type="pct"/>
            <w:vMerge/>
          </w:tcPr>
          <w:p w14:paraId="5DD1D67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61D8F7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14:paraId="471581D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07180DF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00E368C" w14:textId="77777777" w:rsidR="00275FC2" w:rsidRPr="00241466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  <w:p w14:paraId="4C4F7BD7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204EBEEC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7FF3915" w14:textId="77777777" w:rsidR="00275FC2" w:rsidRPr="00241466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653D89D5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1F2355D3" w14:textId="239786B8" w:rsidR="00275FC2" w:rsidRPr="00241466" w:rsidRDefault="00275F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7B84C128" w14:textId="77777777" w:rsidTr="000578C2">
        <w:trPr>
          <w:trHeight w:val="1380"/>
        </w:trPr>
        <w:tc>
          <w:tcPr>
            <w:tcW w:w="935" w:type="pct"/>
            <w:vMerge/>
          </w:tcPr>
          <w:p w14:paraId="02DEBEC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491CB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14:paraId="2DDFD5E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14:paraId="7F1DD09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5D80A3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C0DE13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06F8FED4" w14:textId="77777777" w:rsidTr="000578C2">
        <w:tc>
          <w:tcPr>
            <w:tcW w:w="935" w:type="pct"/>
            <w:vMerge/>
          </w:tcPr>
          <w:p w14:paraId="2EF309C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3CC9EC1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14:paraId="2972B99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3146DF8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7ABB32C" w14:textId="77777777" w:rsidTr="000578C2">
        <w:tc>
          <w:tcPr>
            <w:tcW w:w="935" w:type="pct"/>
            <w:vMerge w:val="restart"/>
          </w:tcPr>
          <w:p w14:paraId="1954CFE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14:paraId="65B79B7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4FD31A7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448A7B4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499E8B" w14:textId="77777777" w:rsidR="00275FC2" w:rsidRP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4B54269E" w14:textId="77777777" w:rsidR="00275FC2" w:rsidRP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65A595B" w14:textId="77777777" w:rsidR="00275FC2" w:rsidRP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70AA131A" w14:textId="04DD9ADB" w:rsidR="00275FC2" w:rsidRPr="00241466" w:rsidRDefault="00275F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7F564DDC" w14:textId="77777777" w:rsidTr="000578C2">
        <w:trPr>
          <w:trHeight w:val="937"/>
        </w:trPr>
        <w:tc>
          <w:tcPr>
            <w:tcW w:w="935" w:type="pct"/>
            <w:vMerge/>
          </w:tcPr>
          <w:p w14:paraId="21057A0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27064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14:paraId="7627CFC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05B72F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5629E022" w14:textId="77777777" w:rsidTr="000578C2">
        <w:tc>
          <w:tcPr>
            <w:tcW w:w="3979" w:type="pct"/>
            <w:gridSpan w:val="2"/>
          </w:tcPr>
          <w:p w14:paraId="2CF5F2E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14:paraId="7275274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456E49F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9210934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136AF8B8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9D462BE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13704C40" w14:textId="4AB96541" w:rsidR="00D01FBA" w:rsidRPr="00241466" w:rsidRDefault="00D01FBA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0DC2770" w14:textId="77777777" w:rsidTr="000578C2">
        <w:tc>
          <w:tcPr>
            <w:tcW w:w="935" w:type="pct"/>
            <w:vMerge w:val="restart"/>
          </w:tcPr>
          <w:p w14:paraId="1F884AA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14:paraId="4AA3A08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2527B6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14:paraId="31547A1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678128DD" w14:textId="77777777" w:rsidTr="000578C2">
        <w:trPr>
          <w:trHeight w:val="1332"/>
        </w:trPr>
        <w:tc>
          <w:tcPr>
            <w:tcW w:w="935" w:type="pct"/>
            <w:vMerge/>
          </w:tcPr>
          <w:p w14:paraId="68E1B9D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A287B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143DCDA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20651E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8A5C690" w14:textId="77777777" w:rsidTr="000578C2">
        <w:tc>
          <w:tcPr>
            <w:tcW w:w="935" w:type="pct"/>
            <w:vMerge w:val="restart"/>
          </w:tcPr>
          <w:p w14:paraId="6109A29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14:paraId="49AF61C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68480BB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14:paraId="42F9F06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10377B5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6D1429A7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98ECFC6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EF5D980" w14:textId="492F9F2A" w:rsidR="00D01FBA" w:rsidRPr="00241466" w:rsidRDefault="00D01FBA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A6EB8E1" w14:textId="77777777" w:rsidTr="000578C2">
        <w:trPr>
          <w:trHeight w:val="1132"/>
        </w:trPr>
        <w:tc>
          <w:tcPr>
            <w:tcW w:w="935" w:type="pct"/>
            <w:vMerge/>
          </w:tcPr>
          <w:p w14:paraId="7ABF4B9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C3D26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14:paraId="4E6C48B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B2F236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B95FFC9" w14:textId="77777777" w:rsidTr="000578C2">
        <w:trPr>
          <w:trHeight w:val="287"/>
        </w:trPr>
        <w:tc>
          <w:tcPr>
            <w:tcW w:w="3979" w:type="pct"/>
            <w:gridSpan w:val="2"/>
          </w:tcPr>
          <w:p w14:paraId="14B776FE" w14:textId="77777777" w:rsidR="000578C2" w:rsidRPr="00241466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14:paraId="5D5CAD49" w14:textId="22315F0A" w:rsidR="000578C2" w:rsidRPr="00241466" w:rsidRDefault="00C721E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2" w:type="pct"/>
          </w:tcPr>
          <w:p w14:paraId="4770C08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740E6D88" w14:textId="77777777" w:rsidTr="000578C2">
        <w:tc>
          <w:tcPr>
            <w:tcW w:w="3979" w:type="pct"/>
            <w:gridSpan w:val="2"/>
            <w:vAlign w:val="center"/>
          </w:tcPr>
          <w:p w14:paraId="5FE1B850" w14:textId="77777777" w:rsidR="000578C2" w:rsidRPr="00241466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14:paraId="7168BB0A" w14:textId="77777777" w:rsidR="000578C2" w:rsidRPr="00241466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14:paraId="59DC50A3" w14:textId="77777777" w:rsidR="000578C2" w:rsidRPr="00241466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88CDEF5" w14:textId="77777777"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25436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4759B73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7ED939C1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63EAD">
        <w:rPr>
          <w:noProof/>
        </w:rPr>
        <w:pict w14:anchorId="6BFFF5B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FDB728B" w14:textId="77777777" w:rsidR="00805A71" w:rsidRDefault="00805A71" w:rsidP="00825D5A"/>
              </w:txbxContent>
            </v:textbox>
            <w10:wrap type="topAndBottom" anchorx="page" anchory="page"/>
          </v:shape>
        </w:pict>
      </w:r>
    </w:p>
    <w:p w14:paraId="6E899D0B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305A999F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EC42E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7398246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2447AF18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14:paraId="6D14E24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55392D88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0D94AABA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1B665FC3" w14:textId="77777777"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14:paraId="41748C8A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14:paraId="2F4055A9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14:paraId="522311D4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14:paraId="266FDF43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14:paraId="2CD4E0BD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14:paraId="7DBE6C80" w14:textId="77777777"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14:paraId="0D557366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238BE2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B2CE914" w14:textId="77777777" w:rsidR="00F46B19" w:rsidRPr="00F46B19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1. Аполлонский С. М. Электротехника: учебник / С. М. Аполлонский. — Москва : КноРус, 2023. — 292 с. — ISBN 978-5-406-11277-9. —Текст: электронный// Электронно-библиотечная система  BOOK.RU: [сайт] — URL: https://book.ru/book/948617. —Режим доступа: ЭБС «Book.ru», по паролю</w:t>
      </w:r>
    </w:p>
    <w:p w14:paraId="54F64EE6" w14:textId="77777777" w:rsidR="00F46B19" w:rsidRPr="00F46B19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2. Мартынова И. О. Электротехника: учебник / И. О. Мартынова. — Москва : КноРус, 2024. — 304 с. — ISBN 978-5-406-12352-2. —Текст: электронный// Электронно-библиотечная система  BOOK.RU: [сайт]  — URL: https://book.ru/book/954021 . —Режим доступа: ЭБС «Book.ru», по паролю</w:t>
      </w:r>
    </w:p>
    <w:p w14:paraId="3B74728A" w14:textId="083DB4F6" w:rsidR="00825D5A" w:rsidRPr="00610412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3.Рыжов Д.А. Электротехника: учебное пособие / Д. А. Рыжов. — Москва: УМЦ ЖДТ, 2023. — 248 с. — 978-5-907479-66-1. — Текст: электронный // УМЦ ЖДТ: электронная библиотека. — URL: https://umczdt.ru/books/1201/280410/ Режим доступа: ЭБ «УМЦ ЖДТ», по паролю</w:t>
      </w:r>
    </w:p>
    <w:p w14:paraId="7D5AE5AE" w14:textId="77777777"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14:paraId="42BE20AD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1.Акимова, Г.Н. Электротехника: учебник / Г. Н. Акимова. — Москва: УМЦ ЖДТ, 2023. — 256 с. — 978-5-907695-15-3. — Текст: электронный // УМЦ ЖДТ: электронная библиотека. — URL: https://umczdt.ru/books/1200/280518.- Режим доступа: ЭБ «УМЦ ЖДТ», по паролю</w:t>
      </w:r>
    </w:p>
    <w:p w14:paraId="12F85CB9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2. Аполлонский С. М. Электротехника. Практикум: учебное пособие / С. М. Аполлонский. — Москва: КноРус, 2024. — 318 с. — ISBN 978-5-406-12293-8. —Текст: электронный// Электронно-библиотечная система  BOOK.RU : [сайт]. — URL: https://book.ru/book/950679. — Режим доступа: ЭБС «Book.ru», по паролю</w:t>
      </w:r>
    </w:p>
    <w:p w14:paraId="5D09F0CF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3. Мартынова И. О. Электротехника. Лабораторно-практические работы: учебное пособие / И. О. Мартынова. — Москва : КноРус, 2023. — 136 с. — ISBN 978-5-406-11494-0. —Текст: электронный// Электронно-библиотечная система  BOOK.RU : [сайт].— URL: https://book.ru/book/949301. —Режим доступа: ЭБС «Book.ru», по паролю</w:t>
      </w:r>
    </w:p>
    <w:p w14:paraId="24A28EF9" w14:textId="6168199A" w:rsidR="00825D5A" w:rsidRPr="00A75A53" w:rsidRDefault="00F46B19" w:rsidP="00F46B19">
      <w:pPr>
        <w:spacing w:after="0" w:line="240" w:lineRule="auto"/>
        <w:ind w:firstLine="709"/>
        <w:contextualSpacing/>
        <w:jc w:val="both"/>
      </w:pPr>
      <w:r w:rsidRPr="00F46B19">
        <w:rPr>
          <w:rFonts w:ascii="Times New Roman" w:hAnsi="Times New Roman" w:cs="Times New Roman"/>
          <w:sz w:val="24"/>
        </w:rPr>
        <w:t>4. Потапов Л. А. Основы электротехники : учебное пособие для СПО / Л. А. Потапов. — 4-е изд., стер. — Санкт-Петербург: Лань, 2024. — 376 с. — ISBN 978-5-507-47587-2. — Текст : электронный // Лань : электронно-библиотечная система. — URL: https://e.lanbook.com/book/393473. —Режим доступа: ЭБС «Лань», по паролю</w:t>
      </w:r>
    </w:p>
    <w:p w14:paraId="0B539C42" w14:textId="77777777" w:rsidR="00825D5A" w:rsidRPr="00184344" w:rsidRDefault="00825D5A" w:rsidP="00184344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84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219E537D" w14:textId="77777777" w:rsidR="00825D5A" w:rsidRPr="00184344" w:rsidRDefault="00825D5A" w:rsidP="0018434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1F5AF23" w14:textId="17B150A0" w:rsidR="00825D5A" w:rsidRPr="00184344" w:rsidRDefault="00825D5A" w:rsidP="0018434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344">
        <w:rPr>
          <w:rFonts w:ascii="Times New Roman" w:hAnsi="Times New Roman"/>
          <w:bCs/>
          <w:sz w:val="28"/>
          <w:szCs w:val="28"/>
        </w:rPr>
        <w:t>Контроль и оценка</w:t>
      </w:r>
      <w:r w:rsidR="00F46B19" w:rsidRPr="00184344">
        <w:rPr>
          <w:rFonts w:ascii="Times New Roman" w:hAnsi="Times New Roman"/>
          <w:bCs/>
          <w:sz w:val="28"/>
          <w:szCs w:val="28"/>
        </w:rPr>
        <w:t xml:space="preserve"> </w:t>
      </w:r>
      <w:r w:rsidRPr="00184344">
        <w:rPr>
          <w:rFonts w:ascii="Times New Roman" w:hAnsi="Times New Roman"/>
          <w:sz w:val="28"/>
          <w:szCs w:val="28"/>
        </w:rPr>
        <w:t>результатов освоения учебно</w:t>
      </w:r>
      <w:r w:rsidR="000731FE" w:rsidRPr="00184344">
        <w:rPr>
          <w:rFonts w:ascii="Times New Roman" w:hAnsi="Times New Roman"/>
          <w:sz w:val="28"/>
          <w:szCs w:val="28"/>
        </w:rPr>
        <w:t>й</w:t>
      </w:r>
      <w:r w:rsidRPr="00184344">
        <w:rPr>
          <w:rFonts w:ascii="Times New Roman" w:hAnsi="Times New Roman"/>
          <w:sz w:val="28"/>
          <w:szCs w:val="28"/>
        </w:rPr>
        <w:t xml:space="preserve"> </w:t>
      </w:r>
      <w:r w:rsidR="00F46B19" w:rsidRPr="00184344">
        <w:rPr>
          <w:rFonts w:ascii="Times New Roman" w:hAnsi="Times New Roman"/>
          <w:sz w:val="28"/>
          <w:szCs w:val="28"/>
        </w:rPr>
        <w:t>дисциплины</w:t>
      </w:r>
      <w:r w:rsidRPr="00184344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</w:t>
      </w:r>
      <w:r w:rsidR="00F46B19" w:rsidRPr="00184344">
        <w:rPr>
          <w:rFonts w:ascii="Times New Roman" w:hAnsi="Times New Roman"/>
          <w:sz w:val="28"/>
          <w:szCs w:val="28"/>
        </w:rPr>
        <w:t xml:space="preserve"> </w:t>
      </w:r>
      <w:r w:rsidR="0032529E" w:rsidRPr="00184344">
        <w:rPr>
          <w:rFonts w:ascii="Times New Roman" w:hAnsi="Times New Roman"/>
          <w:sz w:val="28"/>
          <w:szCs w:val="28"/>
        </w:rPr>
        <w:t>теоретических,</w:t>
      </w:r>
      <w:r w:rsidRPr="00184344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184344">
        <w:rPr>
          <w:rFonts w:ascii="Times New Roman" w:hAnsi="Times New Roman"/>
          <w:sz w:val="28"/>
          <w:szCs w:val="28"/>
        </w:rPr>
        <w:t xml:space="preserve"> и лабораторных</w:t>
      </w:r>
      <w:r w:rsidRPr="00184344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заданий.</w:t>
      </w:r>
    </w:p>
    <w:p w14:paraId="594CAB8D" w14:textId="4E2E0794" w:rsidR="00825D5A" w:rsidRPr="00184344" w:rsidRDefault="00825D5A" w:rsidP="00184344">
      <w:pPr>
        <w:shd w:val="clear" w:color="auto" w:fill="FFFFFF"/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84344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F46B19" w:rsidRPr="00184344">
        <w:rPr>
          <w:rFonts w:ascii="Times New Roman" w:hAnsi="Times New Roman"/>
          <w:sz w:val="28"/>
          <w:szCs w:val="28"/>
        </w:rPr>
        <w:t>устного экзамена.</w:t>
      </w:r>
    </w:p>
    <w:p w14:paraId="6D5E3841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4641"/>
        <w:gridCol w:w="2405"/>
      </w:tblGrid>
      <w:tr w:rsidR="00825D5A" w:rsidRPr="00F078D7" w14:paraId="6E1D795B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1155D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BD8574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55F7F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4DA8DCD1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57950" w14:textId="77777777"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BE992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C7B73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272D7396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C294C" w14:textId="77777777"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3392D9D" w14:textId="77777777"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14:paraId="5397B42E" w14:textId="77777777"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14:paraId="7DE821DF" w14:textId="030B4AFD"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6E0F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3A530DA4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1F3F1E67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1661" w14:textId="77777777"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48DBC4BD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80DFF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14:paraId="50FDB492" w14:textId="77777777"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30052313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14:paraId="501F682B" w14:textId="759227BC" w:rsidR="00CB14D3" w:rsidRPr="00016F20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C1269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14:paraId="7E8B2959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14:paraId="3BBE280E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36A25" w14:textId="77777777"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14:paraId="3121D8A2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76273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14:paraId="46289CCF" w14:textId="77777777"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1F149289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14:paraId="7346435F" w14:textId="477884F9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76CA" w14:textId="77777777"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11725" w14:textId="77777777"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28766C25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091CB" w14:textId="77777777"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61BDF" w14:textId="77777777"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80F0E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3D0B5FD7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9C09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14:paraId="71B1E1E1" w14:textId="77777777"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5033620F" w14:textId="77777777"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14:paraId="5E45B3E3" w14:textId="2C294CEA"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12EE85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54319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FC0DAA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5A52F10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6DE6DFB2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88B93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методы расчета электрических цепей</w:t>
            </w:r>
          </w:p>
          <w:p w14:paraId="5DBF89C0" w14:textId="77777777"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181474A0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63CAEADA" w14:textId="46079699" w:rsidR="00865540" w:rsidRPr="00A34724" w:rsidRDefault="00865540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A08708" w14:textId="6FFA0E12"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6B19" w:rsidRPr="00F4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935F0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473818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D3FA697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7864BDD4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9EA2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14:paraId="77728723" w14:textId="77777777"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14:paraId="7FB74531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34E67631" w14:textId="757FE1D5" w:rsidR="00865540" w:rsidRPr="00016F2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51065A" w14:textId="77777777"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D684A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469E33" w14:textId="77777777"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F2FD0A9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3776F" w14:textId="77777777" w:rsidR="00825D5A" w:rsidRDefault="00825D5A" w:rsidP="00825D5A"/>
    <w:p w14:paraId="5A340D49" w14:textId="77777777" w:rsidR="00184344" w:rsidRDefault="00184344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184344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0A99BC43" w14:textId="3A012D4F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184344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46D80F23" w14:textId="77777777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69C97F6A" w14:textId="77777777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Style w:val="16"/>
          <w:rFonts w:ascii="Times New Roman" w:hAnsi="Times New Roman"/>
          <w:sz w:val="28"/>
          <w:szCs w:val="28"/>
        </w:rPr>
      </w:pPr>
      <w:r w:rsidRPr="00184344">
        <w:rPr>
          <w:rStyle w:val="16"/>
          <w:rFonts w:ascii="Times New Roman" w:hAnsi="Times New Roman"/>
          <w:sz w:val="28"/>
          <w:szCs w:val="28"/>
        </w:rPr>
        <w:t>5.1.</w:t>
      </w:r>
      <w:r w:rsidR="00915984" w:rsidRPr="00184344">
        <w:rPr>
          <w:rStyle w:val="16"/>
          <w:rFonts w:ascii="Times New Roman" w:hAnsi="Times New Roman"/>
          <w:sz w:val="28"/>
          <w:szCs w:val="28"/>
        </w:rPr>
        <w:t xml:space="preserve"> </w:t>
      </w:r>
      <w:r w:rsidRPr="00184344">
        <w:rPr>
          <w:rStyle w:val="16"/>
          <w:rFonts w:ascii="Times New Roman" w:hAnsi="Times New Roman"/>
          <w:sz w:val="28"/>
          <w:szCs w:val="28"/>
        </w:rPr>
        <w:t xml:space="preserve">Пассивные: </w:t>
      </w:r>
      <w:r w:rsidR="00B33A89" w:rsidRPr="00184344">
        <w:rPr>
          <w:rStyle w:val="16"/>
          <w:rFonts w:ascii="Times New Roman" w:hAnsi="Times New Roman"/>
          <w:sz w:val="28"/>
          <w:szCs w:val="28"/>
        </w:rPr>
        <w:t>лекции, беседы, опросы, самостоятельная работа, тесты, метод иллюстраций и метод демонстраций.</w:t>
      </w:r>
    </w:p>
    <w:p w14:paraId="7229ED35" w14:textId="77777777" w:rsidR="00825D5A" w:rsidRPr="00184344" w:rsidRDefault="00825D5A" w:rsidP="00184344">
      <w:pPr>
        <w:pStyle w:val="11"/>
        <w:tabs>
          <w:tab w:val="left" w:pos="-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993"/>
        <w:rPr>
          <w:sz w:val="28"/>
          <w:szCs w:val="28"/>
        </w:rPr>
      </w:pPr>
      <w:r w:rsidRPr="00184344">
        <w:rPr>
          <w:rStyle w:val="16"/>
          <w:rFonts w:ascii="Times New Roman" w:hAnsi="Times New Roman"/>
          <w:sz w:val="28"/>
          <w:szCs w:val="28"/>
        </w:rPr>
        <w:t>5.2.</w:t>
      </w:r>
      <w:r w:rsidR="00915984" w:rsidRPr="00184344">
        <w:rPr>
          <w:rStyle w:val="16"/>
          <w:rFonts w:ascii="Times New Roman" w:hAnsi="Times New Roman"/>
          <w:sz w:val="28"/>
          <w:szCs w:val="28"/>
        </w:rPr>
        <w:t xml:space="preserve"> </w:t>
      </w:r>
      <w:r w:rsidRPr="00184344">
        <w:rPr>
          <w:rStyle w:val="16"/>
          <w:rFonts w:ascii="Times New Roman" w:hAnsi="Times New Roman"/>
          <w:sz w:val="28"/>
          <w:szCs w:val="28"/>
        </w:rPr>
        <w:t xml:space="preserve">Активные и интерактивные: </w:t>
      </w:r>
      <w:r w:rsidR="00B33A89" w:rsidRPr="00184344">
        <w:rPr>
          <w:rStyle w:val="16"/>
          <w:rFonts w:ascii="Times New Roman" w:hAnsi="Times New Roman"/>
          <w:sz w:val="28"/>
          <w:szCs w:val="28"/>
        </w:rPr>
        <w:t>образовательные видеофильмы, интерактивные игры, творческие задания.</w:t>
      </w:r>
    </w:p>
    <w:p w14:paraId="4D7DF314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73E32499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93B4" w14:textId="77777777" w:rsidR="00363EAD" w:rsidRPr="004C712E" w:rsidRDefault="00363EA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0AC398E" w14:textId="77777777" w:rsidR="00363EAD" w:rsidRPr="004C712E" w:rsidRDefault="00363EA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82CE" w14:textId="77777777" w:rsidR="00805A71" w:rsidRDefault="00D6495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43F1">
      <w:rPr>
        <w:rStyle w:val="af0"/>
        <w:noProof/>
      </w:rPr>
      <w:t>4</w:t>
    </w:r>
    <w:r>
      <w:rPr>
        <w:rStyle w:val="af0"/>
      </w:rPr>
      <w:fldChar w:fldCharType="end"/>
    </w:r>
  </w:p>
  <w:p w14:paraId="24E9CE56" w14:textId="77777777" w:rsidR="00805A71" w:rsidRDefault="00805A71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02F9" w14:textId="77777777" w:rsidR="00805A71" w:rsidRDefault="00D64953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E443F1">
      <w:rPr>
        <w:noProof/>
      </w:rPr>
      <w:t>9</w:t>
    </w:r>
    <w:r>
      <w:rPr>
        <w:noProof/>
      </w:rPr>
      <w:fldChar w:fldCharType="end"/>
    </w:r>
  </w:p>
  <w:p w14:paraId="0D01E98B" w14:textId="77777777" w:rsidR="00805A71" w:rsidRDefault="00805A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DCE4" w14:textId="77777777" w:rsidR="00805A71" w:rsidRDefault="00D6495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313FF47" w14:textId="77777777" w:rsidR="00805A71" w:rsidRDefault="00805A71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6AD1" w14:textId="77777777" w:rsidR="00805A71" w:rsidRDefault="00D6495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43F1">
      <w:rPr>
        <w:rStyle w:val="af0"/>
        <w:noProof/>
      </w:rPr>
      <w:t>12</w:t>
    </w:r>
    <w:r>
      <w:rPr>
        <w:rStyle w:val="af0"/>
      </w:rPr>
      <w:fldChar w:fldCharType="end"/>
    </w:r>
  </w:p>
  <w:p w14:paraId="4DA89E7B" w14:textId="77777777" w:rsidR="00805A71" w:rsidRDefault="00805A71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CFBF" w14:textId="77777777" w:rsidR="00363EAD" w:rsidRPr="004C712E" w:rsidRDefault="00363EA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1E14D8C" w14:textId="77777777" w:rsidR="00363EAD" w:rsidRPr="004C712E" w:rsidRDefault="00363EA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14:paraId="69F5D710" w14:textId="4EC33896" w:rsidR="00805A71" w:rsidRPr="00AC249E" w:rsidRDefault="00805A71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ООП-ППССЗ вносятся </w:t>
      </w:r>
      <w:r>
        <w:rPr>
          <w:sz w:val="18"/>
          <w:szCs w:val="18"/>
        </w:rPr>
        <w:t>в лист актуализации ООП-ППССЗ.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32BD" w14:textId="77777777"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0067E"/>
    <w:rsid w:val="00005880"/>
    <w:rsid w:val="000149C3"/>
    <w:rsid w:val="0002606B"/>
    <w:rsid w:val="000420C3"/>
    <w:rsid w:val="00044B13"/>
    <w:rsid w:val="000578C2"/>
    <w:rsid w:val="00065A26"/>
    <w:rsid w:val="000731FE"/>
    <w:rsid w:val="00077E2F"/>
    <w:rsid w:val="00083381"/>
    <w:rsid w:val="000A40D1"/>
    <w:rsid w:val="000B5B53"/>
    <w:rsid w:val="000C00C9"/>
    <w:rsid w:val="000D50A6"/>
    <w:rsid w:val="000D59F8"/>
    <w:rsid w:val="000E36CE"/>
    <w:rsid w:val="000F5EE6"/>
    <w:rsid w:val="000F7591"/>
    <w:rsid w:val="00102BEA"/>
    <w:rsid w:val="001313E2"/>
    <w:rsid w:val="0013666F"/>
    <w:rsid w:val="001430CE"/>
    <w:rsid w:val="00151AF8"/>
    <w:rsid w:val="00156A92"/>
    <w:rsid w:val="00184344"/>
    <w:rsid w:val="00184AEC"/>
    <w:rsid w:val="00191B8E"/>
    <w:rsid w:val="001B048A"/>
    <w:rsid w:val="001B4917"/>
    <w:rsid w:val="001B49F0"/>
    <w:rsid w:val="001B519F"/>
    <w:rsid w:val="001D1916"/>
    <w:rsid w:val="001E2C66"/>
    <w:rsid w:val="001F4763"/>
    <w:rsid w:val="002028EA"/>
    <w:rsid w:val="00214615"/>
    <w:rsid w:val="002148DD"/>
    <w:rsid w:val="00215FE2"/>
    <w:rsid w:val="00241466"/>
    <w:rsid w:val="00244CE5"/>
    <w:rsid w:val="00245922"/>
    <w:rsid w:val="0025197A"/>
    <w:rsid w:val="002540CE"/>
    <w:rsid w:val="0027165E"/>
    <w:rsid w:val="00275FC2"/>
    <w:rsid w:val="00297A6C"/>
    <w:rsid w:val="002A6EA3"/>
    <w:rsid w:val="002C1E8E"/>
    <w:rsid w:val="002C5AD3"/>
    <w:rsid w:val="002D63CE"/>
    <w:rsid w:val="002E2FB7"/>
    <w:rsid w:val="002E403E"/>
    <w:rsid w:val="002E6820"/>
    <w:rsid w:val="00313D5D"/>
    <w:rsid w:val="0032529E"/>
    <w:rsid w:val="00330211"/>
    <w:rsid w:val="003333F1"/>
    <w:rsid w:val="003433A7"/>
    <w:rsid w:val="00357014"/>
    <w:rsid w:val="00363AA4"/>
    <w:rsid w:val="00363EAD"/>
    <w:rsid w:val="00367E62"/>
    <w:rsid w:val="003947E1"/>
    <w:rsid w:val="003A46EF"/>
    <w:rsid w:val="003A7D58"/>
    <w:rsid w:val="003B1275"/>
    <w:rsid w:val="003B13A6"/>
    <w:rsid w:val="003F1B65"/>
    <w:rsid w:val="003F50FC"/>
    <w:rsid w:val="0041552E"/>
    <w:rsid w:val="00427E55"/>
    <w:rsid w:val="00430CDE"/>
    <w:rsid w:val="00450F79"/>
    <w:rsid w:val="00455F01"/>
    <w:rsid w:val="004572CD"/>
    <w:rsid w:val="00481484"/>
    <w:rsid w:val="00485E35"/>
    <w:rsid w:val="00494274"/>
    <w:rsid w:val="00494AA5"/>
    <w:rsid w:val="00496565"/>
    <w:rsid w:val="004A474C"/>
    <w:rsid w:val="004A5446"/>
    <w:rsid w:val="004B7DED"/>
    <w:rsid w:val="004C14DF"/>
    <w:rsid w:val="004F0F97"/>
    <w:rsid w:val="004F4A5B"/>
    <w:rsid w:val="004F5B42"/>
    <w:rsid w:val="004F7A71"/>
    <w:rsid w:val="00503BBA"/>
    <w:rsid w:val="00504910"/>
    <w:rsid w:val="005267A4"/>
    <w:rsid w:val="00527225"/>
    <w:rsid w:val="0052746A"/>
    <w:rsid w:val="005342E8"/>
    <w:rsid w:val="00536931"/>
    <w:rsid w:val="00562478"/>
    <w:rsid w:val="005717DB"/>
    <w:rsid w:val="00581D42"/>
    <w:rsid w:val="00585B24"/>
    <w:rsid w:val="00592627"/>
    <w:rsid w:val="005B16D4"/>
    <w:rsid w:val="005C7762"/>
    <w:rsid w:val="00642C46"/>
    <w:rsid w:val="00643C71"/>
    <w:rsid w:val="0065124C"/>
    <w:rsid w:val="006546C5"/>
    <w:rsid w:val="0066748E"/>
    <w:rsid w:val="006A4EA9"/>
    <w:rsid w:val="006A759E"/>
    <w:rsid w:val="006C168B"/>
    <w:rsid w:val="006D552F"/>
    <w:rsid w:val="007013DE"/>
    <w:rsid w:val="00732425"/>
    <w:rsid w:val="0074201E"/>
    <w:rsid w:val="0075573D"/>
    <w:rsid w:val="0077210E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1F2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1B8D"/>
    <w:rsid w:val="00977EBA"/>
    <w:rsid w:val="00986FD8"/>
    <w:rsid w:val="009B76E5"/>
    <w:rsid w:val="009C22B5"/>
    <w:rsid w:val="009D4849"/>
    <w:rsid w:val="009E306C"/>
    <w:rsid w:val="009E75A4"/>
    <w:rsid w:val="00A34724"/>
    <w:rsid w:val="00A375BA"/>
    <w:rsid w:val="00A41562"/>
    <w:rsid w:val="00A62B8B"/>
    <w:rsid w:val="00A65AA9"/>
    <w:rsid w:val="00A67381"/>
    <w:rsid w:val="00A70083"/>
    <w:rsid w:val="00A826F5"/>
    <w:rsid w:val="00A86BEA"/>
    <w:rsid w:val="00AE5B0B"/>
    <w:rsid w:val="00AF108C"/>
    <w:rsid w:val="00AF588D"/>
    <w:rsid w:val="00B22CB2"/>
    <w:rsid w:val="00B2605A"/>
    <w:rsid w:val="00B33A89"/>
    <w:rsid w:val="00B37F61"/>
    <w:rsid w:val="00B46C1B"/>
    <w:rsid w:val="00B66A19"/>
    <w:rsid w:val="00B70A3F"/>
    <w:rsid w:val="00B72874"/>
    <w:rsid w:val="00B83E22"/>
    <w:rsid w:val="00B92850"/>
    <w:rsid w:val="00BA02D2"/>
    <w:rsid w:val="00BB251F"/>
    <w:rsid w:val="00BB397A"/>
    <w:rsid w:val="00BB69F2"/>
    <w:rsid w:val="00BC56D1"/>
    <w:rsid w:val="00BC6833"/>
    <w:rsid w:val="00BE2D60"/>
    <w:rsid w:val="00BE5453"/>
    <w:rsid w:val="00C115FB"/>
    <w:rsid w:val="00C161B6"/>
    <w:rsid w:val="00C20873"/>
    <w:rsid w:val="00C2089A"/>
    <w:rsid w:val="00C273A8"/>
    <w:rsid w:val="00C36DD6"/>
    <w:rsid w:val="00C414A7"/>
    <w:rsid w:val="00C432E6"/>
    <w:rsid w:val="00C43D77"/>
    <w:rsid w:val="00C45DAA"/>
    <w:rsid w:val="00C51E3F"/>
    <w:rsid w:val="00C579D4"/>
    <w:rsid w:val="00C721E6"/>
    <w:rsid w:val="00C74876"/>
    <w:rsid w:val="00C77F5C"/>
    <w:rsid w:val="00C942B1"/>
    <w:rsid w:val="00C94F0C"/>
    <w:rsid w:val="00CB14D3"/>
    <w:rsid w:val="00CC1E26"/>
    <w:rsid w:val="00CC55B8"/>
    <w:rsid w:val="00CC7F8E"/>
    <w:rsid w:val="00CD355B"/>
    <w:rsid w:val="00CD4C75"/>
    <w:rsid w:val="00D014A6"/>
    <w:rsid w:val="00D01FBA"/>
    <w:rsid w:val="00D1445A"/>
    <w:rsid w:val="00D327A5"/>
    <w:rsid w:val="00D33AA1"/>
    <w:rsid w:val="00D36A7B"/>
    <w:rsid w:val="00D64953"/>
    <w:rsid w:val="00D737D9"/>
    <w:rsid w:val="00D740B3"/>
    <w:rsid w:val="00D842E7"/>
    <w:rsid w:val="00DA2A96"/>
    <w:rsid w:val="00DC1FEE"/>
    <w:rsid w:val="00DD4B84"/>
    <w:rsid w:val="00DE7A0E"/>
    <w:rsid w:val="00E27264"/>
    <w:rsid w:val="00E416A1"/>
    <w:rsid w:val="00E443F1"/>
    <w:rsid w:val="00E447D2"/>
    <w:rsid w:val="00E56609"/>
    <w:rsid w:val="00E7067D"/>
    <w:rsid w:val="00E84C26"/>
    <w:rsid w:val="00E91C4B"/>
    <w:rsid w:val="00EA2ADA"/>
    <w:rsid w:val="00EB28B8"/>
    <w:rsid w:val="00EC0726"/>
    <w:rsid w:val="00EC560C"/>
    <w:rsid w:val="00ED7658"/>
    <w:rsid w:val="00EE5E3F"/>
    <w:rsid w:val="00EF11E8"/>
    <w:rsid w:val="00EF5128"/>
    <w:rsid w:val="00F13764"/>
    <w:rsid w:val="00F221B8"/>
    <w:rsid w:val="00F36D7E"/>
    <w:rsid w:val="00F40BF6"/>
    <w:rsid w:val="00F45BAE"/>
    <w:rsid w:val="00F46B19"/>
    <w:rsid w:val="00F47808"/>
    <w:rsid w:val="00F514BE"/>
    <w:rsid w:val="00F62283"/>
    <w:rsid w:val="00F65C72"/>
    <w:rsid w:val="00F70A12"/>
    <w:rsid w:val="00F73AFE"/>
    <w:rsid w:val="00F86019"/>
    <w:rsid w:val="00F8731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EC9C66"/>
  <w15:docId w15:val="{6728D354-E1B2-423A-B05B-977E81D9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9C68-E8B6-445B-91CA-1646861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14</cp:revision>
  <cp:lastPrinted>2023-03-28T11:40:00Z</cp:lastPrinted>
  <dcterms:created xsi:type="dcterms:W3CDTF">2025-06-09T19:11:00Z</dcterms:created>
  <dcterms:modified xsi:type="dcterms:W3CDTF">2025-06-09T20:02:00Z</dcterms:modified>
</cp:coreProperties>
</file>