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1" w:rsidRPr="000906BA" w:rsidRDefault="00F41111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Приложение 2</w:t>
      </w:r>
    </w:p>
    <w:p w:rsidR="000906BA" w:rsidRPr="000906BA" w:rsidRDefault="000906BA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33BD" w:rsidRPr="00654F75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Приложение 9.</w:t>
      </w:r>
      <w:r w:rsidRPr="00654F75">
        <w:rPr>
          <w:rFonts w:ascii="Times New Roman" w:hAnsi="Times New Roman"/>
          <w:sz w:val="24"/>
          <w:szCs w:val="24"/>
        </w:rPr>
        <w:t>3.13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ОПОП-ППССЗ по специальности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3AC" w:rsidRPr="000906BA" w:rsidRDefault="001363AC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0906BA">
        <w:rPr>
          <w:rStyle w:val="af6"/>
          <w:rFonts w:ascii="Times New Roman" w:hAnsi="Times New Roman"/>
          <w:b/>
          <w:sz w:val="24"/>
          <w:szCs w:val="24"/>
        </w:rPr>
        <w:footnoteReference w:id="1"/>
      </w:r>
    </w:p>
    <w:p w:rsidR="005433BD" w:rsidRPr="000906BA" w:rsidRDefault="00D8724A" w:rsidP="000906BA">
      <w:pPr>
        <w:pStyle w:val="8"/>
        <w:spacing w:before="0" w:after="0" w:line="360" w:lineRule="auto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ОП.05</w:t>
      </w:r>
      <w:r w:rsidR="005433BD" w:rsidRPr="000906BA">
        <w:rPr>
          <w:rFonts w:ascii="Times New Roman" w:hAnsi="Times New Roman"/>
          <w:b/>
          <w:i w:val="0"/>
        </w:rPr>
        <w:t xml:space="preserve"> ТЕХНИЧЕСКИЕ СРЕДСТВА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(по видам транспорта)</w:t>
      </w:r>
    </w:p>
    <w:p w:rsidR="005433BD" w:rsidRPr="000906BA" w:rsidRDefault="005433BD" w:rsidP="000906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(по видам)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0906BA">
        <w:rPr>
          <w:rFonts w:ascii="Times New Roman" w:hAnsi="Times New Roman"/>
          <w:b/>
          <w:i/>
          <w:sz w:val="24"/>
          <w:szCs w:val="24"/>
        </w:rPr>
        <w:t>202</w:t>
      </w:r>
      <w:r w:rsidR="00FC1DCE">
        <w:rPr>
          <w:rFonts w:ascii="Times New Roman" w:hAnsi="Times New Roman"/>
          <w:b/>
          <w:i/>
          <w:sz w:val="24"/>
          <w:szCs w:val="24"/>
        </w:rPr>
        <w:t>2</w:t>
      </w:r>
      <w:r w:rsidRPr="000906BA">
        <w:rPr>
          <w:rFonts w:ascii="Times New Roman" w:hAnsi="Times New Roman"/>
          <w:i/>
          <w:sz w:val="24"/>
          <w:szCs w:val="24"/>
        </w:rPr>
        <w:t>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g4"/>
      <w:bookmarkEnd w:id="0"/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C23" w:rsidRPr="000906BA" w:rsidRDefault="00FD2C23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8363"/>
        <w:gridCol w:w="1701"/>
      </w:tblGrid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341E" w:rsidRPr="000906BA" w:rsidTr="000906BA">
        <w:trPr>
          <w:trHeight w:val="670"/>
        </w:trPr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DD2BE1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2D341E" w:rsidRPr="000906BA" w:rsidRDefault="002D341E" w:rsidP="00FD2C23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lastRenderedPageBreak/>
        <w:t>1. ПАСПОРТ РАБОЧЕЙ ПРОГРАММЫ УЧЕБНОЙ ДИСЦИПЛИНЫ</w:t>
      </w: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</w:p>
    <w:p w:rsidR="00E51297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ОП.05 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ТЕХНИЧЕСКИЕ СРЕДСТВА (ПО ВИДАМ ТРАНСПОРТА)</w:t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1.1. Область применения </w:t>
      </w:r>
      <w:r w:rsidR="00AF0E0C"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рабочей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программы </w:t>
      </w:r>
    </w:p>
    <w:p w:rsidR="004800DA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</w:t>
      </w:r>
      <w:r w:rsidR="000311E7" w:rsidRPr="000906BA">
        <w:rPr>
          <w:rFonts w:ascii="Times New Roman" w:hAnsi="Times New Roman"/>
          <w:sz w:val="24"/>
          <w:szCs w:val="24"/>
        </w:rPr>
        <w:t xml:space="preserve">абочая программа </w:t>
      </w:r>
      <w:r w:rsidR="001363AC" w:rsidRPr="000906BA">
        <w:rPr>
          <w:rFonts w:ascii="Times New Roman" w:hAnsi="Times New Roman"/>
          <w:sz w:val="24"/>
          <w:szCs w:val="24"/>
        </w:rPr>
        <w:t xml:space="preserve">учебной </w:t>
      </w:r>
      <w:r w:rsidR="000311E7" w:rsidRPr="000906BA">
        <w:rPr>
          <w:rFonts w:ascii="Times New Roman" w:hAnsi="Times New Roman"/>
          <w:sz w:val="24"/>
          <w:szCs w:val="24"/>
        </w:rPr>
        <w:t>дисциплин</w:t>
      </w:r>
      <w:r w:rsidR="00747508" w:rsidRPr="000906BA">
        <w:rPr>
          <w:rFonts w:ascii="Times New Roman" w:hAnsi="Times New Roman"/>
          <w:sz w:val="24"/>
          <w:szCs w:val="24"/>
        </w:rPr>
        <w:t>ы</w:t>
      </w:r>
      <w:r w:rsidR="000311E7" w:rsidRPr="000906BA">
        <w:rPr>
          <w:rFonts w:ascii="Times New Roman" w:hAnsi="Times New Roman"/>
          <w:sz w:val="24"/>
          <w:szCs w:val="24"/>
        </w:rPr>
        <w:t xml:space="preserve"> </w:t>
      </w:r>
      <w:r w:rsidR="00D8724A">
        <w:rPr>
          <w:rFonts w:ascii="Times New Roman" w:hAnsi="Times New Roman"/>
          <w:sz w:val="24"/>
          <w:szCs w:val="24"/>
        </w:rPr>
        <w:t>ОП.05</w:t>
      </w:r>
      <w:r w:rsidR="00A844C0" w:rsidRPr="000906BA">
        <w:rPr>
          <w:rFonts w:ascii="Times New Roman" w:hAnsi="Times New Roman"/>
          <w:sz w:val="24"/>
          <w:szCs w:val="24"/>
        </w:rPr>
        <w:t xml:space="preserve"> </w:t>
      </w:r>
      <w:r w:rsidR="00CC4103" w:rsidRPr="000906BA">
        <w:rPr>
          <w:rFonts w:ascii="Times New Roman" w:hAnsi="Times New Roman"/>
          <w:sz w:val="24"/>
          <w:szCs w:val="24"/>
        </w:rPr>
        <w:t>Технические средства</w:t>
      </w:r>
      <w:r w:rsidR="009957D7" w:rsidRPr="000906BA">
        <w:rPr>
          <w:rFonts w:ascii="Times New Roman" w:hAnsi="Times New Roman"/>
          <w:sz w:val="24"/>
          <w:szCs w:val="24"/>
        </w:rPr>
        <w:t xml:space="preserve"> (по видам транспорта)</w:t>
      </w:r>
      <w:r w:rsidR="00CC4103" w:rsidRPr="000906BA">
        <w:rPr>
          <w:rFonts w:ascii="Times New Roman" w:hAnsi="Times New Roman"/>
          <w:sz w:val="24"/>
          <w:szCs w:val="24"/>
        </w:rPr>
        <w:t xml:space="preserve"> </w:t>
      </w:r>
      <w:r w:rsidR="002D341E" w:rsidRPr="000906BA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561AE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5"/>
          <w:sz w:val="24"/>
          <w:szCs w:val="24"/>
        </w:rPr>
        <w:t>Рабочая</w:t>
      </w:r>
      <w:r w:rsidR="00C561AE" w:rsidRPr="000906BA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программа учебной дисциплины может быть использована </w:t>
      </w:r>
      <w:r w:rsidR="00C561AE" w:rsidRPr="000906BA">
        <w:rPr>
          <w:rFonts w:ascii="Times New Roman" w:hAnsi="Times New Roman"/>
          <w:color w:val="000000"/>
          <w:spacing w:val="-3"/>
          <w:sz w:val="24"/>
          <w:szCs w:val="24"/>
        </w:rPr>
        <w:t>при профессиональной подготовке, повышении квалификации и переподготов</w:t>
      </w:r>
      <w:r w:rsidR="00C561AE" w:rsidRPr="000906BA">
        <w:rPr>
          <w:rFonts w:ascii="Times New Roman" w:hAnsi="Times New Roman"/>
          <w:color w:val="000000"/>
          <w:spacing w:val="-4"/>
          <w:sz w:val="24"/>
          <w:szCs w:val="24"/>
        </w:rPr>
        <w:t xml:space="preserve">ке рабочих по профессиям: 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15894 Оператор поста централизации;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18401 Сигналист;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18726 Составитель поездов;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17244 Приемосдатчик груза и багажа;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16033 Оператор сортировочной горки;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25354 Оператор при дежурном по станции.</w:t>
      </w:r>
    </w:p>
    <w:p w:rsidR="00772DA1" w:rsidRPr="000906BA" w:rsidRDefault="00772DA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1.2.</w:t>
      </w: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ab/>
        <w:t>Место учебной дисциплины в структуре ОПОП-ППССЗ:</w:t>
      </w:r>
    </w:p>
    <w:p w:rsidR="000906BA" w:rsidRPr="00911A1D" w:rsidRDefault="000906BA" w:rsidP="000906BA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11A1D">
        <w:rPr>
          <w:rFonts w:ascii="Times New Roman" w:hAnsi="Times New Roman"/>
          <w:sz w:val="24"/>
          <w:szCs w:val="24"/>
        </w:rPr>
        <w:t>бщепрофессиональная дисциплина профессионального цикла.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</w:p>
    <w:p w:rsidR="004800DA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1.3. </w:t>
      </w:r>
      <w:r w:rsidR="004800DA"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Планируемые результаты освоения учебной дисциплины: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1.3.1</w:t>
      </w:r>
      <w:r w:rsidR="007766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>В результате освоения учебной дисциплины обучающийся должен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уметь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>различать типы погрузочно-разгрузочных машин;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рассчитывать основные параметры складов и техническую </w:t>
      </w:r>
      <w:r w:rsidR="00772DA1" w:rsidRPr="000906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 xml:space="preserve">роизводительность погрузочно-разгрузочных машин.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знать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материально-техническую базу 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основные характеристики и принципы работы технических сред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ств 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C4B1C" w:rsidRPr="000906BA" w:rsidRDefault="00DC4B1C" w:rsidP="00FD2C23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2D341E" w:rsidRPr="000906BA" w:rsidRDefault="002D341E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1.3.2</w:t>
      </w:r>
      <w:r w:rsidR="00776663">
        <w:rPr>
          <w:rFonts w:ascii="Times New Roman" w:hAnsi="Times New Roman"/>
          <w:b/>
          <w:sz w:val="24"/>
          <w:szCs w:val="24"/>
        </w:rPr>
        <w:t>.</w:t>
      </w:r>
      <w:r w:rsidRPr="000906BA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</w:t>
      </w:r>
      <w:r w:rsidRPr="000906BA">
        <w:rPr>
          <w:rFonts w:ascii="Times New Roman" w:hAnsi="Times New Roman"/>
          <w:b/>
          <w:sz w:val="24"/>
          <w:szCs w:val="24"/>
        </w:rPr>
        <w:tab/>
        <w:t>общие:</w:t>
      </w:r>
    </w:p>
    <w:p w:rsidR="00131E9A" w:rsidRPr="00776663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ОК 02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 профессиональные: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1.1</w:t>
      </w:r>
      <w:r w:rsidRPr="00776663">
        <w:rPr>
          <w:color w:val="000000"/>
        </w:rPr>
        <w:t>.</w:t>
      </w:r>
      <w:r w:rsidR="002D341E" w:rsidRPr="00776663">
        <w:rPr>
          <w:color w:val="000000"/>
        </w:rPr>
        <w:t>.</w:t>
      </w:r>
      <w:r w:rsidR="002D341E" w:rsidRPr="00776663">
        <w:rPr>
          <w:color w:val="000000"/>
        </w:rPr>
        <w:tab/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2D341E" w:rsidRPr="00776663" w:rsidRDefault="002D341E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>1.2.</w:t>
      </w:r>
      <w:r w:rsidRPr="00776663">
        <w:rPr>
          <w:color w:val="000000"/>
        </w:rPr>
        <w:tab/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2.1.</w:t>
      </w:r>
      <w:r w:rsidR="002D341E" w:rsidRPr="00776663">
        <w:rPr>
          <w:color w:val="000000"/>
        </w:rPr>
        <w:tab/>
        <w:t>Организовывать работу персонала по планированию и организации перевозочного процесса.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2.2.</w:t>
      </w:r>
      <w:r w:rsidR="002D341E" w:rsidRPr="00776663">
        <w:rPr>
          <w:color w:val="000000"/>
        </w:rPr>
        <w:tab/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2.3.</w:t>
      </w:r>
      <w:r w:rsidR="002D341E" w:rsidRPr="00776663">
        <w:rPr>
          <w:color w:val="000000"/>
        </w:rPr>
        <w:tab/>
        <w:t>Организовывать работу персонала по технологическому обслуживанию перевозочного процесса.</w:t>
      </w:r>
    </w:p>
    <w:p w:rsidR="004800DA" w:rsidRPr="00776663" w:rsidRDefault="00776663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3.2.</w:t>
      </w:r>
      <w:r w:rsidR="002D341E" w:rsidRPr="00776663">
        <w:rPr>
          <w:color w:val="000000"/>
        </w:rPr>
        <w:tab/>
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6121BE" w:rsidRPr="000906BA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lastRenderedPageBreak/>
        <w:t>1.3.3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276787" w:rsidRPr="000906BA" w:rsidRDefault="00276787" w:rsidP="00FD2C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ЛР 4. </w:t>
      </w:r>
      <w:r w:rsidRPr="000906BA">
        <w:rPr>
          <w:rFonts w:ascii="Times New Roman" w:hAnsi="Times New Roman"/>
          <w:sz w:val="24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29. </w:t>
      </w:r>
      <w:r w:rsidRPr="000906BA">
        <w:t>Понимающий сущность и социальную значимость своей будущей профессии, проявляющий к ней устойчивый интерес.</w:t>
      </w:r>
    </w:p>
    <w:p w:rsidR="00DC4B1C" w:rsidRPr="000906BA" w:rsidRDefault="00DC4B1C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276787" w:rsidRPr="000906BA" w:rsidRDefault="00276787" w:rsidP="00FD2C23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br w:type="page"/>
      </w:r>
    </w:p>
    <w:p w:rsidR="00B01DE8" w:rsidRPr="000906BA" w:rsidRDefault="00B01DE8" w:rsidP="00FD2C23">
      <w:pPr>
        <w:pageBreakBefore/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2. СТРУКТУРА И СОДЕРЖАНИЕ УЧЕБНОЙ </w:t>
      </w:r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t>ДИСЦИПЛИНЫ</w:t>
      </w:r>
    </w:p>
    <w:p w:rsidR="000015D6" w:rsidRPr="000906BA" w:rsidRDefault="000015D6" w:rsidP="00FD2C23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4800DA" w:rsidRDefault="004800DA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776663" w:rsidRPr="000906BA" w:rsidRDefault="00776663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00DA" w:rsidRPr="000906BA" w:rsidRDefault="004800DA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748AD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3748AD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r w:rsidR="00761F24" w:rsidRPr="000906BA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3748AD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02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C7208A" w:rsidRPr="000906BA" w:rsidTr="00C7208A">
        <w:trPr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748AD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D05488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7</w:t>
            </w:r>
            <w:r w:rsidR="003748AD" w:rsidRPr="000906BA">
              <w:rPr>
                <w:rFonts w:ascii="Times New Roman" w:hAnsi="Times New Roman"/>
                <w:b/>
                <w:color w:val="000000"/>
              </w:rPr>
              <w:t>2</w:t>
            </w:r>
          </w:p>
        </w:tc>
      </w:tr>
      <w:tr w:rsidR="004800D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pStyle w:val="af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D45F02" w:rsidRPr="003B6BCF" w:rsidTr="003B6BCF">
        <w:trPr>
          <w:trHeight w:val="4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BCF">
              <w:rPr>
                <w:rFonts w:ascii="Times New Roman" w:hAnsi="Times New Roman"/>
                <w:i/>
                <w:sz w:val="24"/>
                <w:szCs w:val="24"/>
              </w:rPr>
              <w:t>Проработка конспектов занятия, учебной и специальной технической литературы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подготовка ответов на контрольные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3B6BCF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57</w:t>
            </w:r>
          </w:p>
        </w:tc>
      </w:tr>
      <w:tr w:rsidR="00D45F02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11</w:t>
            </w:r>
          </w:p>
        </w:tc>
      </w:tr>
      <w:tr w:rsidR="00D45F02" w:rsidRPr="000906BA" w:rsidTr="004800DA">
        <w:trPr>
          <w:trHeight w:val="182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сообщений, презентаций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D45F02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776663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D45F02"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(2(4) семестр)</w:t>
            </w:r>
            <w:r w:rsidR="00D45F02"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3748AD" w:rsidRPr="000906BA" w:rsidRDefault="003748AD" w:rsidP="00FD2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C23" w:rsidRPr="000906BA" w:rsidRDefault="00FD2C23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0DA" w:rsidRPr="000906BA" w:rsidRDefault="004800DA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C7208A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F02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208A" w:rsidRPr="000906BA" w:rsidTr="00C7208A">
        <w:trPr>
          <w:trHeight w:val="23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208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186</w:t>
            </w:r>
          </w:p>
        </w:tc>
      </w:tr>
      <w:tr w:rsidR="00C7208A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 аттестация  (1 курс)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561AE" w:rsidRPr="000906BA" w:rsidSect="000F35C7">
          <w:footerReference w:type="default" r:id="rId8"/>
          <w:type w:val="nextColumn"/>
          <w:pgSz w:w="11900" w:h="16840"/>
          <w:pgMar w:top="567" w:right="567" w:bottom="567" w:left="1134" w:header="720" w:footer="308" w:gutter="0"/>
          <w:pgNumType w:start="1"/>
          <w:cols w:space="720"/>
          <w:noEndnote/>
          <w:titlePg/>
          <w:docGrid w:linePitch="299"/>
        </w:sectPr>
      </w:pPr>
    </w:p>
    <w:p w:rsidR="00C7208A" w:rsidRDefault="00C7208A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" w:name="Pg6"/>
      <w:bookmarkEnd w:id="1"/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(очная форма обучения)</w:t>
      </w:r>
    </w:p>
    <w:p w:rsidR="00776663" w:rsidRPr="000906BA" w:rsidRDefault="00776663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9521"/>
        <w:gridCol w:w="990"/>
        <w:gridCol w:w="1923"/>
      </w:tblGrid>
      <w:tr w:rsidR="00A45F06" w:rsidRPr="000906BA" w:rsidTr="00E1326D">
        <w:trPr>
          <w:cantSplit/>
          <w:trHeight w:val="1946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EBB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vAlign w:val="center"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7EBB" w:rsidRPr="000906BA" w:rsidRDefault="00AD7EB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вагонов. Технико-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экономические 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776663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Колесные пары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</w:t>
            </w:r>
            <w:r>
              <w:rPr>
                <w:rFonts w:ascii="Times New Roman" w:hAnsi="Times New Roman"/>
                <w:sz w:val="24"/>
                <w:szCs w:val="24"/>
              </w:rPr>
              <w:t>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1326D" w:rsidRPr="000906BA" w:rsidRDefault="00E1326D" w:rsidP="00FD2C23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гонов. Техническое обслуживание грузовых вагонов. Осуществление планирования 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168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параты и приборы. Электропоезда.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рийных ситуаций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3.1.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479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</w:t>
            </w:r>
            <w:r>
              <w:rPr>
                <w:rFonts w:ascii="Times New Roman" w:hAnsi="Times New Roman"/>
                <w:sz w:val="24"/>
                <w:szCs w:val="24"/>
              </w:rPr>
              <w:t>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275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дительности электропогрузчиков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cantSplit/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</w:t>
            </w:r>
            <w:r>
              <w:rPr>
                <w:rFonts w:ascii="Times New Roman" w:hAnsi="Times New Roman"/>
                <w:sz w:val="24"/>
                <w:szCs w:val="24"/>
              </w:rPr>
              <w:t>ные краны. Устойчивость кра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4.6. Специальные вагоноразгрузочные машины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Вагоноопрокидыватели. Машины с подъемным элеватором для разгрузки полувагонов и платформ. Машины для очистки вагонов и рыхления смерзшихся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складов. Определение длины погрузочно-выгрузочных фронтов.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BF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5.4 Лесоматериалы.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лесоматериалов; комплексная механизация погрузочно-разгрузочных работ и складских операций с лесоматериалами; требования охраны труда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BF70D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навалом; комплексная механизация погрузочно-разгрузочных работ с грузами, перевозимыми насыпью и навалом; 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5.7 Наливные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логистической концепции и организации рациональной переработки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408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26D" w:rsidRPr="000906BA" w:rsidRDefault="00E1326D" w:rsidP="00B10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- экзамен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137E9A" w:rsidRPr="000906BA" w:rsidRDefault="00137E9A" w:rsidP="00FD2C23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9879EB" w:rsidRPr="000906BA" w:rsidRDefault="009879EB" w:rsidP="00FD2C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  <w:bookmarkStart w:id="2" w:name="Pg7"/>
      <w:bookmarkStart w:id="3" w:name="Pg14"/>
      <w:bookmarkStart w:id="4" w:name="Pg15"/>
      <w:bookmarkEnd w:id="2"/>
      <w:bookmarkEnd w:id="3"/>
      <w:bookmarkEnd w:id="4"/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br w:type="page"/>
      </w:r>
    </w:p>
    <w:p w:rsidR="00137E9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2.3. </w:t>
      </w:r>
      <w:r w:rsidR="00E876DB" w:rsidRPr="000906BA">
        <w:rPr>
          <w:rFonts w:ascii="Times New Roman" w:hAnsi="Times New Roman"/>
          <w:b/>
          <w:bCs/>
          <w:spacing w:val="-1"/>
          <w:sz w:val="24"/>
          <w:szCs w:val="24"/>
        </w:rPr>
        <w:t>Тематический план и содержание учебной дисциплины (заочная форма обучения)</w:t>
      </w:r>
    </w:p>
    <w:p w:rsidR="007B7BBB" w:rsidRPr="000906B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4"/>
        <w:gridCol w:w="9244"/>
        <w:gridCol w:w="994"/>
        <w:gridCol w:w="1920"/>
      </w:tblGrid>
      <w:tr w:rsidR="00A45F06" w:rsidRPr="000906BA" w:rsidTr="00E876DB">
        <w:trPr>
          <w:cantSplit/>
          <w:trHeight w:val="1946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876DB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216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E8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03" w:type="pct"/>
            <w:tcBorders>
              <w:right w:val="single" w:sz="12" w:space="0" w:color="auto"/>
            </w:tcBorders>
            <w:vAlign w:val="center"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 w:rsidR="00632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 вагонов. Технико-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экономические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1.3.  Колесные пары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рессорное подвешивание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Грузовые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гонов. Техническое обслуживание грузовых вагонов. Осуществление планирования и организации 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 ПК 2.1, ПК 3.2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параты и приборы. Электропоезда.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рийных ситуаций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Технические средства локомотивного хозяйства. Система технического обслуживания и ремонта локомотивов.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3.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дительности электропогрузчиков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Кабельные краны. Устойчивость кранов.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4.6. Специальные вагоноразгрузочные машины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Вагоноопрокидыватели. Машины с подъемным элеватором для разгрузки полувагонов и платформ. 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Ма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шины для очистки вагонов и рыхления смерзшихся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437E1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Назначение и  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D1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1.2, ПК 2.1, ПК 2.2, ПК 2.3,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3.2,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лесоматериалов. Комплексная механизация погрузочно-разгрузочных работ и складских операций с лесоматериалами. Требования охраны труда и противопожарные мероприятия.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</w:t>
            </w: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 xml:space="preserve">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Требования техники безопасности.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5.9. Технико-экономическое сравнение вариантов механизации погрузочно-разгрузочных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на основе логистической концепции и организации рациональной переработки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1.2, ПК 2.1,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DA4E47">
        <w:trPr>
          <w:trHeight w:val="20"/>
        </w:trPr>
        <w:tc>
          <w:tcPr>
            <w:tcW w:w="40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E47" w:rsidRPr="000906BA" w:rsidRDefault="00DA4E4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E876DB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E47" w:rsidRPr="000906BA" w:rsidRDefault="00DA4E4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B10D8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9879EB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w w:val="102"/>
          <w:sz w:val="24"/>
          <w:szCs w:val="24"/>
        </w:rPr>
        <w:sectPr w:rsidR="009879EB" w:rsidRPr="000906BA">
          <w:pgSz w:w="16840" w:h="11901" w:orient="landscape"/>
          <w:pgMar w:top="851" w:right="567" w:bottom="567" w:left="567" w:header="720" w:footer="720" w:gutter="0"/>
          <w:cols w:space="720"/>
        </w:sect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BB3E9A" w:rsidRPr="000906BA" w:rsidRDefault="00BB3E9A" w:rsidP="00DA4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BB3E9A" w:rsidRPr="000906BA" w:rsidRDefault="00BB3E9A" w:rsidP="00DA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pacing w:val="-2"/>
          <w:sz w:val="24"/>
          <w:szCs w:val="24"/>
        </w:rPr>
        <w:t>Учебная дисциплина реализуется в учебном кабинете технических средств (по видам транспорта)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BB3E9A" w:rsidRPr="000906BA" w:rsidRDefault="00BB3E9A" w:rsidP="00DA4E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906BA">
        <w:rPr>
          <w:rFonts w:ascii="Times New Roman" w:hAnsi="Times New Roman"/>
          <w:sz w:val="24"/>
          <w:szCs w:val="24"/>
          <w:lang w:val="en-US"/>
        </w:rPr>
        <w:t>Internet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906BA">
        <w:rPr>
          <w:rFonts w:ascii="Times New Roman" w:hAnsi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0906BA">
        <w:rPr>
          <w:rFonts w:ascii="Times New Roman" w:hAnsi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0906BA">
        <w:rPr>
          <w:rFonts w:ascii="Times New Roman" w:hAnsi="Times New Roman"/>
          <w:sz w:val="24"/>
          <w:szCs w:val="24"/>
        </w:rPr>
        <w:t xml:space="preserve"> с доступом к сети «Интернет» и ЭИОС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B3E9A" w:rsidRPr="000906BA" w:rsidRDefault="00BB3E9A" w:rsidP="00DA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BB3E9A" w:rsidRPr="000906BA" w:rsidRDefault="00BB3E9A" w:rsidP="00BB3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053"/>
        <w:gridCol w:w="3444"/>
      </w:tblGrid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6053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44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лицензии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45411155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MSDN Platforms OLP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License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66224071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Office Professional Plus 2010 Russian Academic OPEN NL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60369058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2013 Russian Academic OLP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Windows 10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Education 14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60-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a4-4c-72-c7-c1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Kaspersky Endpoint Security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KL4863RAQFQ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 xml:space="preserve">Контент-фильтр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SkyDNS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Ю-05109</w:t>
            </w:r>
          </w:p>
        </w:tc>
      </w:tr>
    </w:tbl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Программное обеспечение по GNU General Public License (свободно распространяемое)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497"/>
      </w:tblGrid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МойОфис</w:t>
            </w:r>
          </w:p>
        </w:tc>
      </w:tr>
    </w:tbl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BB3E9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Программы для видеоконференций: </w:t>
      </w:r>
      <w:r w:rsidRPr="000906BA">
        <w:rPr>
          <w:rFonts w:ascii="Times New Roman" w:hAnsi="Times New Roman"/>
          <w:sz w:val="24"/>
          <w:szCs w:val="24"/>
          <w:lang w:val="en-US"/>
        </w:rPr>
        <w:t>Zoom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Cloud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Meetings</w:t>
      </w:r>
      <w:r w:rsidRPr="000906BA">
        <w:rPr>
          <w:rFonts w:ascii="Times New Roman" w:hAnsi="Times New Roman"/>
          <w:sz w:val="24"/>
          <w:szCs w:val="24"/>
        </w:rPr>
        <w:t>, Яндекс Телемост.</w:t>
      </w:r>
    </w:p>
    <w:p w:rsidR="004914B3" w:rsidRPr="00C214B5" w:rsidRDefault="004914B3" w:rsidP="0049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BB3E9A" w:rsidRPr="000906BA" w:rsidRDefault="00BB3E9A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85BFB" w:rsidRPr="000906BA" w:rsidRDefault="00E85BFB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85BFB" w:rsidRPr="000906BA" w:rsidRDefault="00E85BFB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4F75" w:rsidRPr="000906BA" w:rsidRDefault="00654F75" w:rsidP="00654F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3.2.1.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Основные источники:</w:t>
      </w: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Медведева, И.И. Общий курс железных дорог : учебное пособие / И. И. Медведева. — Москва : ФГБУ ДПО «Учебно-методический центр по образованию на железнодорожном транспорте», 2019. — 206 с. — 978-5-907055-93-3. — Текст : электронный // УМЦ ЖДТ : </w:t>
      </w:r>
      <w:r w:rsidRPr="00F94234">
        <w:rPr>
          <w:rFonts w:ascii="Times New Roman" w:hAnsi="Times New Roman"/>
          <w:bCs/>
          <w:color w:val="000000"/>
          <w:sz w:val="24"/>
          <w:szCs w:val="24"/>
        </w:rPr>
        <w:lastRenderedPageBreak/>
        <w:t>электронная библиотека. — URL: https://umczdt.ru/books/1196/232063/. — Режим доступа: по подписке.</w:t>
      </w:r>
    </w:p>
    <w:p w:rsidR="00654F75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3.2.2.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источники</w:t>
      </w:r>
      <w:r w:rsidRPr="000906B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2. Общий курс железных дорог : учебное пособие / составители И. Г. Белозерова, Д. С. Серова. — Хабаровск : ДВГУПС, 2020. — 115 с. — Текст : электронный // Лань : электронно-библиотечная система. — URL: https://e.lanbook.com/book/179430. — Режим доступа: для авториз. пользователей.</w:t>
      </w:r>
    </w:p>
    <w:p w:rsidR="00654F75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3.2.3.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обеспечение:</w:t>
      </w:r>
    </w:p>
    <w:p w:rsidR="00654F75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F94234">
        <w:rPr>
          <w:rFonts w:ascii="Times New Roman" w:hAnsi="Times New Roman"/>
          <w:bCs/>
          <w:sz w:val="24"/>
          <w:szCs w:val="24"/>
        </w:rPr>
        <w:t>. Симонова, Л.А.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05 Технические средства (по видам транспорта) (на железнодорожном транспорте) : методическое пособие / Л. А. Симонова. — Москва : УМЦ ЖДТ, 2023. — 160 с. — Текст : электронный // УМЦ ЖДТ : электронная библиотека. — URL: https://umczdt.ru/books/1258/280010/ (дата обращения 07.04.2025). — Режим доступа: по подписке.</w:t>
      </w:r>
    </w:p>
    <w:p w:rsidR="00654F75" w:rsidRPr="00F94234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94234">
        <w:rPr>
          <w:rFonts w:ascii="Times New Roman" w:hAnsi="Times New Roman"/>
          <w:bCs/>
          <w:sz w:val="24"/>
          <w:szCs w:val="24"/>
        </w:rPr>
        <w:t>4. Орлова, А.В.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ОП. 05 Технические средства (по видам транспорта) (на железнодорожном транспорте) : методическое пособие / А. В. Орлова. — Москва : ФГБУ ДПО «Учебно методический центр по образованию на железнодорожном транспорте», 2020. — 116 с. — Текст : электронный // УМЦ ЖДТ : электронная библиотека. — URL: https://umczdt.ru/books/1258/239499/ (дата обращения 07.04.2025). — Режим доступа: по подписке.</w:t>
      </w:r>
    </w:p>
    <w:p w:rsidR="00654F75" w:rsidRPr="000906BA" w:rsidRDefault="00654F75" w:rsidP="00654F75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54F75" w:rsidRPr="000906BA" w:rsidRDefault="00654F75" w:rsidP="00654F75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3.2.4. </w:t>
      </w:r>
      <w:r w:rsidRPr="000906BA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0906BA">
        <w:rPr>
          <w:rFonts w:ascii="Times New Roman" w:hAnsi="Times New Roman"/>
          <w:sz w:val="24"/>
          <w:szCs w:val="24"/>
        </w:rPr>
        <w:t xml:space="preserve"> 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КонсультантПплюс : справочно-поисковая  си</w:t>
      </w:r>
      <w:r>
        <w:rPr>
          <w:rFonts w:ascii="Times New Roman" w:hAnsi="Times New Roman"/>
          <w:color w:val="000000"/>
          <w:w w:val="104"/>
          <w:sz w:val="24"/>
          <w:szCs w:val="24"/>
        </w:rPr>
        <w:t>стема : официальный сайт.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Гарант : информац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ионно - правовой портал.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 https://www.garant.ru/ . –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Кодекс : профессиональная справочная система. - URL :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http://www.kodeks.ru/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1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 официальный сайт</w:t>
      </w:r>
      <w:r>
        <w:rPr>
          <w:rFonts w:ascii="Times New Roman" w:hAnsi="Times New Roman"/>
          <w:color w:val="000000"/>
          <w:w w:val="104"/>
          <w:sz w:val="24"/>
          <w:szCs w:val="24"/>
        </w:rPr>
        <w:t>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12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https://umczdt.ru/books/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Лань : электронная библиотечная система. – URL : </w:t>
      </w:r>
      <w:hyperlink r:id="rId13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https://e.lanbook.com/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BOOK.ru: электронно-библиотечная система : сайт / КНОРУС : издатель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ство учебной литературы.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4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https://book.ru/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</w:t>
      </w:r>
      <w:r>
        <w:rPr>
          <w:rFonts w:ascii="Times New Roman" w:hAnsi="Times New Roman"/>
          <w:color w:val="000000"/>
          <w:w w:val="104"/>
          <w:sz w:val="24"/>
          <w:szCs w:val="24"/>
        </w:rPr>
        <w:t>лей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-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5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http://elibrary.ru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Министерство транспорта Российской Федерации : официальный сайт. – Москва, 2010-2023. –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6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https://mintrans.gov.ru/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РЖД : официальный сайт. – URL : </w:t>
      </w:r>
      <w:hyperlink r:id="rId17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https://www.rzd.ru/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Федеральное агентство железнодорожного транспорта : официальный са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йт. – Москва, 2009-2023.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8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https://rlw.gov.ru/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СЦБИСТ : са</w:t>
      </w:r>
      <w:r>
        <w:rPr>
          <w:rFonts w:ascii="Times New Roman" w:hAnsi="Times New Roman"/>
          <w:color w:val="000000"/>
          <w:w w:val="104"/>
          <w:sz w:val="24"/>
          <w:szCs w:val="24"/>
        </w:rPr>
        <w:t>йт железнодорожников № 1.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1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http://scbist.com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BB3E9A" w:rsidRPr="000906BA" w:rsidRDefault="00BB3E9A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01059" w:rsidRPr="000906BA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0906B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 обучающимися индивидуальных заданий (подготовки сообщений и презентаций).</w:t>
      </w:r>
    </w:p>
    <w:p w:rsidR="00C01059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</w:t>
      </w:r>
      <w:r w:rsidR="008109CE">
        <w:rPr>
          <w:rFonts w:ascii="Times New Roman" w:hAnsi="Times New Roman"/>
          <w:sz w:val="24"/>
          <w:szCs w:val="24"/>
        </w:rPr>
        <w:t>ромежуточная аттестация в форме</w:t>
      </w:r>
      <w:r w:rsidRPr="000906BA">
        <w:rPr>
          <w:rFonts w:ascii="Times New Roman" w:hAnsi="Times New Roman"/>
          <w:sz w:val="24"/>
          <w:szCs w:val="24"/>
        </w:rPr>
        <w:t xml:space="preserve"> - </w:t>
      </w:r>
      <w:r w:rsidRPr="000906BA">
        <w:rPr>
          <w:rFonts w:ascii="Times New Roman" w:hAnsi="Times New Roman"/>
          <w:i/>
          <w:sz w:val="24"/>
          <w:szCs w:val="24"/>
        </w:rPr>
        <w:t>экзамена.</w:t>
      </w:r>
    </w:p>
    <w:p w:rsidR="008109CE" w:rsidRPr="000906BA" w:rsidRDefault="008109CE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BB3E9A" w:rsidRPr="000906BA" w:rsidTr="00BB3E9A">
        <w:trPr>
          <w:trHeight w:hRule="exact" w:val="9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F3EE6" w:rsidRPr="000906BA" w:rsidTr="000550E0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2B6BEC" w:rsidRPr="000906BA" w:rsidTr="00BB3E9A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2B6BEC" w:rsidRPr="000906BA" w:rsidRDefault="002B6BEC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1.2, ПК 2.3, ПК 3.2,</w:t>
            </w:r>
            <w:r w:rsidR="00BB3E9A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32070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 w:rsidR="002D3872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32070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BB3E9A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B10D83" w:rsidRDefault="002B6BEC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02, ПК 2.2, </w:t>
            </w:r>
          </w:p>
          <w:p w:rsidR="002B6BEC" w:rsidRPr="000906BA" w:rsidRDefault="00B10D83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E6" w:rsidRPr="000906BA" w:rsidTr="008F3EE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320703" w:rsidRPr="000906BA" w:rsidTr="00A45F0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320703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2.1, ПК 3.2, </w:t>
            </w:r>
          </w:p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2B6BEC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C7115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1.1, ПК 3.2, </w:t>
            </w:r>
          </w:p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BEC"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средств транспорта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DE8" w:rsidRPr="000906BA" w:rsidRDefault="00B01DE8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0059E" w:rsidRPr="000906BA" w:rsidRDefault="00C0059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0059E" w:rsidRPr="000906BA" w:rsidSect="00DA4E47">
          <w:pgSz w:w="11901" w:h="16840"/>
          <w:pgMar w:top="567" w:right="567" w:bottom="567" w:left="1134" w:header="720" w:footer="720" w:gutter="0"/>
          <w:cols w:space="720"/>
          <w:noEndnote/>
        </w:sectPr>
      </w:pPr>
    </w:p>
    <w:p w:rsidR="00F8267F" w:rsidRPr="000906BA" w:rsidRDefault="00F8267F" w:rsidP="00FD2C23">
      <w:pPr>
        <w:pStyle w:val="211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0906BA">
        <w:rPr>
          <w:rFonts w:ascii="Times New Roman" w:hAnsi="Times New Roman"/>
          <w:b/>
        </w:rPr>
        <w:lastRenderedPageBreak/>
        <w:t>5. ПЕРЕЧЕНЬ ИСПОЛЬЗУЕМЫХ МЕТОДОВ ОБУЧЕНИЯ</w:t>
      </w:r>
    </w:p>
    <w:p w:rsidR="00F8267F" w:rsidRPr="000906BA" w:rsidRDefault="00F8267F" w:rsidP="00FD2C23">
      <w:pPr>
        <w:pStyle w:val="211"/>
        <w:widowControl w:val="0"/>
        <w:spacing w:after="0" w:line="240" w:lineRule="auto"/>
        <w:jc w:val="both"/>
        <w:rPr>
          <w:rFonts w:ascii="Times New Roman" w:hAnsi="Times New Roman"/>
          <w:b/>
          <w:shd w:val="clear" w:color="auto" w:fill="FFFF00"/>
        </w:rPr>
      </w:pPr>
    </w:p>
    <w:p w:rsidR="00F8267F" w:rsidRPr="000906BA" w:rsidRDefault="00F8267F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Пассивные: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рассказ;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тесты;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чтение и опрос.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8267F" w:rsidRPr="000906BA" w:rsidRDefault="008109CE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Активные и интерактивные:</w:t>
      </w:r>
    </w:p>
    <w:p w:rsidR="008A1F95" w:rsidRPr="000906BA" w:rsidRDefault="008A1F95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906BA">
        <w:rPr>
          <w:rFonts w:ascii="Times New Roman" w:hAnsi="Times New Roman"/>
          <w:sz w:val="24"/>
          <w:szCs w:val="24"/>
        </w:rPr>
        <w:t xml:space="preserve">- </w:t>
      </w:r>
      <w:r w:rsidRPr="000906BA">
        <w:rPr>
          <w:rFonts w:ascii="Times New Roman" w:hAnsi="Times New Roman"/>
          <w:bCs/>
          <w:iCs/>
          <w:sz w:val="24"/>
          <w:szCs w:val="24"/>
          <w:lang w:eastAsia="en-US"/>
        </w:rPr>
        <w:t>активные и интерактивные лекции;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работа в группах;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учебная дискуссия;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деловые и ролевые игры;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игровые упражнения;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творческие задания;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анализ конкретных ситуаций;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метод модульного обучения;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практический эксперимент;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обучение с использованием </w:t>
      </w:r>
      <w:r w:rsidR="008A1F95" w:rsidRPr="000906BA">
        <w:rPr>
          <w:rFonts w:ascii="Times New Roman" w:hAnsi="Times New Roman"/>
          <w:sz w:val="24"/>
          <w:szCs w:val="24"/>
        </w:rPr>
        <w:t>компьютерных обучающих программ.</w:t>
      </w:r>
    </w:p>
    <w:p w:rsidR="00B01DE8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</w:t>
      </w:r>
      <w:r w:rsidRPr="000906BA">
        <w:rPr>
          <w:rFonts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sectPr w:rsidR="00B01DE8" w:rsidRPr="000906BA" w:rsidSect="00DA4E47">
      <w:footerReference w:type="default" r:id="rId20"/>
      <w:pgSz w:w="11901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596" w:rsidRDefault="000E4596" w:rsidP="00C0059E">
      <w:pPr>
        <w:spacing w:after="0" w:line="240" w:lineRule="auto"/>
      </w:pPr>
      <w:r>
        <w:separator/>
      </w:r>
    </w:p>
  </w:endnote>
  <w:endnote w:type="continuationSeparator" w:id="0">
    <w:p w:rsidR="000E4596" w:rsidRDefault="000E4596" w:rsidP="00C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4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1326D" w:rsidRDefault="00B91C60">
        <w:pPr>
          <w:pStyle w:val="af"/>
          <w:jc w:val="right"/>
        </w:pPr>
        <w:r w:rsidRPr="000906BA">
          <w:rPr>
            <w:rFonts w:ascii="Times New Roman" w:hAnsi="Times New Roman"/>
          </w:rPr>
          <w:fldChar w:fldCharType="begin"/>
        </w:r>
        <w:r w:rsidR="00E1326D" w:rsidRPr="000906BA">
          <w:rPr>
            <w:rFonts w:ascii="Times New Roman" w:hAnsi="Times New Roman"/>
          </w:rPr>
          <w:instrText xml:space="preserve"> PAGE   \* MERGEFORMAT </w:instrText>
        </w:r>
        <w:r w:rsidRPr="000906BA">
          <w:rPr>
            <w:rFonts w:ascii="Times New Roman" w:hAnsi="Times New Roman"/>
          </w:rPr>
          <w:fldChar w:fldCharType="separate"/>
        </w:r>
        <w:r w:rsidR="00FC1DCE">
          <w:rPr>
            <w:rFonts w:ascii="Times New Roman" w:hAnsi="Times New Roman"/>
            <w:noProof/>
          </w:rPr>
          <w:t>32</w:t>
        </w:r>
        <w:r w:rsidRPr="000906BA">
          <w:rPr>
            <w:rFonts w:ascii="Times New Roman" w:hAnsi="Times New Roman"/>
          </w:rPr>
          <w:fldChar w:fldCharType="end"/>
        </w:r>
      </w:p>
    </w:sdtContent>
  </w:sdt>
  <w:p w:rsidR="00E1326D" w:rsidRPr="00C0059E" w:rsidRDefault="00E1326D">
    <w:pPr>
      <w:pStyle w:val="af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6D" w:rsidRPr="008109CE" w:rsidRDefault="00B91C60">
    <w:pPr>
      <w:pStyle w:val="af"/>
      <w:jc w:val="right"/>
      <w:rPr>
        <w:rFonts w:ascii="Times New Roman" w:hAnsi="Times New Roman"/>
      </w:rPr>
    </w:pPr>
    <w:r w:rsidRPr="008109CE">
      <w:rPr>
        <w:rFonts w:ascii="Times New Roman" w:hAnsi="Times New Roman"/>
      </w:rPr>
      <w:fldChar w:fldCharType="begin"/>
    </w:r>
    <w:r w:rsidR="00E1326D" w:rsidRPr="008109CE">
      <w:rPr>
        <w:rFonts w:ascii="Times New Roman" w:hAnsi="Times New Roman"/>
      </w:rPr>
      <w:instrText xml:space="preserve"> PAGE   \* MERGEFORMAT </w:instrText>
    </w:r>
    <w:r w:rsidRPr="008109CE">
      <w:rPr>
        <w:rFonts w:ascii="Times New Roman" w:hAnsi="Times New Roman"/>
      </w:rPr>
      <w:fldChar w:fldCharType="separate"/>
    </w:r>
    <w:r w:rsidR="00FC1DCE">
      <w:rPr>
        <w:rFonts w:ascii="Times New Roman" w:hAnsi="Times New Roman"/>
        <w:noProof/>
      </w:rPr>
      <w:t>33</w:t>
    </w:r>
    <w:r w:rsidRPr="008109CE">
      <w:rPr>
        <w:rFonts w:ascii="Times New Roman" w:hAnsi="Times New Roman"/>
      </w:rPr>
      <w:fldChar w:fldCharType="end"/>
    </w:r>
  </w:p>
  <w:p w:rsidR="00E1326D" w:rsidRPr="00C0059E" w:rsidRDefault="00E1326D">
    <w:pPr>
      <w:pStyle w:val="af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596" w:rsidRDefault="000E4596" w:rsidP="00C0059E">
      <w:pPr>
        <w:spacing w:after="0" w:line="240" w:lineRule="auto"/>
      </w:pPr>
      <w:r>
        <w:separator/>
      </w:r>
    </w:p>
  </w:footnote>
  <w:footnote w:type="continuationSeparator" w:id="0">
    <w:p w:rsidR="000E4596" w:rsidRDefault="000E4596" w:rsidP="00C0059E">
      <w:pPr>
        <w:spacing w:after="0" w:line="240" w:lineRule="auto"/>
      </w:pPr>
      <w:r>
        <w:continuationSeparator/>
      </w:r>
    </w:p>
  </w:footnote>
  <w:footnote w:id="1">
    <w:p w:rsidR="00E1326D" w:rsidRDefault="00E1326D" w:rsidP="005433BD">
      <w:pPr>
        <w:pStyle w:val="af7"/>
        <w:jc w:val="both"/>
      </w:pPr>
      <w:r>
        <w:rPr>
          <w:rStyle w:val="af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6354359"/>
    <w:multiLevelType w:val="hybridMultilevel"/>
    <w:tmpl w:val="ED9C2A24"/>
    <w:lvl w:ilvl="0" w:tplc="B0F4EC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F082D"/>
    <w:multiLevelType w:val="hybridMultilevel"/>
    <w:tmpl w:val="DD0C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441D3A"/>
    <w:multiLevelType w:val="hybridMultilevel"/>
    <w:tmpl w:val="4CB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A5C63"/>
    <w:multiLevelType w:val="hybridMultilevel"/>
    <w:tmpl w:val="B44C5B12"/>
    <w:lvl w:ilvl="0" w:tplc="1DFC94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F6F45FE"/>
    <w:multiLevelType w:val="hybridMultilevel"/>
    <w:tmpl w:val="4EC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B6EEC"/>
    <w:multiLevelType w:val="hybridMultilevel"/>
    <w:tmpl w:val="BD8C298C"/>
    <w:lvl w:ilvl="0" w:tplc="55A04C46">
      <w:start w:val="1"/>
      <w:numFmt w:val="bullet"/>
      <w:lvlText w:val="-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159C3463"/>
    <w:multiLevelType w:val="hybridMultilevel"/>
    <w:tmpl w:val="DBA0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FB0475"/>
    <w:multiLevelType w:val="hybridMultilevel"/>
    <w:tmpl w:val="D7F8E610"/>
    <w:lvl w:ilvl="0" w:tplc="AD842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3C1B60"/>
    <w:multiLevelType w:val="hybridMultilevel"/>
    <w:tmpl w:val="2CF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80759D"/>
    <w:multiLevelType w:val="hybridMultilevel"/>
    <w:tmpl w:val="BCC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293BBF"/>
    <w:multiLevelType w:val="hybridMultilevel"/>
    <w:tmpl w:val="BF9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8E51AC"/>
    <w:multiLevelType w:val="hybridMultilevel"/>
    <w:tmpl w:val="32BCB068"/>
    <w:lvl w:ilvl="0" w:tplc="F372ECC8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D85235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3946FD"/>
    <w:multiLevelType w:val="hybridMultilevel"/>
    <w:tmpl w:val="95929FD8"/>
    <w:lvl w:ilvl="0" w:tplc="3AB829A2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9">
    <w:nsid w:val="40D27557"/>
    <w:multiLevelType w:val="hybridMultilevel"/>
    <w:tmpl w:val="B42EF6E8"/>
    <w:lvl w:ilvl="0" w:tplc="EFEE0846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7173A2"/>
    <w:multiLevelType w:val="hybridMultilevel"/>
    <w:tmpl w:val="98F43FC2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451B721D"/>
    <w:multiLevelType w:val="hybridMultilevel"/>
    <w:tmpl w:val="5378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C35972"/>
    <w:multiLevelType w:val="hybridMultilevel"/>
    <w:tmpl w:val="91FAAC18"/>
    <w:lvl w:ilvl="0" w:tplc="BC28DA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C1A57EA"/>
    <w:multiLevelType w:val="hybridMultilevel"/>
    <w:tmpl w:val="E6E0B57A"/>
    <w:lvl w:ilvl="0" w:tplc="0419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4">
    <w:nsid w:val="4CAB0B97"/>
    <w:multiLevelType w:val="hybridMultilevel"/>
    <w:tmpl w:val="E19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555D0E6B"/>
    <w:multiLevelType w:val="hybridMultilevel"/>
    <w:tmpl w:val="F6F47D90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066E53"/>
    <w:multiLevelType w:val="hybridMultilevel"/>
    <w:tmpl w:val="64B6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9">
    <w:nsid w:val="60CE1026"/>
    <w:multiLevelType w:val="singleLevel"/>
    <w:tmpl w:val="46C8CE12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0">
    <w:nsid w:val="68AE19A8"/>
    <w:multiLevelType w:val="hybridMultilevel"/>
    <w:tmpl w:val="035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FF4837"/>
    <w:multiLevelType w:val="hybridMultilevel"/>
    <w:tmpl w:val="46FA4984"/>
    <w:lvl w:ilvl="0" w:tplc="216206C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6D30265E"/>
    <w:multiLevelType w:val="hybridMultilevel"/>
    <w:tmpl w:val="617084FE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1745261"/>
    <w:multiLevelType w:val="hybridMultilevel"/>
    <w:tmpl w:val="673E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6E187D"/>
    <w:multiLevelType w:val="hybridMultilevel"/>
    <w:tmpl w:val="6EAC18DC"/>
    <w:lvl w:ilvl="0" w:tplc="D7D22A3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B5676"/>
    <w:multiLevelType w:val="hybridMultilevel"/>
    <w:tmpl w:val="5E4AA6AC"/>
    <w:lvl w:ilvl="0" w:tplc="9732E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C11B3D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D95003"/>
    <w:multiLevelType w:val="hybridMultilevel"/>
    <w:tmpl w:val="9E1A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4B54D4"/>
    <w:multiLevelType w:val="hybridMultilevel"/>
    <w:tmpl w:val="26060FD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9">
    <w:nsid w:val="7B314FE3"/>
    <w:multiLevelType w:val="hybridMultilevel"/>
    <w:tmpl w:val="DB5CDE02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354ABE"/>
    <w:multiLevelType w:val="hybridMultilevel"/>
    <w:tmpl w:val="A6905792"/>
    <w:lvl w:ilvl="0" w:tplc="DB14371C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3"/>
  </w:num>
  <w:num w:numId="2">
    <w:abstractNumId w:val="36"/>
  </w:num>
  <w:num w:numId="3">
    <w:abstractNumId w:val="29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35"/>
  </w:num>
  <w:num w:numId="10">
    <w:abstractNumId w:val="32"/>
  </w:num>
  <w:num w:numId="11">
    <w:abstractNumId w:val="20"/>
  </w:num>
  <w:num w:numId="12">
    <w:abstractNumId w:val="31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11"/>
  </w:num>
  <w:num w:numId="19">
    <w:abstractNumId w:val="30"/>
  </w:num>
  <w:num w:numId="20">
    <w:abstractNumId w:val="14"/>
  </w:num>
  <w:num w:numId="21">
    <w:abstractNumId w:val="37"/>
  </w:num>
  <w:num w:numId="22">
    <w:abstractNumId w:val="12"/>
  </w:num>
  <w:num w:numId="23">
    <w:abstractNumId w:val="6"/>
  </w:num>
  <w:num w:numId="24">
    <w:abstractNumId w:val="21"/>
  </w:num>
  <w:num w:numId="25">
    <w:abstractNumId w:val="24"/>
  </w:num>
  <w:num w:numId="26">
    <w:abstractNumId w:val="3"/>
  </w:num>
  <w:num w:numId="27">
    <w:abstractNumId w:val="27"/>
  </w:num>
  <w:num w:numId="28">
    <w:abstractNumId w:val="40"/>
  </w:num>
  <w:num w:numId="29">
    <w:abstractNumId w:val="2"/>
  </w:num>
  <w:num w:numId="30">
    <w:abstractNumId w:val="9"/>
  </w:num>
  <w:num w:numId="31">
    <w:abstractNumId w:val="26"/>
  </w:num>
  <w:num w:numId="32">
    <w:abstractNumId w:val="13"/>
  </w:num>
  <w:num w:numId="33">
    <w:abstractNumId w:val="39"/>
  </w:num>
  <w:num w:numId="34">
    <w:abstractNumId w:val="38"/>
  </w:num>
  <w:num w:numId="35">
    <w:abstractNumId w:val="23"/>
  </w:num>
  <w:num w:numId="36">
    <w:abstractNumId w:val="18"/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25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8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</w:compat>
  <w:rsids>
    <w:rsidRoot w:val="00F41111"/>
    <w:rsid w:val="00000543"/>
    <w:rsid w:val="000015D6"/>
    <w:rsid w:val="000110D6"/>
    <w:rsid w:val="00012D8D"/>
    <w:rsid w:val="000150BB"/>
    <w:rsid w:val="00016F20"/>
    <w:rsid w:val="00017763"/>
    <w:rsid w:val="000236F2"/>
    <w:rsid w:val="00024298"/>
    <w:rsid w:val="000311E7"/>
    <w:rsid w:val="00035FC5"/>
    <w:rsid w:val="00036F2B"/>
    <w:rsid w:val="00045659"/>
    <w:rsid w:val="00045EE6"/>
    <w:rsid w:val="000550E0"/>
    <w:rsid w:val="000564EC"/>
    <w:rsid w:val="000574F8"/>
    <w:rsid w:val="00060665"/>
    <w:rsid w:val="00065DB3"/>
    <w:rsid w:val="0006631A"/>
    <w:rsid w:val="0007205E"/>
    <w:rsid w:val="000754A0"/>
    <w:rsid w:val="00075862"/>
    <w:rsid w:val="00076337"/>
    <w:rsid w:val="000818C8"/>
    <w:rsid w:val="00087460"/>
    <w:rsid w:val="000906BA"/>
    <w:rsid w:val="00092269"/>
    <w:rsid w:val="000933C0"/>
    <w:rsid w:val="00093E8B"/>
    <w:rsid w:val="000C0349"/>
    <w:rsid w:val="000D2B61"/>
    <w:rsid w:val="000D35EA"/>
    <w:rsid w:val="000D4012"/>
    <w:rsid w:val="000E4596"/>
    <w:rsid w:val="000E5BCB"/>
    <w:rsid w:val="000F16B6"/>
    <w:rsid w:val="000F3180"/>
    <w:rsid w:val="000F35C7"/>
    <w:rsid w:val="000F62DF"/>
    <w:rsid w:val="00100F21"/>
    <w:rsid w:val="0012053B"/>
    <w:rsid w:val="00120842"/>
    <w:rsid w:val="00122158"/>
    <w:rsid w:val="00125F57"/>
    <w:rsid w:val="00126778"/>
    <w:rsid w:val="0013194E"/>
    <w:rsid w:val="00131C37"/>
    <w:rsid w:val="00131E9A"/>
    <w:rsid w:val="00134257"/>
    <w:rsid w:val="00136166"/>
    <w:rsid w:val="001363AC"/>
    <w:rsid w:val="00137E9A"/>
    <w:rsid w:val="0014207D"/>
    <w:rsid w:val="001440EE"/>
    <w:rsid w:val="00147453"/>
    <w:rsid w:val="00147934"/>
    <w:rsid w:val="001667B0"/>
    <w:rsid w:val="0017320D"/>
    <w:rsid w:val="00175423"/>
    <w:rsid w:val="00184212"/>
    <w:rsid w:val="00193A20"/>
    <w:rsid w:val="00195543"/>
    <w:rsid w:val="00196C9A"/>
    <w:rsid w:val="00197186"/>
    <w:rsid w:val="001A0F72"/>
    <w:rsid w:val="001A283C"/>
    <w:rsid w:val="001A2F0B"/>
    <w:rsid w:val="001A4D70"/>
    <w:rsid w:val="001A6B74"/>
    <w:rsid w:val="001A7296"/>
    <w:rsid w:val="001B592B"/>
    <w:rsid w:val="001B5C7F"/>
    <w:rsid w:val="001B6BDB"/>
    <w:rsid w:val="001C4952"/>
    <w:rsid w:val="001C6546"/>
    <w:rsid w:val="001D0998"/>
    <w:rsid w:val="001D1C26"/>
    <w:rsid w:val="001D2D51"/>
    <w:rsid w:val="001D68D5"/>
    <w:rsid w:val="001E1253"/>
    <w:rsid w:val="001E2BB3"/>
    <w:rsid w:val="001E449B"/>
    <w:rsid w:val="001E6D44"/>
    <w:rsid w:val="001F0894"/>
    <w:rsid w:val="001F175D"/>
    <w:rsid w:val="001F3891"/>
    <w:rsid w:val="00207C27"/>
    <w:rsid w:val="00207EB7"/>
    <w:rsid w:val="002257D7"/>
    <w:rsid w:val="002261AA"/>
    <w:rsid w:val="00230C8E"/>
    <w:rsid w:val="002319D4"/>
    <w:rsid w:val="0023293B"/>
    <w:rsid w:val="00232CB9"/>
    <w:rsid w:val="00234E40"/>
    <w:rsid w:val="00242695"/>
    <w:rsid w:val="00243DD5"/>
    <w:rsid w:val="00245FF7"/>
    <w:rsid w:val="002500C5"/>
    <w:rsid w:val="00271F4E"/>
    <w:rsid w:val="00276787"/>
    <w:rsid w:val="0028534C"/>
    <w:rsid w:val="002905A4"/>
    <w:rsid w:val="00292A99"/>
    <w:rsid w:val="002A204E"/>
    <w:rsid w:val="002B2FE5"/>
    <w:rsid w:val="002B6BEC"/>
    <w:rsid w:val="002D304A"/>
    <w:rsid w:val="002D341E"/>
    <w:rsid w:val="002D3872"/>
    <w:rsid w:val="002D4A9D"/>
    <w:rsid w:val="002E0FC3"/>
    <w:rsid w:val="002F1282"/>
    <w:rsid w:val="002F2E4C"/>
    <w:rsid w:val="002F38C2"/>
    <w:rsid w:val="002F4454"/>
    <w:rsid w:val="00300959"/>
    <w:rsid w:val="0030163A"/>
    <w:rsid w:val="00302D6A"/>
    <w:rsid w:val="0030395A"/>
    <w:rsid w:val="00307495"/>
    <w:rsid w:val="0031259E"/>
    <w:rsid w:val="003125C0"/>
    <w:rsid w:val="003141B8"/>
    <w:rsid w:val="00317352"/>
    <w:rsid w:val="00320703"/>
    <w:rsid w:val="00323B3D"/>
    <w:rsid w:val="00327207"/>
    <w:rsid w:val="00330239"/>
    <w:rsid w:val="003330DD"/>
    <w:rsid w:val="003400A2"/>
    <w:rsid w:val="00345DAD"/>
    <w:rsid w:val="003509F8"/>
    <w:rsid w:val="00350D22"/>
    <w:rsid w:val="0035321D"/>
    <w:rsid w:val="00354849"/>
    <w:rsid w:val="00360EE7"/>
    <w:rsid w:val="003621CA"/>
    <w:rsid w:val="003636D9"/>
    <w:rsid w:val="003712D8"/>
    <w:rsid w:val="003746A1"/>
    <w:rsid w:val="003748AD"/>
    <w:rsid w:val="00382803"/>
    <w:rsid w:val="0038397C"/>
    <w:rsid w:val="0038486C"/>
    <w:rsid w:val="00385E8C"/>
    <w:rsid w:val="00390393"/>
    <w:rsid w:val="00391C44"/>
    <w:rsid w:val="00391CE5"/>
    <w:rsid w:val="003926D0"/>
    <w:rsid w:val="003964D7"/>
    <w:rsid w:val="003A1D9C"/>
    <w:rsid w:val="003A1EA6"/>
    <w:rsid w:val="003A3686"/>
    <w:rsid w:val="003A3A06"/>
    <w:rsid w:val="003A5360"/>
    <w:rsid w:val="003A5E11"/>
    <w:rsid w:val="003A7C56"/>
    <w:rsid w:val="003B340F"/>
    <w:rsid w:val="003B62EC"/>
    <w:rsid w:val="003B6BCF"/>
    <w:rsid w:val="003B6FF9"/>
    <w:rsid w:val="003D2130"/>
    <w:rsid w:val="003D5B66"/>
    <w:rsid w:val="003E4E16"/>
    <w:rsid w:val="003E54B0"/>
    <w:rsid w:val="003F0173"/>
    <w:rsid w:val="003F6E81"/>
    <w:rsid w:val="004013F3"/>
    <w:rsid w:val="00405E50"/>
    <w:rsid w:val="004148CC"/>
    <w:rsid w:val="00415A32"/>
    <w:rsid w:val="00417466"/>
    <w:rsid w:val="00421E8D"/>
    <w:rsid w:val="0042385C"/>
    <w:rsid w:val="0042654E"/>
    <w:rsid w:val="004277A5"/>
    <w:rsid w:val="0043206E"/>
    <w:rsid w:val="00436087"/>
    <w:rsid w:val="004434B6"/>
    <w:rsid w:val="0045015D"/>
    <w:rsid w:val="00455531"/>
    <w:rsid w:val="00463984"/>
    <w:rsid w:val="0046510D"/>
    <w:rsid w:val="004670FA"/>
    <w:rsid w:val="0047233A"/>
    <w:rsid w:val="00473F88"/>
    <w:rsid w:val="00474EAE"/>
    <w:rsid w:val="00477C0C"/>
    <w:rsid w:val="004800DA"/>
    <w:rsid w:val="00484E17"/>
    <w:rsid w:val="00486DC6"/>
    <w:rsid w:val="004914B3"/>
    <w:rsid w:val="004976C8"/>
    <w:rsid w:val="004A15A9"/>
    <w:rsid w:val="004A4C89"/>
    <w:rsid w:val="004A4F7E"/>
    <w:rsid w:val="004A71A0"/>
    <w:rsid w:val="004A7CE3"/>
    <w:rsid w:val="004B1962"/>
    <w:rsid w:val="004C126B"/>
    <w:rsid w:val="004C3916"/>
    <w:rsid w:val="004D40D4"/>
    <w:rsid w:val="004D75F1"/>
    <w:rsid w:val="004E6B76"/>
    <w:rsid w:val="004E7DE3"/>
    <w:rsid w:val="00504A4E"/>
    <w:rsid w:val="005071BD"/>
    <w:rsid w:val="00514229"/>
    <w:rsid w:val="00514C6A"/>
    <w:rsid w:val="005305DA"/>
    <w:rsid w:val="005340F6"/>
    <w:rsid w:val="005358FF"/>
    <w:rsid w:val="00540956"/>
    <w:rsid w:val="00540F02"/>
    <w:rsid w:val="00542C71"/>
    <w:rsid w:val="005433BD"/>
    <w:rsid w:val="00546B6C"/>
    <w:rsid w:val="00547516"/>
    <w:rsid w:val="00550BFF"/>
    <w:rsid w:val="00556EAC"/>
    <w:rsid w:val="0056213C"/>
    <w:rsid w:val="00575785"/>
    <w:rsid w:val="00576824"/>
    <w:rsid w:val="005768DA"/>
    <w:rsid w:val="005912E4"/>
    <w:rsid w:val="00593459"/>
    <w:rsid w:val="00594989"/>
    <w:rsid w:val="00596439"/>
    <w:rsid w:val="00596870"/>
    <w:rsid w:val="005A1318"/>
    <w:rsid w:val="005A3467"/>
    <w:rsid w:val="005B0DD3"/>
    <w:rsid w:val="005B2AB3"/>
    <w:rsid w:val="005C6424"/>
    <w:rsid w:val="005D5A32"/>
    <w:rsid w:val="005E3811"/>
    <w:rsid w:val="005E3A1D"/>
    <w:rsid w:val="005E6DD3"/>
    <w:rsid w:val="005E759E"/>
    <w:rsid w:val="005F0322"/>
    <w:rsid w:val="0060012C"/>
    <w:rsid w:val="006008A3"/>
    <w:rsid w:val="00601EBA"/>
    <w:rsid w:val="00607660"/>
    <w:rsid w:val="006121BE"/>
    <w:rsid w:val="00616E3B"/>
    <w:rsid w:val="006268FD"/>
    <w:rsid w:val="00632BFB"/>
    <w:rsid w:val="0063752B"/>
    <w:rsid w:val="00640787"/>
    <w:rsid w:val="006437E1"/>
    <w:rsid w:val="00654F75"/>
    <w:rsid w:val="006568C7"/>
    <w:rsid w:val="006623AC"/>
    <w:rsid w:val="00696238"/>
    <w:rsid w:val="00696510"/>
    <w:rsid w:val="006A367C"/>
    <w:rsid w:val="006B300C"/>
    <w:rsid w:val="006B7522"/>
    <w:rsid w:val="006C0AD4"/>
    <w:rsid w:val="006C1C30"/>
    <w:rsid w:val="006D13DC"/>
    <w:rsid w:val="006D7A70"/>
    <w:rsid w:val="006F1450"/>
    <w:rsid w:val="006F155C"/>
    <w:rsid w:val="006F1967"/>
    <w:rsid w:val="006F75CA"/>
    <w:rsid w:val="007028E3"/>
    <w:rsid w:val="007031B9"/>
    <w:rsid w:val="00704654"/>
    <w:rsid w:val="00714871"/>
    <w:rsid w:val="0071489E"/>
    <w:rsid w:val="00715635"/>
    <w:rsid w:val="007165DA"/>
    <w:rsid w:val="00735F70"/>
    <w:rsid w:val="00746AAF"/>
    <w:rsid w:val="00747508"/>
    <w:rsid w:val="0075507F"/>
    <w:rsid w:val="00756FEE"/>
    <w:rsid w:val="00761F24"/>
    <w:rsid w:val="00772DA1"/>
    <w:rsid w:val="00776663"/>
    <w:rsid w:val="00784E3D"/>
    <w:rsid w:val="007A442B"/>
    <w:rsid w:val="007B1765"/>
    <w:rsid w:val="007B7BBB"/>
    <w:rsid w:val="007C701A"/>
    <w:rsid w:val="007D25A0"/>
    <w:rsid w:val="007D3EB3"/>
    <w:rsid w:val="007E1458"/>
    <w:rsid w:val="007E1D7B"/>
    <w:rsid w:val="008033DF"/>
    <w:rsid w:val="00803FD0"/>
    <w:rsid w:val="00804D93"/>
    <w:rsid w:val="008053A8"/>
    <w:rsid w:val="00806224"/>
    <w:rsid w:val="0081038D"/>
    <w:rsid w:val="008109CE"/>
    <w:rsid w:val="00820AD1"/>
    <w:rsid w:val="008238A9"/>
    <w:rsid w:val="00825128"/>
    <w:rsid w:val="00830FAB"/>
    <w:rsid w:val="008350A7"/>
    <w:rsid w:val="0084290B"/>
    <w:rsid w:val="008435FA"/>
    <w:rsid w:val="0084629F"/>
    <w:rsid w:val="0086455A"/>
    <w:rsid w:val="00867F43"/>
    <w:rsid w:val="00871671"/>
    <w:rsid w:val="00871C35"/>
    <w:rsid w:val="008A1F95"/>
    <w:rsid w:val="008A56A4"/>
    <w:rsid w:val="008A5D82"/>
    <w:rsid w:val="008A7144"/>
    <w:rsid w:val="008B5609"/>
    <w:rsid w:val="008D0390"/>
    <w:rsid w:val="008D17EA"/>
    <w:rsid w:val="008D1B47"/>
    <w:rsid w:val="008D2B1A"/>
    <w:rsid w:val="008D2F52"/>
    <w:rsid w:val="008D5E5A"/>
    <w:rsid w:val="008D71E1"/>
    <w:rsid w:val="008E0E0E"/>
    <w:rsid w:val="008E138D"/>
    <w:rsid w:val="008E5654"/>
    <w:rsid w:val="008F3B39"/>
    <w:rsid w:val="008F3EE6"/>
    <w:rsid w:val="009017FE"/>
    <w:rsid w:val="00901E3A"/>
    <w:rsid w:val="00905BCB"/>
    <w:rsid w:val="0090673D"/>
    <w:rsid w:val="009150CA"/>
    <w:rsid w:val="00917A74"/>
    <w:rsid w:val="00922065"/>
    <w:rsid w:val="00930CD7"/>
    <w:rsid w:val="00935C2A"/>
    <w:rsid w:val="00940974"/>
    <w:rsid w:val="0094179D"/>
    <w:rsid w:val="009447C3"/>
    <w:rsid w:val="0094777B"/>
    <w:rsid w:val="009604C9"/>
    <w:rsid w:val="0096641A"/>
    <w:rsid w:val="00977406"/>
    <w:rsid w:val="00981FF2"/>
    <w:rsid w:val="009843AA"/>
    <w:rsid w:val="009852DF"/>
    <w:rsid w:val="00986735"/>
    <w:rsid w:val="009879EB"/>
    <w:rsid w:val="009957D7"/>
    <w:rsid w:val="009A6ABE"/>
    <w:rsid w:val="009B1928"/>
    <w:rsid w:val="009D0486"/>
    <w:rsid w:val="009D375B"/>
    <w:rsid w:val="009D50CD"/>
    <w:rsid w:val="009E28C0"/>
    <w:rsid w:val="009E409A"/>
    <w:rsid w:val="009F1600"/>
    <w:rsid w:val="009F3AE8"/>
    <w:rsid w:val="00A13AF7"/>
    <w:rsid w:val="00A20EF0"/>
    <w:rsid w:val="00A212C1"/>
    <w:rsid w:val="00A21BC0"/>
    <w:rsid w:val="00A220BA"/>
    <w:rsid w:val="00A23923"/>
    <w:rsid w:val="00A327FE"/>
    <w:rsid w:val="00A40716"/>
    <w:rsid w:val="00A40833"/>
    <w:rsid w:val="00A41BC5"/>
    <w:rsid w:val="00A44AC0"/>
    <w:rsid w:val="00A45F06"/>
    <w:rsid w:val="00A46BC4"/>
    <w:rsid w:val="00A47009"/>
    <w:rsid w:val="00A51781"/>
    <w:rsid w:val="00A52CDC"/>
    <w:rsid w:val="00A552C3"/>
    <w:rsid w:val="00A6217F"/>
    <w:rsid w:val="00A63D33"/>
    <w:rsid w:val="00A6545E"/>
    <w:rsid w:val="00A844C0"/>
    <w:rsid w:val="00A90B6C"/>
    <w:rsid w:val="00A96D44"/>
    <w:rsid w:val="00AA1B14"/>
    <w:rsid w:val="00AA6511"/>
    <w:rsid w:val="00AA6F9D"/>
    <w:rsid w:val="00AC4101"/>
    <w:rsid w:val="00AD2164"/>
    <w:rsid w:val="00AD7EBB"/>
    <w:rsid w:val="00AF0E0C"/>
    <w:rsid w:val="00AF76F1"/>
    <w:rsid w:val="00B01DE8"/>
    <w:rsid w:val="00B02B9A"/>
    <w:rsid w:val="00B10D83"/>
    <w:rsid w:val="00B15649"/>
    <w:rsid w:val="00B2273D"/>
    <w:rsid w:val="00B2322F"/>
    <w:rsid w:val="00B24876"/>
    <w:rsid w:val="00B25CF8"/>
    <w:rsid w:val="00B33B83"/>
    <w:rsid w:val="00B34288"/>
    <w:rsid w:val="00B35638"/>
    <w:rsid w:val="00B42510"/>
    <w:rsid w:val="00B43496"/>
    <w:rsid w:val="00B4456F"/>
    <w:rsid w:val="00B45F55"/>
    <w:rsid w:val="00B53AFB"/>
    <w:rsid w:val="00B67F26"/>
    <w:rsid w:val="00B73086"/>
    <w:rsid w:val="00B73C74"/>
    <w:rsid w:val="00B77A0A"/>
    <w:rsid w:val="00B9014F"/>
    <w:rsid w:val="00B90D04"/>
    <w:rsid w:val="00B91C60"/>
    <w:rsid w:val="00B960D3"/>
    <w:rsid w:val="00B96F6E"/>
    <w:rsid w:val="00BA1C57"/>
    <w:rsid w:val="00BA49EE"/>
    <w:rsid w:val="00BA4F20"/>
    <w:rsid w:val="00BA5DB1"/>
    <w:rsid w:val="00BA6671"/>
    <w:rsid w:val="00BA6F04"/>
    <w:rsid w:val="00BB10E6"/>
    <w:rsid w:val="00BB385B"/>
    <w:rsid w:val="00BB3E9A"/>
    <w:rsid w:val="00BB45AD"/>
    <w:rsid w:val="00BB539A"/>
    <w:rsid w:val="00BB5FF7"/>
    <w:rsid w:val="00BC3865"/>
    <w:rsid w:val="00BC6F73"/>
    <w:rsid w:val="00BD5D8F"/>
    <w:rsid w:val="00BF70D0"/>
    <w:rsid w:val="00C0059E"/>
    <w:rsid w:val="00C01059"/>
    <w:rsid w:val="00C04F29"/>
    <w:rsid w:val="00C17EA1"/>
    <w:rsid w:val="00C249CB"/>
    <w:rsid w:val="00C468A5"/>
    <w:rsid w:val="00C4732F"/>
    <w:rsid w:val="00C5302A"/>
    <w:rsid w:val="00C561AE"/>
    <w:rsid w:val="00C64915"/>
    <w:rsid w:val="00C67D96"/>
    <w:rsid w:val="00C710F0"/>
    <w:rsid w:val="00C7115A"/>
    <w:rsid w:val="00C71F09"/>
    <w:rsid w:val="00C7208A"/>
    <w:rsid w:val="00CA5E00"/>
    <w:rsid w:val="00CB1A49"/>
    <w:rsid w:val="00CB5FC8"/>
    <w:rsid w:val="00CC3BBC"/>
    <w:rsid w:val="00CC4103"/>
    <w:rsid w:val="00CC7592"/>
    <w:rsid w:val="00CD1AD8"/>
    <w:rsid w:val="00CE2A45"/>
    <w:rsid w:val="00CE697A"/>
    <w:rsid w:val="00CF755B"/>
    <w:rsid w:val="00D0066D"/>
    <w:rsid w:val="00D00670"/>
    <w:rsid w:val="00D05488"/>
    <w:rsid w:val="00D12638"/>
    <w:rsid w:val="00D12F57"/>
    <w:rsid w:val="00D15A2A"/>
    <w:rsid w:val="00D25ACC"/>
    <w:rsid w:val="00D33E76"/>
    <w:rsid w:val="00D36AB5"/>
    <w:rsid w:val="00D407B6"/>
    <w:rsid w:val="00D42816"/>
    <w:rsid w:val="00D43CF2"/>
    <w:rsid w:val="00D45ECB"/>
    <w:rsid w:val="00D45F02"/>
    <w:rsid w:val="00D52FA4"/>
    <w:rsid w:val="00D620C2"/>
    <w:rsid w:val="00D63950"/>
    <w:rsid w:val="00D77926"/>
    <w:rsid w:val="00D844AD"/>
    <w:rsid w:val="00D8724A"/>
    <w:rsid w:val="00DA4E47"/>
    <w:rsid w:val="00DA5861"/>
    <w:rsid w:val="00DA7E69"/>
    <w:rsid w:val="00DB3EDD"/>
    <w:rsid w:val="00DB3F10"/>
    <w:rsid w:val="00DB50A3"/>
    <w:rsid w:val="00DB6238"/>
    <w:rsid w:val="00DC322C"/>
    <w:rsid w:val="00DC4B1C"/>
    <w:rsid w:val="00DD2BE1"/>
    <w:rsid w:val="00DD2D0B"/>
    <w:rsid w:val="00DE55FA"/>
    <w:rsid w:val="00DF317C"/>
    <w:rsid w:val="00DF3C69"/>
    <w:rsid w:val="00DF5B99"/>
    <w:rsid w:val="00DF6C3F"/>
    <w:rsid w:val="00E00BB1"/>
    <w:rsid w:val="00E010E2"/>
    <w:rsid w:val="00E06907"/>
    <w:rsid w:val="00E1326D"/>
    <w:rsid w:val="00E145B3"/>
    <w:rsid w:val="00E1487B"/>
    <w:rsid w:val="00E15597"/>
    <w:rsid w:val="00E208DD"/>
    <w:rsid w:val="00E21E10"/>
    <w:rsid w:val="00E2470A"/>
    <w:rsid w:val="00E25AEC"/>
    <w:rsid w:val="00E27937"/>
    <w:rsid w:val="00E51297"/>
    <w:rsid w:val="00E57E99"/>
    <w:rsid w:val="00E6278B"/>
    <w:rsid w:val="00E661BF"/>
    <w:rsid w:val="00E70376"/>
    <w:rsid w:val="00E7440A"/>
    <w:rsid w:val="00E75256"/>
    <w:rsid w:val="00E76468"/>
    <w:rsid w:val="00E77B4D"/>
    <w:rsid w:val="00E838F8"/>
    <w:rsid w:val="00E85BFB"/>
    <w:rsid w:val="00E876DB"/>
    <w:rsid w:val="00E91210"/>
    <w:rsid w:val="00E921AA"/>
    <w:rsid w:val="00E974F6"/>
    <w:rsid w:val="00EB396D"/>
    <w:rsid w:val="00EB767D"/>
    <w:rsid w:val="00EC0E32"/>
    <w:rsid w:val="00ED1C2B"/>
    <w:rsid w:val="00ED2DAA"/>
    <w:rsid w:val="00ED329E"/>
    <w:rsid w:val="00ED6E60"/>
    <w:rsid w:val="00EE3915"/>
    <w:rsid w:val="00EF1A2E"/>
    <w:rsid w:val="00EF7174"/>
    <w:rsid w:val="00EF781C"/>
    <w:rsid w:val="00F00551"/>
    <w:rsid w:val="00F01902"/>
    <w:rsid w:val="00F01F50"/>
    <w:rsid w:val="00F078D7"/>
    <w:rsid w:val="00F1087D"/>
    <w:rsid w:val="00F13133"/>
    <w:rsid w:val="00F25276"/>
    <w:rsid w:val="00F31D49"/>
    <w:rsid w:val="00F358E5"/>
    <w:rsid w:val="00F37D0C"/>
    <w:rsid w:val="00F41111"/>
    <w:rsid w:val="00F428F1"/>
    <w:rsid w:val="00F5301F"/>
    <w:rsid w:val="00F54A55"/>
    <w:rsid w:val="00F57249"/>
    <w:rsid w:val="00F60720"/>
    <w:rsid w:val="00F62231"/>
    <w:rsid w:val="00F63A91"/>
    <w:rsid w:val="00F63C56"/>
    <w:rsid w:val="00F6744B"/>
    <w:rsid w:val="00F737BE"/>
    <w:rsid w:val="00F82456"/>
    <w:rsid w:val="00F8267F"/>
    <w:rsid w:val="00F84931"/>
    <w:rsid w:val="00F8589F"/>
    <w:rsid w:val="00F86037"/>
    <w:rsid w:val="00F861A9"/>
    <w:rsid w:val="00FA1773"/>
    <w:rsid w:val="00FA21BC"/>
    <w:rsid w:val="00FA33DD"/>
    <w:rsid w:val="00FB4F6F"/>
    <w:rsid w:val="00FC1DCE"/>
    <w:rsid w:val="00FD0EB6"/>
    <w:rsid w:val="00FD2C23"/>
    <w:rsid w:val="00FD7477"/>
    <w:rsid w:val="00FE6511"/>
    <w:rsid w:val="00FE737F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/>
    <w:lsdException w:name="Strong" w:locked="1" w:uiPriority="0" w:qFormat="1"/>
    <w:lsdException w:name="Emphasis" w:locked="1" w:uiPriority="0" w:qFormat="1"/>
    <w:lsdException w:name="Plain Text" w:lock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7D7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F41111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D5D8F"/>
    <w:pPr>
      <w:keepNext/>
      <w:spacing w:after="0" w:line="240" w:lineRule="auto"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4111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41111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4111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D5D8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1111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1111"/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rsid w:val="00F41111"/>
    <w:pPr>
      <w:spacing w:after="0" w:line="288" w:lineRule="auto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4111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470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7009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7165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7165DA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E3811"/>
    <w:pPr>
      <w:spacing w:after="0" w:line="240" w:lineRule="auto"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5E3811"/>
    <w:rPr>
      <w:rFonts w:cs="Times New Roman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B01DE8"/>
    <w:pPr>
      <w:ind w:left="720"/>
      <w:contextualSpacing/>
    </w:pPr>
  </w:style>
  <w:style w:type="paragraph" w:styleId="aa">
    <w:name w:val="caption"/>
    <w:basedOn w:val="a"/>
    <w:next w:val="a"/>
    <w:uiPriority w:val="99"/>
    <w:qFormat/>
    <w:locked/>
    <w:rsid w:val="00147934"/>
    <w:pPr>
      <w:spacing w:line="240" w:lineRule="auto"/>
      <w:ind w:firstLine="709"/>
    </w:pPr>
    <w:rPr>
      <w:b/>
      <w:bCs/>
      <w:color w:val="4F81BD"/>
      <w:sz w:val="18"/>
      <w:szCs w:val="18"/>
      <w:lang w:eastAsia="en-US"/>
    </w:rPr>
  </w:style>
  <w:style w:type="character" w:customStyle="1" w:styleId="10pt">
    <w:name w:val="Основной текст + 10 pt"/>
    <w:basedOn w:val="a0"/>
    <w:rsid w:val="0014793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rsid w:val="0014793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37E9A"/>
    <w:rPr>
      <w:rFonts w:cs="Times New Roman"/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0059E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0059E"/>
    <w:rPr>
      <w:rFonts w:cs="Times New Roman"/>
    </w:rPr>
  </w:style>
  <w:style w:type="paragraph" w:customStyle="1" w:styleId="p1">
    <w:name w:val="p1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3748AD"/>
    <w:rPr>
      <w:rFonts w:cs="Times New Roman"/>
    </w:rPr>
  </w:style>
  <w:style w:type="paragraph" w:customStyle="1" w:styleId="p2">
    <w:name w:val="p2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3748A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f2">
    <w:name w:val="Основной текст_"/>
    <w:link w:val="3"/>
    <w:locked/>
    <w:rsid w:val="00DC4B1C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DC4B1C"/>
    <w:pPr>
      <w:widowControl w:val="0"/>
      <w:shd w:val="clear" w:color="auto" w:fill="FFFFFF"/>
      <w:spacing w:after="120" w:line="317" w:lineRule="exact"/>
      <w:ind w:hanging="520"/>
      <w:jc w:val="center"/>
    </w:pPr>
    <w:rPr>
      <w:rFonts w:cs="Calibri"/>
      <w:sz w:val="27"/>
      <w:szCs w:val="27"/>
    </w:rPr>
  </w:style>
  <w:style w:type="paragraph" w:customStyle="1" w:styleId="ConsPlusNormal">
    <w:name w:val="ConsPlusNormal"/>
    <w:rsid w:val="00DC4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Основной текст + Полужирный"/>
    <w:rsid w:val="00DC4B1C"/>
    <w:rPr>
      <w:b/>
      <w:color w:val="000000"/>
      <w:spacing w:val="0"/>
      <w:w w:val="100"/>
      <w:position w:val="0"/>
      <w:sz w:val="27"/>
      <w:lang w:val="ru-RU"/>
    </w:rPr>
  </w:style>
  <w:style w:type="paragraph" w:customStyle="1" w:styleId="21">
    <w:name w:val="Основной текст2"/>
    <w:basedOn w:val="a"/>
    <w:rsid w:val="00DC4B1C"/>
    <w:pPr>
      <w:widowControl w:val="0"/>
      <w:shd w:val="clear" w:color="auto" w:fill="FFFFFF"/>
      <w:spacing w:after="120" w:line="317" w:lineRule="exact"/>
      <w:ind w:hanging="1400"/>
      <w:jc w:val="center"/>
    </w:pPr>
    <w:rPr>
      <w:sz w:val="27"/>
      <w:szCs w:val="27"/>
    </w:rPr>
  </w:style>
  <w:style w:type="paragraph" w:styleId="af4">
    <w:name w:val="Balloon Text"/>
    <w:basedOn w:val="a"/>
    <w:link w:val="af5"/>
    <w:uiPriority w:val="99"/>
    <w:semiHidden/>
    <w:unhideWhenUsed/>
    <w:rsid w:val="001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363AC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9879E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211">
    <w:name w:val="Основной текст 21"/>
    <w:basedOn w:val="a"/>
    <w:rsid w:val="00F8267F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27678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F3EE6"/>
    <w:pPr>
      <w:ind w:left="720"/>
      <w:contextualSpacing/>
    </w:pPr>
  </w:style>
  <w:style w:type="character" w:customStyle="1" w:styleId="0pt">
    <w:name w:val="Основной текст + Интервал 0 pt"/>
    <w:basedOn w:val="af2"/>
    <w:rsid w:val="00131E9A"/>
    <w:rPr>
      <w:rFonts w:ascii="Sylfaen" w:hAnsi="Sylfaen" w:cs="Sylfaen"/>
      <w:color w:val="000000"/>
      <w:spacing w:val="-2"/>
      <w:w w:val="100"/>
      <w:position w:val="0"/>
      <w:sz w:val="25"/>
      <w:szCs w:val="25"/>
      <w:lang w:val="ru-RU"/>
    </w:rPr>
  </w:style>
  <w:style w:type="character" w:styleId="af6">
    <w:name w:val="footnote reference"/>
    <w:basedOn w:val="a0"/>
    <w:uiPriority w:val="99"/>
    <w:rsid w:val="00012D8D"/>
    <w:rPr>
      <w:rFonts w:cs="Times New Roman"/>
      <w:vertAlign w:val="superscript"/>
    </w:rPr>
  </w:style>
  <w:style w:type="paragraph" w:customStyle="1" w:styleId="12">
    <w:name w:val="Обычный1"/>
    <w:uiPriority w:val="99"/>
    <w:rsid w:val="00A45F06"/>
    <w:pPr>
      <w:suppressAutoHyphens/>
      <w:spacing w:line="247" w:lineRule="auto"/>
      <w:textAlignment w:val="baseline"/>
    </w:pPr>
    <w:rPr>
      <w:rFonts w:ascii="Cambria" w:hAnsi="Cambria" w:cs="Times New Roman"/>
      <w:lang w:eastAsia="en-US"/>
    </w:rPr>
  </w:style>
  <w:style w:type="paragraph" w:customStyle="1" w:styleId="Body">
    <w:name w:val="Body"/>
    <w:basedOn w:val="a"/>
    <w:uiPriority w:val="1"/>
    <w:qFormat/>
    <w:rsid w:val="00C01059"/>
    <w:pPr>
      <w:widowControl w:val="0"/>
      <w:spacing w:after="0" w:line="240" w:lineRule="auto"/>
    </w:pPr>
    <w:rPr>
      <w:rFonts w:ascii="Times New Roman" w:hAnsi="Times New Roman" w:cstheme="minorBidi"/>
      <w:sz w:val="28"/>
      <w:szCs w:val="28"/>
      <w:lang w:val="en-US" w:eastAsia="en-US"/>
    </w:rPr>
  </w:style>
  <w:style w:type="paragraph" w:customStyle="1" w:styleId="13">
    <w:name w:val="Стиль1"/>
    <w:basedOn w:val="a"/>
    <w:link w:val="14"/>
    <w:qFormat/>
    <w:rsid w:val="00C01059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locked/>
    <w:rsid w:val="00C01059"/>
    <w:rPr>
      <w:rFonts w:ascii="Times New Roman" w:hAnsi="Times New Roman" w:cs="Times New Roman"/>
      <w:b/>
      <w:sz w:val="28"/>
      <w:szCs w:val="28"/>
      <w:lang w:eastAsia="en-US"/>
    </w:rPr>
  </w:style>
  <w:style w:type="paragraph" w:styleId="af7">
    <w:name w:val="footnote text"/>
    <w:basedOn w:val="a"/>
    <w:link w:val="af8"/>
    <w:uiPriority w:val="99"/>
    <w:rsid w:val="005433BD"/>
    <w:pPr>
      <w:suppressAutoHyphens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2D341E"/>
  </w:style>
  <w:style w:type="character" w:customStyle="1" w:styleId="af8">
    <w:name w:val="Текст сноски Знак"/>
    <w:basedOn w:val="a0"/>
    <w:link w:val="af7"/>
    <w:uiPriority w:val="99"/>
    <w:locked/>
    <w:rsid w:val="005433BD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rlw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trans.gov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://www.kodeks.ru/" TargetMode="External"/><Relationship Id="rId19" Type="http://schemas.openxmlformats.org/officeDocument/2006/relationships/hyperlink" Target="http://scbi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C123-5F39-4F93-9F2F-78867133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8476</Words>
  <Characters>48318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Ольга Трапицына</cp:lastModifiedBy>
  <cp:revision>20</cp:revision>
  <cp:lastPrinted>2022-03-10T11:45:00Z</cp:lastPrinted>
  <dcterms:created xsi:type="dcterms:W3CDTF">2023-04-18T08:00:00Z</dcterms:created>
  <dcterms:modified xsi:type="dcterms:W3CDTF">2025-04-14T15:48:00Z</dcterms:modified>
</cp:coreProperties>
</file>