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B96401">
        <w:rPr>
          <w:rFonts w:ascii="Times New Roman" w:hAnsi="Times New Roman"/>
          <w:b/>
          <w:bCs/>
          <w:sz w:val="28"/>
          <w:szCs w:val="28"/>
          <w:lang w:eastAsia="ru-RU"/>
        </w:rPr>
        <w:t>23.02.08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783B55" w:rsidRDefault="00B96401" w:rsidP="001D4D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ОПЦ.03</w:t>
      </w:r>
      <w:r w:rsidR="001D4D0E" w:rsidRPr="001D4D0E">
        <w:rPr>
          <w:rFonts w:ascii="Times New Roman" w:hAnsi="Times New Roman"/>
          <w:b/>
          <w:sz w:val="28"/>
          <w:szCs w:val="28"/>
        </w:rPr>
        <w:t xml:space="preserve"> ТРАНСПОРТНАЯ БЕЗОПАСНОСТЬ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B96401">
        <w:rPr>
          <w:rFonts w:ascii="Times New Roman" w:hAnsi="Times New Roman"/>
          <w:b/>
          <w:sz w:val="28"/>
          <w:szCs w:val="28"/>
        </w:rPr>
        <w:t>23.02.08</w:t>
      </w:r>
      <w:r w:rsidR="00A95308" w:rsidRPr="00A95308">
        <w:rPr>
          <w:rFonts w:ascii="Times New Roman" w:hAnsi="Times New Roman"/>
          <w:b/>
          <w:sz w:val="28"/>
          <w:szCs w:val="28"/>
        </w:rPr>
        <w:t xml:space="preserve">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D4D0E" w:rsidRDefault="001D4D0E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</w:t>
      </w:r>
      <w:r w:rsidR="00672526">
        <w:rPr>
          <w:rFonts w:ascii="Times New Roman" w:hAnsi="Times New Roman"/>
          <w:sz w:val="28"/>
        </w:rPr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</w:t>
      </w:r>
      <w:r w:rsidR="00672526">
        <w:rPr>
          <w:rFonts w:ascii="Times New Roman" w:hAnsi="Times New Roman"/>
          <w:sz w:val="28"/>
        </w:rPr>
        <w:t>0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</w:t>
      </w:r>
      <w:r w:rsidR="00672526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7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</w:t>
      </w:r>
      <w:r w:rsidR="008514F2">
        <w:rPr>
          <w:rFonts w:ascii="Times New Roman" w:hAnsi="Times New Roman"/>
          <w:sz w:val="28"/>
        </w:rPr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5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B96401">
        <w:rPr>
          <w:rFonts w:ascii="Times New Roman" w:hAnsi="Times New Roman"/>
          <w:sz w:val="28"/>
          <w:szCs w:val="28"/>
        </w:rPr>
        <w:t>ОПЦ.03</w:t>
      </w:r>
      <w:r w:rsidR="001D4D0E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="001D4D0E">
        <w:rPr>
          <w:rFonts w:ascii="Times New Roman" w:hAnsi="Times New Roman"/>
          <w:sz w:val="24"/>
          <w:szCs w:val="24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B96401">
        <w:rPr>
          <w:rFonts w:ascii="Times New Roman" w:hAnsi="Times New Roman"/>
          <w:sz w:val="28"/>
          <w:szCs w:val="28"/>
          <w:lang w:eastAsia="ru-RU"/>
        </w:rPr>
        <w:t>23.02.08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 xml:space="preserve">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1D4D0E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Умения:</w:t>
      </w:r>
    </w:p>
    <w:bookmarkEnd w:id="1"/>
    <w:p w:rsidR="00435675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1 Производить осмотр участка железнодорожного пути и искусственных сооружений.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2 Своевременно принимать необходимые решения в зоне своей ответственности.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3 Принимать персональную ответственность за полученные результаты, за ошибки и последствия своих решений.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4 Применять средства информационных технологий для решения профессиональных задач.</w:t>
      </w:r>
    </w:p>
    <w:p w:rsidR="00783B55" w:rsidRPr="00783B55" w:rsidRDefault="00783B55" w:rsidP="001D4D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1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истему надзора, ухода и ремонта искусственных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2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D4D0E">
        <w:rPr>
          <w:rFonts w:ascii="Times New Roman" w:hAnsi="Times New Roman"/>
          <w:sz w:val="28"/>
          <w:szCs w:val="28"/>
        </w:rPr>
        <w:t>ехнологии принятия решений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3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уть понятия «ответственность», как необходимость, обязанность отвечать за свои действия, поступки, быть ответственным за них</w:t>
      </w:r>
      <w:r>
        <w:rPr>
          <w:rFonts w:ascii="Times New Roman" w:hAnsi="Times New Roman"/>
          <w:sz w:val="28"/>
          <w:szCs w:val="28"/>
        </w:rPr>
        <w:t>.</w:t>
      </w:r>
    </w:p>
    <w:p w:rsid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4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D4D0E">
        <w:rPr>
          <w:rFonts w:ascii="Times New Roman" w:hAnsi="Times New Roman"/>
          <w:sz w:val="28"/>
          <w:szCs w:val="28"/>
        </w:rPr>
        <w:t>оменклатуру информационных источников, применяемых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1D4D0E" w:rsidRPr="00402DF1" w:rsidRDefault="001D4D0E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06</w:t>
      </w:r>
      <w:r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402DF1" w:rsidRPr="001D4D0E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1D4D0E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  <w:r w:rsidR="001D4D0E" w:rsidRPr="001D4D0E">
        <w:rPr>
          <w:rFonts w:ascii="Times New Roman" w:hAnsi="Times New Roman"/>
          <w:sz w:val="28"/>
          <w:szCs w:val="28"/>
        </w:rPr>
        <w:t>.</w:t>
      </w:r>
    </w:p>
    <w:p w:rsidR="005670B3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3.2. Обеспечивать требования к искусственным сооружениям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10</w:t>
      </w:r>
      <w:r w:rsidRPr="00943280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13</w:t>
      </w:r>
      <w:r w:rsidRPr="00943280">
        <w:rPr>
          <w:rFonts w:ascii="Times New Roman" w:hAnsi="Times New Roman"/>
          <w:sz w:val="28"/>
          <w:szCs w:val="28"/>
        </w:rPr>
        <w:t xml:space="preserve"> Способный при взаимодействии с другими людьми достигать п</w:t>
      </w:r>
      <w:r w:rsidRPr="00943280">
        <w:rPr>
          <w:rFonts w:ascii="Times New Roman" w:hAnsi="Times New Roman"/>
          <w:sz w:val="28"/>
          <w:szCs w:val="28"/>
        </w:rPr>
        <w:t>о</w:t>
      </w:r>
      <w:r w:rsidRPr="00943280">
        <w:rPr>
          <w:rFonts w:ascii="Times New Roman" w:hAnsi="Times New Roman"/>
          <w:sz w:val="28"/>
          <w:szCs w:val="28"/>
        </w:rPr>
        <w:t xml:space="preserve">ставленных целей, стремящийся к формированию личностного роста как профессионала   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1D4D0E">
        <w:rPr>
          <w:rFonts w:ascii="Times New Roman" w:hAnsi="Times New Roman"/>
          <w:sz w:val="28"/>
          <w:szCs w:val="28"/>
        </w:rPr>
        <w:t>экзамен</w:t>
      </w:r>
      <w:r w:rsidR="005670B3" w:rsidRPr="00943280">
        <w:rPr>
          <w:rFonts w:ascii="Times New Roman" w:hAnsi="Times New Roman"/>
          <w:sz w:val="28"/>
          <w:szCs w:val="28"/>
        </w:rPr>
        <w:t>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E" w:rsidRPr="000453D4" w:rsidTr="006E41F4">
        <w:tc>
          <w:tcPr>
            <w:tcW w:w="3544" w:type="dxa"/>
          </w:tcPr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Умения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 1</w:t>
            </w:r>
            <w:r w:rsidRPr="000219B7">
              <w:rPr>
                <w:rFonts w:ascii="Times New Roman" w:hAnsi="Times New Roman"/>
              </w:rPr>
              <w:t>производить осмотр участка железнодорожного пути и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2 </w:t>
            </w:r>
            <w:r w:rsidRPr="000219B7">
              <w:rPr>
                <w:rFonts w:ascii="Times New Roman" w:hAnsi="Times New Roman"/>
              </w:rPr>
              <w:t>своевременно принимать необходимые решения в зоне своей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3 </w:t>
            </w:r>
            <w:r w:rsidRPr="000219B7">
              <w:rPr>
                <w:rFonts w:ascii="Times New Roman" w:hAnsi="Times New Roman"/>
              </w:rPr>
              <w:t>принимать персональную ответственность за полученные результаты, за ошибки и последствия своих решений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4 </w:t>
            </w:r>
            <w:r w:rsidRPr="000219B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обучающийся демонстрирует способность </w:t>
            </w:r>
            <w:r w:rsidRPr="004D125F"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профессиональной деятельности; </w:t>
            </w:r>
          </w:p>
          <w:p w:rsidR="001D4D0E" w:rsidRPr="004D125F" w:rsidRDefault="001D4D0E" w:rsidP="001D4D0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 </w:t>
            </w:r>
            <w:r w:rsidRPr="004D125F">
              <w:rPr>
                <w:rFonts w:ascii="Times New Roman" w:hAnsi="Times New Roman"/>
              </w:rPr>
              <w:t>обеспечив</w:t>
            </w:r>
            <w:r>
              <w:rPr>
                <w:rFonts w:ascii="Times New Roman" w:hAnsi="Times New Roman"/>
              </w:rPr>
              <w:t>ает</w:t>
            </w:r>
            <w:r w:rsidRPr="004D125F">
              <w:rPr>
                <w:rFonts w:ascii="Times New Roman" w:hAnsi="Times New Roman"/>
              </w:rPr>
              <w:t xml:space="preserve"> транспортную безопасность на объекте своей профессиональной деятельности (объект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транспортной инфраструктуры или транспортн</w:t>
            </w:r>
            <w:r>
              <w:rPr>
                <w:rFonts w:ascii="Times New Roman" w:hAnsi="Times New Roman"/>
              </w:rPr>
              <w:t>ом средстве</w:t>
            </w:r>
            <w:r w:rsidRPr="004D125F">
              <w:rPr>
                <w:rFonts w:ascii="Times New Roman" w:hAnsi="Times New Roman"/>
              </w:rPr>
              <w:t xml:space="preserve"> железнодорож</w:t>
            </w:r>
            <w:r>
              <w:rPr>
                <w:rFonts w:ascii="Times New Roman" w:hAnsi="Times New Roman"/>
              </w:rPr>
              <w:t>ного транспорта)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Знания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1 </w:t>
            </w:r>
            <w:r w:rsidRPr="005B456F">
              <w:rPr>
                <w:rFonts w:ascii="Times New Roman" w:hAnsi="Times New Roman"/>
              </w:rPr>
              <w:t>систему надзора, ухода и ремонта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2 </w:t>
            </w:r>
            <w:r w:rsidRPr="000219B7">
              <w:rPr>
                <w:rFonts w:ascii="Times New Roman" w:hAnsi="Times New Roman"/>
              </w:rPr>
              <w:t>технологии принятия решений 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3 </w:t>
            </w:r>
            <w:r w:rsidRPr="000219B7">
              <w:rPr>
                <w:rFonts w:ascii="Times New Roman" w:hAnsi="Times New Roman"/>
              </w:rPr>
              <w:t>суть понятия «ответственность», как необходимость, обязанность отвечать за свои действия, поступки, быть ответственным за них</w:t>
            </w:r>
            <w:r>
              <w:rPr>
                <w:rFonts w:ascii="Times New Roman" w:hAnsi="Times New Roman"/>
              </w:rPr>
              <w:t>;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4 </w:t>
            </w:r>
            <w:r w:rsidRPr="000219B7"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</w:t>
            </w: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обучающийся использует в своей деятельности нормативную правовую базу</w:t>
            </w:r>
            <w:r w:rsidRPr="004D125F">
              <w:rPr>
                <w:rFonts w:ascii="Times New Roman" w:hAnsi="Times New Roman"/>
              </w:rPr>
              <w:t xml:space="preserve"> в сфере транспортной безопасности на железнодорожном транспорте;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объясняет </w:t>
            </w:r>
            <w:r w:rsidRPr="004D125F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</w:rPr>
              <w:t>я</w:t>
            </w:r>
            <w:r w:rsidRPr="004D125F">
              <w:rPr>
                <w:rFonts w:ascii="Times New Roman" w:hAnsi="Times New Roman"/>
              </w:rPr>
              <w:t>, цел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обеспечения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описывает</w:t>
            </w:r>
            <w:r w:rsidRPr="004D125F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</w:t>
            </w:r>
            <w:r w:rsidRPr="004D125F">
              <w:rPr>
                <w:rFonts w:ascii="Times New Roman" w:hAnsi="Times New Roman"/>
              </w:rPr>
              <w:t xml:space="preserve"> и обязанност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субъектов транспортной инфраструктуры и перевозчиков в сфере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демонстрирует знание </w:t>
            </w:r>
            <w:r w:rsidRPr="004D125F">
              <w:rPr>
                <w:rFonts w:ascii="Times New Roman" w:hAnsi="Times New Roman"/>
              </w:rPr>
              <w:t xml:space="preserve">основ организации оценки уязвимости объектов транспортной инфраструктуры и </w:t>
            </w:r>
            <w:r w:rsidRPr="004D125F">
              <w:rPr>
                <w:rFonts w:ascii="Times New Roman" w:hAnsi="Times New Roman"/>
              </w:rPr>
              <w:lastRenderedPageBreak/>
              <w:t>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- различные виды устного и письменного опроса;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тестирование;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защита рефератов, сообщений, презентаций;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</w:t>
            </w:r>
            <w:r>
              <w:rPr>
                <w:rFonts w:ascii="Times New Roman" w:hAnsi="Times New Roman"/>
                <w:sz w:val="22"/>
                <w:szCs w:val="22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применят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lastRenderedPageBreak/>
              <w:t>ПК 3.2. Обеспечивать требования к искусственным сооружениям на железнодорожном транспорте</w:t>
            </w:r>
          </w:p>
        </w:tc>
        <w:tc>
          <w:tcPr>
            <w:tcW w:w="2977" w:type="dxa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наличие способности </w:t>
            </w:r>
            <w:r w:rsidRPr="006F3C16">
              <w:rPr>
                <w:rFonts w:ascii="Times New Roman" w:hAnsi="Times New Roman"/>
              </w:rPr>
              <w:t>определять конструкцию искусственных сооружений;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искусственных сооружений;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качественного диагностирования </w:t>
            </w:r>
            <w:r w:rsidRPr="006F3C16">
              <w:rPr>
                <w:rFonts w:ascii="Times New Roman" w:hAnsi="Times New Roman"/>
              </w:rPr>
              <w:t>искусственных сооружений</w:t>
            </w:r>
            <w:r w:rsidRPr="006F3C16">
              <w:rPr>
                <w:rFonts w:ascii="Times New Roman" w:hAnsi="Times New Roman"/>
                <w:bCs/>
              </w:rPr>
              <w:t xml:space="preserve"> с выявлением всех неисправностей и выделением дефектов, требующих незамедлительного устранения;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надзора в регламентируемые сроки;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грамотное заполнение рабочей документации по окончании работ;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наличие умения определять виды и объемы ремонтных работ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943280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</w:tcPr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3C4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целей, стремящийся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 при взаимодействии с другими людьми,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5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7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B96401">
        <w:rPr>
          <w:rFonts w:ascii="Times New Roman" w:hAnsi="Times New Roman"/>
          <w:sz w:val="28"/>
          <w:szCs w:val="28"/>
        </w:rPr>
        <w:t>ОПЦ.03</w:t>
      </w:r>
      <w:r w:rsidR="00281809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672526" w:rsidRDefault="00672526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812" w:type="dxa"/>
          </w:tcPr>
          <w:p w:rsidR="00A778A1" w:rsidRPr="00011485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Default="00A778A1" w:rsidP="002818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2818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A778A1" w:rsidRPr="00011485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 xml:space="preserve">Тема 1.2. Категорирование и уровни безопасности объектов транспортной инфраструктуры и транспортных средств </w:t>
            </w: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A778A1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281809" w:rsidRDefault="0028180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01, 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04, 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06, ОК 07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C07AD7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961D48">
        <w:tc>
          <w:tcPr>
            <w:tcW w:w="2784" w:type="dxa"/>
            <w:shd w:val="clear" w:color="auto" w:fill="FFFFFF"/>
          </w:tcPr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C07AD7">
        <w:tc>
          <w:tcPr>
            <w:tcW w:w="2784" w:type="dxa"/>
          </w:tcPr>
          <w:p w:rsidR="00281809" w:rsidRP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1.5. 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 xml:space="preserve">Раздел 2. Обеспечение транспортной </w:t>
            </w: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-Зд 4</w:t>
            </w: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</w:p>
        </w:tc>
        <w:tc>
          <w:tcPr>
            <w:tcW w:w="2004" w:type="dxa"/>
          </w:tcPr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281809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281809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961D48">
        <w:tc>
          <w:tcPr>
            <w:tcW w:w="2784" w:type="dxa"/>
            <w:shd w:val="clear" w:color="auto" w:fill="FFFFFF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Темя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2.3.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2-Уд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2-Зд 4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2.4.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№3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A80179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4F2" w:rsidRDefault="008514F2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3304C8" w:rsidRPr="008514F2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2.</w:t>
      </w:r>
      <w:r w:rsidRPr="003304C8">
        <w:rPr>
          <w:rFonts w:ascii="Times New Roman" w:hAnsi="Times New Roman"/>
          <w:sz w:val="28"/>
          <w:szCs w:val="28"/>
        </w:rPr>
        <w:tab/>
        <w:t>Цели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3.</w:t>
      </w:r>
      <w:r w:rsidRPr="003304C8">
        <w:rPr>
          <w:rFonts w:ascii="Times New Roman" w:hAnsi="Times New Roman"/>
          <w:sz w:val="28"/>
          <w:szCs w:val="28"/>
        </w:rPr>
        <w:tab/>
        <w:t>Основные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4.</w:t>
      </w:r>
      <w:r w:rsidRPr="003304C8">
        <w:rPr>
          <w:rFonts w:ascii="Times New Roman" w:hAnsi="Times New Roman"/>
          <w:sz w:val="28"/>
          <w:szCs w:val="28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Ограничения при приеме на работу, непосредственно связанную с обеспечением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 xml:space="preserve"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 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Информационное обеспечение в области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Default="003304C8" w:rsidP="003304C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Pr="003304C8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lastRenderedPageBreak/>
        <w:t>Контрольная работа №2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Акты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Инженерно-технические системы обеспечения транспортной безопасности на железнодорожном транспорте.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Технические средства видеонаблюдения (мониторинг, обнаружение, идентификация, распознавание).</w:t>
      </w:r>
    </w:p>
    <w:p w:rsid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Система охранной сигнализации.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Планы готовности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Контроль, надзор и оценка угроз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Источники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Общенациональные прогнозные потребности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Кадровое обеспечение транспортной безопасности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7F7B7B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" name="Рисунок 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№1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Цели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Факторы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pacing w:after="0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7F7B7B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" name="Рисунок 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Информационное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7F7B7B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Нормативно-правовые о</w:t>
      </w:r>
      <w:r>
        <w:rPr>
          <w:rStyle w:val="Heading2"/>
          <w:b w:val="0"/>
          <w:color w:val="000000"/>
          <w:sz w:val="24"/>
          <w:szCs w:val="24"/>
        </w:rPr>
        <w:t>сновы транспортной безопасности.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7F7B7B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Ограничения при приеме на работу, непосредственно связанную с обеспечением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Общенациональные прогнозные потребности финансирования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Уровень тра</w:t>
      </w:r>
      <w:r>
        <w:rPr>
          <w:rStyle w:val="Heading2"/>
          <w:b w:val="0"/>
          <w:color w:val="000000"/>
          <w:sz w:val="24"/>
          <w:szCs w:val="24"/>
        </w:rPr>
        <w:t>нспортной безопасности в России.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7F7B7B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6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 w:rsidR="004B2EE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874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Информационное обеспечение в области транспортной безопасности.</w:t>
      </w: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902"/>
        </w:tabs>
        <w:spacing w:before="0" w:line="360" w:lineRule="auto"/>
        <w:ind w:left="480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763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7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284"/>
          <w:tab w:val="left" w:pos="763"/>
        </w:tabs>
        <w:spacing w:before="0" w:line="360" w:lineRule="auto"/>
        <w:ind w:left="34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0"/>
        </w:numPr>
        <w:shd w:val="clear" w:color="auto" w:fill="auto"/>
        <w:tabs>
          <w:tab w:val="left" w:pos="284"/>
          <w:tab w:val="left" w:pos="773"/>
        </w:tabs>
        <w:spacing w:before="0" w:line="360" w:lineRule="auto"/>
        <w:ind w:left="34" w:firstLine="0"/>
        <w:jc w:val="both"/>
        <w:rPr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a7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Источники финансирования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8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1118"/>
        </w:tabs>
        <w:spacing w:before="0" w:line="360" w:lineRule="auto"/>
        <w:ind w:left="700" w:right="40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Права и обязанности субъектов транспортной инфраструктуры и</w:t>
      </w:r>
      <w:r w:rsidR="004B2EEF">
        <w:rPr>
          <w:rStyle w:val="Bodytext"/>
          <w:color w:val="000000"/>
          <w:sz w:val="24"/>
          <w:szCs w:val="24"/>
        </w:rPr>
        <w:t xml:space="preserve"> </w:t>
      </w:r>
      <w:r w:rsidRPr="00961D48">
        <w:rPr>
          <w:rStyle w:val="Bodytext"/>
          <w:color w:val="000000"/>
          <w:sz w:val="24"/>
          <w:szCs w:val="24"/>
        </w:rPr>
        <w:t>перевозчиков области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Международное сотрудничество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Heading2"/>
          <w:b w:val="0"/>
          <w:bCs w:val="0"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380"/>
        </w:tabs>
        <w:spacing w:before="0" w:line="360" w:lineRule="auto"/>
        <w:ind w:left="20" w:right="3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36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Контроль, надзор и оценка угроз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2"/>
        </w:numPr>
        <w:tabs>
          <w:tab w:val="left" w:pos="370"/>
        </w:tabs>
        <w:spacing w:before="0" w:line="360" w:lineRule="auto"/>
        <w:ind w:left="34" w:firstLine="0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366"/>
        </w:tabs>
        <w:spacing w:before="0" w:line="360" w:lineRule="auto"/>
        <w:ind w:left="23" w:right="26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Финансовое обеспечение транспортной безопасности в Российской Федерации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Категорирование объектов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1130"/>
        </w:tabs>
        <w:spacing w:before="0" w:line="360" w:lineRule="auto"/>
        <w:ind w:left="780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1126"/>
        </w:tabs>
        <w:spacing w:before="0" w:line="360" w:lineRule="auto"/>
        <w:ind w:left="7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Нормативы и мониторинг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rStyle w:val="Bodytext"/>
          <w:sz w:val="24"/>
          <w:szCs w:val="24"/>
          <w:shd w:val="clear" w:color="auto" w:fill="auto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</w:t>
      </w:r>
      <w:r w:rsidR="004B2EEF">
        <w:rPr>
          <w:rStyle w:val="Bodytext"/>
          <w:color w:val="000000"/>
          <w:sz w:val="24"/>
          <w:szCs w:val="24"/>
        </w:rPr>
        <w:t xml:space="preserve"> (Автомобильный транспорт).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567"/>
          <w:tab w:val="left" w:pos="1063"/>
        </w:tabs>
        <w:spacing w:before="0" w:line="360" w:lineRule="auto"/>
        <w:ind w:left="284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целевые установки по обеспечению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pStyle w:val="Bodytext1"/>
        <w:numPr>
          <w:ilvl w:val="0"/>
          <w:numId w:val="35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color w:val="000000"/>
          <w:sz w:val="24"/>
          <w:szCs w:val="24"/>
        </w:rPr>
      </w:pPr>
      <w:r w:rsidRPr="00723E31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(Железнодорожный транспорт)</w:t>
      </w:r>
      <w:r w:rsidR="004B2EEF" w:rsidRPr="00723E31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B2EEF" w:rsidRPr="004B2EEF" w:rsidRDefault="004B2EEF" w:rsidP="004B2EE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(Воздушный транспорт)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Нормативы и мониторинг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4B2EEF" w:rsidRPr="004B2EEF" w:rsidRDefault="004B2EEF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Инженерно-технические системы обеспечения транспортной безопасности на железнодорожном транспорте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Водный (морской и речной) транспорт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Основные целевые установки по обеспечению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4B2EEF" w:rsidRPr="00961D48" w:rsidRDefault="004B2EEF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1050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Технические средства видеонаблюдения (мониторинг, обнаружение, идентификация, распознавание).</w:t>
      </w: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(Городской электрический т</w:t>
      </w:r>
      <w:r w:rsidR="004B2EEF">
        <w:rPr>
          <w:rStyle w:val="Bodytext"/>
          <w:color w:val="000000"/>
          <w:sz w:val="24"/>
          <w:szCs w:val="24"/>
        </w:rPr>
        <w:t>ранспорт (включая метрополитен).</w:t>
      </w: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локального и объектового уровней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7"/>
        </w:numPr>
        <w:shd w:val="clear" w:color="auto" w:fill="auto"/>
        <w:tabs>
          <w:tab w:val="left" w:pos="284"/>
          <w:tab w:val="left" w:pos="94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Система охранной сигнализации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7"/>
        </w:numPr>
        <w:shd w:val="clear" w:color="auto" w:fill="auto"/>
        <w:tabs>
          <w:tab w:val="left" w:pos="284"/>
          <w:tab w:val="left" w:pos="96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Внешние угрозы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4B2EEF" w:rsidRDefault="00961D48" w:rsidP="004B2EEF">
      <w:pPr>
        <w:pStyle w:val="Bodytext1"/>
        <w:numPr>
          <w:ilvl w:val="0"/>
          <w:numId w:val="37"/>
        </w:numPr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rStyle w:val="Bodytext"/>
          <w:iCs/>
          <w:sz w:val="24"/>
          <w:szCs w:val="24"/>
          <w:shd w:val="clear" w:color="auto" w:fill="auto"/>
        </w:rPr>
      </w:pPr>
      <w:r w:rsidRPr="004B2EEF">
        <w:rPr>
          <w:rStyle w:val="Bodytext"/>
          <w:color w:val="000000"/>
          <w:sz w:val="24"/>
          <w:szCs w:val="24"/>
        </w:rPr>
        <w:t>Цель государственной политики в области транспортной безопасности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961D48" w:rsidRDefault="00961D48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  <w:r w:rsidRPr="004B2EEF">
        <w:rPr>
          <w:iCs/>
          <w:sz w:val="24"/>
          <w:szCs w:val="24"/>
        </w:rPr>
        <w:t>Преподаватель________________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4B2EEF" w:rsidRP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Технические средства досмотра пассажиров, ручной клади и грузов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Типовые модели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</w:t>
      </w:r>
      <w:r w:rsidR="004B2EEF">
        <w:rPr>
          <w:rStyle w:val="Heading2"/>
          <w:b w:val="0"/>
          <w:color w:val="000000"/>
          <w:sz w:val="24"/>
          <w:szCs w:val="24"/>
        </w:rPr>
        <w:t>ласти транспортной безопасности.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Внешние признаки и особенности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Теоретические основы метода визуальной диагностики психоэмоционального состояния человека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 w:firstLine="675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радиационного контроля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Новые разработки в сфере технических средств обеспечения транспортной безопасности на железной дороге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Государственная концепция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Цель государственной политики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Возможные последствия совершения актов незаконного вмешательства на объектах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 xml:space="preserve"> транспортной инфраструктуры и транспортных средствах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Психотипы личности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pStyle w:val="Bodytext1"/>
        <w:numPr>
          <w:ilvl w:val="0"/>
          <w:numId w:val="38"/>
        </w:numPr>
        <w:shd w:val="clear" w:color="auto" w:fill="auto"/>
        <w:tabs>
          <w:tab w:val="left" w:pos="370"/>
        </w:tabs>
        <w:spacing w:before="0" w:line="360" w:lineRule="auto"/>
        <w:ind w:left="20" w:right="26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Ограничения при приеме на работу, непосредственно связанную с обеспечением транспортной безопасности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8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Уровень транспортной безопасности в России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8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  <w:r w:rsidR="00723E31">
        <w:rPr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Уровень транспортной безопасности в России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Угрозы регионального уровня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(автомобильный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>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Материальное и научно-техническое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(железнодорожный 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Права и обязанности субъектов транспортной инфраструктуры и перевозчиков в области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видеонаблюдения (мониторинг, обнаружение, идентификация, распознавание)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2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Информационное обеспечение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Международное сотрудничество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7F7B7B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3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функции субъектов и объектов общегосударственной системы управления обеспечением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723E31" w:rsidRDefault="00723E31" w:rsidP="00723E31">
      <w:pPr>
        <w:ind w:left="2268" w:hanging="1559"/>
        <w:rPr>
          <w:rFonts w:ascii="Times New Roman" w:hAnsi="Times New Roman"/>
          <w:sz w:val="28"/>
          <w:szCs w:val="28"/>
        </w:rPr>
      </w:pPr>
      <w:r w:rsidRPr="00723E3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723E31">
        <w:rPr>
          <w:rFonts w:ascii="Times New Roman" w:hAnsi="Times New Roman"/>
          <w:sz w:val="28"/>
          <w:szCs w:val="28"/>
        </w:rPr>
        <w:t xml:space="preserve"> ‒ Критерии оценивания по результатам текущего, рубежного и итогового контроля</w:t>
      </w:r>
    </w:p>
    <w:tbl>
      <w:tblPr>
        <w:tblpPr w:leftFromText="180" w:rightFromText="180" w:vertAnchor="text" w:horzAnchor="margin" w:tblpXSpec="center" w:tblpY="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«5»: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ответ полный и правильный на основании изученных теорий; 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материал изложен в определенной логической последовательности, литературным языком;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самостоятельный.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работа выполнена полностью и правильно; 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сделаны правильные выводы;  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по плану с учетом техники безопасности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полный и правильный на основании изученных теорий;</w:t>
            </w:r>
          </w:p>
          <w:p w:rsidR="00723E31" w:rsidRPr="00723E31" w:rsidRDefault="00723E31" w:rsidP="00723E31">
            <w:pPr>
              <w:numPr>
                <w:ilvl w:val="0"/>
                <w:numId w:val="2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723E31" w:rsidRPr="00723E31" w:rsidRDefault="00723E31" w:rsidP="00723E31">
            <w:pPr>
              <w:numPr>
                <w:ilvl w:val="0"/>
                <w:numId w:val="2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ответ полный, но при этом допущена существенная ошибка, или неполный, несвязный.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отсутствие ответа;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не выполнена</w:t>
            </w:r>
          </w:p>
        </w:tc>
      </w:tr>
    </w:tbl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67252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7B" w:rsidRDefault="007F7B7B">
      <w:pPr>
        <w:spacing w:after="0" w:line="240" w:lineRule="auto"/>
      </w:pPr>
      <w:r>
        <w:separator/>
      </w:r>
    </w:p>
  </w:endnote>
  <w:endnote w:type="continuationSeparator" w:id="0">
    <w:p w:rsidR="007F7B7B" w:rsidRDefault="007F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Ўю¬в?¬рЎю¬µ??¬рЎю¬У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31" w:rsidRDefault="00723E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1691C">
      <w:rPr>
        <w:noProof/>
      </w:rPr>
      <w:t>1</w:t>
    </w:r>
    <w:r>
      <w:fldChar w:fldCharType="end"/>
    </w:r>
  </w:p>
  <w:p w:rsidR="00723E31" w:rsidRDefault="00723E31">
    <w:pPr>
      <w:pStyle w:val="af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7B" w:rsidRDefault="007F7B7B">
      <w:pPr>
        <w:spacing w:after="0" w:line="240" w:lineRule="auto"/>
      </w:pPr>
      <w:r>
        <w:separator/>
      </w:r>
    </w:p>
  </w:footnote>
  <w:footnote w:type="continuationSeparator" w:id="0">
    <w:p w:rsidR="007F7B7B" w:rsidRDefault="007F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5C228B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1303B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5787A99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4">
    <w:nsid w:val="141C1B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2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1">
    <w:nsid w:val="2D2944F7"/>
    <w:multiLevelType w:val="hybridMultilevel"/>
    <w:tmpl w:val="D4CA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23">
    <w:nsid w:val="34933B42"/>
    <w:multiLevelType w:val="hybridMultilevel"/>
    <w:tmpl w:val="4F3E7010"/>
    <w:lvl w:ilvl="0" w:tplc="8FB0EBE0">
      <w:start w:val="1"/>
      <w:numFmt w:val="bullet"/>
      <w:pStyle w:val="a0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93C35"/>
    <w:multiLevelType w:val="hybridMultilevel"/>
    <w:tmpl w:val="15BC521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1">
    <w:nsid w:val="552F31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64CE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6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9"/>
  </w:num>
  <w:num w:numId="5">
    <w:abstractNumId w:val="30"/>
  </w:num>
  <w:num w:numId="6">
    <w:abstractNumId w:val="22"/>
  </w:num>
  <w:num w:numId="7">
    <w:abstractNumId w:val="29"/>
  </w:num>
  <w:num w:numId="8">
    <w:abstractNumId w:val="32"/>
  </w:num>
  <w:num w:numId="9">
    <w:abstractNumId w:val="28"/>
  </w:num>
  <w:num w:numId="10">
    <w:abstractNumId w:val="16"/>
  </w:num>
  <w:num w:numId="11">
    <w:abstractNumId w:val="27"/>
  </w:num>
  <w:num w:numId="12">
    <w:abstractNumId w:val="13"/>
  </w:num>
  <w:num w:numId="13">
    <w:abstractNumId w:val="15"/>
  </w:num>
  <w:num w:numId="14">
    <w:abstractNumId w:val="33"/>
  </w:num>
  <w:num w:numId="15">
    <w:abstractNumId w:val="37"/>
  </w:num>
  <w:num w:numId="16">
    <w:abstractNumId w:val="17"/>
  </w:num>
  <w:num w:numId="17">
    <w:abstractNumId w:val="35"/>
  </w:num>
  <w:num w:numId="18">
    <w:abstractNumId w:val="24"/>
  </w:num>
  <w:num w:numId="19">
    <w:abstractNumId w:val="20"/>
  </w:num>
  <w:num w:numId="20">
    <w:abstractNumId w:val="36"/>
  </w:num>
  <w:num w:numId="21">
    <w:abstractNumId w:val="18"/>
  </w:num>
  <w:num w:numId="22">
    <w:abstractNumId w:val="26"/>
  </w:num>
  <w:num w:numId="23">
    <w:abstractNumId w:val="25"/>
  </w:num>
  <w:num w:numId="24">
    <w:abstractNumId w:val="0"/>
  </w:num>
  <w:num w:numId="25">
    <w:abstractNumId w:val="23"/>
  </w:num>
  <w:num w:numId="26">
    <w:abstractNumId w:val="11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0"/>
  </w:num>
  <w:num w:numId="39">
    <w:abstractNumId w:val="31"/>
  </w:num>
  <w:num w:numId="40">
    <w:abstractNumId w:val="34"/>
  </w:num>
  <w:num w:numId="4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19B7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0E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2F4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09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04C8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0209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2EEF"/>
    <w:rsid w:val="004B3731"/>
    <w:rsid w:val="004B47D0"/>
    <w:rsid w:val="004B7C5E"/>
    <w:rsid w:val="004C341B"/>
    <w:rsid w:val="004C3F3B"/>
    <w:rsid w:val="004C3FA4"/>
    <w:rsid w:val="004C5056"/>
    <w:rsid w:val="004C6D92"/>
    <w:rsid w:val="004D125F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6D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5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526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3E31"/>
    <w:rsid w:val="007327AF"/>
    <w:rsid w:val="0073392B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B7B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91C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1D48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6401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3DCF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5C12"/>
    <w:rsid w:val="00F4689B"/>
    <w:rsid w:val="00F51F0C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842313-741C-431C-B3E7-B63AF4D3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Outline List 2" w:uiPriority="0"/>
    <w:lsdException w:name="Balloon Tex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6CFE"/>
    <w:rPr>
      <w:rFonts w:cs="Times New Roman"/>
    </w:rPr>
  </w:style>
  <w:style w:type="paragraph" w:styleId="1">
    <w:name w:val="heading 1"/>
    <w:basedOn w:val="a1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rsid w:val="00961D4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961D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qFormat/>
    <w:rsid w:val="00961D48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961D48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961D4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961D48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2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locked/>
    <w:rsid w:val="00961D4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961D4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961D48"/>
    <w:rPr>
      <w:rFonts w:ascii="Times New Roman" w:hAnsi="Times New Roman" w:cs="Times New Roman"/>
      <w:b/>
      <w:bCs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961D48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961D48"/>
    <w:rPr>
      <w:rFonts w:ascii="Arial" w:hAnsi="Arial" w:cs="Arial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9E3A23"/>
    <w:rPr>
      <w:rFonts w:cs="Times New Roman"/>
    </w:rPr>
  </w:style>
  <w:style w:type="paragraph" w:styleId="a7">
    <w:name w:val="List Paragraph"/>
    <w:basedOn w:val="a1"/>
    <w:uiPriority w:val="34"/>
    <w:qFormat/>
    <w:rsid w:val="009E3A23"/>
    <w:pPr>
      <w:ind w:left="720"/>
      <w:contextualSpacing/>
    </w:pPr>
  </w:style>
  <w:style w:type="table" w:styleId="a8">
    <w:name w:val="Table Grid"/>
    <w:basedOn w:val="a3"/>
    <w:uiPriority w:val="3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footer"/>
    <w:basedOn w:val="a1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587F3C"/>
    <w:pPr>
      <w:numPr>
        <w:numId w:val="4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1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2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1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1"/>
    <w:next w:val="a1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1"/>
    <w:next w:val="a1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1"/>
    <w:next w:val="a1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2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1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2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1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1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basedOn w:val="a2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1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3"/>
    <w:next w:val="a8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next w:val="a8"/>
    <w:uiPriority w:val="59"/>
    <w:rsid w:val="00961D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Чертежный"/>
    <w:uiPriority w:val="99"/>
    <w:rsid w:val="00961D4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table" w:customStyle="1" w:styleId="110">
    <w:name w:val="Сетка таблицы11"/>
    <w:basedOn w:val="a3"/>
    <w:next w:val="a8"/>
    <w:uiPriority w:val="99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 Indent"/>
    <w:basedOn w:val="a1"/>
    <w:link w:val="aff1"/>
    <w:uiPriority w:val="99"/>
    <w:rsid w:val="00961D48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1D4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2"/>
    <w:basedOn w:val="a1"/>
    <w:link w:val="23"/>
    <w:uiPriority w:val="99"/>
    <w:rsid w:val="00961D4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2">
    <w:name w:val="Body Text 3"/>
    <w:basedOn w:val="a1"/>
    <w:link w:val="33"/>
    <w:uiPriority w:val="99"/>
    <w:rsid w:val="00961D4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24">
    <w:name w:val="Body Text Indent 2"/>
    <w:basedOn w:val="a1"/>
    <w:link w:val="25"/>
    <w:uiPriority w:val="99"/>
    <w:rsid w:val="00961D4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1"/>
    <w:link w:val="35"/>
    <w:uiPriority w:val="99"/>
    <w:rsid w:val="00961D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f2">
    <w:name w:val="Title"/>
    <w:basedOn w:val="a1"/>
    <w:link w:val="aff3"/>
    <w:uiPriority w:val="10"/>
    <w:qFormat/>
    <w:rsid w:val="00961D4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f3">
    <w:name w:val="Название Знак"/>
    <w:basedOn w:val="a2"/>
    <w:link w:val="aff2"/>
    <w:uiPriority w:val="10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4">
    <w:name w:val="page number"/>
    <w:basedOn w:val="a2"/>
    <w:uiPriority w:val="99"/>
    <w:rsid w:val="00961D48"/>
    <w:rPr>
      <w:rFonts w:cs="Times New Roman"/>
    </w:rPr>
  </w:style>
  <w:style w:type="paragraph" w:styleId="aff5">
    <w:name w:val="Plain Text"/>
    <w:basedOn w:val="a1"/>
    <w:link w:val="aff6"/>
    <w:uiPriority w:val="99"/>
    <w:rsid w:val="00961D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uiPriority w:val="99"/>
    <w:locked/>
    <w:rsid w:val="00961D48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1"/>
    <w:next w:val="a1"/>
    <w:rsid w:val="00961D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f7">
    <w:name w:val="Основной шрифт"/>
    <w:rsid w:val="00961D48"/>
  </w:style>
  <w:style w:type="character" w:customStyle="1" w:styleId="aff8">
    <w:name w:val="номер страницы"/>
    <w:basedOn w:val="aff7"/>
    <w:rsid w:val="00961D48"/>
    <w:rPr>
      <w:rFonts w:cs="Times New Roman"/>
    </w:rPr>
  </w:style>
  <w:style w:type="paragraph" w:customStyle="1" w:styleId="210">
    <w:name w:val="Основной текст 21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36">
    <w:name w:val="List 3"/>
    <w:basedOn w:val="a1"/>
    <w:uiPriority w:val="99"/>
    <w:rsid w:val="00961D48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26">
    <w:name w:val="List Bullet 2"/>
    <w:basedOn w:val="a1"/>
    <w:autoRedefine/>
    <w:uiPriority w:val="99"/>
    <w:rsid w:val="00961D48"/>
    <w:pPr>
      <w:numPr>
        <w:numId w:val="22"/>
      </w:numPr>
      <w:tabs>
        <w:tab w:val="num" w:pos="283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7">
    <w:name w:val="Стиль2"/>
    <w:basedOn w:val="a1"/>
    <w:rsid w:val="00961D48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4">
    <w:name w:val="Обычный (веб)1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rsid w:val="00961D48"/>
    <w:pPr>
      <w:tabs>
        <w:tab w:val="left" w:pos="540"/>
        <w:tab w:val="right" w:leader="dot" w:pos="9350"/>
      </w:tabs>
      <w:spacing w:after="0" w:line="400" w:lineRule="exact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1"/>
    <w:next w:val="a1"/>
    <w:autoRedefine/>
    <w:uiPriority w:val="39"/>
    <w:semiHidden/>
    <w:rsid w:val="00961D48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7">
    <w:name w:val="toc 3"/>
    <w:basedOn w:val="a1"/>
    <w:next w:val="a1"/>
    <w:autoRedefine/>
    <w:uiPriority w:val="39"/>
    <w:semiHidden/>
    <w:rsid w:val="00961D48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base">
    <w:name w:val="base"/>
    <w:basedOn w:val="a1"/>
    <w:rsid w:val="00961D48"/>
    <w:pPr>
      <w:spacing w:after="0" w:line="240" w:lineRule="auto"/>
      <w:ind w:firstLine="340"/>
      <w:jc w:val="both"/>
    </w:pPr>
    <w:rPr>
      <w:rFonts w:ascii="Times New Roman" w:hAnsi="Times New Roman"/>
      <w:sz w:val="16"/>
      <w:szCs w:val="20"/>
      <w:lang w:val="en-US" w:eastAsia="ru-RU"/>
    </w:rPr>
  </w:style>
  <w:style w:type="paragraph" w:customStyle="1" w:styleId="aff9">
    <w:name w:val="абзац"/>
    <w:basedOn w:val="a1"/>
    <w:rsid w:val="00961D48"/>
    <w:pPr>
      <w:shd w:val="clear" w:color="auto" w:fill="FFFFFF"/>
      <w:spacing w:after="0" w:line="312" w:lineRule="auto"/>
      <w:ind w:firstLine="567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0">
    <w:name w:val="список с тире"/>
    <w:basedOn w:val="a1"/>
    <w:rsid w:val="00961D48"/>
    <w:pPr>
      <w:numPr>
        <w:numId w:val="25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38">
    <w:name w:val="Знак Знак3 Знак Знак Знак Знак Знак Знак Знак"/>
    <w:basedOn w:val="a1"/>
    <w:rsid w:val="00961D4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1"/>
    <w:rsid w:val="00961D4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20">
    <w:name w:val="Сетка таблицы12"/>
    <w:basedOn w:val="a3"/>
    <w:next w:val="a8"/>
    <w:uiPriority w:val="59"/>
    <w:rsid w:val="00961D4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table" w:customStyle="1" w:styleId="211">
    <w:name w:val="Сетка таблицы21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961D48"/>
    <w:rPr>
      <w:rFonts w:ascii="Tahoma" w:hAnsi="Tahoma"/>
      <w:sz w:val="18"/>
    </w:rPr>
  </w:style>
  <w:style w:type="character" w:styleId="affa">
    <w:name w:val="Emphasis"/>
    <w:basedOn w:val="a2"/>
    <w:uiPriority w:val="20"/>
    <w:qFormat/>
    <w:rsid w:val="00961D48"/>
    <w:rPr>
      <w:rFonts w:cs="Times New Roman"/>
      <w:i/>
    </w:rPr>
  </w:style>
  <w:style w:type="character" w:customStyle="1" w:styleId="butback">
    <w:name w:val="butback"/>
    <w:rsid w:val="00961D48"/>
  </w:style>
  <w:style w:type="character" w:customStyle="1" w:styleId="submenu-table">
    <w:name w:val="submenu-table"/>
    <w:rsid w:val="00961D48"/>
  </w:style>
  <w:style w:type="paragraph" w:customStyle="1" w:styleId="29">
    <w:name w:val="Основной текст2"/>
    <w:basedOn w:val="a1"/>
    <w:rsid w:val="00961D48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2a">
    <w:name w:val="Основной текст (2)_"/>
    <w:basedOn w:val="a2"/>
    <w:link w:val="2b"/>
    <w:uiPriority w:val="99"/>
    <w:locked/>
    <w:rsid w:val="00961D48"/>
    <w:rPr>
      <w:rFonts w:ascii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961D48"/>
    <w:pPr>
      <w:widowControl w:val="0"/>
      <w:shd w:val="clear" w:color="auto" w:fill="FFFFFF"/>
      <w:spacing w:after="0" w:line="262" w:lineRule="auto"/>
    </w:pPr>
    <w:rPr>
      <w:rFonts w:ascii="Times New Roman" w:hAnsi="Times New Roman"/>
    </w:rPr>
  </w:style>
  <w:style w:type="character" w:customStyle="1" w:styleId="18">
    <w:name w:val="Основной текст Знак1"/>
    <w:basedOn w:val="a2"/>
    <w:uiPriority w:val="99"/>
    <w:locked/>
    <w:rsid w:val="00961D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Основной текст 22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Обычный (веб)2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2d">
    <w:name w:val="Обычный2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FontStyle43">
    <w:name w:val="Font Style43"/>
    <w:uiPriority w:val="99"/>
    <w:rsid w:val="00961D48"/>
    <w:rPr>
      <w:rFonts w:ascii="Times New Roman" w:hAnsi="Times New Roman"/>
      <w:b/>
      <w:sz w:val="20"/>
    </w:rPr>
  </w:style>
  <w:style w:type="paragraph" w:customStyle="1" w:styleId="Style23">
    <w:name w:val="Style23"/>
    <w:basedOn w:val="a1"/>
    <w:uiPriority w:val="99"/>
    <w:rsid w:val="00961D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61D48"/>
    <w:rPr>
      <w:rFonts w:ascii="Times New Roman" w:hAnsi="Times New Roman"/>
      <w:b/>
      <w:sz w:val="18"/>
    </w:rPr>
  </w:style>
  <w:style w:type="paragraph" w:customStyle="1" w:styleId="Style19">
    <w:name w:val="Style1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1"/>
    <w:rsid w:val="00961D48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1"/>
    <w:rsid w:val="009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961D48"/>
  </w:style>
  <w:style w:type="character" w:customStyle="1" w:styleId="apple-converted-space">
    <w:name w:val="apple-converted-space"/>
    <w:rsid w:val="00961D48"/>
  </w:style>
  <w:style w:type="paragraph" w:styleId="affb">
    <w:name w:val="Document Map"/>
    <w:basedOn w:val="a1"/>
    <w:link w:val="affc"/>
    <w:uiPriority w:val="99"/>
    <w:rsid w:val="00961D48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ru-RU"/>
    </w:rPr>
  </w:style>
  <w:style w:type="character" w:customStyle="1" w:styleId="affc">
    <w:name w:val="Схема документа Знак"/>
    <w:basedOn w:val="a2"/>
    <w:link w:val="affb"/>
    <w:uiPriority w:val="99"/>
    <w:locked/>
    <w:rsid w:val="00961D48"/>
    <w:rPr>
      <w:rFonts w:ascii="Tahoma" w:hAnsi="Tahoma" w:cs="Times New Roman"/>
      <w:sz w:val="24"/>
      <w:szCs w:val="24"/>
      <w:shd w:val="clear" w:color="auto" w:fill="000080"/>
      <w:lang w:val="x-none" w:eastAsia="ru-RU"/>
    </w:rPr>
  </w:style>
  <w:style w:type="character" w:customStyle="1" w:styleId="41">
    <w:name w:val="Основной текст (4)_"/>
    <w:link w:val="42"/>
    <w:locked/>
    <w:rsid w:val="00961D48"/>
    <w:rPr>
      <w:rFonts w:ascii="Times New Roman" w:hAnsi="Times New Roman"/>
      <w:sz w:val="21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61D48"/>
    <w:pPr>
      <w:widowControl w:val="0"/>
      <w:shd w:val="clear" w:color="auto" w:fill="FFFFFF"/>
      <w:spacing w:after="0" w:line="774" w:lineRule="exact"/>
      <w:jc w:val="right"/>
    </w:pPr>
    <w:rPr>
      <w:rFonts w:ascii="Times New Roman" w:hAnsi="Times New Roman" w:cs="Calibri"/>
      <w:sz w:val="21"/>
      <w:szCs w:val="21"/>
    </w:rPr>
  </w:style>
  <w:style w:type="paragraph" w:customStyle="1" w:styleId="43">
    <w:name w:val="Основной текст4"/>
    <w:basedOn w:val="a1"/>
    <w:rsid w:val="00961D48"/>
    <w:pPr>
      <w:widowControl w:val="0"/>
      <w:shd w:val="clear" w:color="auto" w:fill="FFFFFF"/>
      <w:spacing w:after="0" w:line="454" w:lineRule="exact"/>
      <w:jc w:val="center"/>
    </w:pPr>
    <w:rPr>
      <w:rFonts w:ascii="Times New Roman" w:hAnsi="Times New Roman"/>
    </w:rPr>
  </w:style>
  <w:style w:type="character" w:customStyle="1" w:styleId="affd">
    <w:name w:val="Основной текст + Курсив"/>
    <w:rsid w:val="00961D4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x-none"/>
    </w:rPr>
  </w:style>
  <w:style w:type="character" w:customStyle="1" w:styleId="FontStyle13">
    <w:name w:val="Font Style13"/>
    <w:uiPriority w:val="99"/>
    <w:rsid w:val="00961D48"/>
    <w:rPr>
      <w:rFonts w:ascii="Times New Roman" w:hAnsi="Times New Roman"/>
      <w:sz w:val="26"/>
    </w:rPr>
  </w:style>
  <w:style w:type="character" w:customStyle="1" w:styleId="Bodytext">
    <w:name w:val="Body text_"/>
    <w:basedOn w:val="a2"/>
    <w:link w:val="Bodytext1"/>
    <w:uiPriority w:val="99"/>
    <w:locked/>
    <w:rsid w:val="00961D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9">
    <w:name w:val="Основной текст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961D48"/>
    <w:pPr>
      <w:widowControl w:val="0"/>
      <w:shd w:val="clear" w:color="auto" w:fill="FFFFFF"/>
      <w:spacing w:before="420" w:after="0" w:line="336" w:lineRule="exact"/>
      <w:ind w:hanging="360"/>
      <w:jc w:val="right"/>
    </w:pPr>
    <w:rPr>
      <w:rFonts w:ascii="Times New Roman" w:hAnsi="Times New Roman"/>
      <w:sz w:val="27"/>
      <w:szCs w:val="27"/>
    </w:rPr>
  </w:style>
  <w:style w:type="character" w:customStyle="1" w:styleId="BodytextItalic2">
    <w:name w:val="Body text + Italic2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961D48"/>
    <w:rPr>
      <w:rFonts w:ascii="Times New Roman" w:hAnsi="Times New Roman" w:cs="Times New Roman"/>
      <w:noProof/>
      <w:sz w:val="27"/>
      <w:szCs w:val="27"/>
      <w:u w:val="none"/>
      <w:shd w:val="clear" w:color="auto" w:fill="FFFFFF"/>
    </w:rPr>
  </w:style>
  <w:style w:type="character" w:customStyle="1" w:styleId="BodytextItalic1">
    <w:name w:val="Body text + Italic1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Style29">
    <w:name w:val="Style2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2"/>
    <w:link w:val="Heading21"/>
    <w:uiPriority w:val="99"/>
    <w:locked/>
    <w:rsid w:val="00961D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61D48"/>
    <w:pPr>
      <w:widowControl w:val="0"/>
      <w:shd w:val="clear" w:color="auto" w:fill="FFFFFF"/>
      <w:spacing w:before="900" w:after="42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1a">
    <w:name w:val="Заголовок №1_"/>
    <w:basedOn w:val="a2"/>
    <w:link w:val="1b"/>
    <w:uiPriority w:val="99"/>
    <w:locked/>
    <w:rsid w:val="00961D48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961D48"/>
    <w:pPr>
      <w:widowControl w:val="0"/>
      <w:shd w:val="clear" w:color="auto" w:fill="FFFFFF"/>
      <w:spacing w:after="0" w:line="240" w:lineRule="auto"/>
      <w:jc w:val="center"/>
      <w:outlineLvl w:val="0"/>
    </w:pPr>
    <w:rPr>
      <w:rFonts w:cs="Calibri"/>
      <w:b/>
      <w:bCs/>
      <w:sz w:val="32"/>
      <w:szCs w:val="32"/>
    </w:rPr>
  </w:style>
  <w:style w:type="numbering" w:styleId="111111">
    <w:name w:val="Outline List 2"/>
    <w:basedOn w:val="a4"/>
    <w:uiPriority w:val="99"/>
    <w:semiHidden/>
    <w:unhideWhenUsed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39F3-B23B-4383-AEA4-F9C20BCB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5518</Words>
  <Characters>31455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2025-10-03T10:56:00Z</dcterms:created>
  <dcterms:modified xsi:type="dcterms:W3CDTF">2025-10-03T10:56:00Z</dcterms:modified>
</cp:coreProperties>
</file>