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вагоны</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01.02 МЕХАНИЧЕСКАЯ И ЭЛЕКТРОСВАРОЧНАЯ</w:t>
      </w:r>
    </w:p>
    <w:p w:rsidR="0018187B"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18187B" w:rsidRDefault="0018187B" w:rsidP="00690CE8">
      <w:pPr>
        <w:rPr>
          <w:rFonts w:ascii="Times New Roman" w:hAnsi="Times New Roman" w:cs="Times New Roman"/>
          <w:b/>
          <w:sz w:val="28"/>
          <w:szCs w:val="28"/>
        </w:rPr>
      </w:pPr>
      <w:r w:rsidRPr="0018187B">
        <w:rPr>
          <w:rFonts w:ascii="Times New Roman" w:hAnsi="Times New Roman" w:cs="Times New Roman"/>
          <w:sz w:val="28"/>
          <w:szCs w:val="28"/>
        </w:rPr>
        <w:lastRenderedPageBreak/>
        <w:t xml:space="preserve">                                                    </w:t>
      </w:r>
    </w:p>
    <w:p w:rsidR="008861C3" w:rsidRPr="00BD60BB" w:rsidRDefault="008861C3" w:rsidP="00D05042">
      <w:pPr>
        <w:pStyle w:val="a7"/>
        <w:numPr>
          <w:ilvl w:val="0"/>
          <w:numId w:val="1"/>
        </w:numPr>
        <w:spacing w:line="360" w:lineRule="auto"/>
        <w:jc w:val="center"/>
        <w:rPr>
          <w:rFonts w:ascii="Times New Roman" w:hAnsi="Times New Roman" w:cs="Times New Roman"/>
          <w:b/>
          <w:sz w:val="28"/>
          <w:szCs w:val="28"/>
        </w:rPr>
      </w:pPr>
      <w:r w:rsidRPr="00BD60BB">
        <w:rPr>
          <w:rFonts w:ascii="Times New Roman" w:hAnsi="Times New Roman" w:cs="Times New Roman"/>
          <w:b/>
          <w:sz w:val="28"/>
          <w:szCs w:val="28"/>
        </w:rPr>
        <w:t xml:space="preserve">ПАСПОРТ РАБОЧЕЙ ПРОГРАММЫ УЧЕБНОЙ ПРАКТИКИ УП.01.01 СЛЕСАРНАЯ И ЭЛЕКТРОМОНТАЖНАЯ </w:t>
      </w:r>
    </w:p>
    <w:p w:rsidR="008861C3" w:rsidRPr="00BD60BB" w:rsidRDefault="008861C3" w:rsidP="008861C3">
      <w:pPr>
        <w:pStyle w:val="a7"/>
        <w:numPr>
          <w:ilvl w:val="0"/>
          <w:numId w:val="1"/>
        </w:numPr>
        <w:jc w:val="center"/>
        <w:rPr>
          <w:rFonts w:ascii="Times New Roman" w:hAnsi="Times New Roman" w:cs="Times New Roman"/>
          <w:b/>
          <w:sz w:val="28"/>
          <w:szCs w:val="28"/>
        </w:rPr>
      </w:pPr>
      <w:r w:rsidRPr="00BD60BB">
        <w:rPr>
          <w:rFonts w:ascii="Times New Roman" w:hAnsi="Times New Roman" w:cs="Times New Roman"/>
          <w:b/>
          <w:sz w:val="28"/>
          <w:szCs w:val="28"/>
        </w:rPr>
        <w:t>УП.01.02 МЕХАНИЧЕСКАЯ И ЭЛЕКТРОСВАРОЧНАЯ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D05042">
      <w:pPr>
        <w:pStyle w:val="a7"/>
        <w:numPr>
          <w:ilvl w:val="1"/>
          <w:numId w:val="2"/>
        </w:numPr>
        <w:spacing w:line="360" w:lineRule="auto"/>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1C190C">
      <w:pPr>
        <w:pStyle w:val="a7"/>
        <w:spacing w:line="360" w:lineRule="auto"/>
        <w:ind w:left="142" w:hanging="24"/>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УП.01.02 Механическая и электросварочная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p>
    <w:p w:rsidR="00D05042" w:rsidRPr="00BD60BB" w:rsidRDefault="00D05042" w:rsidP="001C190C">
      <w:pPr>
        <w:pStyle w:val="a7"/>
        <w:numPr>
          <w:ilvl w:val="1"/>
          <w:numId w:val="2"/>
        </w:numPr>
        <w:spacing w:line="360" w:lineRule="auto"/>
        <w:ind w:left="142" w:hanging="1"/>
        <w:jc w:val="both"/>
        <w:rPr>
          <w:rFonts w:ascii="Times New Roman" w:hAnsi="Times New Roman" w:cs="Times New Roman"/>
          <w:sz w:val="28"/>
          <w:szCs w:val="28"/>
        </w:rPr>
      </w:pPr>
      <w:r w:rsidRPr="00BD60BB">
        <w:rPr>
          <w:rFonts w:ascii="Times New Roman" w:hAnsi="Times New Roman" w:cs="Times New Roman"/>
          <w:b/>
          <w:sz w:val="28"/>
          <w:szCs w:val="28"/>
        </w:rPr>
        <w:t xml:space="preserve">Место учебной практики в структуре основной профессиональной образовательной программы ППЗС: </w:t>
      </w:r>
      <w:r w:rsidRPr="00BD60BB">
        <w:rPr>
          <w:rFonts w:ascii="Times New Roman" w:hAnsi="Times New Roman" w:cs="Times New Roman"/>
          <w:sz w:val="28"/>
          <w:szCs w:val="28"/>
        </w:rPr>
        <w:t>Учебная практика УП.01.01 Слесарная и электромонтажная УП 01.02 Механическая и электросварочная является обязательной составной частью профессионального модуля ПМ.01 Эксплуатация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D05042">
      <w:pPr>
        <w:pStyle w:val="a7"/>
        <w:numPr>
          <w:ilvl w:val="1"/>
          <w:numId w:val="2"/>
        </w:numPr>
        <w:spacing w:line="360" w:lineRule="auto"/>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60BB">
      <w:pPr>
        <w:pStyle w:val="a7"/>
        <w:numPr>
          <w:ilvl w:val="2"/>
          <w:numId w:val="2"/>
        </w:numPr>
        <w:spacing w:line="360" w:lineRule="auto"/>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60BB">
      <w:pPr>
        <w:pStyle w:val="a7"/>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и УП.01.02 Механическая и электросварочная пра</w:t>
      </w:r>
      <w:r w:rsidR="00405D84">
        <w:rPr>
          <w:rFonts w:ascii="Times New Roman" w:hAnsi="Times New Roman" w:cs="Times New Roman"/>
          <w:sz w:val="28"/>
          <w:szCs w:val="28"/>
        </w:rPr>
        <w:t>к</w:t>
      </w:r>
      <w:r>
        <w:rPr>
          <w:rFonts w:ascii="Times New Roman" w:hAnsi="Times New Roman" w:cs="Times New Roman"/>
          <w:sz w:val="28"/>
          <w:szCs w:val="28"/>
        </w:rPr>
        <w:t>тика направлена на освоение обучающимися:</w:t>
      </w:r>
    </w:p>
    <w:p w:rsidR="00BD60BB" w:rsidRPr="00405D84" w:rsidRDefault="00BD60BB" w:rsidP="00BD60BB">
      <w:pPr>
        <w:pStyle w:val="a7"/>
        <w:tabs>
          <w:tab w:val="left" w:pos="2300"/>
        </w:tabs>
        <w:spacing w:line="360" w:lineRule="auto"/>
        <w:ind w:left="142"/>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ОК 1. </w:t>
      </w:r>
      <w:r w:rsidR="00405D84">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3. Принимать решения в стандартных и нестандартных ситуациях и нести за них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5. Использовать информационно- коммуникационные технологии в профессиональной деятельности;</w:t>
      </w:r>
    </w:p>
    <w:p w:rsidR="00405D84"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6. Работать в коллективе и команде, эффективно общаться с коллегами, руководством, потребителями;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7. Брать на себя ответственность за работу членов команды (подчиненных), за результат выполнения заданий;</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9. Ориентироваться в условиях частой смены технологий в профессиональной деятельности.</w:t>
      </w:r>
    </w:p>
    <w:p w:rsidR="00180EE7" w:rsidRDefault="00180EE7" w:rsidP="00BD60BB">
      <w:pPr>
        <w:pStyle w:val="a7"/>
        <w:tabs>
          <w:tab w:val="left" w:pos="2300"/>
        </w:tabs>
        <w:spacing w:line="360" w:lineRule="auto"/>
        <w:ind w:left="142"/>
        <w:jc w:val="both"/>
        <w:rPr>
          <w:rFonts w:ascii="Times New Roman" w:hAnsi="Times New Roman" w:cs="Times New Roman"/>
          <w:i/>
          <w:sz w:val="28"/>
          <w:szCs w:val="28"/>
        </w:rPr>
      </w:pPr>
      <w:r w:rsidRPr="00180EE7">
        <w:rPr>
          <w:rFonts w:ascii="Times New Roman" w:hAnsi="Times New Roman" w:cs="Times New Roman"/>
          <w:i/>
          <w:sz w:val="28"/>
          <w:szCs w:val="28"/>
        </w:rPr>
        <w:t>Практического опыта (далее – ПО)</w:t>
      </w:r>
      <w:r w:rsidR="00071E49">
        <w:rPr>
          <w:rFonts w:ascii="Times New Roman" w:hAnsi="Times New Roman" w:cs="Times New Roman"/>
          <w:i/>
          <w:sz w:val="28"/>
          <w:szCs w:val="28"/>
        </w:rPr>
        <w:t>:</w:t>
      </w:r>
    </w:p>
    <w:p w:rsidR="00071E49" w:rsidRDefault="00071E49"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60BB">
      <w:pPr>
        <w:pStyle w:val="a7"/>
        <w:tabs>
          <w:tab w:val="left" w:pos="2300"/>
        </w:tabs>
        <w:spacing w:line="360" w:lineRule="auto"/>
        <w:ind w:left="142"/>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096C36" w:rsidRDefault="00096C36" w:rsidP="00071E49">
      <w:pPr>
        <w:pStyle w:val="a7"/>
        <w:tabs>
          <w:tab w:val="left" w:pos="2300"/>
        </w:tabs>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1.4. Распределение времени на учебную практику УП.01.01 Слесарная и электромонтажная УП.01.02 Механическая и электросварочная</w:t>
      </w:r>
    </w:p>
    <w:p w:rsidR="00096C36"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На учебную практику УП.01.01, УП.01.02 отводится 144 часа (4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УП 01.02 Механическая и электросварочная практика проводится в объеме двух недель (72 ч.) – в первом семестре (на базе среднего общего образования) или в третьем семестре (на базе основного общего образования).</w:t>
      </w:r>
    </w:p>
    <w:p w:rsidR="00096C36" w:rsidRDefault="00096C36" w:rsidP="00096C36">
      <w:pPr>
        <w:pStyle w:val="a7"/>
        <w:numPr>
          <w:ilvl w:val="1"/>
          <w:numId w:val="3"/>
        </w:numPr>
        <w:tabs>
          <w:tab w:val="left" w:pos="230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96C36">
        <w:rPr>
          <w:rFonts w:ascii="Times New Roman" w:hAnsi="Times New Roman" w:cs="Times New Roman"/>
          <w:b/>
          <w:sz w:val="28"/>
          <w:szCs w:val="28"/>
        </w:rPr>
        <w:t>Место проведения учебной практики</w:t>
      </w:r>
    </w:p>
    <w:p w:rsidR="00AE3D2B"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УП.01.01 Слесарная и электромонтажная практика проводится в учебных мастерских филиала СамГУПС в г. Саратове: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D14A85"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УП.01.02 Механическая и электросварочная практика проводится в учебных мастерских филиала СамГУПС в г. Саратове: механическая практика – механической мастерской, </w:t>
      </w:r>
      <w:r w:rsidR="0028591E">
        <w:rPr>
          <w:rFonts w:ascii="Times New Roman" w:hAnsi="Times New Roman" w:cs="Times New Roman"/>
          <w:sz w:val="28"/>
          <w:szCs w:val="28"/>
        </w:rPr>
        <w:t>электросварочная</w:t>
      </w:r>
      <w:r>
        <w:rPr>
          <w:rFonts w:ascii="Times New Roman" w:hAnsi="Times New Roman" w:cs="Times New Roman"/>
          <w:sz w:val="28"/>
          <w:szCs w:val="28"/>
        </w:rPr>
        <w:t xml:space="preserve"> практика в электросварочной </w:t>
      </w:r>
      <w:r w:rsidR="0028591E">
        <w:rPr>
          <w:rFonts w:ascii="Times New Roman" w:hAnsi="Times New Roman" w:cs="Times New Roman"/>
          <w:sz w:val="28"/>
          <w:szCs w:val="28"/>
        </w:rPr>
        <w:t>мастерской</w:t>
      </w:r>
      <w:r>
        <w:rPr>
          <w:rFonts w:ascii="Times New Roman" w:hAnsi="Times New Roman" w:cs="Times New Roman"/>
          <w:sz w:val="28"/>
          <w:szCs w:val="28"/>
        </w:rPr>
        <w:t>.</w:t>
      </w:r>
    </w:p>
    <w:p w:rsidR="00AE3D2B" w:rsidRDefault="00D14A85" w:rsidP="00D14A85">
      <w:pPr>
        <w:pStyle w:val="a7"/>
        <w:numPr>
          <w:ilvl w:val="1"/>
          <w:numId w:val="3"/>
        </w:numPr>
        <w:tabs>
          <w:tab w:val="left" w:pos="2300"/>
        </w:tabs>
        <w:spacing w:line="360" w:lineRule="auto"/>
        <w:ind w:left="142" w:hanging="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4A85">
        <w:rPr>
          <w:rFonts w:ascii="Times New Roman" w:hAnsi="Times New Roman" w:cs="Times New Roman"/>
          <w:sz w:val="28"/>
          <w:szCs w:val="28"/>
        </w:rPr>
        <w:t xml:space="preserve">По завершении учебной практики УП.01.01, УП.01.02 обучающиеся проходят </w:t>
      </w:r>
      <w:r>
        <w:rPr>
          <w:rFonts w:ascii="Times New Roman" w:hAnsi="Times New Roman" w:cs="Times New Roman"/>
          <w:sz w:val="28"/>
          <w:szCs w:val="28"/>
        </w:rPr>
        <w:t>промежуточную</w:t>
      </w:r>
      <w:r w:rsidRPr="00D14A85">
        <w:rPr>
          <w:rFonts w:ascii="Times New Roman" w:hAnsi="Times New Roman" w:cs="Times New Roman"/>
          <w:sz w:val="28"/>
          <w:szCs w:val="28"/>
        </w:rPr>
        <w:t xml:space="preserve"> аттестацию по итогам практики в форме дифференцированного зачета, который установлен учебным планом:</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УП.01.02 Механическая и электросварочная пра</w:t>
      </w:r>
      <w:r w:rsidR="00E072CF">
        <w:rPr>
          <w:rFonts w:ascii="Times New Roman" w:hAnsi="Times New Roman" w:cs="Times New Roman"/>
          <w:sz w:val="28"/>
          <w:szCs w:val="28"/>
        </w:rPr>
        <w:t>к</w:t>
      </w:r>
      <w:r>
        <w:rPr>
          <w:rFonts w:ascii="Times New Roman" w:hAnsi="Times New Roman" w:cs="Times New Roman"/>
          <w:sz w:val="28"/>
          <w:szCs w:val="28"/>
        </w:rPr>
        <w:t xml:space="preserve">тика – в первом (третьем) </w:t>
      </w:r>
      <w:r w:rsidR="00E072CF">
        <w:rPr>
          <w:rFonts w:ascii="Times New Roman" w:hAnsi="Times New Roman" w:cs="Times New Roman"/>
          <w:sz w:val="28"/>
          <w:szCs w:val="28"/>
        </w:rPr>
        <w:t>семестрах</w:t>
      </w:r>
      <w:r>
        <w:rPr>
          <w:rFonts w:ascii="Times New Roman" w:hAnsi="Times New Roman" w:cs="Times New Roman"/>
          <w:sz w:val="28"/>
          <w:szCs w:val="28"/>
        </w:rPr>
        <w:t>.</w:t>
      </w:r>
    </w:p>
    <w:p w:rsid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навыков и умений. По итогам УП.01.02 во время дифференцированного зачета выполняет две комплексные практические работы по слесарному делу и электромонтажным работам. Итоговая оценка по УП.01.02 выставляется как средняя арифметическая по итогам выполнения двух комплексных практических работ по механической и электросварочной практике.</w:t>
      </w:r>
    </w:p>
    <w:p w:rsidR="00E072CF" w:rsidRP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8861C3" w:rsidRPr="00C937D7" w:rsidRDefault="00C937D7" w:rsidP="00C937D7">
      <w:pPr>
        <w:pStyle w:val="a7"/>
        <w:numPr>
          <w:ilvl w:val="0"/>
          <w:numId w:val="3"/>
        </w:numPr>
        <w:jc w:val="both"/>
        <w:rPr>
          <w:rFonts w:ascii="Times New Roman" w:hAnsi="Times New Roman" w:cs="Times New Roman"/>
          <w:b/>
          <w:sz w:val="28"/>
          <w:szCs w:val="28"/>
        </w:rPr>
      </w:pPr>
      <w:r w:rsidRPr="00C937D7">
        <w:rPr>
          <w:rFonts w:ascii="Times New Roman" w:hAnsi="Times New Roman" w:cs="Times New Roman"/>
          <w:b/>
          <w:sz w:val="28"/>
          <w:szCs w:val="28"/>
        </w:rPr>
        <w:lastRenderedPageBreak/>
        <w:t>СТРУКТРУА И СОДЕРЖАНИЕ УЧЕБНОЙ ПРАКТИКИ УП.01.01 СЛЕСАРНАЯ И ЭЛЕКТРОМОНТАЖНАЯ УП.01.02 МЕХАНИЧЕСКАЯ И ЭЛЕКТРОСВАРОЧНАЯ</w:t>
      </w:r>
    </w:p>
    <w:p w:rsidR="00C937D7" w:rsidRPr="00C937D7" w:rsidRDefault="00C937D7" w:rsidP="00C937D7">
      <w:pPr>
        <w:pStyle w:val="a7"/>
        <w:numPr>
          <w:ilvl w:val="1"/>
          <w:numId w:val="1"/>
        </w:numPr>
        <w:jc w:val="both"/>
        <w:rPr>
          <w:rFonts w:ascii="Times New Roman" w:hAnsi="Times New Roman" w:cs="Times New Roman"/>
          <w:b/>
          <w:sz w:val="28"/>
          <w:szCs w:val="28"/>
        </w:rPr>
      </w:pPr>
      <w:r w:rsidRPr="00C937D7">
        <w:rPr>
          <w:rFonts w:ascii="Times New Roman" w:hAnsi="Times New Roman" w:cs="Times New Roman"/>
          <w:b/>
          <w:sz w:val="28"/>
          <w:szCs w:val="28"/>
        </w:rPr>
        <w:t>Объем учебной практики</w:t>
      </w:r>
    </w:p>
    <w:p w:rsidR="00C937D7" w:rsidRDefault="00C937D7" w:rsidP="00C937D7">
      <w:pPr>
        <w:pStyle w:val="a7"/>
        <w:jc w:val="both"/>
        <w:rPr>
          <w:rFonts w:ascii="Times New Roman" w:hAnsi="Times New Roman" w:cs="Times New Roman"/>
          <w:b/>
          <w:sz w:val="28"/>
          <w:szCs w:val="28"/>
        </w:rPr>
      </w:pPr>
    </w:p>
    <w:tbl>
      <w:tblPr>
        <w:tblStyle w:val="a8"/>
        <w:tblW w:w="9169" w:type="dxa"/>
        <w:tblInd w:w="720" w:type="dxa"/>
        <w:tblLayout w:type="fixed"/>
        <w:tblLook w:val="04A0"/>
      </w:tblPr>
      <w:tblGrid>
        <w:gridCol w:w="1231"/>
        <w:gridCol w:w="4678"/>
        <w:gridCol w:w="3260"/>
      </w:tblGrid>
      <w:tr w:rsidR="00C937D7" w:rsidTr="00C937D7">
        <w:tc>
          <w:tcPr>
            <w:tcW w:w="1231"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3260"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УП.01.02</w:t>
            </w:r>
          </w:p>
        </w:tc>
        <w:tc>
          <w:tcPr>
            <w:tcW w:w="4678" w:type="dxa"/>
          </w:tcPr>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Механическая и электросварочная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Механическая </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Электросварочная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A132C6">
        <w:tc>
          <w:tcPr>
            <w:tcW w:w="5909"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144/4</w:t>
            </w:r>
          </w:p>
        </w:tc>
      </w:tr>
      <w:tr w:rsidR="00A52AA3" w:rsidTr="00A132C6">
        <w:tc>
          <w:tcPr>
            <w:tcW w:w="5909" w:type="dxa"/>
            <w:gridSpan w:val="2"/>
          </w:tcPr>
          <w:p w:rsidR="00A52AA3" w:rsidRPr="00A52AA3" w:rsidRDefault="00A52AA3" w:rsidP="00C937D7">
            <w:pPr>
              <w:pStyle w:val="a7"/>
              <w:ind w:left="0"/>
              <w:jc w:val="both"/>
              <w:rPr>
                <w:rFonts w:ascii="Times New Roman" w:hAnsi="Times New Roman" w:cs="Times New Roman"/>
                <w:i/>
                <w:sz w:val="24"/>
                <w:szCs w:val="24"/>
              </w:rPr>
            </w:pPr>
            <w:r>
              <w:rPr>
                <w:rFonts w:ascii="Times New Roman" w:hAnsi="Times New Roman" w:cs="Times New Roman"/>
                <w:i/>
                <w:sz w:val="24"/>
                <w:szCs w:val="24"/>
              </w:rPr>
              <w:t xml:space="preserve">Итоговая аттестация по учебной практике УП.01.01 Слесарная и электромонтажная </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A52AA3" w:rsidTr="00A132C6">
        <w:tc>
          <w:tcPr>
            <w:tcW w:w="5909" w:type="dxa"/>
            <w:gridSpan w:val="2"/>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Итоговая аттестация по учебной практике УП.01.02 Механическая и электросварочная</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C937D7" w:rsidRDefault="00C937D7" w:rsidP="00C937D7">
      <w:pPr>
        <w:pStyle w:val="a7"/>
        <w:jc w:val="both"/>
        <w:rPr>
          <w:rFonts w:ascii="Times New Roman" w:hAnsi="Times New Roman" w:cs="Times New Roman"/>
          <w:i/>
          <w:sz w:val="28"/>
          <w:szCs w:val="28"/>
        </w:rPr>
      </w:pPr>
    </w:p>
    <w:p w:rsidR="00A52AA3" w:rsidRDefault="00A52AA3" w:rsidP="00A52AA3">
      <w:pPr>
        <w:pStyle w:val="a7"/>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Виды и объем выполняемых работ, проверяемые результаты</w:t>
      </w:r>
    </w:p>
    <w:tbl>
      <w:tblPr>
        <w:tblStyle w:val="a8"/>
        <w:tblW w:w="9214" w:type="dxa"/>
        <w:tblInd w:w="675" w:type="dxa"/>
        <w:tblLook w:val="04A0"/>
      </w:tblPr>
      <w:tblGrid>
        <w:gridCol w:w="5103"/>
        <w:gridCol w:w="1276"/>
        <w:gridCol w:w="2835"/>
      </w:tblGrid>
      <w:tr w:rsidR="00731EA4" w:rsidTr="00731EA4">
        <w:tc>
          <w:tcPr>
            <w:tcW w:w="5103"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2835"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A132C6">
        <w:tc>
          <w:tcPr>
            <w:tcW w:w="9214"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A132C6">
        <w:tc>
          <w:tcPr>
            <w:tcW w:w="5103"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111"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281E65">
        <w:trPr>
          <w:trHeight w:val="240"/>
        </w:trPr>
        <w:tc>
          <w:tcPr>
            <w:tcW w:w="5103"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w:t>
            </w:r>
            <w:r>
              <w:rPr>
                <w:rFonts w:ascii="Times New Roman" w:hAnsi="Times New Roman" w:cs="Times New Roman"/>
                <w:sz w:val="28"/>
                <w:szCs w:val="28"/>
              </w:rPr>
              <w:lastRenderedPageBreak/>
              <w:t>ОК1 – ОК6</w:t>
            </w:r>
          </w:p>
        </w:tc>
      </w:tr>
      <w:tr w:rsidR="00731EA4" w:rsidTr="00731EA4">
        <w:tc>
          <w:tcPr>
            <w:tcW w:w="5103"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lastRenderedPageBreak/>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A132C6">
        <w:tc>
          <w:tcPr>
            <w:tcW w:w="5103"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t>Электромонтажная практика</w:t>
            </w:r>
            <w:r w:rsidRPr="00281E65">
              <w:rPr>
                <w:rFonts w:ascii="Times New Roman" w:hAnsi="Times New Roman" w:cs="Times New Roman"/>
                <w:b/>
                <w:sz w:val="28"/>
                <w:szCs w:val="28"/>
              </w:rPr>
              <w:tab/>
            </w:r>
          </w:p>
        </w:tc>
        <w:tc>
          <w:tcPr>
            <w:tcW w:w="4111"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731EA4">
        <w:tc>
          <w:tcPr>
            <w:tcW w:w="5103"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A132C6">
        <w:tc>
          <w:tcPr>
            <w:tcW w:w="9214" w:type="dxa"/>
            <w:gridSpan w:val="3"/>
          </w:tcPr>
          <w:p w:rsidR="00AE0478" w:rsidRPr="00AE0478" w:rsidRDefault="00AE0478" w:rsidP="00A52AA3">
            <w:pPr>
              <w:jc w:val="both"/>
              <w:rPr>
                <w:rFonts w:ascii="Times New Roman" w:hAnsi="Times New Roman" w:cs="Times New Roman"/>
                <w:b/>
                <w:sz w:val="28"/>
                <w:szCs w:val="28"/>
              </w:rPr>
            </w:pPr>
            <w:r>
              <w:rPr>
                <w:rFonts w:ascii="Times New Roman" w:hAnsi="Times New Roman" w:cs="Times New Roman"/>
                <w:b/>
                <w:sz w:val="28"/>
                <w:szCs w:val="28"/>
              </w:rPr>
              <w:t>УП.01.02 Механическая и электросварочная</w:t>
            </w:r>
          </w:p>
        </w:tc>
      </w:tr>
      <w:tr w:rsidR="00AE0478" w:rsidTr="00A132C6">
        <w:tc>
          <w:tcPr>
            <w:tcW w:w="5103" w:type="dxa"/>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Механическая практика</w:t>
            </w:r>
          </w:p>
        </w:tc>
        <w:tc>
          <w:tcPr>
            <w:tcW w:w="4111" w:type="dxa"/>
            <w:gridSpan w:val="2"/>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36</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токарном станке</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Центровка заготовок. Обточка торцев наружных цилиндрических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Подрезание уступов, отрезание заготовок, сверление и растачивание отверстий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E0478">
            <w:pPr>
              <w:jc w:val="both"/>
              <w:rPr>
                <w:rFonts w:ascii="Times New Roman" w:hAnsi="Times New Roman" w:cs="Times New Roman"/>
                <w:sz w:val="28"/>
                <w:szCs w:val="28"/>
              </w:rPr>
            </w:pPr>
            <w:r>
              <w:rPr>
                <w:rFonts w:ascii="Times New Roman" w:hAnsi="Times New Roman" w:cs="Times New Roman"/>
                <w:sz w:val="28"/>
                <w:szCs w:val="28"/>
              </w:rPr>
              <w:t>Обработка наружных и расточка внутренних конических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042CA0" w:rsidP="00042CA0">
            <w:pPr>
              <w:jc w:val="both"/>
              <w:rPr>
                <w:rFonts w:ascii="Times New Roman" w:hAnsi="Times New Roman" w:cs="Times New Roman"/>
                <w:sz w:val="28"/>
                <w:szCs w:val="28"/>
              </w:rPr>
            </w:pPr>
            <w:r>
              <w:rPr>
                <w:rFonts w:ascii="Times New Roman" w:hAnsi="Times New Roman" w:cs="Times New Roman"/>
                <w:sz w:val="28"/>
                <w:szCs w:val="28"/>
              </w:rPr>
              <w:t>Отделка поверхностей. Нарезание треугольной резьбы</w:t>
            </w:r>
          </w:p>
        </w:tc>
        <w:tc>
          <w:tcPr>
            <w:tcW w:w="1276" w:type="dxa"/>
          </w:tcPr>
          <w:p w:rsidR="00281E65"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281E65"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Выполнение комплексного задания по чертежу</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фрезерном и строгальном станках</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установка заготовок в машинных тисках</w:t>
            </w:r>
          </w:p>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Строгание горизонтально расположенных плоскостей</w:t>
            </w:r>
          </w:p>
        </w:tc>
        <w:tc>
          <w:tcPr>
            <w:tcW w:w="1276" w:type="dxa"/>
          </w:tcPr>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AE0478" w:rsidRPr="00042CA0" w:rsidRDefault="00042CA0" w:rsidP="00042CA0">
            <w:pPr>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8702C6" w:rsidTr="008702C6">
        <w:trPr>
          <w:trHeight w:val="131"/>
        </w:trPr>
        <w:tc>
          <w:tcPr>
            <w:tcW w:w="5103" w:type="dxa"/>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Электросварочная практика</w:t>
            </w:r>
          </w:p>
        </w:tc>
        <w:tc>
          <w:tcPr>
            <w:tcW w:w="4111" w:type="dxa"/>
            <w:gridSpan w:val="2"/>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36</w:t>
            </w:r>
          </w:p>
        </w:tc>
      </w:tr>
      <w:tr w:rsidR="00AE0478" w:rsidTr="00731EA4">
        <w:tc>
          <w:tcPr>
            <w:tcW w:w="5103"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lastRenderedPageBreak/>
              <w:t>Наплавка валиков и сварка пластин</w:t>
            </w:r>
          </w:p>
        </w:tc>
        <w:tc>
          <w:tcPr>
            <w:tcW w:w="1276" w:type="dxa"/>
          </w:tcPr>
          <w:p w:rsidR="00AE0478" w:rsidRPr="00731EA4" w:rsidRDefault="0068426D" w:rsidP="00BB7070">
            <w:pPr>
              <w:jc w:val="center"/>
              <w:rPr>
                <w:rFonts w:ascii="Times New Roman" w:hAnsi="Times New Roman" w:cs="Times New Roman"/>
                <w:sz w:val="28"/>
                <w:szCs w:val="28"/>
              </w:rPr>
            </w:pPr>
            <w:r>
              <w:rPr>
                <w:rFonts w:ascii="Times New Roman" w:hAnsi="Times New Roman" w:cs="Times New Roman"/>
                <w:sz w:val="28"/>
                <w:szCs w:val="28"/>
              </w:rPr>
              <w:t>18</w:t>
            </w:r>
          </w:p>
        </w:tc>
        <w:tc>
          <w:tcPr>
            <w:tcW w:w="2835"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при различных положениях шва.</w:t>
            </w:r>
          </w:p>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ОК9 </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Pr="00731EA4"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горизонтальных и  вертикальных швов «под углом», «снизу вверх», «в стык», «в тавр»</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Pr="00D64DB1" w:rsidRDefault="00D64DB1" w:rsidP="00D64DB1">
      <w:pPr>
        <w:pStyle w:val="a7"/>
        <w:numPr>
          <w:ilvl w:val="0"/>
          <w:numId w:val="3"/>
        </w:numPr>
        <w:jc w:val="both"/>
        <w:rPr>
          <w:rFonts w:ascii="Times New Roman" w:hAnsi="Times New Roman" w:cs="Times New Roman"/>
          <w:b/>
          <w:sz w:val="28"/>
          <w:szCs w:val="28"/>
        </w:rPr>
      </w:pPr>
      <w:r w:rsidRPr="00D64DB1">
        <w:rPr>
          <w:rFonts w:ascii="Times New Roman" w:hAnsi="Times New Roman" w:cs="Times New Roman"/>
          <w:b/>
          <w:sz w:val="28"/>
          <w:szCs w:val="28"/>
        </w:rPr>
        <w:lastRenderedPageBreak/>
        <w:t>Тематический план</w:t>
      </w:r>
    </w:p>
    <w:tbl>
      <w:tblPr>
        <w:tblStyle w:val="a8"/>
        <w:tblW w:w="9675" w:type="dxa"/>
        <w:tblLook w:val="04A0"/>
      </w:tblPr>
      <w:tblGrid>
        <w:gridCol w:w="2639"/>
        <w:gridCol w:w="5636"/>
        <w:gridCol w:w="1400"/>
      </w:tblGrid>
      <w:tr w:rsidR="00B40BBF" w:rsidTr="001A01F4">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636" w:type="dxa"/>
          </w:tcPr>
          <w:p w:rsidR="00B40BBF" w:rsidRPr="00B40BBF" w:rsidRDefault="00B40BBF" w:rsidP="00D64DB1">
            <w:pPr>
              <w:jc w:val="both"/>
              <w:rPr>
                <w:rFonts w:ascii="Times New Roman" w:hAnsi="Times New Roman" w:cs="Times New Roman"/>
                <w:b/>
                <w:sz w:val="28"/>
                <w:szCs w:val="28"/>
              </w:rPr>
            </w:pP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400"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400"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400"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400"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400"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400"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  головками.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w:t>
            </w:r>
            <w:r>
              <w:rPr>
                <w:rFonts w:ascii="Times New Roman" w:hAnsi="Times New Roman" w:cs="Times New Roman"/>
                <w:sz w:val="28"/>
                <w:szCs w:val="28"/>
              </w:rPr>
              <w:lastRenderedPageBreak/>
              <w:t xml:space="preserve">№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400"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lastRenderedPageBreak/>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400"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Тема 1.2.1. Разделка, сращивание, монтаж проводов. Подготовка рабочего места. Разделка концов одножильных и  многожильных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выключателя,  штепсельной розетки. Выполнение требований техники безопасности</w:t>
            </w:r>
          </w:p>
        </w:tc>
        <w:tc>
          <w:tcPr>
            <w:tcW w:w="1400"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400"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защитного заземления. Соединение шин. </w:t>
            </w:r>
            <w:r>
              <w:rPr>
                <w:rFonts w:ascii="Times New Roman" w:hAnsi="Times New Roman" w:cs="Times New Roman"/>
                <w:sz w:val="28"/>
                <w:szCs w:val="28"/>
              </w:rPr>
              <w:lastRenderedPageBreak/>
              <w:t>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и  нанесением на нее полуды. </w:t>
            </w:r>
            <w:r w:rsidR="00534D7F">
              <w:rPr>
                <w:rFonts w:ascii="Times New Roman" w:hAnsi="Times New Roman" w:cs="Times New Roman"/>
                <w:sz w:val="28"/>
                <w:szCs w:val="28"/>
              </w:rPr>
              <w:t>Выполнение требований техники безопасности</w:t>
            </w:r>
          </w:p>
        </w:tc>
        <w:tc>
          <w:tcPr>
            <w:tcW w:w="1400"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400"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val="restart"/>
          </w:tcPr>
          <w:p w:rsidR="00E94777" w:rsidRPr="00E35615" w:rsidRDefault="00E94777" w:rsidP="00E35615">
            <w:pPr>
              <w:jc w:val="both"/>
              <w:rPr>
                <w:rFonts w:ascii="Times New Roman" w:hAnsi="Times New Roman" w:cs="Times New Roman"/>
                <w:b/>
                <w:sz w:val="28"/>
                <w:szCs w:val="28"/>
              </w:rPr>
            </w:pPr>
            <w:r w:rsidRPr="00E35615">
              <w:rPr>
                <w:rFonts w:ascii="Times New Roman" w:hAnsi="Times New Roman" w:cs="Times New Roman"/>
                <w:b/>
                <w:sz w:val="28"/>
                <w:szCs w:val="28"/>
              </w:rPr>
              <w:t>УП.01.02 Механическая и электросварочная</w:t>
            </w:r>
          </w:p>
        </w:tc>
        <w:tc>
          <w:tcPr>
            <w:tcW w:w="5636" w:type="dxa"/>
          </w:tcPr>
          <w:p w:rsidR="00E94777" w:rsidRPr="00E35615" w:rsidRDefault="00E94777" w:rsidP="00D64DB1">
            <w:pPr>
              <w:jc w:val="both"/>
              <w:rPr>
                <w:rFonts w:ascii="Times New Roman" w:hAnsi="Times New Roman" w:cs="Times New Roman"/>
                <w:b/>
                <w:sz w:val="28"/>
                <w:szCs w:val="28"/>
              </w:rPr>
            </w:pP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72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35615" w:rsidRDefault="00E94777" w:rsidP="00D64DB1">
            <w:pPr>
              <w:jc w:val="both"/>
              <w:rPr>
                <w:rFonts w:ascii="Times New Roman" w:hAnsi="Times New Roman" w:cs="Times New Roman"/>
                <w:b/>
                <w:sz w:val="28"/>
                <w:szCs w:val="28"/>
              </w:rPr>
            </w:pPr>
            <w:r>
              <w:rPr>
                <w:rFonts w:ascii="Times New Roman" w:hAnsi="Times New Roman" w:cs="Times New Roman"/>
                <w:b/>
                <w:sz w:val="28"/>
                <w:szCs w:val="28"/>
              </w:rPr>
              <w:t>Механическая</w:t>
            </w: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263A1D">
            <w:pPr>
              <w:jc w:val="both"/>
              <w:rPr>
                <w:rFonts w:ascii="Times New Roman" w:hAnsi="Times New Roman" w:cs="Times New Roman"/>
                <w:sz w:val="28"/>
                <w:szCs w:val="28"/>
              </w:rPr>
            </w:pPr>
            <w:r>
              <w:rPr>
                <w:rFonts w:ascii="Times New Roman" w:hAnsi="Times New Roman" w:cs="Times New Roman"/>
                <w:sz w:val="28"/>
                <w:szCs w:val="28"/>
              </w:rPr>
              <w:t xml:space="preserve">Тема 1.1.1. Обработка металлов на токарном станке. Подготовка рабочего места. Управление основными механизмами токарного станка. Установка заготовок в трехкулачковом патроне, в центрах. Снятие заготовок. Закрепление и снятие резцов в резцедержателе. Определение центров заготовок. Подбор и заточка резцов. </w:t>
            </w:r>
          </w:p>
        </w:tc>
        <w:tc>
          <w:tcPr>
            <w:tcW w:w="1400" w:type="dxa"/>
          </w:tcPr>
          <w:p w:rsidR="00E94777" w:rsidRDefault="00E94777"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1.1.2 Центровка заготовок. Обточка торцев наружных цилиндрических поверхностей. Вытачивание наружных канавок. </w:t>
            </w:r>
          </w:p>
        </w:tc>
        <w:tc>
          <w:tcPr>
            <w:tcW w:w="1400" w:type="dxa"/>
          </w:tcPr>
          <w:p w:rsidR="00E94777" w:rsidRDefault="00E94777" w:rsidP="00D000B0">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965602">
            <w:pPr>
              <w:tabs>
                <w:tab w:val="left" w:pos="1140"/>
                <w:tab w:val="left" w:pos="1170"/>
              </w:tabs>
              <w:jc w:val="both"/>
              <w:rPr>
                <w:rFonts w:ascii="Times New Roman" w:hAnsi="Times New Roman" w:cs="Times New Roman"/>
                <w:sz w:val="28"/>
                <w:szCs w:val="28"/>
              </w:rPr>
            </w:pPr>
            <w:r>
              <w:rPr>
                <w:rFonts w:ascii="Times New Roman" w:hAnsi="Times New Roman" w:cs="Times New Roman"/>
                <w:sz w:val="28"/>
                <w:szCs w:val="28"/>
              </w:rPr>
              <w:t>Тема 1.1.3 Подрезание уступов, отрезание заготовок, сверление и растачивание отверстий</w:t>
            </w:r>
          </w:p>
        </w:tc>
        <w:tc>
          <w:tcPr>
            <w:tcW w:w="1400" w:type="dxa"/>
          </w:tcPr>
          <w:p w:rsidR="00E94777" w:rsidRDefault="00E94777" w:rsidP="00965602">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1A01F4">
            <w:pPr>
              <w:tabs>
                <w:tab w:val="left" w:pos="1275"/>
              </w:tabs>
              <w:jc w:val="both"/>
              <w:rPr>
                <w:rFonts w:ascii="Times New Roman" w:hAnsi="Times New Roman" w:cs="Times New Roman"/>
                <w:sz w:val="28"/>
                <w:szCs w:val="28"/>
              </w:rPr>
            </w:pPr>
            <w:r>
              <w:rPr>
                <w:rFonts w:ascii="Times New Roman" w:hAnsi="Times New Roman" w:cs="Times New Roman"/>
                <w:sz w:val="28"/>
                <w:szCs w:val="28"/>
              </w:rPr>
              <w:t>Тема 1.1.4 Обработка наружных и расточка внутренних конических поверхностей. Обточка фасонных поверхностей</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1.1.5 Отделка поверхностей. Нарезание треугольной резьбы</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1.1.6 Выполнение комплексного здания по чертежу. Выполнение требований техники безопасности. </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1.1.7 Обработка металлов на фрезерном и строгальном станках.</w:t>
            </w:r>
          </w:p>
          <w:p w:rsidR="00E94777" w:rsidRDefault="00E94777" w:rsidP="007F14E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Управление основными механизмами</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1.1.8 Установка заготовок в машинных тисках. Снятие заготовок. Закрепление и снятие инструмента на шпинделе станков.</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Фрезерование плоскостей и прямых канавок.</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70226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1.1.9 Строгание горизонтально расположенных плоскостей. Комплексные работы. Изготовление деталей по размерам чертежа. Контроль обработанных поверхностей. Выполнение требований техники безопасности</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Электросварочная</w:t>
            </w:r>
          </w:p>
        </w:tc>
        <w:tc>
          <w:tcPr>
            <w:tcW w:w="1400"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1.2.1 Наплавка валиков и сварка пластин. Подготовка рабочего места. Подготовка и настройка сварочного аппарата. Поддержание сварочной дуги. Подготовка и разделка металла под сварку. Наплавка валика по прямым и кривым линия</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Сварка пластин «встык», «внахлест», «под углом», «в тавр». Контроль качества сварки.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18</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Тема 1.2.2 Наплавка и сварка при  различных положениях шва.</w:t>
            </w:r>
          </w:p>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и настройка сварочного аппарата. Поддержание сварочной дуги. Подготовка и разделка металла под сварку.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8C3776" w:rsidRDefault="008C3776" w:rsidP="008C3776">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E94777" w:rsidRDefault="008C3776" w:rsidP="008C3776">
            <w:pPr>
              <w:jc w:val="both"/>
              <w:rPr>
                <w:rFonts w:ascii="Times New Roman" w:hAnsi="Times New Roman" w:cs="Times New Roman"/>
                <w:sz w:val="28"/>
                <w:szCs w:val="28"/>
              </w:rPr>
            </w:pPr>
            <w:r>
              <w:rPr>
                <w:rFonts w:ascii="Times New Roman" w:hAnsi="Times New Roman" w:cs="Times New Roman"/>
                <w:sz w:val="28"/>
                <w:szCs w:val="28"/>
              </w:rPr>
              <w:lastRenderedPageBreak/>
              <w:t>Тема 1.2.3 Наплавка и сварка вертикальных швов «пол углом», «снизу вверх», «в стык», «в тавр». Проверка качества сварного соединения. Устранение возможного брака. Выполнение требований техники безопасности</w:t>
            </w:r>
          </w:p>
        </w:tc>
        <w:tc>
          <w:tcPr>
            <w:tcW w:w="1400" w:type="dxa"/>
          </w:tcPr>
          <w:p w:rsidR="00E94777" w:rsidRDefault="008C3776" w:rsidP="008C3776">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r>
    </w:tbl>
    <w:p w:rsidR="00D64DB1" w:rsidRPr="00D64DB1" w:rsidRDefault="00D64DB1" w:rsidP="00D64DB1">
      <w:pPr>
        <w:jc w:val="both"/>
        <w:rPr>
          <w:rFonts w:ascii="Times New Roman" w:hAnsi="Times New Roman" w:cs="Times New Roman"/>
          <w:sz w:val="28"/>
          <w:szCs w:val="28"/>
        </w:rPr>
      </w:pPr>
    </w:p>
    <w:p w:rsidR="00BF0A70" w:rsidRDefault="00BF0A70"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Pr="00D2772C" w:rsidRDefault="00D2772C" w:rsidP="00D2772C">
      <w:pPr>
        <w:pStyle w:val="a7"/>
        <w:numPr>
          <w:ilvl w:val="0"/>
          <w:numId w:val="3"/>
        </w:numPr>
        <w:jc w:val="both"/>
        <w:rPr>
          <w:rFonts w:ascii="Times New Roman" w:hAnsi="Times New Roman" w:cs="Times New Roman"/>
          <w:b/>
          <w:sz w:val="28"/>
          <w:szCs w:val="28"/>
        </w:rPr>
      </w:pPr>
      <w:r w:rsidRPr="00D2772C">
        <w:rPr>
          <w:rFonts w:ascii="Times New Roman" w:hAnsi="Times New Roman" w:cs="Times New Roman"/>
          <w:b/>
          <w:sz w:val="28"/>
          <w:szCs w:val="28"/>
        </w:rPr>
        <w:lastRenderedPageBreak/>
        <w:t>Содержание практики</w:t>
      </w:r>
    </w:p>
    <w:p w:rsidR="00D2772C" w:rsidRPr="00D2772C" w:rsidRDefault="00D2772C" w:rsidP="00D2772C">
      <w:pPr>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256619">
      <w:pPr>
        <w:spacing w:after="0"/>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256619">
      <w:pPr>
        <w:spacing w:after="0"/>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256619">
      <w:pPr>
        <w:spacing w:after="0"/>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256619">
      <w:pPr>
        <w:spacing w:after="0" w:line="360" w:lineRule="auto"/>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9507D5" w:rsidP="009507D5">
      <w:pPr>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256619">
        <w:rPr>
          <w:rFonts w:ascii="Times New Roman" w:hAnsi="Times New Roman" w:cs="Times New Roman"/>
          <w:sz w:val="28"/>
          <w:szCs w:val="28"/>
        </w:rPr>
        <w:t>Тема 1.1.2. Плоскостная разметка.</w:t>
      </w:r>
    </w:p>
    <w:p w:rsidR="00256619" w:rsidRDefault="00256619" w:rsidP="00256619">
      <w:pPr>
        <w:spacing w:after="0" w:line="360" w:lineRule="auto"/>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заточке кернеров и чертилок.</w:t>
      </w:r>
    </w:p>
    <w:p w:rsidR="00256619" w:rsidRDefault="00256619" w:rsidP="005D7285">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spacing w:after="0" w:line="360" w:lineRule="auto"/>
        <w:ind w:firstLine="708"/>
        <w:jc w:val="both"/>
        <w:rPr>
          <w:rFonts w:ascii="Times New Roman" w:hAnsi="Times New Roman" w:cs="Times New Roman"/>
          <w:sz w:val="28"/>
          <w:szCs w:val="28"/>
        </w:rPr>
      </w:pPr>
    </w:p>
    <w:p w:rsidR="00BF0A70" w:rsidRDefault="00BF0A70" w:rsidP="00256619">
      <w:pPr>
        <w:spacing w:after="0" w:line="360" w:lineRule="auto"/>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lastRenderedPageBreak/>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 xml:space="preserve"> </w:t>
      </w:r>
      <w:r w:rsidRPr="009463D9">
        <w:rPr>
          <w:rFonts w:ascii="Times New Roman" w:hAnsi="Times New Roman" w:cs="Times New Roman"/>
          <w:sz w:val="28"/>
          <w:szCs w:val="28"/>
        </w:rPr>
        <w:t>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5D7285">
      <w:pPr>
        <w:spacing w:after="0" w:line="360" w:lineRule="auto"/>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приемы хватки, схемы движения рук пр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B856E4">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B856E4" w:rsidRPr="00B856E4" w:rsidRDefault="00B856E4" w:rsidP="00B856E4">
      <w:pPr>
        <w:ind w:firstLine="708"/>
        <w:jc w:val="both"/>
        <w:rPr>
          <w:rFonts w:ascii="Times New Roman" w:hAnsi="Times New Roman" w:cs="Times New Roman"/>
          <w:sz w:val="28"/>
          <w:szCs w:val="28"/>
        </w:rPr>
      </w:pPr>
      <w:r w:rsidRPr="00B856E4">
        <w:rPr>
          <w:rFonts w:ascii="Times New Roman" w:hAnsi="Times New Roman" w:cs="Times New Roman"/>
          <w:sz w:val="28"/>
          <w:szCs w:val="28"/>
        </w:rPr>
        <w:lastRenderedPageBreak/>
        <w:t>Тема 1.1.4 Опиливание</w:t>
      </w:r>
    </w:p>
    <w:p w:rsidR="00B856E4" w:rsidRPr="00B856E4" w:rsidRDefault="00B856E4" w:rsidP="005D7285">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 xml:space="preserve"> зажима деталей в тисках.</w:t>
      </w:r>
    </w:p>
    <w:p w:rsidR="00B856E4" w:rsidRPr="00B856E4" w:rsidRDefault="00B856E4" w:rsidP="005D7285">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5D7285">
      <w:pPr>
        <w:spacing w:after="0" w:line="360" w:lineRule="auto"/>
        <w:jc w:val="both"/>
        <w:rPr>
          <w:rFonts w:ascii="Times New Roman" w:hAnsi="Times New Roman" w:cs="Times New Roman"/>
          <w:sz w:val="28"/>
          <w:szCs w:val="28"/>
        </w:rPr>
      </w:pPr>
      <w:r w:rsidRPr="00B856E4">
        <w:rPr>
          <w:rFonts w:ascii="Times New Roman" w:hAnsi="Times New Roman" w:cs="Times New Roman"/>
          <w:sz w:val="28"/>
          <w:szCs w:val="28"/>
        </w:rPr>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Pr="00B856E4">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B856E4">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7838D9">
      <w:pPr>
        <w:ind w:firstLine="708"/>
        <w:jc w:val="both"/>
        <w:rPr>
          <w:rFonts w:ascii="Times New Roman" w:hAnsi="Times New Roman" w:cs="Times New Roman"/>
          <w:sz w:val="28"/>
          <w:szCs w:val="28"/>
        </w:rPr>
      </w:pP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w:t>
      </w:r>
      <w:r w:rsidR="00002788" w:rsidRPr="00002788">
        <w:rPr>
          <w:rFonts w:ascii="Times New Roman" w:hAnsi="Times New Roman" w:cs="Times New Roman"/>
          <w:sz w:val="28"/>
          <w:szCs w:val="28"/>
        </w:rPr>
        <w:lastRenderedPageBreak/>
        <w:t>различные виды сверления, зенкерования, развертывания  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Pr="00002788">
        <w:rPr>
          <w:rFonts w:ascii="Times New Roman" w:hAnsi="Times New Roman" w:cs="Times New Roman"/>
          <w:sz w:val="28"/>
          <w:szCs w:val="28"/>
        </w:rPr>
        <w:t xml:space="preserve">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5D7285">
      <w:pPr>
        <w:spacing w:after="0" w:line="360" w:lineRule="auto"/>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сверления, зенкерования, развертывания  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Pr="00002788">
        <w:rPr>
          <w:rFonts w:ascii="Times New Roman" w:hAnsi="Times New Roman" w:cs="Times New Roman"/>
          <w:sz w:val="28"/>
          <w:szCs w:val="28"/>
        </w:rPr>
        <w:t xml:space="preserve">.  </w:t>
      </w:r>
      <w:r w:rsidR="00002788" w:rsidRPr="00002788">
        <w:rPr>
          <w:rFonts w:ascii="Times New Roman" w:hAnsi="Times New Roman" w:cs="Times New Roman"/>
          <w:sz w:val="28"/>
          <w:szCs w:val="28"/>
        </w:rPr>
        <w:t>Устройство сверл различных назначений и приемы 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5D7285">
      <w:pPr>
        <w:spacing w:after="0" w:line="360" w:lineRule="auto"/>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7838D9">
      <w:pPr>
        <w:spacing w:after="0" w:line="360" w:lineRule="auto"/>
        <w:ind w:firstLine="708"/>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7838D9">
      <w:pPr>
        <w:spacing w:after="0" w:line="360" w:lineRule="auto"/>
        <w:jc w:val="both"/>
        <w:rPr>
          <w:rFonts w:ascii="Times New Roman" w:hAnsi="Times New Roman" w:cs="Times New Roman"/>
          <w:sz w:val="28"/>
          <w:szCs w:val="28"/>
        </w:rPr>
      </w:pP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lastRenderedPageBreak/>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xml:space="preserve">, выполнять различные виды сверления, зенкерования, развертывания  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 xml:space="preserve"> 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 xml:space="preserve">Назначение и применение операций сверления, зенкерования, развертывания  и нарезания резьбы. Устройство сверлильного станка и приспособлений к нему.  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587962">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Нарезание резьбы в отверстиях метчиками.</w:t>
      </w:r>
    </w:p>
    <w:p w:rsidR="003D2E49" w:rsidRPr="003D2E49" w:rsidRDefault="003D2E49" w:rsidP="00B856E4">
      <w:pPr>
        <w:spacing w:after="0" w:line="360" w:lineRule="auto"/>
        <w:jc w:val="both"/>
        <w:rPr>
          <w:rFonts w:ascii="Times New Roman" w:hAnsi="Times New Roman" w:cs="Times New Roman"/>
          <w:sz w:val="28"/>
          <w:szCs w:val="28"/>
        </w:rPr>
      </w:pPr>
    </w:p>
    <w:p w:rsidR="00A970F2" w:rsidRPr="00A970F2" w:rsidRDefault="00A970F2" w:rsidP="00A970F2">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A970F2" w:rsidRPr="0027600D" w:rsidRDefault="00A970F2" w:rsidP="00A970F2">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Pr="0027600D">
        <w:rPr>
          <w:rFonts w:ascii="Times New Roman" w:hAnsi="Times New Roman" w:cs="Times New Roman"/>
          <w:sz w:val="28"/>
          <w:szCs w:val="28"/>
        </w:rPr>
        <w:t xml:space="preserve">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8F6438">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 в тисках и при правке на плите .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EE3231">
      <w:pPr>
        <w:spacing w:after="0" w:line="360" w:lineRule="auto"/>
        <w:ind w:firstLine="708"/>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EE3231">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деталей к склепыванию, разметка швов</w:t>
      </w:r>
      <w:r w:rsidR="00A76D27">
        <w:rPr>
          <w:rFonts w:ascii="Times New Roman" w:hAnsi="Times New Roman" w:cs="Times New Roman"/>
          <w:sz w:val="28"/>
          <w:szCs w:val="28"/>
        </w:rPr>
        <w:t>;</w:t>
      </w:r>
    </w:p>
    <w:p w:rsidR="00A76D27" w:rsidRDefault="00A76D27"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A76D27" w:rsidRPr="00EE3231" w:rsidRDefault="00A76D27" w:rsidP="00EE3231">
      <w:pPr>
        <w:spacing w:after="0" w:line="360" w:lineRule="auto"/>
        <w:jc w:val="both"/>
        <w:rPr>
          <w:rFonts w:ascii="Times New Roman" w:hAnsi="Times New Roman" w:cs="Times New Roman"/>
          <w:sz w:val="28"/>
          <w:szCs w:val="28"/>
        </w:rPr>
      </w:pPr>
    </w:p>
    <w:p w:rsidR="0021448D" w:rsidRPr="0021448D" w:rsidRDefault="0021448D" w:rsidP="0021448D">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21448D">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7B3FDE">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Гибка стальных труб малого диаметра холодным способом;</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7B3FDE">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BF0A70" w:rsidRDefault="00BF0A70" w:rsidP="00A52AA3">
      <w:pPr>
        <w:jc w:val="both"/>
        <w:rPr>
          <w:rFonts w:ascii="Times New Roman" w:hAnsi="Times New Roman" w:cs="Times New Roman"/>
          <w:b/>
          <w:sz w:val="28"/>
          <w:szCs w:val="28"/>
        </w:rPr>
      </w:pPr>
    </w:p>
    <w:p w:rsidR="007B3FDE" w:rsidRDefault="007B3FDE" w:rsidP="00A52AA3">
      <w:pPr>
        <w:jc w:val="both"/>
        <w:rPr>
          <w:rFonts w:ascii="Times New Roman" w:hAnsi="Times New Roman" w:cs="Times New Roman"/>
          <w:b/>
          <w:sz w:val="28"/>
          <w:szCs w:val="28"/>
        </w:rPr>
      </w:pPr>
    </w:p>
    <w:p w:rsidR="007B3FDE" w:rsidRPr="0021448D" w:rsidRDefault="007B3FDE" w:rsidP="007B3FDE">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t xml:space="preserve">  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7B3FDE" w:rsidP="007B3FDE">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 xml:space="preserve">иметь навыки: </w:t>
      </w:r>
      <w:r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lastRenderedPageBreak/>
        <w:t>Рубка зубилом с резиновой шайбой, предохраняющей кисть рук.</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7B3FDE">
      <w:pPr>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400669">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400669">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400669" w:rsidRPr="007B3FDE" w:rsidRDefault="00400669" w:rsidP="00400669">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 xml:space="preserve"> 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400669">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Рубка стали на плите, в тисках, произвольная и по рискам, слесарным зубилом, гибка и правка полосовой и круглой стали;</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400669">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400669">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шаберов, проверочных плит, линеек  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 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400669">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400669">
      <w:pPr>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400669">
      <w:pPr>
        <w:jc w:val="both"/>
        <w:rPr>
          <w:rFonts w:ascii="Times New Roman" w:hAnsi="Times New Roman" w:cs="Times New Roman"/>
          <w:sz w:val="28"/>
          <w:szCs w:val="28"/>
        </w:rPr>
      </w:pP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соблюдать правила безопасности при  производстве работ</w:t>
      </w:r>
    </w:p>
    <w:p w:rsidR="00742A0E" w:rsidRPr="00450897"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8F6438">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B52B6F">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742A0E" w:rsidRDefault="00B52B6F" w:rsidP="00400669">
      <w:pPr>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400669">
      <w:pPr>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B52B6F">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lastRenderedPageBreak/>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BF0A70"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Сращивание одножильных и многожильных проводов. Пайка соединений проводов, изоляция лентой и резиновой трубкой. </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Зарядка штепсельной розетки.</w:t>
      </w: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lastRenderedPageBreak/>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Характеристика содержания, объема и условий монтажных работ по производству заземления. Организация, последовательность, технические 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sz w:val="28"/>
          <w:szCs w:val="28"/>
        </w:rPr>
        <w:tab/>
      </w:r>
      <w:r w:rsidRPr="001F605C">
        <w:rPr>
          <w:rFonts w:ascii="Times New Roman" w:hAnsi="Times New Roman" w:cs="Times New Roman"/>
          <w:i/>
          <w:sz w:val="28"/>
          <w:szCs w:val="28"/>
        </w:rPr>
        <w:t>Виды работ:</w:t>
      </w:r>
    </w:p>
    <w:p w:rsidR="00BF0A70"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742341">
      <w:pPr>
        <w:spacing w:after="0" w:line="360" w:lineRule="auto"/>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1F605C" w:rsidRPr="00742341" w:rsidRDefault="001F605C" w:rsidP="00742341">
      <w:pPr>
        <w:spacing w:after="0" w:line="360" w:lineRule="auto"/>
        <w:jc w:val="both"/>
        <w:rPr>
          <w:rFonts w:ascii="Times New Roman" w:hAnsi="Times New Roman" w:cs="Times New Roman"/>
          <w:sz w:val="28"/>
          <w:szCs w:val="28"/>
        </w:rPr>
      </w:pPr>
    </w:p>
    <w:p w:rsidR="00263769" w:rsidRPr="00263769" w:rsidRDefault="00263769" w:rsidP="00263769">
      <w:pPr>
        <w:spacing w:after="0" w:line="360" w:lineRule="auto"/>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sz w:val="28"/>
          <w:szCs w:val="28"/>
        </w:rPr>
        <w:tab/>
      </w:r>
      <w:r w:rsidRPr="005F5D52">
        <w:rPr>
          <w:rFonts w:ascii="Times New Roman" w:hAnsi="Times New Roman" w:cs="Times New Roman"/>
          <w:i/>
          <w:sz w:val="28"/>
          <w:szCs w:val="28"/>
        </w:rPr>
        <w:t>Виды работ:</w:t>
      </w:r>
    </w:p>
    <w:p w:rsidR="00263769"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Default="008447F6" w:rsidP="00263769">
      <w:pPr>
        <w:spacing w:after="0" w:line="360" w:lineRule="auto"/>
        <w:jc w:val="both"/>
        <w:rPr>
          <w:rFonts w:ascii="Times New Roman" w:hAnsi="Times New Roman" w:cs="Times New Roman"/>
          <w:sz w:val="28"/>
          <w:szCs w:val="28"/>
        </w:rPr>
      </w:pPr>
    </w:p>
    <w:p w:rsidR="008447F6" w:rsidRPr="008447F6" w:rsidRDefault="008447F6" w:rsidP="008447F6">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7B7A65">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7B7A65">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8447F6">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sz w:val="28"/>
          <w:szCs w:val="28"/>
        </w:rPr>
        <w:tab/>
      </w:r>
      <w:r w:rsidRPr="008447F6">
        <w:rPr>
          <w:rFonts w:ascii="Times New Roman" w:hAnsi="Times New Roman" w:cs="Times New Roman"/>
          <w:i/>
          <w:sz w:val="28"/>
          <w:szCs w:val="28"/>
        </w:rPr>
        <w:t>Виды работ:</w:t>
      </w:r>
    </w:p>
    <w:p w:rsidR="008447F6"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Ремонт и монтаж простых схем.</w:t>
      </w:r>
    </w:p>
    <w:p w:rsidR="009F52F1" w:rsidRDefault="009F52F1" w:rsidP="008447F6">
      <w:pPr>
        <w:spacing w:after="0" w:line="360" w:lineRule="auto"/>
        <w:jc w:val="both"/>
        <w:rPr>
          <w:rFonts w:ascii="Times New Roman" w:hAnsi="Times New Roman" w:cs="Times New Roman"/>
          <w:sz w:val="28"/>
          <w:szCs w:val="28"/>
        </w:rPr>
      </w:pPr>
    </w:p>
    <w:p w:rsidR="009F52F1" w:rsidRPr="009F52F1" w:rsidRDefault="009F52F1" w:rsidP="008447F6">
      <w:pPr>
        <w:spacing w:after="0" w:line="360" w:lineRule="auto"/>
        <w:jc w:val="both"/>
        <w:rPr>
          <w:rFonts w:ascii="Times New Roman" w:hAnsi="Times New Roman" w:cs="Times New Roman"/>
          <w:b/>
          <w:sz w:val="28"/>
          <w:szCs w:val="28"/>
          <w:u w:val="single"/>
        </w:rPr>
      </w:pPr>
      <w:r w:rsidRPr="009F52F1">
        <w:rPr>
          <w:rFonts w:ascii="Times New Roman" w:hAnsi="Times New Roman" w:cs="Times New Roman"/>
          <w:b/>
          <w:sz w:val="28"/>
          <w:szCs w:val="28"/>
          <w:u w:val="single"/>
        </w:rPr>
        <w:t>УП. 01.02 Механическая и электросварочная практика</w:t>
      </w:r>
    </w:p>
    <w:p w:rsidR="00BF0A70" w:rsidRDefault="009F52F1" w:rsidP="00A52AA3">
      <w:pPr>
        <w:jc w:val="both"/>
        <w:rPr>
          <w:rFonts w:ascii="Times New Roman" w:hAnsi="Times New Roman" w:cs="Times New Roman"/>
          <w:b/>
          <w:sz w:val="28"/>
          <w:szCs w:val="28"/>
        </w:rPr>
      </w:pPr>
      <w:r>
        <w:rPr>
          <w:rFonts w:ascii="Times New Roman" w:hAnsi="Times New Roman" w:cs="Times New Roman"/>
          <w:b/>
          <w:sz w:val="28"/>
          <w:szCs w:val="28"/>
        </w:rPr>
        <w:t>Механическая</w:t>
      </w:r>
    </w:p>
    <w:p w:rsidR="009F52F1"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1.1.1 Обработка металлов на токарном станке</w:t>
      </w:r>
    </w:p>
    <w:p w:rsidR="009F52F1" w:rsidRPr="009F52F1" w:rsidRDefault="009F52F1" w:rsidP="007B7A65">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9F52F1" w:rsidRPr="009F52F1" w:rsidRDefault="009F52F1" w:rsidP="009F52F1">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станок, рабочее место, инструмент и заготовку</w:t>
      </w:r>
    </w:p>
    <w:p w:rsidR="009F52F1" w:rsidRPr="009F52F1" w:rsidRDefault="009F52F1" w:rsidP="009F52F1">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sidRPr="009F52F1">
        <w:rPr>
          <w:rFonts w:ascii="Times New Roman" w:hAnsi="Times New Roman" w:cs="Times New Roman"/>
          <w:sz w:val="28"/>
          <w:szCs w:val="28"/>
        </w:rPr>
        <w:t>в соблюдении правил техники безопасности</w:t>
      </w:r>
    </w:p>
    <w:p w:rsidR="009F52F1" w:rsidRDefault="009F52F1" w:rsidP="007B7A65">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Ознакомление со станочным оборудованием, его размещением, организацией рабочего места. Расстановка студентов по рабочим местам. Прием и сдача рабочего места. Объяснение и показ устройства токарного станка и правил его содержания.</w:t>
      </w:r>
    </w:p>
    <w:p w:rsidR="009F52F1" w:rsidRP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 при работе на станках и нахождении в зоне работающих станков; назначение токарных станков; припуски на механическую обработку металла; точности, достигаемые обработкой на токарном станке; способы и последовательности осмотра станка ; места расположения смазочных отверстий, заправка их смазкой; приемы чистки станка, удаление стружки с него и подготовка к работе; позиции рабочего у станка и приемы установки, крепления заготовок обрабатываемых деталей и резцов, пуск и остановка станка; передвижение суппорта; способы контроля качества обработки, правила техники безопасности.</w:t>
      </w:r>
    </w:p>
    <w:p w:rsidR="009F52F1" w:rsidRPr="00C54D81" w:rsidRDefault="009F52F1" w:rsidP="009F52F1">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A132C6"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станка, рабочего места, инструмента и заготовок.</w:t>
      </w:r>
    </w:p>
    <w:p w:rsidR="009F52F1" w:rsidRDefault="00C54D8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У</w:t>
      </w:r>
      <w:r w:rsidR="009F52F1" w:rsidRPr="009F52F1">
        <w:rPr>
          <w:rFonts w:ascii="Times New Roman" w:hAnsi="Times New Roman" w:cs="Times New Roman"/>
          <w:sz w:val="28"/>
          <w:szCs w:val="28"/>
        </w:rPr>
        <w:t>пра</w:t>
      </w:r>
      <w:r>
        <w:rPr>
          <w:rFonts w:ascii="Times New Roman" w:hAnsi="Times New Roman" w:cs="Times New Roman"/>
          <w:sz w:val="28"/>
          <w:szCs w:val="28"/>
        </w:rPr>
        <w:t>жнения установки заготовок в центрах и патронах, установке резцов, съемке и заготовке резцов, пуске и остановке станка, в управлении рукоятками суппортов.</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размеров заготовки.</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Удаление стружки, уборка станка и рабочего места.</w:t>
      </w:r>
    </w:p>
    <w:p w:rsidR="00C54D81" w:rsidRDefault="00C54D81" w:rsidP="009F52F1">
      <w:pPr>
        <w:spacing w:after="0" w:line="360" w:lineRule="auto"/>
        <w:jc w:val="both"/>
        <w:rPr>
          <w:rFonts w:ascii="Times New Roman" w:hAnsi="Times New Roman" w:cs="Times New Roman"/>
          <w:sz w:val="28"/>
          <w:szCs w:val="28"/>
        </w:rPr>
      </w:pPr>
    </w:p>
    <w:p w:rsidR="00C54D81" w:rsidRPr="00C54D81" w:rsidRDefault="00C54D81" w:rsidP="00C54D81">
      <w:pPr>
        <w:spacing w:after="0" w:line="360" w:lineRule="auto"/>
        <w:jc w:val="both"/>
        <w:rPr>
          <w:rFonts w:ascii="Times New Roman" w:hAnsi="Times New Roman" w:cs="Times New Roman"/>
          <w:sz w:val="28"/>
          <w:szCs w:val="28"/>
        </w:rPr>
      </w:pPr>
      <w:r w:rsidRPr="00C54D81">
        <w:rPr>
          <w:rFonts w:ascii="Times New Roman" w:hAnsi="Times New Roman" w:cs="Times New Roman"/>
          <w:sz w:val="28"/>
          <w:szCs w:val="28"/>
        </w:rPr>
        <w:lastRenderedPageBreak/>
        <w:t>Тема 1.</w:t>
      </w:r>
      <w:r w:rsidR="00BC72D2">
        <w:rPr>
          <w:rFonts w:ascii="Times New Roman" w:hAnsi="Times New Roman" w:cs="Times New Roman"/>
          <w:sz w:val="28"/>
          <w:szCs w:val="28"/>
        </w:rPr>
        <w:t>1</w:t>
      </w:r>
      <w:r w:rsidRPr="00C54D81">
        <w:rPr>
          <w:rFonts w:ascii="Times New Roman" w:hAnsi="Times New Roman" w:cs="Times New Roman"/>
          <w:sz w:val="28"/>
          <w:szCs w:val="28"/>
        </w:rPr>
        <w:t>.2 Центровка заготовок</w:t>
      </w:r>
    </w:p>
    <w:p w:rsidR="00C54D81" w:rsidRPr="00C54D81" w:rsidRDefault="00C54D81" w:rsidP="0049277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i/>
          <w:sz w:val="28"/>
          <w:szCs w:val="28"/>
        </w:rPr>
        <w:t>Студент должен:</w:t>
      </w:r>
    </w:p>
    <w:p w:rsidR="00C54D81" w:rsidRPr="00C54D81" w:rsidRDefault="00C54D81" w:rsidP="00C54D81">
      <w:pPr>
        <w:spacing w:after="0" w:line="360" w:lineRule="auto"/>
        <w:ind w:firstLine="708"/>
        <w:jc w:val="both"/>
        <w:rPr>
          <w:rFonts w:ascii="Times New Roman" w:hAnsi="Times New Roman" w:cs="Times New Roman"/>
          <w:sz w:val="28"/>
          <w:szCs w:val="28"/>
        </w:rPr>
      </w:pPr>
      <w:r w:rsidRPr="00C54D81">
        <w:rPr>
          <w:rFonts w:ascii="Times New Roman" w:hAnsi="Times New Roman" w:cs="Times New Roman"/>
          <w:i/>
          <w:sz w:val="28"/>
          <w:szCs w:val="28"/>
        </w:rPr>
        <w:t xml:space="preserve">уметь: </w:t>
      </w:r>
      <w:r w:rsidRPr="00C54D81">
        <w:rPr>
          <w:rFonts w:ascii="Times New Roman" w:hAnsi="Times New Roman" w:cs="Times New Roman"/>
          <w:sz w:val="28"/>
          <w:szCs w:val="28"/>
        </w:rPr>
        <w:t>проверять пригодность установки и крепления заготовки в патроне. Подбирать и устанавливать резцы</w:t>
      </w:r>
    </w:p>
    <w:p w:rsidR="00C54D81" w:rsidRPr="0051319F" w:rsidRDefault="00C54D81" w:rsidP="00C54D81">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 xml:space="preserve">иметь навыки: </w:t>
      </w:r>
      <w:r w:rsidR="0051319F" w:rsidRPr="0051319F">
        <w:rPr>
          <w:rFonts w:ascii="Times New Roman" w:hAnsi="Times New Roman" w:cs="Times New Roman"/>
          <w:sz w:val="28"/>
          <w:szCs w:val="28"/>
        </w:rPr>
        <w:t>в упражнении в проверке заготовок, определение центров заготовок, кернении, сверлении, зенкеровании</w:t>
      </w:r>
    </w:p>
    <w:p w:rsidR="00C54D81" w:rsidRPr="0051319F" w:rsidRDefault="00C54D81" w:rsidP="0049277B">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Содержание учебной информации</w:t>
      </w:r>
      <w:r w:rsidRPr="0051319F">
        <w:rPr>
          <w:rFonts w:ascii="Times New Roman" w:hAnsi="Times New Roman" w:cs="Times New Roman"/>
          <w:sz w:val="28"/>
          <w:szCs w:val="28"/>
        </w:rPr>
        <w:t>:</w:t>
      </w:r>
    </w:p>
    <w:p w:rsidR="00C54D81"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 xml:space="preserve">Назначение и применение операции обточки торцов, наружных цилиндрических поверхностей. Технические требования к качеству обточки. Способы проверки пригодности, установки и крепления заготовки в патроне. Подбор и установка резцов. Приемы обточки торцов цилиндрических поверхностей и вытачивание наружных канавок. </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Выполнение операций с применением охлаждающих жидкостей. Измерительный инструмент, контроль размеров обрабатываемых деталей. Виды возможного брака.</w:t>
      </w:r>
    </w:p>
    <w:p w:rsidR="0051319F" w:rsidRP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Способы предупреждения брака при выполнении указанных операций. Правила </w:t>
      </w:r>
      <w:r w:rsidRPr="0051319F">
        <w:rPr>
          <w:rFonts w:ascii="Times New Roman" w:hAnsi="Times New Roman" w:cs="Times New Roman"/>
          <w:sz w:val="28"/>
          <w:szCs w:val="28"/>
        </w:rPr>
        <w:t>техники безопасности.</w:t>
      </w:r>
    </w:p>
    <w:p w:rsidR="00C54D81" w:rsidRPr="0051319F" w:rsidRDefault="00C54D81" w:rsidP="00C54D81">
      <w:pPr>
        <w:spacing w:after="0" w:line="360" w:lineRule="auto"/>
        <w:ind w:firstLine="708"/>
        <w:jc w:val="both"/>
        <w:rPr>
          <w:rFonts w:ascii="Times New Roman" w:hAnsi="Times New Roman" w:cs="Times New Roman"/>
          <w:i/>
          <w:sz w:val="28"/>
          <w:szCs w:val="28"/>
        </w:rPr>
      </w:pPr>
      <w:r w:rsidRPr="0051319F">
        <w:rPr>
          <w:rFonts w:ascii="Times New Roman" w:hAnsi="Times New Roman" w:cs="Times New Roman"/>
          <w:sz w:val="28"/>
          <w:szCs w:val="28"/>
        </w:rPr>
        <w:tab/>
      </w:r>
      <w:r w:rsidRPr="0051319F">
        <w:rPr>
          <w:rFonts w:ascii="Times New Roman" w:hAnsi="Times New Roman" w:cs="Times New Roman"/>
          <w:i/>
          <w:sz w:val="28"/>
          <w:szCs w:val="28"/>
        </w:rPr>
        <w:t>Виды работ:</w:t>
      </w:r>
    </w:p>
    <w:p w:rsidR="0051319F" w:rsidRP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Упражнения в проверке заготовок, определение центров заготовок, кернении, сверлении, зенкеровании.</w:t>
      </w:r>
    </w:p>
    <w:p w:rsid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Подбор и заточка резцов, установка и крепление заготовки, настройка станка на необходимую скорость резания и величину подачи.</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Грубая и чистовая обточка цилиндрической поверхности</w:t>
      </w:r>
    </w:p>
    <w:p w:rsidR="0051319F" w:rsidRDefault="0051319F" w:rsidP="00C54D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Вытачивание канавок по разметке, обточка торцов заготовок.</w:t>
      </w:r>
    </w:p>
    <w:p w:rsidR="0051319F" w:rsidRDefault="0051319F" w:rsidP="00C54D81">
      <w:pPr>
        <w:spacing w:after="0" w:line="360" w:lineRule="auto"/>
        <w:ind w:firstLine="708"/>
        <w:jc w:val="both"/>
        <w:rPr>
          <w:rFonts w:ascii="Times New Roman" w:hAnsi="Times New Roman" w:cs="Times New Roman"/>
          <w:sz w:val="28"/>
          <w:szCs w:val="28"/>
        </w:rPr>
      </w:pPr>
    </w:p>
    <w:p w:rsidR="0051319F" w:rsidRPr="00E87F20" w:rsidRDefault="0051319F" w:rsidP="0051319F">
      <w:pPr>
        <w:spacing w:after="0" w:line="360" w:lineRule="auto"/>
        <w:jc w:val="both"/>
        <w:rPr>
          <w:rFonts w:ascii="Times New Roman" w:hAnsi="Times New Roman" w:cs="Times New Roman"/>
          <w:sz w:val="28"/>
          <w:szCs w:val="28"/>
        </w:rPr>
      </w:pPr>
      <w:r w:rsidRPr="00E87F20">
        <w:rPr>
          <w:rFonts w:ascii="Times New Roman" w:hAnsi="Times New Roman" w:cs="Times New Roman"/>
          <w:sz w:val="28"/>
          <w:szCs w:val="28"/>
        </w:rPr>
        <w:t>Тема 1.</w:t>
      </w:r>
      <w:r w:rsidR="00BC72D2">
        <w:rPr>
          <w:rFonts w:ascii="Times New Roman" w:hAnsi="Times New Roman" w:cs="Times New Roman"/>
          <w:sz w:val="28"/>
          <w:szCs w:val="28"/>
        </w:rPr>
        <w:t>1</w:t>
      </w:r>
      <w:r w:rsidRPr="00E87F20">
        <w:rPr>
          <w:rFonts w:ascii="Times New Roman" w:hAnsi="Times New Roman" w:cs="Times New Roman"/>
          <w:sz w:val="28"/>
          <w:szCs w:val="28"/>
        </w:rPr>
        <w:t xml:space="preserve">.3 </w:t>
      </w:r>
      <w:r w:rsidR="00E87F20" w:rsidRPr="00E87F20">
        <w:rPr>
          <w:rFonts w:ascii="Times New Roman" w:hAnsi="Times New Roman" w:cs="Times New Roman"/>
          <w:sz w:val="28"/>
          <w:szCs w:val="28"/>
        </w:rPr>
        <w:t>Подрезание уступов, отрезание заготовок, сверление и растачивание отверстий</w:t>
      </w:r>
    </w:p>
    <w:p w:rsidR="0051319F" w:rsidRPr="00E87F20" w:rsidRDefault="0051319F" w:rsidP="0049277B">
      <w:pPr>
        <w:spacing w:after="0" w:line="360" w:lineRule="auto"/>
        <w:ind w:firstLine="708"/>
        <w:jc w:val="both"/>
        <w:rPr>
          <w:rFonts w:ascii="Times New Roman" w:hAnsi="Times New Roman" w:cs="Times New Roman"/>
          <w:i/>
          <w:sz w:val="28"/>
          <w:szCs w:val="28"/>
        </w:rPr>
      </w:pPr>
      <w:r w:rsidRPr="00E87F20">
        <w:rPr>
          <w:rFonts w:ascii="Times New Roman" w:hAnsi="Times New Roman" w:cs="Times New Roman"/>
          <w:i/>
          <w:sz w:val="28"/>
          <w:szCs w:val="28"/>
        </w:rPr>
        <w:t>Студент должен:</w:t>
      </w:r>
    </w:p>
    <w:p w:rsidR="0051319F" w:rsidRPr="00E87F20" w:rsidRDefault="0051319F" w:rsidP="0051319F">
      <w:pPr>
        <w:spacing w:after="0" w:line="360" w:lineRule="auto"/>
        <w:ind w:firstLine="708"/>
        <w:jc w:val="both"/>
        <w:rPr>
          <w:rFonts w:ascii="Times New Roman" w:hAnsi="Times New Roman" w:cs="Times New Roman"/>
          <w:sz w:val="28"/>
          <w:szCs w:val="28"/>
          <w:highlight w:val="green"/>
        </w:rPr>
      </w:pPr>
      <w:r w:rsidRPr="00E87F20">
        <w:rPr>
          <w:rFonts w:ascii="Times New Roman" w:hAnsi="Times New Roman" w:cs="Times New Roman"/>
          <w:i/>
          <w:sz w:val="28"/>
          <w:szCs w:val="28"/>
        </w:rPr>
        <w:t xml:space="preserve">уметь: </w:t>
      </w:r>
      <w:r w:rsidR="009D134A" w:rsidRPr="009D134A">
        <w:rPr>
          <w:rFonts w:ascii="Times New Roman" w:hAnsi="Times New Roman" w:cs="Times New Roman"/>
          <w:sz w:val="28"/>
          <w:szCs w:val="28"/>
        </w:rPr>
        <w:t>устанавливать сверла, резцы, отрезать заготовку</w:t>
      </w:r>
      <w:r w:rsidRPr="009D134A">
        <w:rPr>
          <w:rFonts w:ascii="Times New Roman" w:hAnsi="Times New Roman" w:cs="Times New Roman"/>
          <w:sz w:val="28"/>
          <w:szCs w:val="28"/>
        </w:rPr>
        <w:t>.</w:t>
      </w:r>
    </w:p>
    <w:p w:rsidR="0051319F" w:rsidRPr="009D134A" w:rsidRDefault="0051319F" w:rsidP="0051319F">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lastRenderedPageBreak/>
        <w:t xml:space="preserve">иметь навыки: </w:t>
      </w:r>
      <w:r w:rsidRPr="009D134A">
        <w:rPr>
          <w:rFonts w:ascii="Times New Roman" w:hAnsi="Times New Roman" w:cs="Times New Roman"/>
          <w:sz w:val="28"/>
          <w:szCs w:val="28"/>
        </w:rPr>
        <w:t xml:space="preserve">в </w:t>
      </w:r>
      <w:r w:rsidR="009D134A" w:rsidRPr="009D134A">
        <w:rPr>
          <w:rFonts w:ascii="Times New Roman" w:hAnsi="Times New Roman" w:cs="Times New Roman"/>
          <w:sz w:val="28"/>
          <w:szCs w:val="28"/>
        </w:rPr>
        <w:t xml:space="preserve">применении измерительного </w:t>
      </w:r>
      <w:r w:rsidR="002B732F" w:rsidRPr="009D134A">
        <w:rPr>
          <w:rFonts w:ascii="Times New Roman" w:hAnsi="Times New Roman" w:cs="Times New Roman"/>
          <w:sz w:val="28"/>
          <w:szCs w:val="28"/>
        </w:rPr>
        <w:t>инструмента</w:t>
      </w:r>
      <w:r w:rsidR="002B732F">
        <w:rPr>
          <w:rFonts w:ascii="Times New Roman" w:hAnsi="Times New Roman" w:cs="Times New Roman"/>
          <w:sz w:val="28"/>
          <w:szCs w:val="28"/>
        </w:rPr>
        <w:t>. Соблюдать</w:t>
      </w:r>
      <w:r w:rsidR="009D134A" w:rsidRPr="009D134A">
        <w:rPr>
          <w:rFonts w:ascii="Times New Roman" w:hAnsi="Times New Roman" w:cs="Times New Roman"/>
          <w:sz w:val="28"/>
          <w:szCs w:val="28"/>
        </w:rPr>
        <w:t xml:space="preserve"> правила техники безопасности</w:t>
      </w:r>
    </w:p>
    <w:p w:rsidR="0051319F" w:rsidRDefault="0051319F" w:rsidP="0049277B">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t>Содержание учебной информации</w:t>
      </w:r>
      <w:r w:rsidRPr="009D134A">
        <w:rPr>
          <w:rFonts w:ascii="Times New Roman" w:hAnsi="Times New Roman" w:cs="Times New Roman"/>
          <w:sz w:val="28"/>
          <w:szCs w:val="28"/>
        </w:rPr>
        <w:t>:</w:t>
      </w:r>
    </w:p>
    <w:p w:rsidR="00437ABE" w:rsidRDefault="00437ABE"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резцов, сверл, последовательность и приемы подрезания уступов и отрезания заготовок. Контроль размеров и качества выполняемых операций</w:t>
      </w:r>
      <w:r w:rsidR="00F74AEC">
        <w:rPr>
          <w:rFonts w:ascii="Times New Roman" w:hAnsi="Times New Roman" w:cs="Times New Roman"/>
          <w:sz w:val="28"/>
          <w:szCs w:val="28"/>
        </w:rPr>
        <w:t>.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F74AEC" w:rsidRPr="00CC640F" w:rsidRDefault="00F74AEC"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инструмент. Виды возможного брака и </w:t>
      </w:r>
      <w:r w:rsidRPr="00CC640F">
        <w:rPr>
          <w:rFonts w:ascii="Times New Roman" w:hAnsi="Times New Roman" w:cs="Times New Roman"/>
          <w:sz w:val="28"/>
          <w:szCs w:val="28"/>
        </w:rPr>
        <w:t>способы его предупреждения. Правила техники безопасности</w:t>
      </w:r>
      <w:r w:rsidR="00AF229C" w:rsidRPr="00CC640F">
        <w:rPr>
          <w:rFonts w:ascii="Times New Roman" w:hAnsi="Times New Roman" w:cs="Times New Roman"/>
          <w:sz w:val="28"/>
          <w:szCs w:val="28"/>
        </w:rPr>
        <w:t>.</w:t>
      </w:r>
    </w:p>
    <w:p w:rsidR="0051319F" w:rsidRPr="00CC640F" w:rsidRDefault="0051319F" w:rsidP="0051319F">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sz w:val="28"/>
          <w:szCs w:val="28"/>
        </w:rPr>
        <w:tab/>
      </w:r>
      <w:r w:rsidRPr="00CC640F">
        <w:rPr>
          <w:rFonts w:ascii="Times New Roman" w:hAnsi="Times New Roman" w:cs="Times New Roman"/>
          <w:i/>
          <w:sz w:val="28"/>
          <w:szCs w:val="28"/>
        </w:rPr>
        <w:t>Виды работ:</w:t>
      </w:r>
    </w:p>
    <w:p w:rsidR="0051319F" w:rsidRP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Подготовка станка, сверл, заготовок, резцов.</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Подрезание уступов, отрезание</w:t>
      </w:r>
      <w:r>
        <w:rPr>
          <w:rFonts w:ascii="Times New Roman" w:hAnsi="Times New Roman" w:cs="Times New Roman"/>
          <w:sz w:val="28"/>
          <w:szCs w:val="28"/>
        </w:rPr>
        <w:t xml:space="preserve"> заготовки, сверление, рассверливание и растачивание отверстий.</w:t>
      </w:r>
    </w:p>
    <w:p w:rsidR="00CC640F" w:rsidRPr="0051319F" w:rsidRDefault="00CC640F" w:rsidP="00C54D81">
      <w:pPr>
        <w:spacing w:after="0" w:line="360" w:lineRule="auto"/>
        <w:ind w:firstLine="708"/>
        <w:jc w:val="both"/>
        <w:rPr>
          <w:rFonts w:ascii="Times New Roman" w:hAnsi="Times New Roman" w:cs="Times New Roman"/>
          <w:sz w:val="28"/>
          <w:szCs w:val="28"/>
        </w:rPr>
      </w:pPr>
    </w:p>
    <w:p w:rsidR="00CC640F" w:rsidRPr="00CC640F" w:rsidRDefault="00CC640F" w:rsidP="00CC640F">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Тема 1.</w:t>
      </w:r>
      <w:r w:rsidR="00BC72D2">
        <w:rPr>
          <w:rFonts w:ascii="Times New Roman" w:hAnsi="Times New Roman" w:cs="Times New Roman"/>
          <w:sz w:val="28"/>
          <w:szCs w:val="28"/>
        </w:rPr>
        <w:t>1</w:t>
      </w:r>
      <w:r w:rsidRPr="00CC640F">
        <w:rPr>
          <w:rFonts w:ascii="Times New Roman" w:hAnsi="Times New Roman" w:cs="Times New Roman"/>
          <w:sz w:val="28"/>
          <w:szCs w:val="28"/>
        </w:rPr>
        <w:t>.4 Обработка наружных и расточка внутренних конических поверхностей. Обточка фасонных поверхностей.</w:t>
      </w:r>
    </w:p>
    <w:p w:rsidR="00CC640F" w:rsidRPr="00CC640F" w:rsidRDefault="00CC640F" w:rsidP="0049277B">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i/>
          <w:sz w:val="28"/>
          <w:szCs w:val="28"/>
        </w:rPr>
        <w:t>Студент должен:</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уметь: </w:t>
      </w:r>
      <w:r w:rsidRPr="00CC640F">
        <w:rPr>
          <w:rFonts w:ascii="Times New Roman" w:hAnsi="Times New Roman" w:cs="Times New Roman"/>
          <w:sz w:val="28"/>
          <w:szCs w:val="28"/>
        </w:rPr>
        <w:t>подбирать необходимый резец, затачивать его, контролировать размеры и качество обточки наружных конических поверхностей.</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иметь навыки: </w:t>
      </w:r>
      <w:r w:rsidRPr="00CC640F">
        <w:rPr>
          <w:rFonts w:ascii="Times New Roman" w:hAnsi="Times New Roman" w:cs="Times New Roman"/>
          <w:sz w:val="28"/>
          <w:szCs w:val="28"/>
        </w:rPr>
        <w:t>в подготовке станка, заготовок, приспособлений и резцов</w:t>
      </w:r>
    </w:p>
    <w:p w:rsidR="00CC640F" w:rsidRPr="00CC640F" w:rsidRDefault="00CC640F" w:rsidP="0049277B">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Содержание учебной информации</w:t>
      </w:r>
      <w:r w:rsidRPr="00CC640F">
        <w:rPr>
          <w:rFonts w:ascii="Times New Roman" w:hAnsi="Times New Roman" w:cs="Times New Roman"/>
          <w:sz w:val="28"/>
          <w:szCs w:val="28"/>
        </w:rPr>
        <w:t>:</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Порядок подбора, способы заточки и установка резцов. Установка заготовок. Последовательность, режим и приемы обточки наружных конических поверхностей путем поворота верхних салазок суппорта. Инструмент и способы контроля размеров и качества обточки наружных конических поверхностей</w:t>
      </w:r>
      <w:r w:rsidR="00DB736F">
        <w:rPr>
          <w:rFonts w:ascii="Times New Roman" w:hAnsi="Times New Roman" w:cs="Times New Roman"/>
          <w:sz w:val="28"/>
          <w:szCs w:val="28"/>
        </w:rPr>
        <w:t>.</w:t>
      </w:r>
    </w:p>
    <w:p w:rsidR="00DB736F" w:rsidRPr="00F968C0" w:rsidRDefault="00DB736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Последовательность приемов расточки конических фасонных поверхностей. Виды возможного брака и способы его предупреждения. Правила </w:t>
      </w:r>
      <w:r w:rsidRPr="00F968C0">
        <w:rPr>
          <w:rFonts w:ascii="Times New Roman" w:hAnsi="Times New Roman" w:cs="Times New Roman"/>
          <w:sz w:val="28"/>
          <w:szCs w:val="28"/>
        </w:rPr>
        <w:t>техники безопасности</w:t>
      </w:r>
    </w:p>
    <w:p w:rsidR="00CC640F" w:rsidRPr="00F968C0" w:rsidRDefault="00CC640F" w:rsidP="00CC640F">
      <w:pPr>
        <w:spacing w:after="0" w:line="360" w:lineRule="auto"/>
        <w:ind w:firstLine="708"/>
        <w:jc w:val="both"/>
        <w:rPr>
          <w:rFonts w:ascii="Times New Roman" w:hAnsi="Times New Roman" w:cs="Times New Roman"/>
          <w:i/>
          <w:sz w:val="28"/>
          <w:szCs w:val="28"/>
        </w:rPr>
      </w:pPr>
      <w:r w:rsidRPr="00F968C0">
        <w:rPr>
          <w:rFonts w:ascii="Times New Roman" w:hAnsi="Times New Roman" w:cs="Times New Roman"/>
          <w:sz w:val="28"/>
          <w:szCs w:val="28"/>
        </w:rPr>
        <w:tab/>
      </w:r>
      <w:r w:rsidRPr="00F968C0">
        <w:rPr>
          <w:rFonts w:ascii="Times New Roman" w:hAnsi="Times New Roman" w:cs="Times New Roman"/>
          <w:i/>
          <w:sz w:val="28"/>
          <w:szCs w:val="28"/>
        </w:rPr>
        <w:t>Виды работ:</w:t>
      </w:r>
    </w:p>
    <w:p w:rsidR="00F968C0" w:rsidRPr="00F968C0" w:rsidRDefault="00CC640F"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 xml:space="preserve">Подготовка станка, </w:t>
      </w:r>
      <w:r w:rsidR="00F968C0" w:rsidRPr="00F968C0">
        <w:rPr>
          <w:rFonts w:ascii="Times New Roman" w:hAnsi="Times New Roman" w:cs="Times New Roman"/>
          <w:sz w:val="28"/>
          <w:szCs w:val="28"/>
        </w:rPr>
        <w:t>заготовок, приспособлений и резцов.</w:t>
      </w:r>
    </w:p>
    <w:p w:rsidR="00CC640F" w:rsidRDefault="00F968C0"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Обточка конических и фасонных поверхностей</w:t>
      </w:r>
      <w:r w:rsidR="00CC640F" w:rsidRPr="00F968C0">
        <w:rPr>
          <w:rFonts w:ascii="Times New Roman" w:hAnsi="Times New Roman" w:cs="Times New Roman"/>
          <w:sz w:val="28"/>
          <w:szCs w:val="28"/>
        </w:rPr>
        <w:t>.</w:t>
      </w:r>
    </w:p>
    <w:p w:rsidR="00BC72D2" w:rsidRDefault="00BC72D2" w:rsidP="0049277B">
      <w:pPr>
        <w:spacing w:after="0" w:line="360" w:lineRule="auto"/>
        <w:jc w:val="both"/>
        <w:rPr>
          <w:rFonts w:ascii="Times New Roman" w:hAnsi="Times New Roman" w:cs="Times New Roman"/>
          <w:sz w:val="28"/>
          <w:szCs w:val="28"/>
        </w:rPr>
      </w:pPr>
    </w:p>
    <w:p w:rsidR="00F968C0" w:rsidRPr="00F968C0" w:rsidRDefault="00F968C0" w:rsidP="00F968C0">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.5 Отделка поверхностей. Нарезание треугольной резьбы.</w:t>
      </w:r>
    </w:p>
    <w:p w:rsidR="00F968C0" w:rsidRPr="00F968C0" w:rsidRDefault="00F968C0" w:rsidP="00F968C0">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sidRPr="0049277B">
        <w:rPr>
          <w:rFonts w:ascii="Times New Roman" w:hAnsi="Times New Roman" w:cs="Times New Roman"/>
          <w:sz w:val="28"/>
          <w:szCs w:val="28"/>
        </w:rPr>
        <w:t>применять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 xml:space="preserve">иметь навыки: </w:t>
      </w:r>
      <w:r w:rsidRPr="0049277B">
        <w:rPr>
          <w:rFonts w:ascii="Times New Roman" w:hAnsi="Times New Roman" w:cs="Times New Roman"/>
          <w:sz w:val="28"/>
          <w:szCs w:val="28"/>
        </w:rPr>
        <w:t>приемов шлифовки, заточки режущих инструментов, контрол</w:t>
      </w:r>
      <w:r w:rsidR="0049277B">
        <w:rPr>
          <w:rFonts w:ascii="Times New Roman" w:hAnsi="Times New Roman" w:cs="Times New Roman"/>
          <w:sz w:val="28"/>
          <w:szCs w:val="28"/>
        </w:rPr>
        <w:t>я</w:t>
      </w:r>
      <w:r w:rsidRPr="0049277B">
        <w:rPr>
          <w:rFonts w:ascii="Times New Roman" w:hAnsi="Times New Roman" w:cs="Times New Roman"/>
          <w:sz w:val="28"/>
          <w:szCs w:val="28"/>
        </w:rPr>
        <w:t xml:space="preserve"> </w:t>
      </w:r>
      <w:r w:rsidR="0049277B" w:rsidRPr="0049277B">
        <w:rPr>
          <w:rFonts w:ascii="Times New Roman" w:hAnsi="Times New Roman" w:cs="Times New Roman"/>
          <w:sz w:val="28"/>
          <w:szCs w:val="28"/>
        </w:rPr>
        <w:t>данного вида работ</w:t>
      </w:r>
    </w:p>
    <w:p w:rsidR="00F968C0" w:rsidRPr="0049277B" w:rsidRDefault="00F968C0" w:rsidP="0049277B">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F968C0"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Инструменты, приспособления, последовательность и приемы шлифовки, полировки и накатки обточенных поверхностей.</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Порядок подбора, способы заточки и установка резцов; установка заготовок, последовательность и приемы нарезания треугольной резьбы.</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 для контроля размеров и качества работ. Виды возможного брака и способы его предупреждения.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i/>
          <w:sz w:val="28"/>
          <w:szCs w:val="28"/>
        </w:rPr>
      </w:pPr>
      <w:r w:rsidRPr="0049277B">
        <w:rPr>
          <w:rFonts w:ascii="Times New Roman" w:hAnsi="Times New Roman" w:cs="Times New Roman"/>
          <w:sz w:val="28"/>
          <w:szCs w:val="28"/>
        </w:rPr>
        <w:tab/>
      </w:r>
      <w:r w:rsidRPr="0049277B">
        <w:rPr>
          <w:rFonts w:ascii="Times New Roman" w:hAnsi="Times New Roman" w:cs="Times New Roman"/>
          <w:i/>
          <w:sz w:val="28"/>
          <w:szCs w:val="28"/>
        </w:rPr>
        <w:t>Виды работ:</w:t>
      </w:r>
    </w:p>
    <w:p w:rsidR="00F968C0"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Шлифовка, полировка, накат поверхностей.</w:t>
      </w:r>
    </w:p>
    <w:p w:rsidR="00EE0E24"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Нарезание наружной и внутренней резьбы.</w:t>
      </w:r>
    </w:p>
    <w:p w:rsidR="00EE0E24" w:rsidRDefault="00EE0E24" w:rsidP="00F968C0">
      <w:pPr>
        <w:spacing w:after="0" w:line="360" w:lineRule="auto"/>
        <w:ind w:firstLine="708"/>
        <w:jc w:val="both"/>
        <w:rPr>
          <w:rFonts w:ascii="Times New Roman" w:hAnsi="Times New Roman" w:cs="Times New Roman"/>
          <w:sz w:val="28"/>
          <w:szCs w:val="28"/>
        </w:rPr>
      </w:pPr>
    </w:p>
    <w:p w:rsidR="00EE0E24" w:rsidRDefault="00EE0E24" w:rsidP="00F968C0">
      <w:pPr>
        <w:spacing w:after="0" w:line="360" w:lineRule="auto"/>
        <w:ind w:firstLine="708"/>
        <w:jc w:val="both"/>
        <w:rPr>
          <w:rFonts w:ascii="Times New Roman" w:hAnsi="Times New Roman" w:cs="Times New Roman"/>
          <w:sz w:val="28"/>
          <w:szCs w:val="28"/>
        </w:rPr>
      </w:pPr>
    </w:p>
    <w:p w:rsidR="00EE0E24" w:rsidRPr="00F968C0" w:rsidRDefault="00EE0E24" w:rsidP="00EE0E24">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w:t>
      </w:r>
      <w:r>
        <w:rPr>
          <w:rFonts w:ascii="Times New Roman" w:hAnsi="Times New Roman" w:cs="Times New Roman"/>
          <w:sz w:val="28"/>
          <w:szCs w:val="28"/>
        </w:rPr>
        <w:t>6</w:t>
      </w:r>
      <w:r w:rsidRPr="00F968C0">
        <w:rPr>
          <w:rFonts w:ascii="Times New Roman" w:hAnsi="Times New Roman" w:cs="Times New Roman"/>
          <w:sz w:val="28"/>
          <w:szCs w:val="28"/>
        </w:rPr>
        <w:t xml:space="preserve"> </w:t>
      </w:r>
      <w:r>
        <w:rPr>
          <w:rFonts w:ascii="Times New Roman" w:hAnsi="Times New Roman" w:cs="Times New Roman"/>
          <w:sz w:val="28"/>
          <w:szCs w:val="28"/>
        </w:rPr>
        <w:t>Выполнение комплексного задания по чертежу. Выполнение требований техники безопасности</w:t>
      </w:r>
      <w:r w:rsidRPr="00F968C0">
        <w:rPr>
          <w:rFonts w:ascii="Times New Roman" w:hAnsi="Times New Roman" w:cs="Times New Roman"/>
          <w:sz w:val="28"/>
          <w:szCs w:val="28"/>
        </w:rPr>
        <w:t>.</w:t>
      </w:r>
    </w:p>
    <w:p w:rsidR="00EE0E24" w:rsidRPr="00F968C0" w:rsidRDefault="00EE0E24" w:rsidP="00EE0E24">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Pr>
          <w:rFonts w:ascii="Times New Roman" w:hAnsi="Times New Roman" w:cs="Times New Roman"/>
          <w:sz w:val="28"/>
          <w:szCs w:val="28"/>
        </w:rPr>
        <w:t>читать чертежи, размечать заготовку, устанавливать инструмент и заготовку в патроне</w:t>
      </w:r>
    </w:p>
    <w:p w:rsidR="00BC72D2"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lastRenderedPageBreak/>
        <w:t xml:space="preserve">иметь навыки: </w:t>
      </w:r>
      <w:r>
        <w:rPr>
          <w:rFonts w:ascii="Times New Roman" w:hAnsi="Times New Roman" w:cs="Times New Roman"/>
          <w:sz w:val="28"/>
          <w:szCs w:val="28"/>
        </w:rPr>
        <w:t>управления станком в соблюдении правил техники безопасности</w:t>
      </w:r>
      <w:r w:rsidR="00BC72D2">
        <w:rPr>
          <w:rFonts w:ascii="Times New Roman" w:hAnsi="Times New Roman" w:cs="Times New Roman"/>
          <w:sz w:val="28"/>
          <w:szCs w:val="28"/>
        </w:rPr>
        <w:t>.</w:t>
      </w:r>
    </w:p>
    <w:p w:rsidR="00EE0E24" w:rsidRPr="0049277B" w:rsidRDefault="00BC72D2"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Студенты производят токарную и фрезерную обработку валов, осей, втулок на боковых поверхностях, у которых имеются пазы.</w:t>
      </w:r>
      <w:r w:rsidR="00EE0E24">
        <w:rPr>
          <w:rFonts w:ascii="Times New Roman" w:hAnsi="Times New Roman" w:cs="Times New Roman"/>
          <w:sz w:val="28"/>
          <w:szCs w:val="28"/>
        </w:rPr>
        <w:t xml:space="preserve"> </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EE0E24" w:rsidRPr="0049277B" w:rsidRDefault="00BC72D2" w:rsidP="00EE0E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комплексной работы.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EE0E24" w:rsidRDefault="00EE0E24"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sz w:val="28"/>
          <w:szCs w:val="28"/>
        </w:rPr>
        <w:tab/>
      </w:r>
    </w:p>
    <w:p w:rsidR="00BC72D2" w:rsidRPr="00BC72D2" w:rsidRDefault="00BC72D2" w:rsidP="00BC72D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t>Тема 1.1.7. Обработка металлов на фрезерном и строгальном станках.</w:t>
      </w:r>
    </w:p>
    <w:p w:rsidR="00BC72D2" w:rsidRPr="00BC72D2" w:rsidRDefault="00BC72D2" w:rsidP="00223E01">
      <w:pPr>
        <w:spacing w:after="0" w:line="360" w:lineRule="auto"/>
        <w:ind w:firstLine="708"/>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BC72D2" w:rsidRP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sidRPr="00BC72D2">
        <w:rPr>
          <w:rFonts w:ascii="Times New Roman" w:hAnsi="Times New Roman" w:cs="Times New Roman"/>
          <w:sz w:val="28"/>
          <w:szCs w:val="28"/>
        </w:rPr>
        <w:t>уметь производить строгальную и фрезерную обработку валов, осей втулок на</w:t>
      </w:r>
      <w:r>
        <w:rPr>
          <w:rFonts w:ascii="Times New Roman" w:hAnsi="Times New Roman" w:cs="Times New Roman"/>
          <w:sz w:val="28"/>
          <w:szCs w:val="28"/>
        </w:rPr>
        <w:t xml:space="preserve"> боковых поверхносте</w:t>
      </w:r>
      <w:r w:rsidRPr="00BC72D2">
        <w:rPr>
          <w:rFonts w:ascii="Times New Roman" w:hAnsi="Times New Roman" w:cs="Times New Roman"/>
          <w:sz w:val="28"/>
          <w:szCs w:val="28"/>
        </w:rPr>
        <w:t>й, в которых имеются пазы.</w:t>
      </w:r>
    </w:p>
    <w:p w:rsid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иметь навыки: </w:t>
      </w:r>
      <w:r w:rsidRPr="00BC72D2">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9C4B04" w:rsidRPr="009C4B04" w:rsidRDefault="009C4B04"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Студенты производят строгальную и фрезерную обработку валов, очей, </w:t>
      </w:r>
      <w:r w:rsidRPr="009C4B04">
        <w:rPr>
          <w:rFonts w:ascii="Times New Roman" w:hAnsi="Times New Roman" w:cs="Times New Roman"/>
          <w:sz w:val="28"/>
          <w:szCs w:val="28"/>
        </w:rPr>
        <w:t>втулок на боковых поверхностях, на которых имеются пазы.</w:t>
      </w:r>
    </w:p>
    <w:p w:rsidR="00BC72D2" w:rsidRPr="009C4B04" w:rsidRDefault="00BC72D2" w:rsidP="00BC72D2">
      <w:pPr>
        <w:spacing w:after="0" w:line="360" w:lineRule="auto"/>
        <w:ind w:firstLine="708"/>
        <w:jc w:val="both"/>
        <w:rPr>
          <w:rFonts w:ascii="Times New Roman" w:hAnsi="Times New Roman" w:cs="Times New Roman"/>
          <w:sz w:val="28"/>
          <w:szCs w:val="28"/>
        </w:rPr>
      </w:pPr>
      <w:r w:rsidRPr="009C4B04">
        <w:rPr>
          <w:rFonts w:ascii="Times New Roman" w:hAnsi="Times New Roman" w:cs="Times New Roman"/>
          <w:i/>
          <w:sz w:val="28"/>
          <w:szCs w:val="28"/>
        </w:rPr>
        <w:t>Содержание учебной информации</w:t>
      </w:r>
      <w:r w:rsidRPr="009C4B04">
        <w:rPr>
          <w:rFonts w:ascii="Times New Roman" w:hAnsi="Times New Roman" w:cs="Times New Roman"/>
          <w:sz w:val="28"/>
          <w:szCs w:val="28"/>
        </w:rPr>
        <w:t>:</w:t>
      </w:r>
    </w:p>
    <w:p w:rsidR="00BC72D2" w:rsidRPr="009C4B04" w:rsidRDefault="009C4B04" w:rsidP="00BC72D2">
      <w:pPr>
        <w:spacing w:after="0" w:line="360" w:lineRule="auto"/>
        <w:jc w:val="both"/>
        <w:rPr>
          <w:rFonts w:ascii="Times New Roman" w:hAnsi="Times New Roman" w:cs="Times New Roman"/>
          <w:sz w:val="28"/>
          <w:szCs w:val="28"/>
        </w:rPr>
      </w:pPr>
      <w:r w:rsidRPr="009C4B04">
        <w:rPr>
          <w:rFonts w:ascii="Times New Roman" w:hAnsi="Times New Roman" w:cs="Times New Roman"/>
          <w:sz w:val="28"/>
          <w:szCs w:val="28"/>
        </w:rPr>
        <w:t>Последовательность выполнения комплексной работы</w:t>
      </w:r>
      <w:r w:rsidR="00BC72D2" w:rsidRPr="009C4B04">
        <w:rPr>
          <w:rFonts w:ascii="Times New Roman" w:hAnsi="Times New Roman" w:cs="Times New Roman"/>
          <w:sz w:val="28"/>
          <w:szCs w:val="28"/>
        </w:rPr>
        <w:t>.</w:t>
      </w:r>
      <w:r w:rsidRPr="009C4B04">
        <w:rPr>
          <w:rFonts w:ascii="Times New Roman" w:hAnsi="Times New Roman" w:cs="Times New Roman"/>
          <w:sz w:val="28"/>
          <w:szCs w:val="28"/>
        </w:rPr>
        <w:t xml:space="preserve">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w:t>
      </w:r>
      <w:r>
        <w:rPr>
          <w:rFonts w:ascii="Times New Roman" w:hAnsi="Times New Roman" w:cs="Times New Roman"/>
          <w:sz w:val="28"/>
          <w:szCs w:val="28"/>
        </w:rPr>
        <w:t xml:space="preserve">.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BC72D2" w:rsidRDefault="00BC72D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Pr="00BC72D2" w:rsidRDefault="00543F62" w:rsidP="00543F6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lastRenderedPageBreak/>
        <w:t>Тема 1.1.</w:t>
      </w:r>
      <w:r>
        <w:rPr>
          <w:rFonts w:ascii="Times New Roman" w:hAnsi="Times New Roman" w:cs="Times New Roman"/>
          <w:sz w:val="28"/>
          <w:szCs w:val="28"/>
        </w:rPr>
        <w:t>8</w:t>
      </w:r>
      <w:r w:rsidRPr="00BC72D2">
        <w:rPr>
          <w:rFonts w:ascii="Times New Roman" w:hAnsi="Times New Roman" w:cs="Times New Roman"/>
          <w:sz w:val="28"/>
          <w:szCs w:val="28"/>
        </w:rPr>
        <w:t xml:space="preserve">. </w:t>
      </w:r>
      <w:r>
        <w:rPr>
          <w:rFonts w:ascii="Times New Roman" w:hAnsi="Times New Roman" w:cs="Times New Roman"/>
          <w:sz w:val="28"/>
          <w:szCs w:val="28"/>
        </w:rPr>
        <w:t>Установка заготовок в машинных тисках</w:t>
      </w:r>
      <w:r w:rsidRPr="00BC72D2">
        <w:rPr>
          <w:rFonts w:ascii="Times New Roman" w:hAnsi="Times New Roman" w:cs="Times New Roman"/>
          <w:sz w:val="28"/>
          <w:szCs w:val="28"/>
        </w:rPr>
        <w:t>.</w:t>
      </w:r>
    </w:p>
    <w:p w:rsidR="00543F62" w:rsidRPr="00BC72D2" w:rsidRDefault="00543F62" w:rsidP="00543F62">
      <w:pPr>
        <w:spacing w:after="0" w:line="360" w:lineRule="auto"/>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543F62" w:rsidRPr="00BC72D2" w:rsidRDefault="00543F62" w:rsidP="00543F6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Pr>
          <w:rFonts w:ascii="Times New Roman" w:hAnsi="Times New Roman" w:cs="Times New Roman"/>
          <w:sz w:val="28"/>
          <w:szCs w:val="28"/>
        </w:rPr>
        <w:t>контролировать размеры и качество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BC72D2">
        <w:rPr>
          <w:rFonts w:ascii="Times New Roman" w:hAnsi="Times New Roman" w:cs="Times New Roman"/>
          <w:i/>
          <w:sz w:val="28"/>
          <w:szCs w:val="28"/>
        </w:rPr>
        <w:t xml:space="preserve">иметь </w:t>
      </w:r>
      <w:r w:rsidRPr="00223E01">
        <w:rPr>
          <w:rFonts w:ascii="Times New Roman" w:hAnsi="Times New Roman" w:cs="Times New Roman"/>
          <w:i/>
          <w:sz w:val="28"/>
          <w:szCs w:val="28"/>
        </w:rPr>
        <w:t xml:space="preserve">навыки: </w:t>
      </w:r>
      <w:r w:rsidRPr="00223E01">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223E01">
        <w:rPr>
          <w:rFonts w:ascii="Times New Roman" w:hAnsi="Times New Roman" w:cs="Times New Roman"/>
          <w:i/>
          <w:sz w:val="28"/>
          <w:szCs w:val="28"/>
        </w:rPr>
        <w:t>Содержание учебной информации</w:t>
      </w:r>
      <w:r w:rsidRPr="00223E01">
        <w:rPr>
          <w:rFonts w:ascii="Times New Roman" w:hAnsi="Times New Roman" w:cs="Times New Roman"/>
          <w:sz w:val="28"/>
          <w:szCs w:val="28"/>
        </w:rPr>
        <w:t>:</w:t>
      </w:r>
    </w:p>
    <w:p w:rsidR="00223E01"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заготовок в машинных тисках, последовательность и приемы подрезания уступов и отрезания заготовок. Контроль размеров и качества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3D52EE"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w:t>
      </w:r>
      <w:r w:rsidR="003D52EE">
        <w:rPr>
          <w:rFonts w:ascii="Times New Roman" w:hAnsi="Times New Roman" w:cs="Times New Roman"/>
          <w:sz w:val="28"/>
          <w:szCs w:val="28"/>
        </w:rPr>
        <w:t>инструмент. Виды возможного брака и способы его предупреждения. Правила техники безопасности.</w:t>
      </w:r>
    </w:p>
    <w:p w:rsidR="00543F62" w:rsidRDefault="00223E01" w:rsidP="003D52E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3D52EE" w:rsidRPr="0049277B">
        <w:rPr>
          <w:rFonts w:ascii="Times New Roman" w:hAnsi="Times New Roman" w:cs="Times New Roman"/>
          <w:i/>
          <w:sz w:val="28"/>
          <w:szCs w:val="28"/>
        </w:rPr>
        <w:t>Виды работ:</w:t>
      </w:r>
    </w:p>
    <w:p w:rsidR="003D52EE" w:rsidRDefault="003D52EE" w:rsidP="003D52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установке заготовок в машинных тисках. Подрезание уступов, отрезание заготовки, сверление, рассверливание и растачивание отверстий.</w:t>
      </w:r>
    </w:p>
    <w:p w:rsidR="003D52EE" w:rsidRDefault="003D52EE" w:rsidP="003D52EE">
      <w:pPr>
        <w:spacing w:after="0" w:line="360" w:lineRule="auto"/>
        <w:jc w:val="both"/>
        <w:rPr>
          <w:rFonts w:ascii="Times New Roman" w:hAnsi="Times New Roman" w:cs="Times New Roman"/>
          <w:sz w:val="28"/>
          <w:szCs w:val="28"/>
        </w:rPr>
      </w:pPr>
    </w:p>
    <w:p w:rsidR="003D52EE" w:rsidRPr="002F1A2D" w:rsidRDefault="003D52EE" w:rsidP="003D52EE">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Тема 1.1.9. </w:t>
      </w:r>
      <w:r w:rsidR="002F1A2D" w:rsidRPr="002F1A2D">
        <w:rPr>
          <w:rFonts w:ascii="Times New Roman" w:hAnsi="Times New Roman" w:cs="Times New Roman"/>
          <w:sz w:val="28"/>
          <w:szCs w:val="28"/>
        </w:rPr>
        <w:t>Строгание горизонтально расположенных плоскостей</w:t>
      </w:r>
    </w:p>
    <w:p w:rsidR="003D52EE" w:rsidRPr="002F1A2D" w:rsidRDefault="003D52EE" w:rsidP="003D52EE">
      <w:pPr>
        <w:spacing w:after="0" w:line="360" w:lineRule="auto"/>
        <w:jc w:val="both"/>
        <w:rPr>
          <w:rFonts w:ascii="Times New Roman" w:hAnsi="Times New Roman" w:cs="Times New Roman"/>
          <w:i/>
          <w:sz w:val="28"/>
          <w:szCs w:val="28"/>
        </w:rPr>
      </w:pPr>
      <w:r w:rsidRPr="002F1A2D">
        <w:rPr>
          <w:rFonts w:ascii="Times New Roman" w:hAnsi="Times New Roman" w:cs="Times New Roman"/>
          <w:i/>
          <w:sz w:val="28"/>
          <w:szCs w:val="28"/>
        </w:rPr>
        <w:t>Студент должен:</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Уметь: </w:t>
      </w:r>
      <w:r w:rsidR="002F1A2D" w:rsidRPr="002F1A2D">
        <w:rPr>
          <w:rFonts w:ascii="Times New Roman" w:hAnsi="Times New Roman" w:cs="Times New Roman"/>
          <w:sz w:val="28"/>
          <w:szCs w:val="28"/>
        </w:rPr>
        <w:t>выбирать необходимый инструмент, приспособление, оборудование и материал для выполнения комплексной работы</w:t>
      </w:r>
      <w:r w:rsidR="002F1A2D">
        <w:rPr>
          <w:rFonts w:ascii="Times New Roman" w:hAnsi="Times New Roman" w:cs="Times New Roman"/>
          <w:sz w:val="28"/>
          <w:szCs w:val="28"/>
        </w:rPr>
        <w:t>.</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иметь навыки: </w:t>
      </w:r>
      <w:r w:rsidR="002F1A2D" w:rsidRPr="002F1A2D">
        <w:rPr>
          <w:rFonts w:ascii="Times New Roman" w:hAnsi="Times New Roman" w:cs="Times New Roman"/>
          <w:sz w:val="28"/>
          <w:szCs w:val="28"/>
        </w:rPr>
        <w:t>контролировать качество слесарных работ</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Содержание учебной информации</w:t>
      </w:r>
      <w:r w:rsidRPr="002F1A2D">
        <w:rPr>
          <w:rFonts w:ascii="Times New Roman" w:hAnsi="Times New Roman" w:cs="Times New Roman"/>
          <w:sz w:val="28"/>
          <w:szCs w:val="28"/>
        </w:rPr>
        <w:t>:</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Последовательность выполнение комплексной работы. Чтение чертежей и ознакомление с эскизами деталей. Выбор необходимого инстурмента, </w:t>
      </w:r>
      <w:r w:rsidRPr="002F1A2D">
        <w:rPr>
          <w:rFonts w:ascii="Times New Roman" w:hAnsi="Times New Roman" w:cs="Times New Roman"/>
          <w:sz w:val="28"/>
          <w:szCs w:val="28"/>
        </w:rPr>
        <w:lastRenderedPageBreak/>
        <w:t>приспособлений, оборудования и материалов для выполнения комплексной работы. Подготовка рабочего места.</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Контроль качества слесарных работ. Правила техники безопасности. </w:t>
      </w:r>
    </w:p>
    <w:p w:rsidR="003D52EE" w:rsidRPr="002F1A2D" w:rsidRDefault="003D52EE" w:rsidP="002F1A2D">
      <w:pPr>
        <w:spacing w:after="0" w:line="360" w:lineRule="auto"/>
        <w:ind w:firstLine="708"/>
        <w:jc w:val="both"/>
        <w:rPr>
          <w:rFonts w:ascii="Times New Roman" w:hAnsi="Times New Roman" w:cs="Times New Roman"/>
          <w:i/>
          <w:sz w:val="28"/>
          <w:szCs w:val="28"/>
        </w:rPr>
      </w:pPr>
      <w:r w:rsidRPr="002F1A2D">
        <w:rPr>
          <w:rFonts w:ascii="Times New Roman" w:hAnsi="Times New Roman" w:cs="Times New Roman"/>
          <w:i/>
          <w:sz w:val="28"/>
          <w:szCs w:val="28"/>
        </w:rPr>
        <w:t>Виды работ:</w:t>
      </w:r>
    </w:p>
    <w:p w:rsidR="002F1A2D" w:rsidRDefault="002F1A2D" w:rsidP="002F1A2D">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sz w:val="28"/>
          <w:szCs w:val="28"/>
        </w:rPr>
        <w:t>Изготовление деталей, включающих комплекс слесарных работ</w:t>
      </w:r>
      <w:r>
        <w:rPr>
          <w:rFonts w:ascii="Times New Roman" w:hAnsi="Times New Roman" w:cs="Times New Roman"/>
          <w:sz w:val="28"/>
          <w:szCs w:val="28"/>
        </w:rPr>
        <w:t>.</w:t>
      </w:r>
    </w:p>
    <w:p w:rsidR="002F1A2D" w:rsidRDefault="002F1A2D" w:rsidP="002F1A2D">
      <w:pPr>
        <w:spacing w:after="0" w:line="360" w:lineRule="auto"/>
        <w:ind w:firstLine="708"/>
        <w:jc w:val="both"/>
        <w:rPr>
          <w:rFonts w:ascii="Times New Roman" w:hAnsi="Times New Roman" w:cs="Times New Roman"/>
          <w:sz w:val="28"/>
          <w:szCs w:val="28"/>
        </w:rPr>
      </w:pPr>
    </w:p>
    <w:p w:rsidR="002F1A2D" w:rsidRDefault="002F1A2D" w:rsidP="002F1A2D">
      <w:pPr>
        <w:jc w:val="both"/>
        <w:rPr>
          <w:rFonts w:ascii="Times New Roman" w:hAnsi="Times New Roman" w:cs="Times New Roman"/>
          <w:b/>
          <w:sz w:val="28"/>
          <w:szCs w:val="28"/>
        </w:rPr>
      </w:pPr>
      <w:r>
        <w:rPr>
          <w:rFonts w:ascii="Times New Roman" w:hAnsi="Times New Roman" w:cs="Times New Roman"/>
          <w:b/>
          <w:sz w:val="28"/>
          <w:szCs w:val="28"/>
        </w:rPr>
        <w:t>Электросварочная</w:t>
      </w:r>
    </w:p>
    <w:p w:rsidR="002F1A2D" w:rsidRPr="009F52F1"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2.1</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валиков и сварка пластин</w:t>
      </w:r>
    </w:p>
    <w:p w:rsidR="002F1A2D" w:rsidRPr="009F52F1" w:rsidRDefault="002F1A2D" w:rsidP="002F1A2D">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F1A2D" w:rsidRPr="009F52F1"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F1A2D" w:rsidRPr="009F52F1" w:rsidRDefault="002F1A2D" w:rsidP="002F1A2D">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в распознании возможного брака, меры его предупреждения и способы устранения. Правила техники безопасности. </w:t>
      </w:r>
    </w:p>
    <w:p w:rsidR="002F1A2D"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F1A2D" w:rsidRPr="009F52F1" w:rsidRDefault="002F1A2D" w:rsidP="002F1A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для различных сварочных операций. Последовательность наплавки валиков в различных направлениях, способы подготовки швов в деталях, сварка пластин. Контроль качества наплавки и сварки. Виды возможного брака, меры его предупреждения и способы устранения</w:t>
      </w:r>
      <w:r w:rsidR="00D51DA7">
        <w:rPr>
          <w:rFonts w:ascii="Times New Roman" w:hAnsi="Times New Roman" w:cs="Times New Roman"/>
          <w:sz w:val="28"/>
          <w:szCs w:val="28"/>
        </w:rPr>
        <w:t>. Правила техники безопасности.</w:t>
      </w:r>
    </w:p>
    <w:p w:rsidR="002F1A2D" w:rsidRPr="00C54D81" w:rsidRDefault="002F1A2D" w:rsidP="002F1A2D">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F1A2D"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 xml:space="preserve">Подготовка рабочего места, </w:t>
      </w:r>
      <w:r w:rsidR="00D51DA7">
        <w:rPr>
          <w:rFonts w:ascii="Times New Roman" w:hAnsi="Times New Roman" w:cs="Times New Roman"/>
          <w:sz w:val="28"/>
          <w:szCs w:val="28"/>
        </w:rPr>
        <w:t xml:space="preserve">наплавка валиков и сварка стальных пластин по прямым и кривым линиям. Сварка пластин встык, внахлест различными швами. Подготовка и сварка стальных пластин встык </w:t>
      </w:r>
      <w:r w:rsidR="00D51DA7">
        <w:rPr>
          <w:rFonts w:ascii="Times New Roman" w:hAnsi="Times New Roman" w:cs="Times New Roman"/>
          <w:sz w:val="28"/>
          <w:szCs w:val="28"/>
          <w:lang w:val="en-US"/>
        </w:rPr>
        <w:t>V</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xml:space="preserve">и </w:t>
      </w:r>
      <w:r w:rsidR="00D51DA7">
        <w:rPr>
          <w:rFonts w:ascii="Times New Roman" w:hAnsi="Times New Roman" w:cs="Times New Roman"/>
          <w:sz w:val="28"/>
          <w:szCs w:val="28"/>
          <w:lang w:val="en-US"/>
        </w:rPr>
        <w:t>X</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образным швом.</w:t>
      </w:r>
    </w:p>
    <w:p w:rsidR="0024118B" w:rsidRDefault="0024118B" w:rsidP="002F1A2D">
      <w:pPr>
        <w:spacing w:after="0" w:line="360" w:lineRule="auto"/>
        <w:jc w:val="both"/>
        <w:rPr>
          <w:rFonts w:ascii="Times New Roman" w:hAnsi="Times New Roman" w:cs="Times New Roman"/>
          <w:sz w:val="28"/>
          <w:szCs w:val="28"/>
        </w:rPr>
      </w:pPr>
    </w:p>
    <w:p w:rsidR="0024118B" w:rsidRPr="009F52F1"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2.2</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и сварка при различных положениях шва</w:t>
      </w:r>
    </w:p>
    <w:p w:rsidR="0024118B" w:rsidRPr="009F52F1" w:rsidRDefault="0024118B" w:rsidP="0024118B">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4118B" w:rsidRPr="009F52F1"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4118B" w:rsidRPr="009F52F1" w:rsidRDefault="0024118B" w:rsidP="0024118B">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сварке при наклонном и вертикальном положении шва. </w:t>
      </w:r>
    </w:p>
    <w:p w:rsidR="0024118B"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4118B" w:rsidRPr="009F52F1"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для различных сварочных операций, подбор электродов; последовательность и приемы наплавки и сварки при наклонном и вертикальном положении шва. Контроль качества наплавки и сварки. Виды возможного брака, меры его предупреждения  и способы устранения. Правила техники безопасности.</w:t>
      </w:r>
    </w:p>
    <w:p w:rsidR="0024118B" w:rsidRPr="00C54D81" w:rsidRDefault="0024118B" w:rsidP="0024118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4118B"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рабочего места</w:t>
      </w:r>
      <w:r>
        <w:rPr>
          <w:rFonts w:ascii="Times New Roman" w:hAnsi="Times New Roman" w:cs="Times New Roman"/>
          <w:sz w:val="28"/>
          <w:szCs w:val="28"/>
        </w:rPr>
        <w:t xml:space="preserve"> к работе и подбор заготовок.</w:t>
      </w:r>
    </w:p>
    <w:p w:rsidR="0024118B"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Наплавка валиков и пластин снизу вверх и под углом.</w:t>
      </w:r>
    </w:p>
    <w:p w:rsidR="0024118B" w:rsidRPr="00D51DA7"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Сварка пластин встык и втавр. </w:t>
      </w:r>
    </w:p>
    <w:p w:rsidR="0024118B" w:rsidRDefault="0024118B"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10031" w:type="dxa"/>
        <w:tblLook w:val="04A0"/>
      </w:tblPr>
      <w:tblGrid>
        <w:gridCol w:w="2660"/>
        <w:gridCol w:w="4252"/>
        <w:gridCol w:w="3119"/>
      </w:tblGrid>
      <w:tr w:rsidR="005B3A9E" w:rsidTr="00492973">
        <w:tc>
          <w:tcPr>
            <w:tcW w:w="2660"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492973">
        <w:tc>
          <w:tcPr>
            <w:tcW w:w="2660"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1</w:t>
            </w:r>
          </w:p>
        </w:tc>
        <w:tc>
          <w:tcPr>
            <w:tcW w:w="4252"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2</w:t>
            </w:r>
          </w:p>
        </w:tc>
        <w:tc>
          <w:tcPr>
            <w:tcW w:w="3119"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3</w:t>
            </w:r>
          </w:p>
        </w:tc>
      </w:tr>
      <w:tr w:rsidR="005B3A9E" w:rsidTr="00492973">
        <w:tc>
          <w:tcPr>
            <w:tcW w:w="2660"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3119"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492973">
        <w:tc>
          <w:tcPr>
            <w:tcW w:w="2660"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3119"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492973">
        <w:tc>
          <w:tcPr>
            <w:tcW w:w="2660"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3119"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lastRenderedPageBreak/>
              <w:t>Результаты ПК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1</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2</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3</w:t>
            </w:r>
          </w:p>
        </w:tc>
      </w:tr>
      <w:tr w:rsidR="009274F9" w:rsidTr="00492973">
        <w:tc>
          <w:tcPr>
            <w:tcW w:w="2660"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ОК 1 Понимать сущность и социальную значимость своей будущей профессии, проявлять к ней устойчивый интерес </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изложение сущности перспективных технических новшеств</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BC45D3">
            <w:pPr>
              <w:jc w:val="both"/>
              <w:rPr>
                <w:rFonts w:ascii="Times New Roman" w:hAnsi="Times New Roman" w:cs="Times New Roman"/>
              </w:rPr>
            </w:pPr>
            <w:r w:rsidRPr="00BC45D3">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 - обоснование выбора и применение методов и способов решения профессиональных задач в области разработки технологических процессов;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демонстрация эффективности и качества выполнения профессиональных задач</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3 Принимать решения в стандартных и нестандартных ситуациях и нести за них ответственность</w:t>
            </w:r>
          </w:p>
        </w:tc>
        <w:tc>
          <w:tcPr>
            <w:tcW w:w="4252" w:type="dxa"/>
          </w:tcPr>
          <w:p w:rsidR="009274F9" w:rsidRPr="00BC45D3" w:rsidRDefault="00BC45D3" w:rsidP="00BC45D3">
            <w:pPr>
              <w:jc w:val="both"/>
              <w:rPr>
                <w:rFonts w:ascii="Times New Roman" w:hAnsi="Times New Roman" w:cs="Times New Roman"/>
              </w:rPr>
            </w:pPr>
            <w:r>
              <w:rPr>
                <w:rFonts w:ascii="Times New Roman" w:hAnsi="Times New Roman" w:cs="Times New Roman"/>
              </w:rPr>
              <w:t>- демонстрация способности принимать решения в стандартных и нестандартных ситуациях и нести за них ответственность</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и профессионального личностного развития</w:t>
            </w:r>
          </w:p>
        </w:tc>
        <w:tc>
          <w:tcPr>
            <w:tcW w:w="4252" w:type="dxa"/>
          </w:tcPr>
          <w:p w:rsidR="009274F9" w:rsidRPr="00BC45D3" w:rsidRDefault="00BC45D3" w:rsidP="005B3A9E">
            <w:pPr>
              <w:jc w:val="both"/>
              <w:rPr>
                <w:rFonts w:ascii="Times New Roman" w:hAnsi="Times New Roman" w:cs="Times New Roman"/>
              </w:rPr>
            </w:pPr>
            <w:r>
              <w:rPr>
                <w:rFonts w:ascii="Times New Roman" w:hAnsi="Times New Roman" w:cs="Times New Roman"/>
              </w:rPr>
              <w:t xml:space="preserve">- нахождение и использование информации для эффективного </w:t>
            </w:r>
            <w:r w:rsidR="00FC5A1F">
              <w:rPr>
                <w:rFonts w:ascii="Times New Roman" w:hAnsi="Times New Roman" w:cs="Times New Roman"/>
              </w:rPr>
              <w:t>выполнения профессиональных задач, профессионального и личностного развития</w:t>
            </w:r>
          </w:p>
        </w:tc>
        <w:tc>
          <w:tcPr>
            <w:tcW w:w="3119" w:type="dxa"/>
          </w:tcPr>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7C4E49" w:rsidP="005B3A9E">
            <w:pPr>
              <w:jc w:val="both"/>
              <w:rPr>
                <w:rFonts w:ascii="Times New Roman" w:hAnsi="Times New Roman" w:cs="Times New Roman"/>
              </w:rPr>
            </w:pPr>
            <w:r>
              <w:rPr>
                <w:rFonts w:ascii="Times New Roman" w:hAnsi="Times New Roman" w:cs="Times New Roman"/>
              </w:rPr>
              <w:t>ОК 5 Использовать информационно0- коммуникационные технологии в профессиональной деятельности</w:t>
            </w:r>
          </w:p>
        </w:tc>
        <w:tc>
          <w:tcPr>
            <w:tcW w:w="4252" w:type="dxa"/>
          </w:tcPr>
          <w:p w:rsidR="009274F9" w:rsidRPr="00BC45D3" w:rsidRDefault="007C4E49" w:rsidP="00492973">
            <w:pPr>
              <w:jc w:val="both"/>
              <w:rPr>
                <w:rFonts w:ascii="Times New Roman" w:hAnsi="Times New Roman" w:cs="Times New Roman"/>
              </w:rPr>
            </w:pPr>
            <w:r>
              <w:rPr>
                <w:rFonts w:ascii="Times New Roman" w:hAnsi="Times New Roman" w:cs="Times New Roman"/>
              </w:rPr>
              <w:t xml:space="preserve">- </w:t>
            </w:r>
            <w:r w:rsidR="00492973">
              <w:rPr>
                <w:rFonts w:ascii="Times New Roman" w:hAnsi="Times New Roman" w:cs="Times New Roman"/>
              </w:rPr>
              <w:t>демонстрация</w:t>
            </w:r>
            <w:r>
              <w:rPr>
                <w:rFonts w:ascii="Times New Roman" w:hAnsi="Times New Roman" w:cs="Times New Roman"/>
              </w:rPr>
              <w:t xml:space="preserve"> </w:t>
            </w:r>
            <w:r w:rsidR="00492973">
              <w:rPr>
                <w:rFonts w:ascii="Times New Roman" w:hAnsi="Times New Roman" w:cs="Times New Roman"/>
              </w:rPr>
              <w:t>навыков</w:t>
            </w:r>
            <w:r>
              <w:rPr>
                <w:rFonts w:ascii="Times New Roman" w:hAnsi="Times New Roman" w:cs="Times New Roman"/>
              </w:rPr>
              <w:t xml:space="preserve"> использования </w:t>
            </w:r>
            <w:r w:rsidR="00492973">
              <w:rPr>
                <w:rFonts w:ascii="Times New Roman" w:hAnsi="Times New Roman" w:cs="Times New Roman"/>
              </w:rPr>
              <w:t>информационно</w:t>
            </w:r>
            <w:r>
              <w:rPr>
                <w:rFonts w:ascii="Times New Roman" w:hAnsi="Times New Roman" w:cs="Times New Roman"/>
              </w:rPr>
              <w:t xml:space="preserve"> – коммуникационных </w:t>
            </w:r>
            <w:r w:rsidR="00492973">
              <w:rPr>
                <w:rFonts w:ascii="Times New Roman" w:hAnsi="Times New Roman" w:cs="Times New Roman"/>
              </w:rPr>
              <w:t>технологий</w:t>
            </w:r>
            <w:r>
              <w:rPr>
                <w:rFonts w:ascii="Times New Roman" w:hAnsi="Times New Roman" w:cs="Times New Roman"/>
              </w:rPr>
              <w:t xml:space="preserve"> в </w:t>
            </w:r>
            <w:r w:rsidR="00492973">
              <w:rPr>
                <w:rFonts w:ascii="Times New Roman" w:hAnsi="Times New Roman" w:cs="Times New Roman"/>
              </w:rPr>
              <w:t>профессиональной</w:t>
            </w:r>
            <w:r>
              <w:rPr>
                <w:rFonts w:ascii="Times New Roman" w:hAnsi="Times New Roman" w:cs="Times New Roman"/>
              </w:rPr>
              <w:t xml:space="preserve"> деятельности</w:t>
            </w:r>
          </w:p>
        </w:tc>
        <w:tc>
          <w:tcPr>
            <w:tcW w:w="3119" w:type="dxa"/>
          </w:tcPr>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t>ОК 6 Работать в коллективе и в команде, эффективно общаться с коллегами, руководством. потребителями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взаимодействие с обучающимися, преподавателями и мастерами в ходе обучения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492973">
            <w:pPr>
              <w:jc w:val="both"/>
              <w:rPr>
                <w:rFonts w:ascii="Times New Roman" w:hAnsi="Times New Roman" w:cs="Times New Roman"/>
              </w:rPr>
            </w:pPr>
            <w:r>
              <w:rPr>
                <w:rFonts w:ascii="Times New Roman" w:hAnsi="Times New Roman" w:cs="Times New Roman"/>
              </w:rPr>
              <w:t xml:space="preserve">ОК 7 Брать на себя ответственность за </w:t>
            </w:r>
            <w:r>
              <w:rPr>
                <w:rFonts w:ascii="Times New Roman" w:hAnsi="Times New Roman" w:cs="Times New Roman"/>
              </w:rPr>
              <w:lastRenderedPageBreak/>
              <w:t>работу членов команды (подчиненных), за результат выполнения заданий</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 проявление ответственности за работу команды, подчиненных, результат </w:t>
            </w:r>
            <w:r>
              <w:rPr>
                <w:rFonts w:ascii="Times New Roman" w:hAnsi="Times New Roman" w:cs="Times New Roman"/>
              </w:rPr>
              <w:lastRenderedPageBreak/>
              <w:t>выполнения заданий</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lastRenderedPageBreak/>
              <w:t xml:space="preserve">- наблюдение за ходом выполнения работ и оценка </w:t>
            </w:r>
            <w:r w:rsidRPr="00BC45D3">
              <w:rPr>
                <w:rFonts w:ascii="Times New Roman" w:hAnsi="Times New Roman" w:cs="Times New Roman"/>
              </w:rPr>
              <w:lastRenderedPageBreak/>
              <w:t>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ОК 8 Самостоятельно </w:t>
            </w:r>
            <w:r w:rsidR="008D3041">
              <w:rPr>
                <w:rFonts w:ascii="Times New Roman" w:hAnsi="Times New Roman" w:cs="Times New Roman"/>
              </w:rPr>
              <w:t>определять</w:t>
            </w:r>
            <w:r>
              <w:rPr>
                <w:rFonts w:ascii="Times New Roman" w:hAnsi="Times New Roman" w:cs="Times New Roman"/>
              </w:rPr>
              <w:t xml:space="preserve"> задачи профессионального и личностного развития, заниматься самообразованием, осознанно планировать повышение квалификации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планирование обучающимся повышения личностного и квалификационного уровня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FA5386" w:rsidP="005B3A9E">
            <w:pPr>
              <w:jc w:val="both"/>
              <w:rPr>
                <w:rFonts w:ascii="Times New Roman" w:hAnsi="Times New Roman" w:cs="Times New Roman"/>
              </w:rPr>
            </w:pPr>
            <w:r>
              <w:rPr>
                <w:rFonts w:ascii="Times New Roman" w:hAnsi="Times New Roman" w:cs="Times New Roman"/>
              </w:rPr>
              <w:t>ОК</w:t>
            </w:r>
            <w:r w:rsidR="008D3041">
              <w:rPr>
                <w:rFonts w:ascii="Times New Roman" w:hAnsi="Times New Roman" w:cs="Times New Roman"/>
              </w:rPr>
              <w:t xml:space="preserve"> 9 Ориентироваться в условиях частой смены </w:t>
            </w:r>
            <w:r>
              <w:rPr>
                <w:rFonts w:ascii="Times New Roman" w:hAnsi="Times New Roman" w:cs="Times New Roman"/>
              </w:rPr>
              <w:t>технологий</w:t>
            </w:r>
            <w:r w:rsidR="008D3041">
              <w:rPr>
                <w:rFonts w:ascii="Times New Roman" w:hAnsi="Times New Roman" w:cs="Times New Roman"/>
              </w:rPr>
              <w:t xml:space="preserve"> профессиональной деятельности</w:t>
            </w:r>
          </w:p>
        </w:tc>
        <w:tc>
          <w:tcPr>
            <w:tcW w:w="4252" w:type="dxa"/>
          </w:tcPr>
          <w:p w:rsidR="009274F9" w:rsidRPr="00BC45D3" w:rsidRDefault="008D3041" w:rsidP="005B3A9E">
            <w:pPr>
              <w:jc w:val="both"/>
              <w:rPr>
                <w:rFonts w:ascii="Times New Roman" w:hAnsi="Times New Roman" w:cs="Times New Roman"/>
              </w:rPr>
            </w:pPr>
            <w:r>
              <w:rPr>
                <w:rFonts w:ascii="Times New Roman" w:hAnsi="Times New Roman" w:cs="Times New Roman"/>
              </w:rPr>
              <w:t>- проявление интереса к инновациям в профессиональной области</w:t>
            </w:r>
          </w:p>
        </w:tc>
        <w:tc>
          <w:tcPr>
            <w:tcW w:w="3119" w:type="dxa"/>
          </w:tcPr>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bl>
    <w:p w:rsidR="005B3A9E"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 время учебной практики УП 01.02 «Механическая и электросварочная практика»</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 (-ла) учебную практику УП 01.02 «Механическая и электросварочная практика» по профессиональному модулю ПМ 01 Эксплуатация и техническое обслуживание подвижного состава</w:t>
      </w: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_____201__г. по «__» ______201__ г.</w:t>
      </w:r>
    </w:p>
    <w:p w:rsidR="00F34B25"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СамГУПС в г. Саратове</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889" w:type="dxa"/>
        <w:tblLook w:val="04A0"/>
      </w:tblPr>
      <w:tblGrid>
        <w:gridCol w:w="3190"/>
        <w:gridCol w:w="3190"/>
        <w:gridCol w:w="3509"/>
      </w:tblGrid>
      <w:tr w:rsidR="001D5FCC" w:rsidTr="001D5FCC">
        <w:tc>
          <w:tcPr>
            <w:tcW w:w="6380"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509"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1D5FC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509" w:type="dxa"/>
            <w:vMerge/>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__________201__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rPr>
      </w:pPr>
      <w:r w:rsidRPr="00116D1C">
        <w:rPr>
          <w:rFonts w:ascii="Times New Roman" w:hAnsi="Times New Roman" w:cs="Times New Roman"/>
          <w:b/>
          <w:sz w:val="24"/>
          <w:szCs w:val="24"/>
        </w:rPr>
        <w:t>Материаловедение и слесарное дело</w:t>
      </w:r>
      <w:r>
        <w:rPr>
          <w:rFonts w:ascii="Times New Roman" w:hAnsi="Times New Roman" w:cs="Times New Roman"/>
        </w:rPr>
        <w:t>: учебник /Ю.Т. Чумаченко, Г.В. Чумаченко.-Москва: КноРус, 2017-293с.-НПО и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116D1C">
        <w:rPr>
          <w:rFonts w:ascii="Times New Roman" w:hAnsi="Times New Roman" w:cs="Times New Roman"/>
          <w:b/>
          <w:sz w:val="24"/>
          <w:szCs w:val="24"/>
        </w:rPr>
        <w:t>Справочник сварщика</w:t>
      </w:r>
      <w:r>
        <w:rPr>
          <w:rFonts w:ascii="Times New Roman" w:hAnsi="Times New Roman" w:cs="Times New Roman"/>
        </w:rPr>
        <w:t>: учебное пособие / В.В. Овчинников, Москва: КноРус, 2017-271с.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Дополнительные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E323C3">
        <w:rPr>
          <w:rFonts w:ascii="Times New Roman" w:hAnsi="Times New Roman" w:cs="Times New Roman"/>
          <w:b/>
          <w:sz w:val="24"/>
          <w:szCs w:val="24"/>
        </w:rPr>
        <w:t>Клеесварные соединения алюминиевых сплавов</w:t>
      </w:r>
      <w:r>
        <w:rPr>
          <w:rFonts w:ascii="Times New Roman" w:hAnsi="Times New Roman" w:cs="Times New Roman"/>
        </w:rPr>
        <w:t xml:space="preserve">: монография / В.В. Овчинников и др. – Москва: Русайнс, 2016-177 с. </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6E29A2">
        <w:rPr>
          <w:rFonts w:ascii="Times New Roman" w:hAnsi="Times New Roman" w:cs="Times New Roman"/>
          <w:b/>
          <w:sz w:val="24"/>
          <w:szCs w:val="24"/>
        </w:rPr>
        <w:t>Оборудование, техника и технология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Pr>
          <w:rFonts w:ascii="Times New Roman" w:hAnsi="Times New Roman" w:cs="Times New Roman"/>
          <w:b/>
          <w:sz w:val="24"/>
          <w:szCs w:val="24"/>
        </w:rPr>
        <w:t>Основы теории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 ресурсы:</w:t>
      </w:r>
    </w:p>
    <w:p w:rsidR="00E52A38" w:rsidRDefault="00E52A38" w:rsidP="001D5FCC">
      <w:pPr>
        <w:spacing w:after="0" w:line="240" w:lineRule="auto"/>
        <w:jc w:val="both"/>
        <w:rPr>
          <w:rFonts w:ascii="Times New Roman" w:hAnsi="Times New Roman" w:cs="Times New Roman"/>
          <w:b/>
          <w:sz w:val="24"/>
          <w:szCs w:val="24"/>
        </w:rPr>
      </w:pPr>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t xml:space="preserve"> </w:t>
      </w:r>
      <w:hyperlink r:id="rId8" w:history="1">
        <w:r w:rsidR="00AC6BFC" w:rsidRPr="003D16E3">
          <w:rPr>
            <w:rStyle w:val="ab"/>
            <w:rFonts w:ascii="Times New Roman" w:hAnsi="Times New Roman" w:cs="Times New Roman"/>
          </w:rPr>
          <w:t>http://www/book.ru/918995</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w:t>
      </w:r>
      <w:r w:rsidR="00AC6BFC" w:rsidRPr="00AC6BFC">
        <w:rPr>
          <w:rFonts w:ascii="Times New Roman" w:hAnsi="Times New Roman" w:cs="Times New Roman"/>
        </w:rPr>
        <w:t xml:space="preserve"> </w:t>
      </w:r>
      <w:hyperlink r:id="rId9"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/922160</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 xml:space="preserve"> </w:t>
      </w:r>
      <w:hyperlink r:id="rId10" w:history="1">
        <w:r w:rsidR="00AC6BFC" w:rsidRPr="003D16E3">
          <w:rPr>
            <w:rStyle w:val="ab"/>
            <w:rFonts w:ascii="Times New Roman" w:hAnsi="Times New Roman" w:cs="Times New Roman"/>
          </w:rPr>
          <w:t>http://www/book.ru/920114</w:t>
        </w:r>
      </w:hyperlink>
    </w:p>
    <w:p w:rsidR="00E323C3"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rPr>
          <w:rFonts w:ascii="Times New Roman" w:hAnsi="Times New Roman" w:cs="Times New Roman"/>
        </w:rPr>
        <w:t xml:space="preserve"> </w:t>
      </w:r>
      <w:hyperlink r:id="rId11"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/920276</w:t>
        </w:r>
      </w:hyperlink>
    </w:p>
    <w:p w:rsidR="00E323C3" w:rsidRDefault="00E323C3"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471AA9">
        <w:rPr>
          <w:rFonts w:ascii="Times New Roman" w:hAnsi="Times New Roman" w:cs="Times New Roman"/>
        </w:rPr>
        <w:t>:</w:t>
      </w:r>
      <w:r w:rsidR="007E1520">
        <w:rPr>
          <w:rFonts w:ascii="Times New Roman" w:hAnsi="Times New Roman" w:cs="Times New Roman"/>
        </w:rPr>
        <w:t xml:space="preserve"> </w:t>
      </w:r>
      <w:hyperlink r:id="rId12"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/920142</w:t>
        </w:r>
      </w:hyperlink>
    </w:p>
    <w:p w:rsidR="006E29A2" w:rsidRDefault="006E29A2" w:rsidP="006E29A2">
      <w:pPr>
        <w:spacing w:after="0" w:line="240" w:lineRule="auto"/>
        <w:jc w:val="both"/>
        <w:rPr>
          <w:rFonts w:ascii="Times New Roman" w:hAnsi="Times New Roman" w:cs="Times New Roman"/>
        </w:rPr>
      </w:pPr>
      <w:r>
        <w:rPr>
          <w:rFonts w:ascii="Times New Roman" w:hAnsi="Times New Roman" w:cs="Times New Roman"/>
        </w:rPr>
        <w:t>Режим доступа:</w:t>
      </w:r>
      <w:r w:rsidR="007E1520" w:rsidRPr="007E1520">
        <w:rPr>
          <w:rFonts w:ascii="Times New Roman" w:hAnsi="Times New Roman" w:cs="Times New Roman"/>
        </w:rPr>
        <w:t xml:space="preserve"> </w:t>
      </w:r>
      <w:hyperlink r:id="rId13"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/920648</w:t>
        </w:r>
      </w:hyperlink>
    </w:p>
    <w:p w:rsidR="007E1520" w:rsidRDefault="007E1520" w:rsidP="007E1520">
      <w:pPr>
        <w:spacing w:after="0" w:line="240" w:lineRule="auto"/>
        <w:jc w:val="both"/>
        <w:rPr>
          <w:rFonts w:ascii="Times New Roman" w:hAnsi="Times New Roman" w:cs="Times New Roman"/>
        </w:rPr>
      </w:pPr>
      <w:r>
        <w:rPr>
          <w:rFonts w:ascii="Times New Roman" w:hAnsi="Times New Roman" w:cs="Times New Roman"/>
        </w:rPr>
        <w:t>Режим доступа:</w:t>
      </w:r>
      <w:r w:rsidRPr="007E1520">
        <w:rPr>
          <w:rFonts w:ascii="Times New Roman" w:hAnsi="Times New Roman" w:cs="Times New Roman"/>
        </w:rPr>
        <w:t xml:space="preserve"> </w:t>
      </w:r>
      <w:hyperlink r:id="rId14" w:history="1">
        <w:r w:rsidRPr="003D16E3">
          <w:rPr>
            <w:rStyle w:val="ab"/>
            <w:rFonts w:ascii="Times New Roman" w:hAnsi="Times New Roman" w:cs="Times New Roman"/>
          </w:rPr>
          <w:t>http://www/book.ru/</w:t>
        </w:r>
        <w:r w:rsidRPr="003D16E3">
          <w:rPr>
            <w:rStyle w:val="ab"/>
            <w:rFonts w:ascii="Times New Roman" w:hAnsi="Times New Roman" w:cs="Times New Roman"/>
            <w:lang w:val="en-US"/>
          </w:rPr>
          <w:t>book</w:t>
        </w:r>
        <w:r w:rsidRPr="003D16E3">
          <w:rPr>
            <w:rStyle w:val="ab"/>
            <w:rFonts w:ascii="Times New Roman" w:hAnsi="Times New Roman" w:cs="Times New Roman"/>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УП.01.02  - механические работы (</w:t>
      </w:r>
      <w:r w:rsidR="00A328B7">
        <w:rPr>
          <w:rFonts w:ascii="Times New Roman" w:hAnsi="Times New Roman" w:cs="Times New Roman"/>
          <w:sz w:val="28"/>
          <w:szCs w:val="28"/>
        </w:rPr>
        <w:t>устройство</w:t>
      </w:r>
      <w:r>
        <w:rPr>
          <w:rFonts w:ascii="Times New Roman" w:hAnsi="Times New Roman" w:cs="Times New Roman"/>
          <w:sz w:val="28"/>
          <w:szCs w:val="28"/>
        </w:rPr>
        <w:t xml:space="preserve"> станков, обработка металлов, на токарном станке, на фрезерном и строгальном станках);</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электросварочные работы (зажигание и поддержка сварочной дуги, наплавка валиков и сварка пластин, сварка толстообмазанными электродами и под слоем флюса, </w:t>
      </w:r>
      <w:r w:rsidR="00240DE5">
        <w:rPr>
          <w:rFonts w:ascii="Times New Roman" w:hAnsi="Times New Roman" w:cs="Times New Roman"/>
          <w:sz w:val="28"/>
          <w:szCs w:val="28"/>
        </w:rPr>
        <w:t>электродуговая</w:t>
      </w:r>
      <w:r>
        <w:rPr>
          <w:rFonts w:ascii="Times New Roman" w:hAnsi="Times New Roman" w:cs="Times New Roman"/>
          <w:sz w:val="28"/>
          <w:szCs w:val="28"/>
        </w:rPr>
        <w:t xml:space="preserve"> резка металла, сварка чугуна и цветных металлов, </w:t>
      </w:r>
      <w:r w:rsidR="00240DE5">
        <w:rPr>
          <w:rFonts w:ascii="Times New Roman" w:hAnsi="Times New Roman" w:cs="Times New Roman"/>
          <w:sz w:val="28"/>
          <w:szCs w:val="28"/>
        </w:rPr>
        <w:t>автоматическая</w:t>
      </w:r>
      <w:r>
        <w:rPr>
          <w:rFonts w:ascii="Times New Roman" w:hAnsi="Times New Roman" w:cs="Times New Roman"/>
          <w:sz w:val="28"/>
          <w:szCs w:val="28"/>
        </w:rPr>
        <w:t xml:space="preserve">, полуавтоматическая сварка, контактная сварка, термическая сварка, газовая </w:t>
      </w:r>
      <w:r w:rsidR="00240DE5">
        <w:rPr>
          <w:rFonts w:ascii="Times New Roman" w:hAnsi="Times New Roman" w:cs="Times New Roman"/>
          <w:sz w:val="28"/>
          <w:szCs w:val="28"/>
        </w:rPr>
        <w:t>сварка</w:t>
      </w:r>
      <w:r>
        <w:rPr>
          <w:rFonts w:ascii="Times New Roman" w:hAnsi="Times New Roman" w:cs="Times New Roman"/>
          <w:sz w:val="28"/>
          <w:szCs w:val="28"/>
        </w:rPr>
        <w:t xml:space="preserve"> и</w:t>
      </w:r>
      <w:r w:rsidR="00240DE5">
        <w:rPr>
          <w:rFonts w:ascii="Times New Roman" w:hAnsi="Times New Roman" w:cs="Times New Roman"/>
          <w:sz w:val="28"/>
          <w:szCs w:val="28"/>
        </w:rPr>
        <w:t xml:space="preserve"> </w:t>
      </w:r>
      <w:r>
        <w:rPr>
          <w:rFonts w:ascii="Times New Roman" w:hAnsi="Times New Roman" w:cs="Times New Roman"/>
          <w:sz w:val="28"/>
          <w:szCs w:val="28"/>
        </w:rPr>
        <w:t>резка).</w:t>
      </w:r>
    </w:p>
    <w:p w:rsidR="00E50E27" w:rsidRDefault="00E50E27" w:rsidP="001D5FCC">
      <w:pPr>
        <w:spacing w:after="0" w:line="240" w:lineRule="auto"/>
        <w:jc w:val="both"/>
        <w:rPr>
          <w:rFonts w:ascii="Times New Roman" w:hAnsi="Times New Roman" w:cs="Times New Roman"/>
          <w:sz w:val="28"/>
          <w:szCs w:val="28"/>
        </w:rPr>
      </w:pPr>
    </w:p>
    <w:p w:rsidR="00E50E27" w:rsidRDefault="00E50E27" w:rsidP="00E50E27">
      <w:pPr>
        <w:spacing w:after="0" w:line="240" w:lineRule="auto"/>
        <w:jc w:val="center"/>
        <w:rPr>
          <w:rFonts w:ascii="Times New Roman" w:hAnsi="Times New Roman" w:cs="Times New Roman"/>
          <w:i/>
          <w:sz w:val="28"/>
          <w:szCs w:val="28"/>
        </w:rPr>
      </w:pPr>
      <w:r w:rsidRPr="00E50E27">
        <w:rPr>
          <w:rFonts w:ascii="Times New Roman" w:hAnsi="Times New Roman" w:cs="Times New Roman"/>
          <w:i/>
          <w:sz w:val="28"/>
          <w:szCs w:val="28"/>
        </w:rPr>
        <w:t>Критерии оценок</w:t>
      </w:r>
    </w:p>
    <w:p w:rsidR="00E50E27" w:rsidRDefault="00E50E27" w:rsidP="00E50E27">
      <w:pPr>
        <w:spacing w:after="0" w:line="240" w:lineRule="auto"/>
        <w:jc w:val="center"/>
        <w:rPr>
          <w:rFonts w:ascii="Times New Roman" w:hAnsi="Times New Roman" w:cs="Times New Roman"/>
          <w:i/>
          <w:sz w:val="28"/>
          <w:szCs w:val="28"/>
        </w:rPr>
      </w:pPr>
    </w:p>
    <w:tbl>
      <w:tblPr>
        <w:tblStyle w:val="a8"/>
        <w:tblW w:w="0" w:type="auto"/>
        <w:tblLayout w:type="fixed"/>
        <w:tblLook w:val="04A0"/>
      </w:tblPr>
      <w:tblGrid>
        <w:gridCol w:w="1526"/>
        <w:gridCol w:w="1853"/>
        <w:gridCol w:w="1843"/>
        <w:gridCol w:w="1985"/>
        <w:gridCol w:w="1984"/>
      </w:tblGrid>
      <w:tr w:rsidR="00E50E27" w:rsidTr="00C83E64">
        <w:tc>
          <w:tcPr>
            <w:tcW w:w="1526"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665"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C83E64">
        <w:tc>
          <w:tcPr>
            <w:tcW w:w="1526" w:type="dxa"/>
            <w:vMerge/>
          </w:tcPr>
          <w:p w:rsidR="00E50E27" w:rsidRDefault="00E50E27" w:rsidP="00E50E27">
            <w:pPr>
              <w:jc w:val="center"/>
              <w:rPr>
                <w:rFonts w:ascii="Times New Roman" w:hAnsi="Times New Roman" w:cs="Times New Roman"/>
                <w:i/>
                <w:sz w:val="28"/>
                <w:szCs w:val="28"/>
              </w:rPr>
            </w:pPr>
          </w:p>
        </w:tc>
        <w:tc>
          <w:tcPr>
            <w:tcW w:w="185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отлично</w:t>
            </w:r>
          </w:p>
        </w:tc>
        <w:tc>
          <w:tcPr>
            <w:tcW w:w="184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хорошо</w:t>
            </w:r>
          </w:p>
        </w:tc>
        <w:tc>
          <w:tcPr>
            <w:tcW w:w="1985"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удовлетворительно </w:t>
            </w:r>
          </w:p>
        </w:tc>
        <w:tc>
          <w:tcPr>
            <w:tcW w:w="1984"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неудовлетворительно </w:t>
            </w:r>
          </w:p>
        </w:tc>
      </w:tr>
      <w:tr w:rsidR="00D21DF5" w:rsidTr="00C83E64">
        <w:tc>
          <w:tcPr>
            <w:tcW w:w="1526"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853"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w:t>
            </w:r>
            <w:r>
              <w:rPr>
                <w:rFonts w:ascii="Times New Roman" w:hAnsi="Times New Roman" w:cs="Times New Roman"/>
                <w:sz w:val="20"/>
                <w:szCs w:val="20"/>
              </w:rPr>
              <w:lastRenderedPageBreak/>
              <w:t>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lastRenderedPageBreak/>
              <w:t xml:space="preserve">Ставится в случае, </w:t>
            </w:r>
            <w:r w:rsidRPr="00D21DF5">
              <w:rPr>
                <w:rFonts w:ascii="Times New Roman" w:hAnsi="Times New Roman" w:cs="Times New Roman"/>
                <w:sz w:val="20"/>
                <w:szCs w:val="20"/>
              </w:rPr>
              <w:lastRenderedPageBreak/>
              <w:t xml:space="preserve">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выполнил задание с соблюдением техники безопасности,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lastRenderedPageBreak/>
              <w:t>механические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Ставится в случае, если студент выполнил задание полностью, умеет обращаться 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техники безопасности, с умением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не выполнил задание, не умеет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электросварочные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w:t>
            </w:r>
            <w:r>
              <w:rPr>
                <w:rFonts w:ascii="Times New Roman" w:hAnsi="Times New Roman" w:cs="Times New Roman"/>
                <w:sz w:val="20"/>
                <w:szCs w:val="20"/>
              </w:rPr>
              <w:t>с электросварочным оборудованием</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электросварочным оборудованием</w:t>
            </w:r>
            <w:r w:rsidRPr="00D21DF5">
              <w:rPr>
                <w:rFonts w:ascii="Times New Roman" w:hAnsi="Times New Roman" w:cs="Times New Roman"/>
                <w:sz w:val="20"/>
                <w:szCs w:val="20"/>
              </w:rPr>
              <w:t xml:space="preserve">. </w:t>
            </w:r>
            <w:r>
              <w:rPr>
                <w:rFonts w:ascii="Times New Roman" w:hAnsi="Times New Roman" w:cs="Times New Roman"/>
                <w:sz w:val="20"/>
                <w:szCs w:val="20"/>
              </w:rPr>
              <w:t>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2F7838">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электросварочным оборудованием</w:t>
            </w:r>
            <w:r w:rsidRPr="00D21DF5">
              <w:rPr>
                <w:rFonts w:ascii="Times New Roman" w:hAnsi="Times New Roman" w:cs="Times New Roman"/>
                <w:sz w:val="20"/>
                <w:szCs w:val="20"/>
              </w:rPr>
              <w:t>.</w:t>
            </w:r>
            <w:r>
              <w:rPr>
                <w:rFonts w:ascii="Times New Roman" w:hAnsi="Times New Roman" w:cs="Times New Roman"/>
                <w:sz w:val="20"/>
                <w:szCs w:val="20"/>
              </w:rPr>
              <w:t xml:space="preserve"> Работу студента нельзя применить даже после значительной доработки. Студент не соблюдает правила техники безопасности</w:t>
            </w:r>
          </w:p>
        </w:tc>
      </w:tr>
    </w:tbl>
    <w:p w:rsidR="00E50E27" w:rsidRDefault="00E50E2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Слесарная мастерская, каб. 3003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Электромонтажная мастерская, каб. 3103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Рабочее место электромонтера, сверлильны</w:t>
      </w:r>
      <w:r w:rsidR="00567CBC">
        <w:rPr>
          <w:rFonts w:ascii="Times New Roman" w:hAnsi="Times New Roman" w:cs="Times New Roman"/>
          <w:sz w:val="28"/>
          <w:szCs w:val="28"/>
        </w:rPr>
        <w:t>й станок, заточной станок, средства</w:t>
      </w:r>
      <w:r w:rsidR="00262C95">
        <w:rPr>
          <w:rFonts w:ascii="Times New Roman" w:hAnsi="Times New Roman" w:cs="Times New Roman"/>
          <w:sz w:val="28"/>
          <w:szCs w:val="28"/>
        </w:rPr>
        <w:t xml:space="preserve"> индивидуальной</w:t>
      </w:r>
      <w:r w:rsidR="00567CBC">
        <w:rPr>
          <w:rFonts w:ascii="Times New Roman" w:hAnsi="Times New Roman" w:cs="Times New Roman"/>
          <w:sz w:val="28"/>
          <w:szCs w:val="28"/>
        </w:rPr>
        <w:t xml:space="preserve"> защиты. </w:t>
      </w:r>
    </w:p>
    <w:p w:rsid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Электросварочная мастерская, каб. 3112</w:t>
      </w:r>
    </w:p>
    <w:p w:rsidR="00A328B7" w:rsidRDefault="00A328B7" w:rsidP="00A328B7">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A328B7" w:rsidRDefault="00567CBC"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Стол сварщика, сварочный трансформатор, сварочный инвертор,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r w:rsidR="00262C95">
        <w:rPr>
          <w:rFonts w:ascii="Times New Roman" w:hAnsi="Times New Roman" w:cs="Times New Roman"/>
          <w:sz w:val="28"/>
          <w:szCs w:val="28"/>
        </w:rPr>
        <w:t>.</w:t>
      </w:r>
    </w:p>
    <w:p w:rsidR="00262C95" w:rsidRDefault="00EB22EE" w:rsidP="00262C9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Механообрабатывающая</w:t>
      </w:r>
      <w:r w:rsidR="00262C95" w:rsidRPr="00A328B7">
        <w:rPr>
          <w:rFonts w:ascii="Times New Roman" w:hAnsi="Times New Roman" w:cs="Times New Roman"/>
          <w:b/>
          <w:sz w:val="28"/>
          <w:szCs w:val="28"/>
        </w:rPr>
        <w:t xml:space="preserve"> мастерская, каб. </w:t>
      </w:r>
      <w:r w:rsidR="00262C95">
        <w:rPr>
          <w:rFonts w:ascii="Times New Roman" w:hAnsi="Times New Roman" w:cs="Times New Roman"/>
          <w:b/>
          <w:sz w:val="28"/>
          <w:szCs w:val="28"/>
        </w:rPr>
        <w:t>3017</w:t>
      </w:r>
    </w:p>
    <w:p w:rsidR="00262C95" w:rsidRDefault="00262C95" w:rsidP="00262C95">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262C95" w:rsidRPr="00A328B7" w:rsidRDefault="00262C95"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Токарные станки, фрезерные станки, сверлильные станки, заточные станки, средства индивидуальной защиты.</w:t>
      </w: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567" w:rsidRDefault="00671567" w:rsidP="00CE771D">
      <w:pPr>
        <w:spacing w:after="0" w:line="240" w:lineRule="auto"/>
      </w:pPr>
      <w:r>
        <w:separator/>
      </w:r>
    </w:p>
  </w:endnote>
  <w:endnote w:type="continuationSeparator" w:id="1">
    <w:p w:rsidR="00671567" w:rsidRDefault="00671567" w:rsidP="00CE7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567" w:rsidRDefault="00671567" w:rsidP="00CE771D">
      <w:pPr>
        <w:spacing w:after="0" w:line="240" w:lineRule="auto"/>
      </w:pPr>
      <w:r>
        <w:separator/>
      </w:r>
    </w:p>
  </w:footnote>
  <w:footnote w:type="continuationSeparator" w:id="1">
    <w:p w:rsidR="00671567" w:rsidRDefault="00671567" w:rsidP="00CE7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CE771D"/>
    <w:rsid w:val="00002788"/>
    <w:rsid w:val="00025B39"/>
    <w:rsid w:val="00042CA0"/>
    <w:rsid w:val="00071E49"/>
    <w:rsid w:val="00096C36"/>
    <w:rsid w:val="00116D1C"/>
    <w:rsid w:val="001603D2"/>
    <w:rsid w:val="00180EE7"/>
    <w:rsid w:val="0018187B"/>
    <w:rsid w:val="001960E6"/>
    <w:rsid w:val="001A01F4"/>
    <w:rsid w:val="001C190C"/>
    <w:rsid w:val="001D5FCC"/>
    <w:rsid w:val="001E4075"/>
    <w:rsid w:val="001F605C"/>
    <w:rsid w:val="0021448D"/>
    <w:rsid w:val="00223712"/>
    <w:rsid w:val="00223E01"/>
    <w:rsid w:val="00240DE5"/>
    <w:rsid w:val="0024118B"/>
    <w:rsid w:val="00256619"/>
    <w:rsid w:val="00262C95"/>
    <w:rsid w:val="00263769"/>
    <w:rsid w:val="00263A1D"/>
    <w:rsid w:val="0027600D"/>
    <w:rsid w:val="00281E65"/>
    <w:rsid w:val="0028591E"/>
    <w:rsid w:val="002A741D"/>
    <w:rsid w:val="002B12AC"/>
    <w:rsid w:val="002B4B8A"/>
    <w:rsid w:val="002B732F"/>
    <w:rsid w:val="002E1CA7"/>
    <w:rsid w:val="002F1A2D"/>
    <w:rsid w:val="002F7838"/>
    <w:rsid w:val="003527C5"/>
    <w:rsid w:val="0037035F"/>
    <w:rsid w:val="00381EC5"/>
    <w:rsid w:val="003A15E9"/>
    <w:rsid w:val="003D2E49"/>
    <w:rsid w:val="003D52EE"/>
    <w:rsid w:val="003E03C5"/>
    <w:rsid w:val="003F4D1C"/>
    <w:rsid w:val="00400669"/>
    <w:rsid w:val="00405D84"/>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6438"/>
    <w:rsid w:val="009104C3"/>
    <w:rsid w:val="00916E1F"/>
    <w:rsid w:val="009274F9"/>
    <w:rsid w:val="009463D9"/>
    <w:rsid w:val="009507D5"/>
    <w:rsid w:val="00965602"/>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D2B"/>
    <w:rsid w:val="00AF229C"/>
    <w:rsid w:val="00B268D7"/>
    <w:rsid w:val="00B40BBF"/>
    <w:rsid w:val="00B4638E"/>
    <w:rsid w:val="00B47D08"/>
    <w:rsid w:val="00B52B6F"/>
    <w:rsid w:val="00B5732D"/>
    <w:rsid w:val="00B856E4"/>
    <w:rsid w:val="00BB7070"/>
    <w:rsid w:val="00BC2E25"/>
    <w:rsid w:val="00BC45D3"/>
    <w:rsid w:val="00BC4EB8"/>
    <w:rsid w:val="00BC72D2"/>
    <w:rsid w:val="00BD4502"/>
    <w:rsid w:val="00BD60BB"/>
    <w:rsid w:val="00BF0A70"/>
    <w:rsid w:val="00C12A17"/>
    <w:rsid w:val="00C25033"/>
    <w:rsid w:val="00C40B89"/>
    <w:rsid w:val="00C44222"/>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64DB1"/>
    <w:rsid w:val="00D9185D"/>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7181B"/>
    <w:rsid w:val="00E87F20"/>
    <w:rsid w:val="00E94777"/>
    <w:rsid w:val="00EB22EE"/>
    <w:rsid w:val="00EC1749"/>
    <w:rsid w:val="00ED45E8"/>
    <w:rsid w:val="00EE036A"/>
    <w:rsid w:val="00EE0E24"/>
    <w:rsid w:val="00EE3231"/>
    <w:rsid w:val="00EF19D7"/>
    <w:rsid w:val="00F1022E"/>
    <w:rsid w:val="00F34B25"/>
    <w:rsid w:val="00F42E9C"/>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398908-4E46-4BDC-8321-30F0FCAC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9328</Words>
  <Characters>53170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Ащеулова</cp:lastModifiedBy>
  <cp:revision>185</cp:revision>
  <cp:lastPrinted>2020-11-10T07:55:00Z</cp:lastPrinted>
  <dcterms:created xsi:type="dcterms:W3CDTF">2017-07-03T18:28:00Z</dcterms:created>
  <dcterms:modified xsi:type="dcterms:W3CDTF">2020-11-10T07:55:00Z</dcterms:modified>
</cp:coreProperties>
</file>