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F62835" w:rsidRDefault="00F62835" w:rsidP="00F62835">
      <w:pPr>
        <w:jc w:val="center"/>
        <w:rPr>
          <w:rFonts w:ascii="Times New Roman" w:hAnsi="Times New Roman" w:cs="Times New Roman"/>
          <w:b/>
          <w:sz w:val="32"/>
          <w:szCs w:val="28"/>
        </w:rPr>
      </w:pPr>
    </w:p>
    <w:p w:rsidR="00641760" w:rsidRPr="00F62835" w:rsidRDefault="00641760" w:rsidP="00F62835">
      <w:pPr>
        <w:jc w:val="center"/>
        <w:rPr>
          <w:rFonts w:ascii="Times New Roman" w:hAnsi="Times New Roman" w:cs="Times New Roman"/>
          <w:b/>
          <w:sz w:val="36"/>
          <w:szCs w:val="28"/>
        </w:rPr>
      </w:pPr>
      <w:bookmarkStart w:id="0" w:name="_GoBack"/>
      <w:r w:rsidRPr="00F62835">
        <w:rPr>
          <w:rFonts w:ascii="Times New Roman" w:hAnsi="Times New Roman" w:cs="Times New Roman"/>
          <w:b/>
          <w:sz w:val="36"/>
          <w:szCs w:val="28"/>
        </w:rPr>
        <w:t>Примерный перечень заданий</w:t>
      </w:r>
    </w:p>
    <w:p w:rsidR="00641760" w:rsidRPr="00F62835" w:rsidRDefault="00641760" w:rsidP="00F62835">
      <w:pPr>
        <w:jc w:val="center"/>
        <w:rPr>
          <w:rFonts w:ascii="Times New Roman" w:hAnsi="Times New Roman" w:cs="Times New Roman"/>
          <w:b/>
          <w:sz w:val="36"/>
          <w:szCs w:val="28"/>
        </w:rPr>
      </w:pPr>
      <w:r w:rsidRPr="00F62835">
        <w:rPr>
          <w:rFonts w:ascii="Times New Roman" w:hAnsi="Times New Roman" w:cs="Times New Roman"/>
          <w:b/>
          <w:sz w:val="36"/>
          <w:szCs w:val="28"/>
        </w:rPr>
        <w:t>для проведения диагностического тестирования</w:t>
      </w:r>
    </w:p>
    <w:p w:rsidR="00C33BD9" w:rsidRPr="00F62835" w:rsidRDefault="00C33BD9" w:rsidP="00F62835">
      <w:pPr>
        <w:jc w:val="center"/>
        <w:rPr>
          <w:rFonts w:ascii="Times New Roman" w:hAnsi="Times New Roman" w:cs="Times New Roman"/>
          <w:b/>
          <w:sz w:val="36"/>
          <w:szCs w:val="28"/>
        </w:rPr>
      </w:pPr>
      <w:r w:rsidRPr="00F62835">
        <w:rPr>
          <w:rFonts w:ascii="Times New Roman" w:hAnsi="Times New Roman" w:cs="Times New Roman"/>
          <w:b/>
          <w:sz w:val="36"/>
          <w:szCs w:val="28"/>
        </w:rPr>
        <w:t xml:space="preserve">при </w:t>
      </w:r>
      <w:proofErr w:type="spellStart"/>
      <w:r w:rsidRPr="00F62835">
        <w:rPr>
          <w:rFonts w:ascii="Times New Roman" w:hAnsi="Times New Roman" w:cs="Times New Roman"/>
          <w:b/>
          <w:sz w:val="36"/>
          <w:szCs w:val="28"/>
        </w:rPr>
        <w:t>аккредитационном</w:t>
      </w:r>
      <w:proofErr w:type="spellEnd"/>
      <w:r w:rsidRPr="00F62835">
        <w:rPr>
          <w:rFonts w:ascii="Times New Roman" w:hAnsi="Times New Roman" w:cs="Times New Roman"/>
          <w:b/>
          <w:sz w:val="36"/>
          <w:szCs w:val="28"/>
        </w:rPr>
        <w:t xml:space="preserve"> мониторинге</w:t>
      </w:r>
    </w:p>
    <w:p w:rsidR="00C33BD9" w:rsidRPr="00F62835" w:rsidRDefault="00F62835" w:rsidP="00F62835">
      <w:pPr>
        <w:jc w:val="center"/>
        <w:rPr>
          <w:rFonts w:ascii="Times New Roman" w:hAnsi="Times New Roman" w:cs="Times New Roman"/>
          <w:b/>
          <w:sz w:val="36"/>
          <w:szCs w:val="28"/>
        </w:rPr>
      </w:pPr>
      <w:r w:rsidRPr="00F62835">
        <w:rPr>
          <w:rFonts w:ascii="Times New Roman" w:hAnsi="Times New Roman" w:cs="Times New Roman"/>
          <w:b/>
          <w:sz w:val="36"/>
          <w:szCs w:val="28"/>
        </w:rPr>
        <w:t>по дисциплине Безопасность жизнедеятельности</w:t>
      </w:r>
    </w:p>
    <w:bookmarkEnd w:id="0"/>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641760" w:rsidRDefault="00641760" w:rsidP="00D06360">
      <w:pPr>
        <w:rPr>
          <w:rFonts w:ascii="Times New Roman" w:hAnsi="Times New Roman" w:cs="Times New Roman"/>
          <w:sz w:val="28"/>
          <w:szCs w:val="28"/>
        </w:rPr>
      </w:pPr>
    </w:p>
    <w:p w:rsidR="00F62835" w:rsidRDefault="00F62835" w:rsidP="00D06360">
      <w:pPr>
        <w:rPr>
          <w:rFonts w:ascii="Times New Roman" w:hAnsi="Times New Roman" w:cs="Times New Roman"/>
          <w:sz w:val="28"/>
          <w:szCs w:val="28"/>
        </w:rPr>
      </w:pPr>
    </w:p>
    <w:p w:rsidR="00D06360" w:rsidRPr="00D95555" w:rsidRDefault="00D06360" w:rsidP="00D06360">
      <w:pPr>
        <w:rPr>
          <w:rFonts w:ascii="Times New Roman" w:hAnsi="Times New Roman" w:cs="Times New Roman"/>
          <w:sz w:val="28"/>
          <w:szCs w:val="28"/>
        </w:rPr>
      </w:pPr>
      <w:r>
        <w:rPr>
          <w:rFonts w:ascii="Times New Roman" w:hAnsi="Times New Roman" w:cs="Times New Roman"/>
          <w:sz w:val="28"/>
          <w:szCs w:val="28"/>
        </w:rPr>
        <w:lastRenderedPageBreak/>
        <w:t>Вопрос 1</w:t>
      </w:r>
      <w:r w:rsidRPr="00D95555">
        <w:rPr>
          <w:rFonts w:ascii="Times New Roman" w:hAnsi="Times New Roman" w:cs="Times New Roman"/>
          <w:sz w:val="28"/>
          <w:szCs w:val="28"/>
        </w:rPr>
        <w:t>. Какими документами определены должностные обязанности военнослужащих? В чем они заключаются? В каких случаях военнослужащие могут выполнять специальные обязанности?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Должностные обязанности имеет каждый военнослужащий. Они определяют его функции и задачи, исходя из занимаемой должности. Эти обязанности изложены в воинских уставах, руководствах, наставлениях, положениях, инструкциях, а также в письменных приказах командиров.</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При выполнении задач боевого дежурства (боевой службы) в суточном и гарнизонном нарядах, при ликвидации последствий стихийных бедствий и в других чрезвычайных обстоятельствах военнослужащие могут выполнять специальные обязанности, которые установлены законодательными актами, общевоинскими уставами и другими правовыми документами и обычно носят временный характер. Для выполнения этих обязанностей военнослужащих наделяют, как правило, дополнительными правами.</w:t>
      </w:r>
    </w:p>
    <w:p w:rsidR="00D06360" w:rsidRPr="00D95555" w:rsidRDefault="00D06360" w:rsidP="00D06360">
      <w:pPr>
        <w:rPr>
          <w:rFonts w:ascii="Times New Roman" w:hAnsi="Times New Roman" w:cs="Times New Roman"/>
          <w:sz w:val="28"/>
          <w:szCs w:val="28"/>
        </w:rPr>
      </w:pPr>
      <w:r>
        <w:rPr>
          <w:rFonts w:ascii="Times New Roman" w:hAnsi="Times New Roman" w:cs="Times New Roman"/>
          <w:sz w:val="28"/>
          <w:szCs w:val="28"/>
        </w:rPr>
        <w:t>Вопрос 2</w:t>
      </w:r>
      <w:r w:rsidRPr="00D95555">
        <w:rPr>
          <w:rFonts w:ascii="Times New Roman" w:hAnsi="Times New Roman" w:cs="Times New Roman"/>
          <w:sz w:val="28"/>
          <w:szCs w:val="28"/>
        </w:rPr>
        <w:t>. Какие категории граждан имеют право заключить контракт о прохождении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Контракт о прохождении военной службы имеют право заключить: • военнослужащие, у которых заканчивается предыдущий контракт о прохождении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военнослужащие, проходящие военную службу по призыву и прослужившие не менее 12 месяцев;</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граждане, пребывающие в запасе;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граждане женского пола, не пребывающие в запасе;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другие граждане в соответствии с действующим законодательством.</w:t>
      </w:r>
    </w:p>
    <w:p w:rsidR="00D06360" w:rsidRPr="00D95555" w:rsidRDefault="00D06360" w:rsidP="00D06360">
      <w:pPr>
        <w:rPr>
          <w:rFonts w:ascii="Times New Roman" w:hAnsi="Times New Roman" w:cs="Times New Roman"/>
          <w:sz w:val="28"/>
          <w:szCs w:val="28"/>
        </w:rPr>
      </w:pPr>
      <w:r>
        <w:rPr>
          <w:rFonts w:ascii="Times New Roman" w:hAnsi="Times New Roman" w:cs="Times New Roman"/>
          <w:sz w:val="28"/>
          <w:szCs w:val="28"/>
        </w:rPr>
        <w:t>Вопрос 3</w:t>
      </w:r>
      <w:r w:rsidRPr="00D95555">
        <w:rPr>
          <w:rFonts w:ascii="Times New Roman" w:hAnsi="Times New Roman" w:cs="Times New Roman"/>
          <w:sz w:val="28"/>
          <w:szCs w:val="28"/>
        </w:rPr>
        <w:t>. В каком возрасте граждане вправе впервые заключить контракт о прохождении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Первый контракт о прохождении военной службы вправе заключать граждане в возрасте от 18 до 40 лет. Этот контракт они заключают (письменно, по типовой форме) с федеральным органом исполнительной власти, в котором предусмотрена военная служба.</w:t>
      </w:r>
    </w:p>
    <w:p w:rsidR="00D06360" w:rsidRPr="00D95555" w:rsidRDefault="00D06360" w:rsidP="00D06360">
      <w:pPr>
        <w:rPr>
          <w:rFonts w:ascii="Times New Roman" w:hAnsi="Times New Roman" w:cs="Times New Roman"/>
          <w:sz w:val="28"/>
          <w:szCs w:val="28"/>
        </w:rPr>
      </w:pPr>
      <w:r>
        <w:rPr>
          <w:rFonts w:ascii="Times New Roman" w:hAnsi="Times New Roman" w:cs="Times New Roman"/>
          <w:sz w:val="28"/>
          <w:szCs w:val="28"/>
        </w:rPr>
        <w:t>Вопрос 4</w:t>
      </w:r>
      <w:r w:rsidRPr="00D95555">
        <w:rPr>
          <w:rFonts w:ascii="Times New Roman" w:hAnsi="Times New Roman" w:cs="Times New Roman"/>
          <w:sz w:val="28"/>
          <w:szCs w:val="28"/>
        </w:rPr>
        <w:t>. Какие условия закреплены в контракте о прохождении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 контракте о прохождении военной службы закрепляют следующие условия:</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срок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исполнение должностных и специальных обязанностей;</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соблюдение прав гражданина и прав членов его семьи, включая получение льгот, гарантий и компенсаций.</w:t>
      </w:r>
    </w:p>
    <w:p w:rsidR="00D06360" w:rsidRPr="00D95555" w:rsidRDefault="00D06360" w:rsidP="00D06360">
      <w:pPr>
        <w:rPr>
          <w:rFonts w:ascii="Times New Roman" w:hAnsi="Times New Roman" w:cs="Times New Roman"/>
          <w:sz w:val="28"/>
          <w:szCs w:val="28"/>
        </w:rPr>
      </w:pPr>
      <w:r>
        <w:rPr>
          <w:rFonts w:ascii="Times New Roman" w:hAnsi="Times New Roman" w:cs="Times New Roman"/>
          <w:sz w:val="28"/>
          <w:szCs w:val="28"/>
        </w:rPr>
        <w:t>Вопрос 5</w:t>
      </w:r>
      <w:r w:rsidRPr="00D95555">
        <w:rPr>
          <w:rFonts w:ascii="Times New Roman" w:hAnsi="Times New Roman" w:cs="Times New Roman"/>
          <w:sz w:val="28"/>
          <w:szCs w:val="28"/>
        </w:rPr>
        <w:t>. Какие права приобретают военнослужащие, заключившие контракт о прохождении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Военнослужащие, заключившие контракт о прохождении военной службы, имеют право:</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служебную жилую площадь на первые 5 лет, а затем имеющие семьи — на постановку в очередь для получения жилья;</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ежемесячное финансовое довольствие, а также дополнительные вознаграждения и выплаты за выслугу лет, классность, отдаленность места службы, особые условия места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ежемесячный бесплатный продовольственный паек, вещевое довольствие и медицинское обслуживание;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на ежегодный отпуск с бесплатным проездом вместе с членами семьи в оба конца и льготное </w:t>
      </w:r>
      <w:proofErr w:type="spellStart"/>
      <w:r w:rsidRPr="00D95555">
        <w:rPr>
          <w:rFonts w:ascii="Times New Roman" w:hAnsi="Times New Roman" w:cs="Times New Roman"/>
          <w:sz w:val="28"/>
          <w:szCs w:val="28"/>
        </w:rPr>
        <w:t>санаторнокурортное</w:t>
      </w:r>
      <w:proofErr w:type="spellEnd"/>
      <w:r w:rsidRPr="00D95555">
        <w:rPr>
          <w:rFonts w:ascii="Times New Roman" w:hAnsi="Times New Roman" w:cs="Times New Roman"/>
          <w:sz w:val="28"/>
          <w:szCs w:val="28"/>
        </w:rPr>
        <w:t xml:space="preserve"> обслуживание;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пенсию после 20 лет выслуги;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некоторые льготы по налоговому обложению, государственному страхованию, а также проезду железнодорожным, воздушным, водным и автомобильным транспортом.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Заключение контракта о прохождении военной службы дает возможность гражданину РФ внести личный вклад в укрепление обороноспособности Отечества, стать высококлассным специалистом, обрести надежный фундамент социальной защищенности.</w:t>
      </w:r>
    </w:p>
    <w:p w:rsidR="00D06360" w:rsidRPr="00D95555" w:rsidRDefault="000E0DDC" w:rsidP="00D06360">
      <w:pPr>
        <w:rPr>
          <w:rFonts w:ascii="Times New Roman" w:hAnsi="Times New Roman" w:cs="Times New Roman"/>
          <w:sz w:val="28"/>
          <w:szCs w:val="28"/>
        </w:rPr>
      </w:pPr>
      <w:r>
        <w:rPr>
          <w:rFonts w:ascii="Times New Roman" w:hAnsi="Times New Roman" w:cs="Times New Roman"/>
          <w:sz w:val="28"/>
          <w:szCs w:val="28"/>
        </w:rPr>
        <w:t>Вопрос 6</w:t>
      </w:r>
      <w:r w:rsidR="00D06360" w:rsidRPr="00D95555">
        <w:rPr>
          <w:rFonts w:ascii="Times New Roman" w:hAnsi="Times New Roman" w:cs="Times New Roman"/>
          <w:sz w:val="28"/>
          <w:szCs w:val="28"/>
        </w:rPr>
        <w:t>. Какие составы военнослужащих установлены Федеральным законом Российской Федерации «О воинской обязанности и военной службе»?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 Вооруженных Силах РФ, других войсках, воинских формированиях и органах Федеральным законом РФ «О воинской обязанности и военной службе» установлены следующие составы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солдаты и матросы;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сержанты и старшины;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прапорщики и мичманы;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младшие офицеры;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старшие офицеры;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высшие офицеры.</w:t>
      </w:r>
    </w:p>
    <w:p w:rsidR="00D06360" w:rsidRPr="00D95555" w:rsidRDefault="000E0DDC" w:rsidP="00D06360">
      <w:pPr>
        <w:rPr>
          <w:rFonts w:ascii="Times New Roman" w:hAnsi="Times New Roman" w:cs="Times New Roman"/>
          <w:sz w:val="28"/>
          <w:szCs w:val="28"/>
        </w:rPr>
      </w:pPr>
      <w:r>
        <w:rPr>
          <w:rFonts w:ascii="Times New Roman" w:hAnsi="Times New Roman" w:cs="Times New Roman"/>
          <w:sz w:val="28"/>
          <w:szCs w:val="28"/>
        </w:rPr>
        <w:t>Вопрос 7.</w:t>
      </w:r>
      <w:r w:rsidR="00D06360" w:rsidRPr="00D95555">
        <w:rPr>
          <w:rFonts w:ascii="Times New Roman" w:hAnsi="Times New Roman" w:cs="Times New Roman"/>
          <w:sz w:val="28"/>
          <w:szCs w:val="28"/>
        </w:rPr>
        <w:t xml:space="preserve"> Какие воинские звания предусмотрены для солдат и матросов?</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Для солдат предусмотрены воинские звания «рядовой» («курсант»), «ефрейтор».</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Для матросов предусмотрены воинские звания «матрос» («курсант»), «старший матрос».</w:t>
      </w:r>
    </w:p>
    <w:p w:rsidR="00D06360" w:rsidRPr="00D95555" w:rsidRDefault="000E0DDC" w:rsidP="00D06360">
      <w:pPr>
        <w:rPr>
          <w:rFonts w:ascii="Times New Roman" w:hAnsi="Times New Roman" w:cs="Times New Roman"/>
          <w:sz w:val="28"/>
          <w:szCs w:val="28"/>
        </w:rPr>
      </w:pPr>
      <w:r>
        <w:rPr>
          <w:rFonts w:ascii="Times New Roman" w:hAnsi="Times New Roman" w:cs="Times New Roman"/>
          <w:sz w:val="28"/>
          <w:szCs w:val="28"/>
        </w:rPr>
        <w:t>Вопрос 8</w:t>
      </w:r>
      <w:r w:rsidR="00D06360" w:rsidRPr="00D95555">
        <w:rPr>
          <w:rFonts w:ascii="Times New Roman" w:hAnsi="Times New Roman" w:cs="Times New Roman"/>
          <w:sz w:val="28"/>
          <w:szCs w:val="28"/>
        </w:rPr>
        <w:t>. Что вы понимаете под военной формой одежды и знаками различия?</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Для военнослужащих установлены военная форма (комплект предметов военного обмундирования, снаряжения) и знаки различия по воинским званиям, видам Вооруженных Сил РФ, родам войск, службам и воинским формированиям.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Форма одежды — это общее название всех предметов военного обмундирования, снаряжения и знаков различия, принятых для личного состава вооруженных сил государства. Она способствует строгому выполнению обязанностей военной службы, повышению организованности, дисциплинирует военнослужащих, позволяет различать их принадлежность к вооруженным силам, видам ВС, родам войск и по воинским званиям.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Знаки различия военнослужащих — это знаки на форменной одежде, показывающие персональные воинские звания, принадлежность к виду вооруженных сил, роду войск.</w:t>
      </w:r>
    </w:p>
    <w:p w:rsidR="00D06360" w:rsidRPr="00D95555" w:rsidRDefault="000E0DDC" w:rsidP="00D06360">
      <w:pPr>
        <w:rPr>
          <w:rFonts w:ascii="Times New Roman" w:hAnsi="Times New Roman" w:cs="Times New Roman"/>
          <w:sz w:val="28"/>
          <w:szCs w:val="28"/>
        </w:rPr>
      </w:pPr>
      <w:r>
        <w:rPr>
          <w:rFonts w:ascii="Times New Roman" w:hAnsi="Times New Roman" w:cs="Times New Roman"/>
          <w:sz w:val="28"/>
          <w:szCs w:val="28"/>
        </w:rPr>
        <w:t>Вопрос 9</w:t>
      </w:r>
      <w:r w:rsidR="00D06360" w:rsidRPr="00D95555">
        <w:rPr>
          <w:rFonts w:ascii="Times New Roman" w:hAnsi="Times New Roman" w:cs="Times New Roman"/>
          <w:sz w:val="28"/>
          <w:szCs w:val="28"/>
        </w:rPr>
        <w:t>. Каким образом подразделяется военная форма одежды?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Военная форма одежды подразделяется на парадную для строя и вне строя, повседневную для строя и вне строя и полевую. Каждая из перечисленных форм делится на летнюю и зимнюю. Военную форму изготавливают и носят в соответствии с Правилами ношения военной формы одежды.</w:t>
      </w:r>
    </w:p>
    <w:p w:rsidR="00D06360" w:rsidRPr="00D95555" w:rsidRDefault="000E0DDC" w:rsidP="00D06360">
      <w:pPr>
        <w:rPr>
          <w:rFonts w:ascii="Times New Roman" w:hAnsi="Times New Roman" w:cs="Times New Roman"/>
          <w:sz w:val="28"/>
          <w:szCs w:val="28"/>
        </w:rPr>
      </w:pPr>
      <w:r>
        <w:rPr>
          <w:rFonts w:ascii="Times New Roman" w:hAnsi="Times New Roman" w:cs="Times New Roman"/>
          <w:sz w:val="28"/>
          <w:szCs w:val="28"/>
        </w:rPr>
        <w:t>Вопрос 10.</w:t>
      </w:r>
      <w:r w:rsidR="00D06360" w:rsidRPr="00D95555">
        <w:rPr>
          <w:rFonts w:ascii="Times New Roman" w:hAnsi="Times New Roman" w:cs="Times New Roman"/>
          <w:sz w:val="28"/>
          <w:szCs w:val="28"/>
        </w:rPr>
        <w:t xml:space="preserve"> Какими законодательными и нормативными правовыми актами определено право вое положение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Правовое положение военнослужащего (его статус) определено федеральными законами «О статусе военнослужащих», «О воинской обязанности и военной службе», указами Президента Российской Федерации, постановлениями Правительства Российской Федерации, воинскими уставами и другими нормативными актами.</w:t>
      </w:r>
    </w:p>
    <w:p w:rsidR="00D06360" w:rsidRPr="00D95555" w:rsidRDefault="000E0DDC" w:rsidP="00D06360">
      <w:pPr>
        <w:rPr>
          <w:rFonts w:ascii="Times New Roman" w:hAnsi="Times New Roman" w:cs="Times New Roman"/>
          <w:sz w:val="28"/>
          <w:szCs w:val="28"/>
        </w:rPr>
      </w:pPr>
      <w:r>
        <w:rPr>
          <w:rFonts w:ascii="Times New Roman" w:hAnsi="Times New Roman" w:cs="Times New Roman"/>
          <w:sz w:val="28"/>
          <w:szCs w:val="28"/>
        </w:rPr>
        <w:t>Вопрос 11</w:t>
      </w:r>
      <w:r w:rsidR="00D06360" w:rsidRPr="00D95555">
        <w:rPr>
          <w:rFonts w:ascii="Times New Roman" w:hAnsi="Times New Roman" w:cs="Times New Roman"/>
          <w:sz w:val="28"/>
          <w:szCs w:val="28"/>
        </w:rPr>
        <w:t>. Что такое статус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lastRenderedPageBreak/>
        <w:t>Ответ. Статус военнослужащих — это совокупность их прав и свобод, гарантированных государством, а также их обязанностей и ответственности, установленных законодательством.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0E0DDC">
        <w:rPr>
          <w:rFonts w:ascii="Times New Roman" w:hAnsi="Times New Roman" w:cs="Times New Roman"/>
          <w:sz w:val="28"/>
          <w:szCs w:val="28"/>
        </w:rPr>
        <w:t>12</w:t>
      </w:r>
      <w:r w:rsidRPr="00D95555">
        <w:rPr>
          <w:rFonts w:ascii="Times New Roman" w:hAnsi="Times New Roman" w:cs="Times New Roman"/>
          <w:sz w:val="28"/>
          <w:szCs w:val="28"/>
        </w:rPr>
        <w:t>. Какие общегражданские права и свободы имеют военнослужащие?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Общегражданские права и свободы для военнослужащих, их обязанности и ответственность установлены с учетом их максимально возможной реализации в условиях прохождения ими военной службы и имеют некоторые ограничения. Так, свобода передвижения и право на выбор места жительства реализуется с учетом необходимости поддержания боевой готовности воинских частей и обеспечения своевременности прибытия военнослужащих к месту службы. При реализации права на свободу слова, выражение своих мнений и убеждений, доступ к получению и распространению информации военнослужащие не должны разглашать государственную и военную тайну, обсуждать и критиковать приказы командиров и начальников. Они вправе участвовать в митингах, собраниях, шествиях, демонстрациях, пикетировании, не преследующих политических целей и не запрещенных органами государственной власти и органами местного самоуправления, и только во внеслужебное время. Участвовать в забастовках они не имеют права. Военнослужащие имеют право на участие в управлении делами государства и общества. Они могут состоять в общественных объединениях, не преследующих политических целей, и участвовать в их деятельности, не находясь при исполнении обязанностей военной службы. В свободное от службы время они вправе участвовать в богослужениях и религиозных церемониях как частные лица.</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С учетом интересов военной службы осуществляются и </w:t>
      </w:r>
      <w:proofErr w:type="gramStart"/>
      <w:r w:rsidRPr="00D95555">
        <w:rPr>
          <w:rFonts w:ascii="Times New Roman" w:hAnsi="Times New Roman" w:cs="Times New Roman"/>
          <w:sz w:val="28"/>
          <w:szCs w:val="28"/>
        </w:rPr>
        <w:t>другие общегражданские права</w:t>
      </w:r>
      <w:proofErr w:type="gramEnd"/>
      <w:r w:rsidRPr="00D95555">
        <w:rPr>
          <w:rFonts w:ascii="Times New Roman" w:hAnsi="Times New Roman" w:cs="Times New Roman"/>
          <w:sz w:val="28"/>
          <w:szCs w:val="28"/>
        </w:rPr>
        <w:t xml:space="preserve"> и свободы граждан, состоящих на военной службе (право на труд, право на отдых, право на жилище).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0E0DDC">
        <w:rPr>
          <w:rFonts w:ascii="Times New Roman" w:hAnsi="Times New Roman" w:cs="Times New Roman"/>
          <w:sz w:val="28"/>
          <w:szCs w:val="28"/>
        </w:rPr>
        <w:t>13</w:t>
      </w:r>
      <w:r w:rsidRPr="00D95555">
        <w:rPr>
          <w:rFonts w:ascii="Times New Roman" w:hAnsi="Times New Roman" w:cs="Times New Roman"/>
          <w:sz w:val="28"/>
          <w:szCs w:val="28"/>
        </w:rPr>
        <w:t>. При каком условии допускаются ограничения при реализации этих прав и свобод в отношении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Ограничения при реализации прав и свобод военнослужащими возможны только в том случае, если эти ограничения и их объемы конкретно указаны в законах Российской Федерации.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0E0DDC">
        <w:rPr>
          <w:rFonts w:ascii="Times New Roman" w:hAnsi="Times New Roman" w:cs="Times New Roman"/>
          <w:sz w:val="28"/>
          <w:szCs w:val="28"/>
        </w:rPr>
        <w:t>14</w:t>
      </w:r>
      <w:r w:rsidRPr="00D95555">
        <w:rPr>
          <w:rFonts w:ascii="Times New Roman" w:hAnsi="Times New Roman" w:cs="Times New Roman"/>
          <w:sz w:val="28"/>
          <w:szCs w:val="28"/>
        </w:rPr>
        <w:t>. Какими правами, обусловленными спецификой военной службы, наделены военнослужащие?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Ответ. Кроме общегражданских прав и свобод, военнослужащие имеют права, обусловленные спецификой военной службы. Реализуются эти права путем получения от государства денежного довольствия, </w:t>
      </w:r>
      <w:r w:rsidRPr="00D95555">
        <w:rPr>
          <w:rFonts w:ascii="Times New Roman" w:hAnsi="Times New Roman" w:cs="Times New Roman"/>
          <w:sz w:val="28"/>
          <w:szCs w:val="28"/>
        </w:rPr>
        <w:lastRenderedPageBreak/>
        <w:t>продовольственного, вещевого обеспечения и предоставления жилых помещений.</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Денежное довольствие военнослужащих осуществляется в форме выплаты месячных окладов денежного содержания, различных надбавок (за выслугу лет, особые условия службы) и выплат, как правило, разового порядка (по итогам года, в связи с переводом к новому месту службы и переездом на другое место жительства).</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Продовольственное обеспечение военнослужащих проводится путем организации питания по месту службы, выдачи продовольственного пайка на руки натурой, выплаты денежной компенсации вместо продовольственного пайка.</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Обеспечение вещевым имуществом проводится по установленным нормам снабжения и зависит от условий прохождения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Право на жилые помещения для размещения военнослужащих и членов их семей реализуется путем предоставления им жилья по установленным нормам и выплаты компенсаций в тех случаях, когда военнослужащие снимают жилые помещения.</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Действующим законодательством для военнослужащих предусмотрены страховые гарантии на случай гибели, увечья и заболевания, а также право на возмещение морального и материального ущерба.</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0E0DDC">
        <w:rPr>
          <w:rFonts w:ascii="Times New Roman" w:hAnsi="Times New Roman" w:cs="Times New Roman"/>
          <w:sz w:val="28"/>
          <w:szCs w:val="28"/>
        </w:rPr>
        <w:t>15</w:t>
      </w:r>
      <w:r w:rsidRPr="00D95555">
        <w:rPr>
          <w:rFonts w:ascii="Times New Roman" w:hAnsi="Times New Roman" w:cs="Times New Roman"/>
          <w:sz w:val="28"/>
          <w:szCs w:val="28"/>
        </w:rPr>
        <w:t>. За какие проступки военнослужащие несут дисциплинарную ответственность?</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Дисциплинарную ответственность военнослужащие несут за проступки, связанные с нарушением воинской дисциплины, норм морали и воинской чести, в порядке, установленном Дисциплинарным уставом Вооруженных Сил Российской Федерации. При совершении военнослужащим указанных правонарушений командир (начальник) может ограничиться напоминанием ему о его обязанностях и воинском долге, а при необходимости и подвергнуть дисциплинарному взыск</w:t>
      </w:r>
      <w:r w:rsidR="00F67749">
        <w:rPr>
          <w:rFonts w:ascii="Times New Roman" w:hAnsi="Times New Roman" w:cs="Times New Roman"/>
          <w:sz w:val="28"/>
          <w:szCs w:val="28"/>
        </w:rPr>
        <w:t>анию. При этом налагаемое коман</w:t>
      </w:r>
      <w:r w:rsidRPr="00D95555">
        <w:rPr>
          <w:rFonts w:ascii="Times New Roman" w:hAnsi="Times New Roman" w:cs="Times New Roman"/>
          <w:sz w:val="28"/>
          <w:szCs w:val="28"/>
        </w:rPr>
        <w:t>диром (начальником) взыскание должно соответствовать тяжести совершенного проступка и степени вины, которые устанавливают в результате разбирательства.</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67749">
        <w:rPr>
          <w:rFonts w:ascii="Times New Roman" w:hAnsi="Times New Roman" w:cs="Times New Roman"/>
          <w:sz w:val="28"/>
          <w:szCs w:val="28"/>
        </w:rPr>
        <w:t>16.</w:t>
      </w:r>
      <w:r w:rsidRPr="00D95555">
        <w:rPr>
          <w:rFonts w:ascii="Times New Roman" w:hAnsi="Times New Roman" w:cs="Times New Roman"/>
          <w:sz w:val="28"/>
          <w:szCs w:val="28"/>
        </w:rPr>
        <w:t xml:space="preserve"> Какие дисциплинарные взыскания могут быть наложены на солдат, матросов, сержантов и старшин, проходящих военную службу по призыву?</w:t>
      </w:r>
    </w:p>
    <w:p w:rsidR="00F67749" w:rsidRDefault="00D06360" w:rsidP="00D06360">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Ответ. На солдат, матросов, сержантов и старшин, проходящих военную службу по призыву, могут быть наложены следующие дисциплинарные взыскания: </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 </w:t>
      </w:r>
      <w:r w:rsidR="00F67749">
        <w:rPr>
          <w:rFonts w:ascii="Times New Roman" w:hAnsi="Times New Roman" w:cs="Times New Roman"/>
          <w:sz w:val="28"/>
          <w:szCs w:val="28"/>
        </w:rPr>
        <w:t xml:space="preserve">        </w:t>
      </w:r>
      <w:r w:rsidRPr="00D95555">
        <w:rPr>
          <w:rFonts w:ascii="Times New Roman" w:hAnsi="Times New Roman" w:cs="Times New Roman"/>
          <w:sz w:val="28"/>
          <w:szCs w:val="28"/>
        </w:rPr>
        <w:t>выговор;</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строгий выговор;</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лишение очередного увольнения из расположения части;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назначение вне очереди в наряд на работу;</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лишение нагрудного знака отличника;</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снижение в должности;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снижение в воинском звании на одну ступень;</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снижение в воинском звании на одну ступень с переводом на низшую должность.</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67749">
        <w:rPr>
          <w:rFonts w:ascii="Times New Roman" w:hAnsi="Times New Roman" w:cs="Times New Roman"/>
          <w:sz w:val="28"/>
          <w:szCs w:val="28"/>
        </w:rPr>
        <w:t>17</w:t>
      </w:r>
      <w:r w:rsidRPr="00D95555">
        <w:rPr>
          <w:rFonts w:ascii="Times New Roman" w:hAnsi="Times New Roman" w:cs="Times New Roman"/>
          <w:sz w:val="28"/>
          <w:szCs w:val="28"/>
        </w:rPr>
        <w:t>. В какие сроки командир должен принять решение о привлечении военнослужащего к дисциплинарной ответственности?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Решение о привлечении к дисциплинарной ответственности должно быть принято через сутки, но не позднее 10 суток с того дня, когда командиру (начальнику) стало известно о совершенном проступке.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67749">
        <w:rPr>
          <w:rFonts w:ascii="Times New Roman" w:hAnsi="Times New Roman" w:cs="Times New Roman"/>
          <w:sz w:val="28"/>
          <w:szCs w:val="28"/>
        </w:rPr>
        <w:t>18</w:t>
      </w:r>
      <w:r w:rsidRPr="00D95555">
        <w:rPr>
          <w:rFonts w:ascii="Times New Roman" w:hAnsi="Times New Roman" w:cs="Times New Roman"/>
          <w:sz w:val="28"/>
          <w:szCs w:val="28"/>
        </w:rPr>
        <w:t>. С учетом каких обстоятельств должны накладываться дисциплинарные взыскания?</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Дисциплинарные взыскания должны накладываться с учетом тяжести вины, характера проступка, обстоятельств, при которых он был совершен, его последствий, прежнего поведения виновного, продолжительности его военной службы и степени знания им порядка службы. Принятию решения о наложении взыскания должно предшествовать разбирательство, которое проводят в целях установления виновных лиц, выявления причин и условий, способствующих совершению проступка.</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19.</w:t>
      </w:r>
      <w:r w:rsidR="00D06360" w:rsidRPr="00D95555">
        <w:rPr>
          <w:rFonts w:ascii="Times New Roman" w:hAnsi="Times New Roman" w:cs="Times New Roman"/>
          <w:sz w:val="28"/>
          <w:szCs w:val="28"/>
        </w:rPr>
        <w:t xml:space="preserve"> В каких случаях строгость дисциплинарного взыскания увеличивают?</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Строгость дисциплинарного взыскания увеличивают, если проступок совершен при исполнении служебных обязанностей, в состоянии опьянения или повлек за собой существенное нарушение порядка.</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w:t>
      </w:r>
      <w:r w:rsidR="00D06360" w:rsidRPr="00D95555">
        <w:rPr>
          <w:rFonts w:ascii="Times New Roman" w:hAnsi="Times New Roman" w:cs="Times New Roman"/>
          <w:sz w:val="28"/>
          <w:szCs w:val="28"/>
        </w:rPr>
        <w:t xml:space="preserve">рос </w:t>
      </w:r>
      <w:r>
        <w:rPr>
          <w:rFonts w:ascii="Times New Roman" w:hAnsi="Times New Roman" w:cs="Times New Roman"/>
          <w:sz w:val="28"/>
          <w:szCs w:val="28"/>
        </w:rPr>
        <w:t>20</w:t>
      </w:r>
      <w:r w:rsidR="00D06360" w:rsidRPr="00D95555">
        <w:rPr>
          <w:rFonts w:ascii="Times New Roman" w:hAnsi="Times New Roman" w:cs="Times New Roman"/>
          <w:sz w:val="28"/>
          <w:szCs w:val="28"/>
        </w:rPr>
        <w:t>. Что называют административным правонарушением?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Ответ. Административное правонарушение — это посягающее на государственный или общественный порядок, государственную </w:t>
      </w:r>
      <w:r w:rsidRPr="00D95555">
        <w:rPr>
          <w:rFonts w:ascii="Times New Roman" w:hAnsi="Times New Roman" w:cs="Times New Roman"/>
          <w:sz w:val="28"/>
          <w:szCs w:val="28"/>
        </w:rPr>
        <w:lastRenderedPageBreak/>
        <w:t>собственность, права и свободы граждан, на установленный порядок управления противоправное виновное действие или бездействие, за которое законодательством предусмотрена административная ответственность.</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21</w:t>
      </w:r>
      <w:r w:rsidR="00D06360" w:rsidRPr="00D95555">
        <w:rPr>
          <w:rFonts w:ascii="Times New Roman" w:hAnsi="Times New Roman" w:cs="Times New Roman"/>
          <w:sz w:val="28"/>
          <w:szCs w:val="28"/>
        </w:rPr>
        <w:t>. Какие виды административных взысканий предусмотрены российским законодательством?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Действующим законодательством предусмотрены следующие виды административных взысканий: предупреждение, штраф, изъятие предмета, явившегося орудием совершения или непосредственным объектом административного правонарушения, конфискация такого предмета, лишение специального права, исправительные работы, административный арест.</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22</w:t>
      </w:r>
      <w:r w:rsidR="00D06360" w:rsidRPr="00D95555">
        <w:rPr>
          <w:rFonts w:ascii="Times New Roman" w:hAnsi="Times New Roman" w:cs="Times New Roman"/>
          <w:sz w:val="28"/>
          <w:szCs w:val="28"/>
        </w:rPr>
        <w:t>. Какие органы и должностные лица могут применять административные взыскания?</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Все виды административных взысканий применяют уполномоченные органы исполнительной власти и их должностные лица к правонарушителям, не подчиненным этим органам и лицам по службе. Такими органами и лицами являются административные комиссии, органы милиции, таможенные органы, государственные инспекции (безопасности дорожного движения, охотничьи, санитарного надзора, рыбнадзора), должностные лица на транспорте, районные и городские военные комиссары. В случаях, специально указанных в законе, административные взыскания могут налагать судьи.</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23</w:t>
      </w:r>
      <w:r w:rsidR="00D06360" w:rsidRPr="00D95555">
        <w:rPr>
          <w:rFonts w:ascii="Times New Roman" w:hAnsi="Times New Roman" w:cs="Times New Roman"/>
          <w:sz w:val="28"/>
          <w:szCs w:val="28"/>
        </w:rPr>
        <w:t>. Какие особенности существуют при привлечении к административной ответственности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Ответ. Административные нормы и правила, регулирующие общественный порядок Российской Федерации и отношения в обществе, в большинстве случаев распространяются и на военнослужащих. Они обязаны и на службе, и вне ее исполнять требования правовых норм, регулирующих правила поведения, пользования государственной и муниципальной собственностью, имущественные права и безопасность граждан. Однако, учитывая, что Вооруженные Силы — это специфическая военная организация государства, в которой отношения военнослужащих регулируют в первую очередь воинские уставы, а важнейший принцип военного управления — единоначалие, законодательством предусмотрены некоторые особенности в ответственности военнослужащих за административные правонарушения. Так, военнослужащие обычно несут административную ответственность согласно Дисциплинарному уставу Вооруженных Сил Российской Федерации. На общих основаниях их привлекают к ответственности за </w:t>
      </w:r>
      <w:r w:rsidRPr="00D95555">
        <w:rPr>
          <w:rFonts w:ascii="Times New Roman" w:hAnsi="Times New Roman" w:cs="Times New Roman"/>
          <w:sz w:val="28"/>
          <w:szCs w:val="28"/>
        </w:rPr>
        <w:lastRenderedPageBreak/>
        <w:t>нарушение пограничного режима, таможенных правил, правил дорожного движения, охоты, рыболовства и некоторых других.</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24</w:t>
      </w:r>
      <w:r w:rsidR="00D06360" w:rsidRPr="00D95555">
        <w:rPr>
          <w:rFonts w:ascii="Times New Roman" w:hAnsi="Times New Roman" w:cs="Times New Roman"/>
          <w:sz w:val="28"/>
          <w:szCs w:val="28"/>
        </w:rPr>
        <w:t>. Что понимают под материальной ответственностью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Материальная ответственность — это вид правовой (юридической) ответственности военнослужащих, под которой понимают установленную для них компетентными государственными органами обязанность возмещения в денежной форме в предусмотренных случаях и размерах причиненного ими материального ущерба государству. В Федеральном законе РФ «О статусе военнослужащих» сказано, что за материальный ущерб, причиненный государству при исполнении обязанностей военной службы, военнослужащие должны быть привлечены к материальной ответственности в соответствии с Положением о материальной ответственности военнослужащих.</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25</w:t>
      </w:r>
      <w:r w:rsidR="00D06360" w:rsidRPr="00D95555">
        <w:rPr>
          <w:rFonts w:ascii="Times New Roman" w:hAnsi="Times New Roman" w:cs="Times New Roman"/>
          <w:sz w:val="28"/>
          <w:szCs w:val="28"/>
        </w:rPr>
        <w:t>. В чем состоит основное назначение материальной ответственности?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Основное назначение материальной ответственности военнослужащих — возмещение причиненного государству ущерба. Поэтому сумму, подлежащую возмещению, определяют обычно соразмерно денежной оценке ущерба.</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26</w:t>
      </w:r>
      <w:r w:rsidR="00D06360" w:rsidRPr="00D95555">
        <w:rPr>
          <w:rFonts w:ascii="Times New Roman" w:hAnsi="Times New Roman" w:cs="Times New Roman"/>
          <w:sz w:val="28"/>
          <w:szCs w:val="28"/>
        </w:rPr>
        <w:t>. В каком случае при нанесении материального ущерба военнослужащий не несет материальной ответственности?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Военнослужащий не несет материальной ответственности, если ущерб был причинен вследствие добросовестного исполнения им приказа начальника или оправданного в данных конкретных условиях служебного риска либо причинен правомерными действиями. Вина военнослужащего в причинении материального ущерба должна быть доказанной, а не предполагаемой.</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27</w:t>
      </w:r>
      <w:r w:rsidR="00D06360" w:rsidRPr="00D95555">
        <w:rPr>
          <w:rFonts w:ascii="Times New Roman" w:hAnsi="Times New Roman" w:cs="Times New Roman"/>
          <w:sz w:val="28"/>
          <w:szCs w:val="28"/>
        </w:rPr>
        <w:t>. В каких видах размеров денежных взысканий применяют материальную ответственность в отношении военнослужащих?</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Ответ. Материальную ответственность в отношении военнослужащих применяют в трех видах размеров денежных взысканий: ограниченная, полная и повышенная (кратная) в сравнении с денежной оценкой причиненного ущерба. Все эти разновидности материальной ответственности действуют только в конкретно указанных законодательством случаях. Так, военнослужащих, проходящих военную службу по контракту, при причинении ими материального ущерба вследствие небрежного исполнения своих служебных обязанностей привлекают к ответственности в размере </w:t>
      </w:r>
      <w:r w:rsidRPr="00D95555">
        <w:rPr>
          <w:rFonts w:ascii="Times New Roman" w:hAnsi="Times New Roman" w:cs="Times New Roman"/>
          <w:sz w:val="28"/>
          <w:szCs w:val="28"/>
        </w:rPr>
        <w:lastRenderedPageBreak/>
        <w:t>причиненного ущерба, но не свыше месячного оклада денежного содержания. Военнослужащие, причинившие государству материальный ущерб в случаях недостачи, уничтожения или порчи имущества, переданного им под отчет, для хранения, перевозки, выдачи, пользования или других целей, несут материальную ответственность в полном размере ущерба. В таком же объеме привлекают к ответственности тех военнослужащих, которые причинили материальный ущерб, находясь в нетрезвом состоянии, или действием (бездействием), содержащим признаки деяния, преследуемого в уголовном порядке. Повышенную (кратную) ответственность устанавливают в качестве меры воздействия за утрату отдельных предметов обмундирования и снаряжения, других ценностей. Виды такого имущества конкретно определены в специальном перечне.</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28</w:t>
      </w:r>
      <w:r w:rsidR="00D06360" w:rsidRPr="00D95555">
        <w:rPr>
          <w:rFonts w:ascii="Times New Roman" w:hAnsi="Times New Roman" w:cs="Times New Roman"/>
          <w:sz w:val="28"/>
          <w:szCs w:val="28"/>
        </w:rPr>
        <w:t>. Какие преступления относят к общеуголовным?</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Военнослужащие подлежат уголовной ответственности за совершение общеуголовных преступлений или преступлений против военной службы. К общеуголовным относят преступления, предусмотренные разделами Уголовного кодекса Российской Федерации (УК РФ) о преступлениях против личности, в сфере экономики, против общественной безопасности и общественного порядка, против государственной власти, против мира и безопасности человечества.</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29.</w:t>
      </w:r>
      <w:r w:rsidR="00D06360" w:rsidRPr="00D95555">
        <w:rPr>
          <w:rFonts w:ascii="Times New Roman" w:hAnsi="Times New Roman" w:cs="Times New Roman"/>
          <w:sz w:val="28"/>
          <w:szCs w:val="28"/>
        </w:rPr>
        <w:t xml:space="preserve"> На какие группы подразделяют преступления против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Все преступления против военной службы Уголовный кодекс РФ подразделяет на четыре группы: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преступления против порядка подчиненности и уставных правил взаимоотношений между военнослужащими;</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уклонение от исполнения обязанностей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нарушение правил несения специальных служб (боевое дежурство, пограничная служба, караульная служба, служба по охране общественного порядка и обеспечению общественной безопасности, внутренняя служба и патрулирование в гарнизоне);</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преступления против порядка сбережения военного имущества, обращения с оружием, правил эксплуатации военной техники.</w:t>
      </w:r>
    </w:p>
    <w:p w:rsidR="00D06360" w:rsidRPr="00D95555" w:rsidRDefault="00F67749" w:rsidP="00D06360">
      <w:pPr>
        <w:rPr>
          <w:rFonts w:ascii="Times New Roman" w:hAnsi="Times New Roman" w:cs="Times New Roman"/>
          <w:sz w:val="28"/>
          <w:szCs w:val="28"/>
        </w:rPr>
      </w:pPr>
      <w:r>
        <w:rPr>
          <w:rFonts w:ascii="Times New Roman" w:hAnsi="Times New Roman" w:cs="Times New Roman"/>
          <w:sz w:val="28"/>
          <w:szCs w:val="28"/>
        </w:rPr>
        <w:t>Вопрос 30</w:t>
      </w:r>
      <w:r w:rsidR="00D06360" w:rsidRPr="00D95555">
        <w:rPr>
          <w:rFonts w:ascii="Times New Roman" w:hAnsi="Times New Roman" w:cs="Times New Roman"/>
          <w:sz w:val="28"/>
          <w:szCs w:val="28"/>
        </w:rPr>
        <w:t>. Какие уголовные наказания предусмотрены за совершение общеуголовных преступлений и преступлений против военной службы?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Ответ. За совершение общеуголовных преступлений и преступлений против военной службы предусмотрены следующие виды уголовных наказаний: </w:t>
      </w:r>
      <w:r w:rsidRPr="00D95555">
        <w:rPr>
          <w:rFonts w:ascii="Times New Roman" w:hAnsi="Times New Roman" w:cs="Times New Roman"/>
          <w:sz w:val="28"/>
          <w:szCs w:val="28"/>
        </w:rPr>
        <w:lastRenderedPageBreak/>
        <w:t>штраф; лишение права занимать определенные должности или заниматься определенной деятельностью; лишение специального, воинского или почетного звания, классного чина и государственных наград; обязательные работы; исправительные работы; ограничение по военной службе; конфискация имущества; ограничение свободы; арест; содержание в дисциплинарной воинской части; лишение свободы на определенный срок; пожизненное лишение свободы.</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CD3386">
        <w:rPr>
          <w:rFonts w:ascii="Times New Roman" w:hAnsi="Times New Roman" w:cs="Times New Roman"/>
          <w:sz w:val="28"/>
          <w:szCs w:val="28"/>
        </w:rPr>
        <w:t>3</w:t>
      </w:r>
      <w:r w:rsidRPr="00D95555">
        <w:rPr>
          <w:rFonts w:ascii="Times New Roman" w:hAnsi="Times New Roman" w:cs="Times New Roman"/>
          <w:sz w:val="28"/>
          <w:szCs w:val="28"/>
        </w:rPr>
        <w:t>1. Что вы понимаете под чувством патриотизма?</w:t>
      </w:r>
    </w:p>
    <w:p w:rsidR="00D06360" w:rsidRPr="00D95555" w:rsidRDefault="00CD3386" w:rsidP="00D06360">
      <w:pPr>
        <w:rPr>
          <w:rFonts w:ascii="Times New Roman" w:hAnsi="Times New Roman" w:cs="Times New Roman"/>
          <w:sz w:val="28"/>
          <w:szCs w:val="28"/>
        </w:rPr>
      </w:pPr>
      <w:r>
        <w:rPr>
          <w:rFonts w:ascii="Times New Roman" w:hAnsi="Times New Roman" w:cs="Times New Roman"/>
          <w:sz w:val="28"/>
          <w:szCs w:val="28"/>
        </w:rPr>
        <w:t>Ответ.</w:t>
      </w:r>
      <w:r w:rsidR="00D06360" w:rsidRPr="00D95555">
        <w:rPr>
          <w:rFonts w:ascii="Times New Roman" w:hAnsi="Times New Roman" w:cs="Times New Roman"/>
          <w:sz w:val="28"/>
          <w:szCs w:val="28"/>
        </w:rPr>
        <w:t xml:space="preserve"> Наиболее важное среди духовных качеств российского воина — это любовь к Родине, ее истории, культуре, традициям и народу, то есть высочайший патриотизм. Патриотизм предполагает преданность своему Отечеству, любовь к своей стране, стремление служить ее интересам и защищать ее от врагов.</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CD3386">
        <w:rPr>
          <w:rFonts w:ascii="Times New Roman" w:hAnsi="Times New Roman" w:cs="Times New Roman"/>
          <w:sz w:val="28"/>
          <w:szCs w:val="28"/>
        </w:rPr>
        <w:t>3</w:t>
      </w:r>
      <w:r w:rsidRPr="00D95555">
        <w:rPr>
          <w:rFonts w:ascii="Times New Roman" w:hAnsi="Times New Roman" w:cs="Times New Roman"/>
          <w:sz w:val="28"/>
          <w:szCs w:val="28"/>
        </w:rPr>
        <w:t>2. В чем проявляется патриотизм у российских воинов?</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Ответ. У российских воинов патриотизм проявляется, прежде всего, в верности воинскому долгу, высокой дисциплине и преданности Отечеству.</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CD3386">
        <w:rPr>
          <w:rFonts w:ascii="Times New Roman" w:hAnsi="Times New Roman" w:cs="Times New Roman"/>
          <w:sz w:val="28"/>
          <w:szCs w:val="28"/>
        </w:rPr>
        <w:t>3</w:t>
      </w:r>
      <w:r w:rsidRPr="00D95555">
        <w:rPr>
          <w:rFonts w:ascii="Times New Roman" w:hAnsi="Times New Roman" w:cs="Times New Roman"/>
          <w:sz w:val="28"/>
          <w:szCs w:val="28"/>
        </w:rPr>
        <w:t>3. Что такое воинский долг?</w:t>
      </w:r>
    </w:p>
    <w:p w:rsidR="00D06360" w:rsidRPr="00D95555" w:rsidRDefault="00D06360" w:rsidP="00D06360">
      <w:pPr>
        <w:rPr>
          <w:rFonts w:ascii="Times New Roman" w:hAnsi="Times New Roman" w:cs="Times New Roman"/>
          <w:sz w:val="28"/>
          <w:szCs w:val="28"/>
        </w:rPr>
      </w:pPr>
      <w:r w:rsidRPr="00D95555">
        <w:rPr>
          <w:rFonts w:ascii="Times New Roman" w:hAnsi="Times New Roman" w:cs="Times New Roman"/>
          <w:sz w:val="28"/>
          <w:szCs w:val="28"/>
        </w:rPr>
        <w:t xml:space="preserve">Ответ. Воинский долг — это </w:t>
      </w:r>
      <w:proofErr w:type="spellStart"/>
      <w:r w:rsidR="007008D5">
        <w:rPr>
          <w:rFonts w:ascii="Times New Roman" w:hAnsi="Times New Roman" w:cs="Times New Roman"/>
          <w:sz w:val="28"/>
          <w:szCs w:val="28"/>
        </w:rPr>
        <w:t>нравственно</w:t>
      </w:r>
      <w:r w:rsidR="007008D5" w:rsidRPr="00D95555">
        <w:rPr>
          <w:rFonts w:ascii="Times New Roman" w:hAnsi="Times New Roman" w:cs="Times New Roman"/>
          <w:sz w:val="28"/>
          <w:szCs w:val="28"/>
        </w:rPr>
        <w:t>правовая</w:t>
      </w:r>
      <w:proofErr w:type="spellEnd"/>
      <w:r w:rsidRPr="00D95555">
        <w:rPr>
          <w:rFonts w:ascii="Times New Roman" w:hAnsi="Times New Roman" w:cs="Times New Roman"/>
          <w:sz w:val="28"/>
          <w:szCs w:val="28"/>
        </w:rPr>
        <w:t xml:space="preserve"> норма поведения военнослужащих. Требования воинского долга закреплены в Военной присяге и делают поведение воина высоконравственным и общественно значимым. Принимая присягу, российский воин клянется «достойно выполнять свой воинский долг, мужественно защищать свободу, независимость и конституционный строй России, народ, Отечество». Чувство воинского долга было присуще и дружинникам Древней Руси, и солдатам Суворова, и бойцам Великой Отечественной войны. Сегодня быть верным воинскому долгу — это значит прикладывать максимум сил и стараний, чтобы умело владеть своим оружием и боевой техникой, успешно применять их в бою.</w:t>
      </w:r>
    </w:p>
    <w:p w:rsidR="00D95555" w:rsidRPr="00D95555" w:rsidRDefault="008F0DF2" w:rsidP="00D95555">
      <w:pPr>
        <w:rPr>
          <w:rFonts w:ascii="Times New Roman" w:hAnsi="Times New Roman" w:cs="Times New Roman"/>
          <w:sz w:val="28"/>
          <w:szCs w:val="28"/>
        </w:rPr>
      </w:pPr>
      <w:r>
        <w:rPr>
          <w:rFonts w:ascii="Times New Roman" w:hAnsi="Times New Roman" w:cs="Times New Roman"/>
          <w:sz w:val="28"/>
          <w:szCs w:val="28"/>
        </w:rPr>
        <w:t>Вопрос 34</w:t>
      </w:r>
      <w:r w:rsidR="00D95555" w:rsidRPr="00D95555">
        <w:rPr>
          <w:rFonts w:ascii="Times New Roman" w:hAnsi="Times New Roman" w:cs="Times New Roman"/>
          <w:sz w:val="28"/>
          <w:szCs w:val="28"/>
        </w:rPr>
        <w:t>. Какое кровотече</w:t>
      </w:r>
      <w:r>
        <w:rPr>
          <w:rFonts w:ascii="Times New Roman" w:hAnsi="Times New Roman" w:cs="Times New Roman"/>
          <w:sz w:val="28"/>
          <w:szCs w:val="28"/>
        </w:rPr>
        <w:t xml:space="preserve">ние называют наружным, а какое </w:t>
      </w:r>
      <w:r w:rsidR="00D95555" w:rsidRPr="00D95555">
        <w:rPr>
          <w:rFonts w:ascii="Times New Roman" w:hAnsi="Times New Roman" w:cs="Times New Roman"/>
          <w:sz w:val="28"/>
          <w:szCs w:val="28"/>
        </w:rPr>
        <w:t>внутренним?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Кровотечение, при котором кровь выделяется наружу через рану кожи или слизистой оболочки, называется наружным. Если кровь изливается в ткани, органы и полости — это внутреннее кровотечение. Обычно это кровотечение в грудную полость или полость живота. Особый вид внутреннего кровотечения — в полость черепной коробки.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8F0DF2">
        <w:rPr>
          <w:rFonts w:ascii="Times New Roman" w:hAnsi="Times New Roman" w:cs="Times New Roman"/>
          <w:sz w:val="28"/>
          <w:szCs w:val="28"/>
        </w:rPr>
        <w:t>3</w:t>
      </w:r>
      <w:r w:rsidR="00AF056A">
        <w:rPr>
          <w:rFonts w:ascii="Times New Roman" w:hAnsi="Times New Roman" w:cs="Times New Roman"/>
          <w:sz w:val="28"/>
          <w:szCs w:val="28"/>
        </w:rPr>
        <w:t>5</w:t>
      </w:r>
      <w:r w:rsidRPr="00D95555">
        <w:rPr>
          <w:rFonts w:ascii="Times New Roman" w:hAnsi="Times New Roman" w:cs="Times New Roman"/>
          <w:sz w:val="28"/>
          <w:szCs w:val="28"/>
        </w:rPr>
        <w:t>. Назовите признаки сильного наружного артериального кровотечения и венозного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Признаки наружного артериального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быстрое и пульсирующее кровотечение;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кровь ярко</w:t>
      </w:r>
      <w:r w:rsidR="00AF056A">
        <w:rPr>
          <w:rFonts w:ascii="Times New Roman" w:hAnsi="Times New Roman" w:cs="Times New Roman"/>
          <w:sz w:val="28"/>
          <w:szCs w:val="28"/>
        </w:rPr>
        <w:t xml:space="preserve"> </w:t>
      </w:r>
      <w:r w:rsidRPr="00D95555">
        <w:rPr>
          <w:rFonts w:ascii="Times New Roman" w:hAnsi="Times New Roman" w:cs="Times New Roman"/>
          <w:sz w:val="28"/>
          <w:szCs w:val="28"/>
        </w:rPr>
        <w:t>красного цвета фонтанирует из раны;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сильная боль в поврежденной части тела;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пострадавший ощущает слабость.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Признаки венозного кровотечения: • кровь медленной непрерывной струей вытекает из раны, а не бьет фонтаном;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кровь имеет темно</w:t>
      </w:r>
      <w:r w:rsidR="00AF056A">
        <w:rPr>
          <w:rFonts w:ascii="Times New Roman" w:hAnsi="Times New Roman" w:cs="Times New Roman"/>
          <w:sz w:val="28"/>
          <w:szCs w:val="28"/>
        </w:rPr>
        <w:t xml:space="preserve"> </w:t>
      </w:r>
      <w:r w:rsidRPr="00D95555">
        <w:rPr>
          <w:rFonts w:ascii="Times New Roman" w:hAnsi="Times New Roman" w:cs="Times New Roman"/>
          <w:sz w:val="28"/>
          <w:szCs w:val="28"/>
        </w:rPr>
        <w:t>красный или бордовый цвет.</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t>Вопрос 36.</w:t>
      </w:r>
      <w:r w:rsidR="00D95555" w:rsidRPr="00D95555">
        <w:rPr>
          <w:rFonts w:ascii="Times New Roman" w:hAnsi="Times New Roman" w:cs="Times New Roman"/>
          <w:sz w:val="28"/>
          <w:szCs w:val="28"/>
        </w:rPr>
        <w:t xml:space="preserve"> К какому виду можно отнести кровотечение, если кровь из раны вытекает непрерывно, спокойно и имеет темный цвет?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Этим признакам соответствует венозное кровотечение.</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t>Вопрос 37.</w:t>
      </w:r>
      <w:r w:rsidR="00D95555" w:rsidRPr="00D95555">
        <w:rPr>
          <w:rFonts w:ascii="Times New Roman" w:hAnsi="Times New Roman" w:cs="Times New Roman"/>
          <w:sz w:val="28"/>
          <w:szCs w:val="28"/>
        </w:rPr>
        <w:t xml:space="preserve"> Каковы правила оказания первой медицинской помощи при кровотечениях?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Первая медицинская помощь при кровотечении зависит от его характера и заключается во временной остановке кровотечения и доставке пострадавшего в ближайшее лечебное учреждение. Сделать это надо быстро: потеря даже незначительного количества крови нарушает работу сердца и дыхания. Помощь нужно начинать оказывать прямо на месте.</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t>Вопрос 38.</w:t>
      </w:r>
      <w:r w:rsidR="00D95555" w:rsidRPr="00D95555">
        <w:rPr>
          <w:rFonts w:ascii="Times New Roman" w:hAnsi="Times New Roman" w:cs="Times New Roman"/>
          <w:sz w:val="28"/>
          <w:szCs w:val="28"/>
        </w:rPr>
        <w:t xml:space="preserve"> Какие вам известны способы временной остановки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Способы временной остановки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пальцевое прижатие поверхностно расположенного артериального сосуда несколько выше кровоточащей раны;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наложение жгута на 3—5 см выше раны;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наложение давящей повязки на место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максимальное сгибание конечности;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придание поврежденной конечности возвышенного положения.</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t>Вопрос 39</w:t>
      </w:r>
      <w:r w:rsidR="00D95555" w:rsidRPr="00D95555">
        <w:rPr>
          <w:rFonts w:ascii="Times New Roman" w:hAnsi="Times New Roman" w:cs="Times New Roman"/>
          <w:sz w:val="28"/>
          <w:szCs w:val="28"/>
        </w:rPr>
        <w:t>. Для каких целей предназначена давящая повязка?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Наложение давящей повязки — это один из несложных и надежных способов остановки кровотечения, уменьшения боли и создания покоя поврежденной части тела. Кроме того, повязка защитит рану от вторичного инфицирования.</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t>Вопрос 40</w:t>
      </w:r>
      <w:r w:rsidR="00D95555" w:rsidRPr="00D95555">
        <w:rPr>
          <w:rFonts w:ascii="Times New Roman" w:hAnsi="Times New Roman" w:cs="Times New Roman"/>
          <w:sz w:val="28"/>
          <w:szCs w:val="28"/>
        </w:rPr>
        <w:t>. Что необходимо сделать с раной перед наложением давящей повязки?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Перед наложением давящей повязки следует обработать края раны перекисью водорода или марганцовкой (2— 3 крупинки растворить в стакане воды, желательно кипяченой). Прикрыть рану стерильной салфеткой (или небольшим кусочком бинта), а на нее положить сложенный в несколько раз бинт (или марлю). После этого наложить давящую повязку.</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t>Вопрос 41</w:t>
      </w:r>
      <w:r w:rsidR="00D95555" w:rsidRPr="00D95555">
        <w:rPr>
          <w:rFonts w:ascii="Times New Roman" w:hAnsi="Times New Roman" w:cs="Times New Roman"/>
          <w:sz w:val="28"/>
          <w:szCs w:val="28"/>
        </w:rPr>
        <w:t>. В каких местах нужно прижать артерию, чтобы остановить кровотечение?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Чтобы остановить кровотечение, надо прижать артерию выше места повреждения к кости. Прижимание следует производить в определенных, наиболее удобных для этого точках, где хорошо прощупывается пульс.</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Височную артерию прижимают большим пальцем на виске впереди и чуть выше ушной раковины.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Сонную артерию прижимают слева или справа (только с одной стороны) на боковой поверхности шеи. Делать это нужно как можно быстрее, даже секундное промедление опасно для жизни пострадавшего. Давление пальцами надо производить по направлению к позвоночнику.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Подключичную артерию прижимают в ямке над ключицей к первому ребру.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Подмышечную артерию (при кровотечении из раны в области плечевого сустава и </w:t>
      </w:r>
      <w:proofErr w:type="spellStart"/>
      <w:r w:rsidRPr="00D95555">
        <w:rPr>
          <w:rFonts w:ascii="Times New Roman" w:hAnsi="Times New Roman" w:cs="Times New Roman"/>
          <w:sz w:val="28"/>
          <w:szCs w:val="28"/>
        </w:rPr>
        <w:t>надплечья</w:t>
      </w:r>
      <w:proofErr w:type="spellEnd"/>
      <w:r w:rsidRPr="00D95555">
        <w:rPr>
          <w:rFonts w:ascii="Times New Roman" w:hAnsi="Times New Roman" w:cs="Times New Roman"/>
          <w:sz w:val="28"/>
          <w:szCs w:val="28"/>
        </w:rPr>
        <w:t>) прижимают к головке плечевой кости по переднему краю роста волос в подмышечной впадине.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Плечевую артерию (при кровотечении из ран средней и нижней трети плеча, предплечья и кисти) прижимают к плечевой кости с внутренней стороны от двуглавой мышцы.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Лучевую артерию (при кровотечении из ран кисти) прижимают к подлежащей кости в области запястья у большого пальца.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Бедренную артерию (при кровотечении из ран в области бедра) прижимают в области паховой складки, в ее средней части. Прижатие производят на середине расстояния между лобком и выступом подвздошной кости.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Переднюю большеберцовую артерию (при кровотечении из ран голени и стопы) прижимают в области подколенной ямки.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Артерии тыла стопы (при кровотечении из раны на стопе) прижимают к подлежащей кости.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Пальцевое прижатие дает возможность остановить кровотечение почти моментально. Это позволяет выиграть </w:t>
      </w:r>
      <w:r w:rsidR="00AF056A" w:rsidRPr="00D95555">
        <w:rPr>
          <w:rFonts w:ascii="Times New Roman" w:hAnsi="Times New Roman" w:cs="Times New Roman"/>
          <w:sz w:val="28"/>
          <w:szCs w:val="28"/>
        </w:rPr>
        <w:t>какое-то</w:t>
      </w:r>
      <w:r w:rsidRPr="00D95555">
        <w:rPr>
          <w:rFonts w:ascii="Times New Roman" w:hAnsi="Times New Roman" w:cs="Times New Roman"/>
          <w:sz w:val="28"/>
          <w:szCs w:val="28"/>
        </w:rPr>
        <w:t xml:space="preserve"> время для применения других способов остановки кровотечения.</w:t>
      </w:r>
    </w:p>
    <w:p w:rsidR="00D95555" w:rsidRPr="00D95555" w:rsidRDefault="00AF056A" w:rsidP="00D95555">
      <w:pPr>
        <w:rPr>
          <w:rFonts w:ascii="Times New Roman" w:hAnsi="Times New Roman" w:cs="Times New Roman"/>
          <w:sz w:val="28"/>
          <w:szCs w:val="28"/>
        </w:rPr>
      </w:pPr>
      <w:r>
        <w:rPr>
          <w:rFonts w:ascii="Times New Roman" w:hAnsi="Times New Roman" w:cs="Times New Roman"/>
          <w:sz w:val="28"/>
          <w:szCs w:val="28"/>
        </w:rPr>
        <w:lastRenderedPageBreak/>
        <w:t>Вопрос 42</w:t>
      </w:r>
      <w:r w:rsidR="00D95555" w:rsidRPr="00D95555">
        <w:rPr>
          <w:rFonts w:ascii="Times New Roman" w:hAnsi="Times New Roman" w:cs="Times New Roman"/>
          <w:sz w:val="28"/>
          <w:szCs w:val="28"/>
        </w:rPr>
        <w:t>. Как правильно наложить жгут при повреждении крупных артериальных сосудов при ранении ног или рук?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Жгут накладывают на одежду или на подложенную под него ткань (полотенце, кусок марли, косынку). Его подводят на конечность выше места кровотечения, примерно на расстояние 3—5 см от раны, сильно растягивают, а затем, не уменьшая натяжения, затягивают вокруг конечности и закрепляют его концы.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правильном наложении кровотечение из раны прекращается, конечность ниже места наложения жгута бледнеет, пульс на артерии исчезает. Под жгут обязательно подкладывают записку с указанием даты, часа и минут его наложения. Конечность ниже места наложения жгута сохраняет жизнеспособность в течение 2 часов (зимой вне помещения 1—1,5 часа), поэтому по истечении указанного времени жгут необходимо снять и через несколько минут наложить его в другом месте чуть выше.</w:t>
      </w:r>
    </w:p>
    <w:p w:rsidR="00D95555" w:rsidRPr="00D95555" w:rsidRDefault="00AE4247" w:rsidP="00D95555">
      <w:pPr>
        <w:rPr>
          <w:rFonts w:ascii="Times New Roman" w:hAnsi="Times New Roman" w:cs="Times New Roman"/>
          <w:sz w:val="28"/>
          <w:szCs w:val="28"/>
        </w:rPr>
      </w:pPr>
      <w:r>
        <w:rPr>
          <w:rFonts w:ascii="Times New Roman" w:hAnsi="Times New Roman" w:cs="Times New Roman"/>
          <w:sz w:val="28"/>
          <w:szCs w:val="28"/>
        </w:rPr>
        <w:t>Вопрос 43.</w:t>
      </w:r>
      <w:r w:rsidR="00D95555" w:rsidRPr="00D95555">
        <w:rPr>
          <w:rFonts w:ascii="Times New Roman" w:hAnsi="Times New Roman" w:cs="Times New Roman"/>
          <w:sz w:val="28"/>
          <w:szCs w:val="28"/>
        </w:rPr>
        <w:t xml:space="preserve"> При кровотечении из руки или ноги врачи рекомендуют поднять руку или ногу. Как вы думаете, зачем?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Придание возвышенного положения во всех случаях поверхностных ранений верхней или нижней конечности — один из способов временной остановки кровотечения. Делают это довольно просто. Поврежденную руку надо поднять вверх, немного выше головы. Под поврежденную ногу надо подложить небольшой валик, свернутый из </w:t>
      </w:r>
      <w:r w:rsidR="00AE4247" w:rsidRPr="00D95555">
        <w:rPr>
          <w:rFonts w:ascii="Times New Roman" w:hAnsi="Times New Roman" w:cs="Times New Roman"/>
          <w:sz w:val="28"/>
          <w:szCs w:val="28"/>
        </w:rPr>
        <w:t>какой-либо</w:t>
      </w:r>
      <w:r w:rsidRPr="00D95555">
        <w:rPr>
          <w:rFonts w:ascii="Times New Roman" w:hAnsi="Times New Roman" w:cs="Times New Roman"/>
          <w:sz w:val="28"/>
          <w:szCs w:val="28"/>
        </w:rPr>
        <w:t xml:space="preserve"> ткани (можно использовать также сумку, рюкзак, одеяло, подушку). Нога должна быть немного выше грудной клетки, а раненый человек должен лежать на спине.</w:t>
      </w:r>
    </w:p>
    <w:p w:rsidR="00D95555" w:rsidRPr="00D95555" w:rsidRDefault="00AE4247" w:rsidP="00D95555">
      <w:pPr>
        <w:rPr>
          <w:rFonts w:ascii="Times New Roman" w:hAnsi="Times New Roman" w:cs="Times New Roman"/>
          <w:sz w:val="28"/>
          <w:szCs w:val="28"/>
        </w:rPr>
      </w:pPr>
      <w:r>
        <w:rPr>
          <w:rFonts w:ascii="Times New Roman" w:hAnsi="Times New Roman" w:cs="Times New Roman"/>
          <w:sz w:val="28"/>
          <w:szCs w:val="28"/>
        </w:rPr>
        <w:t>Вопрос 44</w:t>
      </w:r>
      <w:r w:rsidR="00D95555" w:rsidRPr="00D95555">
        <w:rPr>
          <w:rFonts w:ascii="Times New Roman" w:hAnsi="Times New Roman" w:cs="Times New Roman"/>
          <w:sz w:val="28"/>
          <w:szCs w:val="28"/>
        </w:rPr>
        <w:t>. Назовите признаки внутреннего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Признаки внутреннего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посинение кожи (образование синяка) в области повреждения;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мягкие ткани пострадавшего на ощупь болезненные, опухшие или твердые;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 него наблюдается чувство волнения или беспокойства, учащенный слабый пульс и частое дыхание;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кожа у него бледная или посеревшая, прохладная или влажная на ощупь;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пострадавший испытывает тошноту и рвоту, чувство неутолимой жажды;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 него снижается уровень сознания, падает артериальное давление, может наблюдаться кашель с кровянистыми выделениями.</w:t>
      </w:r>
    </w:p>
    <w:p w:rsidR="00D95555" w:rsidRPr="00D95555" w:rsidRDefault="00AE4247" w:rsidP="00D95555">
      <w:pPr>
        <w:rPr>
          <w:rFonts w:ascii="Times New Roman" w:hAnsi="Times New Roman" w:cs="Times New Roman"/>
          <w:sz w:val="28"/>
          <w:szCs w:val="28"/>
        </w:rPr>
      </w:pPr>
      <w:r>
        <w:rPr>
          <w:rFonts w:ascii="Times New Roman" w:hAnsi="Times New Roman" w:cs="Times New Roman"/>
          <w:sz w:val="28"/>
          <w:szCs w:val="28"/>
        </w:rPr>
        <w:lastRenderedPageBreak/>
        <w:t>Вопрос 45</w:t>
      </w:r>
      <w:r w:rsidR="00D95555" w:rsidRPr="00D95555">
        <w:rPr>
          <w:rFonts w:ascii="Times New Roman" w:hAnsi="Times New Roman" w:cs="Times New Roman"/>
          <w:sz w:val="28"/>
          <w:szCs w:val="28"/>
        </w:rPr>
        <w:t>. Что необходимо делать и какие рекомендации выполнять при внутреннем кровотечении?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 внутреннем кровотечении необходимо: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осмотреть пострадавшего, стараясь определить, нет ли у него травм внутренних органов;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осуществить непосредственное прижатие области кровотечения (это приводит к его уменьшению или остановке);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приложить к области кровотечения холод (это облегчает боль и снимает припухлость); при использовании льда нужно завернуть его в марлю, полотенце или ткань, а еще лучше поместить его в целлофановый пакет; прикладывать холод надо на 15 минут; затем нужно удалить из пакета воду и вновь приложить лед к поврежденной поверхности;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обеспечить пострадавшему абсолютный покой;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если пострадавший жалуется на сильную боль, а также если вы считаете, что полученная травма очень серьезна и может вызвать тяжелые внутренние осложнения, нужно немедленно вызвать «скорую помощь».</w:t>
      </w:r>
    </w:p>
    <w:p w:rsidR="00D95555" w:rsidRPr="00D95555" w:rsidRDefault="00AE4247" w:rsidP="00D95555">
      <w:pPr>
        <w:rPr>
          <w:rFonts w:ascii="Times New Roman" w:hAnsi="Times New Roman" w:cs="Times New Roman"/>
          <w:sz w:val="28"/>
          <w:szCs w:val="28"/>
        </w:rPr>
      </w:pPr>
      <w:r>
        <w:rPr>
          <w:rFonts w:ascii="Times New Roman" w:hAnsi="Times New Roman" w:cs="Times New Roman"/>
          <w:sz w:val="28"/>
          <w:szCs w:val="28"/>
        </w:rPr>
        <w:t>Вопрос 46</w:t>
      </w:r>
      <w:r w:rsidR="00D95555" w:rsidRPr="00D95555">
        <w:rPr>
          <w:rFonts w:ascii="Times New Roman" w:hAnsi="Times New Roman" w:cs="Times New Roman"/>
          <w:sz w:val="28"/>
          <w:szCs w:val="28"/>
        </w:rPr>
        <w:t>. Как классифицируются раны?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Раны могут быть огнестрельными, резаными, рублеными, колотыми, ушибленными, размозженными, рваными, укушенными и т. 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Огнестрельные раны возникают в результате пулевого или осколочного ранения. Они могут быть сквозными (имеют входное и выходное раневые отверстия), слепыми (пуля или осколок застряли в тканях) и касательными (пуля или осколок, пролетая по касательной, повредили кожу и мягкие ткани, не застряв в них).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Резаные и колотые раны имеют малую зону повреждения, ровные края. Эти раны меньше других подвергаются инфицированию. Колотые проникающие раны при небольшой зоне повреждения кожи или слизистой могут быть значительной глубины и представляют большую опасность в связи с возможностью повреждения внутренних органов и заноса в них инфекции (следствием этого могут стать воспаление брюшины и заражение крови).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Рубленые раны имеют неодинаковую глубину, сопровождаются ушибом и размозжением мягких тканей.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Ушибленные, рваные и размозженные раны обычно имеют сложную форму, неровные края, пропитанные кровью, омертвленные ткани на значительной площади. В них создаются благоприятные условия для развития инфекции. Рваные раны часто сопровождаются отслоением лоскутов кожи, </w:t>
      </w:r>
      <w:r w:rsidRPr="00D95555">
        <w:rPr>
          <w:rFonts w:ascii="Times New Roman" w:hAnsi="Times New Roman" w:cs="Times New Roman"/>
          <w:sz w:val="28"/>
          <w:szCs w:val="28"/>
        </w:rPr>
        <w:lastRenderedPageBreak/>
        <w:t>повреждением сухожилий, мышц и сосудов, подвергаются сильному загрязнению.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Укушенные раны всегда инфицированы слюной животных или человека и наиболее опасны, так как невозможно исключить заражение пострадавшего вирусом бешенства.</w:t>
      </w:r>
    </w:p>
    <w:p w:rsidR="00D95555" w:rsidRPr="00D95555" w:rsidRDefault="00AE4247" w:rsidP="00D95555">
      <w:pPr>
        <w:rPr>
          <w:rFonts w:ascii="Times New Roman" w:hAnsi="Times New Roman" w:cs="Times New Roman"/>
          <w:sz w:val="28"/>
          <w:szCs w:val="28"/>
        </w:rPr>
      </w:pPr>
      <w:r>
        <w:rPr>
          <w:rFonts w:ascii="Times New Roman" w:hAnsi="Times New Roman" w:cs="Times New Roman"/>
          <w:sz w:val="28"/>
          <w:szCs w:val="28"/>
        </w:rPr>
        <w:t>Вопрос 47</w:t>
      </w:r>
      <w:r w:rsidR="00D95555" w:rsidRPr="00D95555">
        <w:rPr>
          <w:rFonts w:ascii="Times New Roman" w:hAnsi="Times New Roman" w:cs="Times New Roman"/>
          <w:sz w:val="28"/>
          <w:szCs w:val="28"/>
        </w:rPr>
        <w:t>. Что нужно делать для профилактики загрязнения ран?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Все раны, кроме операционных, считаются первично инфицированными. Микробы в рану попадают вместе с ранящим предметом, землей, кусками одежды, из воздуха и при прикосновении к ране руками. Микробы, попавшие в рану, могут вызвать ее нагноение и различные осложнения. Основная мера профилактики загрязнения раны — быстрое наложение на нее асептической повязки, предупреждающей дальнейшее поступление в рану микробов.</w:t>
      </w:r>
    </w:p>
    <w:p w:rsidR="00D95555" w:rsidRPr="00D95555" w:rsidRDefault="00AE4247" w:rsidP="00D95555">
      <w:pPr>
        <w:rPr>
          <w:rFonts w:ascii="Times New Roman" w:hAnsi="Times New Roman" w:cs="Times New Roman"/>
          <w:sz w:val="28"/>
          <w:szCs w:val="28"/>
        </w:rPr>
      </w:pPr>
      <w:r>
        <w:rPr>
          <w:rFonts w:ascii="Times New Roman" w:hAnsi="Times New Roman" w:cs="Times New Roman"/>
          <w:sz w:val="28"/>
          <w:szCs w:val="28"/>
        </w:rPr>
        <w:t>Вопрос 48</w:t>
      </w:r>
      <w:r w:rsidR="00D95555" w:rsidRPr="00D95555">
        <w:rPr>
          <w:rFonts w:ascii="Times New Roman" w:hAnsi="Times New Roman" w:cs="Times New Roman"/>
          <w:sz w:val="28"/>
          <w:szCs w:val="28"/>
        </w:rPr>
        <w:t>. Назовите последовательность оказания первой медицинской помощи при обширных и незначительных открытых ранах.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Порядок оказания первой медицинской помощи при большой открытой ране: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произвести временную остановку кровотечения;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положить пострадавшего на спину;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края раны обработать йодом или бриллиантовой зеленью промокательными движениями от раны к периферии;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если рана загрязнена, промыть ее дезинфицирующим раствором: перекисью водорода, </w:t>
      </w:r>
      <w:r w:rsidR="00D62B81" w:rsidRPr="00D95555">
        <w:rPr>
          <w:rFonts w:ascii="Times New Roman" w:hAnsi="Times New Roman" w:cs="Times New Roman"/>
          <w:sz w:val="28"/>
          <w:szCs w:val="28"/>
        </w:rPr>
        <w:t>слабо розовым</w:t>
      </w:r>
      <w:r w:rsidRPr="00D95555">
        <w:rPr>
          <w:rFonts w:ascii="Times New Roman" w:hAnsi="Times New Roman" w:cs="Times New Roman"/>
          <w:sz w:val="28"/>
          <w:szCs w:val="28"/>
        </w:rPr>
        <w:t xml:space="preserve"> раствором марганцовки;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наложить на рану стерильную тампон</w:t>
      </w:r>
      <w:r w:rsidR="00D62B81">
        <w:rPr>
          <w:rFonts w:ascii="Times New Roman" w:hAnsi="Times New Roman" w:cs="Times New Roman"/>
          <w:sz w:val="28"/>
          <w:szCs w:val="28"/>
        </w:rPr>
        <w:t xml:space="preserve"> </w:t>
      </w:r>
      <w:r w:rsidRPr="00D95555">
        <w:rPr>
          <w:rFonts w:ascii="Times New Roman" w:hAnsi="Times New Roman" w:cs="Times New Roman"/>
          <w:sz w:val="28"/>
          <w:szCs w:val="28"/>
        </w:rPr>
        <w:t>повязку или чистую ткань и плотно прижать ее к ране;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наложить давящую повязку и забинтовать ее; если кровь просачивается, дополнительно наложить салфетки и забинтовать их поверх старой повязки;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приподнять поврежденную конечность по возможности выше уровня сердца;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следить за состоянием пострадавшего; дать ему обезболивающее средство и обильное питье;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доставить пострадавшего в лечебное заведение.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При обширном ранении недопустимо промывать рану любой жидкостью, содержащей спирт: это может привести к усилению травматического шока и омертвлению краев раны с последующим развитием тяжелых осложнений.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Порядок оказания первой медицинской помощи при незначительных открытых ранах: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промыть рану перекисью водорода или слабо</w:t>
      </w:r>
      <w:r w:rsidR="00D62B81">
        <w:rPr>
          <w:rFonts w:ascii="Times New Roman" w:hAnsi="Times New Roman" w:cs="Times New Roman"/>
          <w:sz w:val="28"/>
          <w:szCs w:val="28"/>
        </w:rPr>
        <w:t xml:space="preserve"> </w:t>
      </w:r>
      <w:r w:rsidRPr="00D95555">
        <w:rPr>
          <w:rFonts w:ascii="Times New Roman" w:hAnsi="Times New Roman" w:cs="Times New Roman"/>
          <w:sz w:val="28"/>
          <w:szCs w:val="28"/>
        </w:rPr>
        <w:t>розовым раствором марганцовки, обработать ее йодом;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заклеить рану бактерицидным пластырем или наложить на нее небольшую стерильную повязку.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395721">
        <w:rPr>
          <w:rFonts w:ascii="Times New Roman" w:hAnsi="Times New Roman" w:cs="Times New Roman"/>
          <w:sz w:val="28"/>
          <w:szCs w:val="28"/>
        </w:rPr>
        <w:t>49</w:t>
      </w:r>
      <w:r w:rsidRPr="00D95555">
        <w:rPr>
          <w:rFonts w:ascii="Times New Roman" w:hAnsi="Times New Roman" w:cs="Times New Roman"/>
          <w:sz w:val="28"/>
          <w:szCs w:val="28"/>
        </w:rPr>
        <w:t>. Какие виды повреждений относят к закрытым травмам?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Закрытые травмы возникают при механическом повреждении мягких тканей и внутренних органов без нарушения целостности наружных покровов. К ним относят ушибы; растяжение связок мышц, сухожилий; разрывы связок, мышц, сухожилий, сосудов, нервов; вывихи; закрытые переломы; сдавления.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395721">
        <w:rPr>
          <w:rFonts w:ascii="Times New Roman" w:hAnsi="Times New Roman" w:cs="Times New Roman"/>
          <w:sz w:val="28"/>
          <w:szCs w:val="28"/>
        </w:rPr>
        <w:t>50</w:t>
      </w:r>
      <w:r w:rsidRPr="00D95555">
        <w:rPr>
          <w:rFonts w:ascii="Times New Roman" w:hAnsi="Times New Roman" w:cs="Times New Roman"/>
          <w:sz w:val="28"/>
          <w:szCs w:val="28"/>
        </w:rPr>
        <w:t>. Что называют ушибом?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Ушиб — это закрытое повреждение тканей, возникающее при ударе твердым тупым предметом или падении на твердую поверхность. При этом могут быть повреждены не только кожные покровы, но и глубоко расположенные органы грудной клетки и полости живота. Характер повреждения зависит от силы удара, размера и места травмы.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395721">
        <w:rPr>
          <w:rFonts w:ascii="Times New Roman" w:hAnsi="Times New Roman" w:cs="Times New Roman"/>
          <w:sz w:val="28"/>
          <w:szCs w:val="28"/>
        </w:rPr>
        <w:t>51</w:t>
      </w:r>
      <w:r w:rsidRPr="00D95555">
        <w:rPr>
          <w:rFonts w:ascii="Times New Roman" w:hAnsi="Times New Roman" w:cs="Times New Roman"/>
          <w:sz w:val="28"/>
          <w:szCs w:val="28"/>
        </w:rPr>
        <w:t>. Какие признаки характерны для ушиба?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Типичными признаками ушиба являются: боль, усиливающаяся при движении; припухлость тканей (отек); кровоподтек; нарушение функций (например, при сильном ушибе ноги невозможно бегать, прыгать; ушибленной рукой трудно поднимать и даже передвигать вещи).</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52</w:t>
      </w:r>
      <w:r w:rsidR="00D95555" w:rsidRPr="00D95555">
        <w:rPr>
          <w:rFonts w:ascii="Times New Roman" w:hAnsi="Times New Roman" w:cs="Times New Roman"/>
          <w:sz w:val="28"/>
          <w:szCs w:val="28"/>
        </w:rPr>
        <w:t>. Дайте определение растяжения.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Растяжение — это механическое воздействие на мягкие ткани (связки, мышцы, сухожилия) не очень большой силы в виде продольной тяги. Чаще всего такие травмы бывают на верхней и нижней конечностях — в плечевом и голеностопном суставах.</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53</w:t>
      </w:r>
      <w:r w:rsidR="00D95555" w:rsidRPr="00D95555">
        <w:rPr>
          <w:rFonts w:ascii="Times New Roman" w:hAnsi="Times New Roman" w:cs="Times New Roman"/>
          <w:sz w:val="28"/>
          <w:szCs w:val="28"/>
        </w:rPr>
        <w:t>. Назовите характерные признаки растяжения.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Характерные признаки растяжения: боль при малейшем движении; ограничение подвижности; припухлость (отек), которая быстро увеличивается в размере; незначительный кровоподтек, превращающийся потом в синяк.</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lastRenderedPageBreak/>
        <w:t>Вопрос 54</w:t>
      </w:r>
      <w:r w:rsidR="00D95555" w:rsidRPr="00D95555">
        <w:rPr>
          <w:rFonts w:ascii="Times New Roman" w:hAnsi="Times New Roman" w:cs="Times New Roman"/>
          <w:sz w:val="28"/>
          <w:szCs w:val="28"/>
        </w:rPr>
        <w:t>. В результате чего человек может получить растяжение связок, мышц и сухожилий?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Чаще всего растяжение связок, мышц и сухожилий происходит при неправильных, внезапных и резких движениях, выходящих за пределы нормального объема движений данного сустава (например, подвертывание стопы, боковые повороты ноги при фиксированной стопе).</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55</w:t>
      </w:r>
      <w:r w:rsidR="00D95555" w:rsidRPr="00D95555">
        <w:rPr>
          <w:rFonts w:ascii="Times New Roman" w:hAnsi="Times New Roman" w:cs="Times New Roman"/>
          <w:sz w:val="28"/>
          <w:szCs w:val="28"/>
        </w:rPr>
        <w:t>. Назовите признаки разрыва связок.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Признаки разрыва связок: пострадавший испытывает резкую боль, не может согнуть или разогнуть </w:t>
      </w:r>
      <w:proofErr w:type="gramStart"/>
      <w:r w:rsidRPr="00D95555">
        <w:rPr>
          <w:rFonts w:ascii="Times New Roman" w:hAnsi="Times New Roman" w:cs="Times New Roman"/>
          <w:sz w:val="28"/>
          <w:szCs w:val="28"/>
        </w:rPr>
        <w:t>руку</w:t>
      </w:r>
      <w:proofErr w:type="gramEnd"/>
      <w:r w:rsidRPr="00D95555">
        <w:rPr>
          <w:rFonts w:ascii="Times New Roman" w:hAnsi="Times New Roman" w:cs="Times New Roman"/>
          <w:sz w:val="28"/>
          <w:szCs w:val="28"/>
        </w:rPr>
        <w:t xml:space="preserve"> или ногу; ткань у прилегающего сустава быстро увеличивается в размере (опухает).</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56.</w:t>
      </w:r>
      <w:r w:rsidR="00D95555" w:rsidRPr="00D95555">
        <w:rPr>
          <w:rFonts w:ascii="Times New Roman" w:hAnsi="Times New Roman" w:cs="Times New Roman"/>
          <w:sz w:val="28"/>
          <w:szCs w:val="28"/>
        </w:rPr>
        <w:t xml:space="preserve"> Какие признаки характерны для разрыва мышц?</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Признаки разрыва мышц: пострадавший испытывает внезапную боль, в месте разрыва на коже появляется западение (</w:t>
      </w:r>
      <w:proofErr w:type="spellStart"/>
      <w:r w:rsidRPr="00D95555">
        <w:rPr>
          <w:rFonts w:ascii="Times New Roman" w:hAnsi="Times New Roman" w:cs="Times New Roman"/>
          <w:sz w:val="28"/>
          <w:szCs w:val="28"/>
        </w:rPr>
        <w:t>вмятинка</w:t>
      </w:r>
      <w:proofErr w:type="spellEnd"/>
      <w:r w:rsidRPr="00D95555">
        <w:rPr>
          <w:rFonts w:ascii="Times New Roman" w:hAnsi="Times New Roman" w:cs="Times New Roman"/>
          <w:sz w:val="28"/>
          <w:szCs w:val="28"/>
        </w:rPr>
        <w:t>), ниже которого заметно выпячивание; появляется припухлость; изменяется цвет кожи (она становится синей); пострадавший не может пошевелить поврежденной рукой или ногой.</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57</w:t>
      </w:r>
      <w:r w:rsidR="00D95555" w:rsidRPr="00D95555">
        <w:rPr>
          <w:rFonts w:ascii="Times New Roman" w:hAnsi="Times New Roman" w:cs="Times New Roman"/>
          <w:sz w:val="28"/>
          <w:szCs w:val="28"/>
        </w:rPr>
        <w:t>. Что называют вывихом?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Вывихом называют смещение костей относительно друг друга в области сустава. Как правило, вывих возникает при сильном механическом воздействии на конечность.</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58</w:t>
      </w:r>
      <w:r w:rsidR="00D95555" w:rsidRPr="00D95555">
        <w:rPr>
          <w:rFonts w:ascii="Times New Roman" w:hAnsi="Times New Roman" w:cs="Times New Roman"/>
          <w:sz w:val="28"/>
          <w:szCs w:val="28"/>
        </w:rPr>
        <w:t>. Что называют переломом?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Перелом — это внезапное нарушение целостности кости в результате механического воздействия.</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59</w:t>
      </w:r>
      <w:r w:rsidR="00D95555" w:rsidRPr="00D95555">
        <w:rPr>
          <w:rFonts w:ascii="Times New Roman" w:hAnsi="Times New Roman" w:cs="Times New Roman"/>
          <w:sz w:val="28"/>
          <w:szCs w:val="28"/>
        </w:rPr>
        <w:t>. Какие виды переломов существуют и как оказать первую медицинскую помощь при них?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Переломы бывают открытыми и закрытыми.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Открытый перелом — это перелом, при котором имеется рана в зоне перелома и область перелома сообщается с внешней средой. Он может быть опасен для жизни вследствие развития травматического шока, потери крови, инфицирования.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открытом переломе необходимо: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остановить кровотечение и обработать края раны антисептиком;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рану в области перелома наложить стерильную повязку;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дать пострадавшему обезболивающее средство;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провести иммобилизацию (обездвижение) конечности в том положении, в котором она оказалась в момент повреждения;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доставить пострадавшего в медицинское учреждение.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открытых переломах транспортировать пострадавшего в медицинское учреждение надо на носилках в положении лежа на спине.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Закрытый перелом — это перелом, при котором отсутствует рана в зоне перелома.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закрытом переломе необходимо: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провести иммобилизацию (обездвижить место перелома);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дать пострадавшему обезболивающее средство и положить на место травмы холод;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доставить пострадавшего в медицинское учреждение.</w:t>
      </w:r>
    </w:p>
    <w:p w:rsidR="00D95555" w:rsidRPr="00D95555" w:rsidRDefault="00395721" w:rsidP="00D95555">
      <w:pPr>
        <w:rPr>
          <w:rFonts w:ascii="Times New Roman" w:hAnsi="Times New Roman" w:cs="Times New Roman"/>
          <w:sz w:val="28"/>
          <w:szCs w:val="28"/>
        </w:rPr>
      </w:pPr>
      <w:r>
        <w:rPr>
          <w:rFonts w:ascii="Times New Roman" w:hAnsi="Times New Roman" w:cs="Times New Roman"/>
          <w:sz w:val="28"/>
          <w:szCs w:val="28"/>
        </w:rPr>
        <w:t>Вопрос 60</w:t>
      </w:r>
      <w:r w:rsidR="00D95555" w:rsidRPr="00D95555">
        <w:rPr>
          <w:rFonts w:ascii="Times New Roman" w:hAnsi="Times New Roman" w:cs="Times New Roman"/>
          <w:sz w:val="28"/>
          <w:szCs w:val="28"/>
        </w:rPr>
        <w:t>. Назовите основные принципы транспортной иммобилизации.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Основные принципы транспортной иммобилизации: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шина обязательно должна захватывать два сустава (выше и ниже перелома), а иногда три (при переломах бедра, плеча);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иммобилизации конечности необходимо по возможности придать ей естественное положение, а если это невозможно, то такое положение, при котором конечность меньше всего травмируется;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любых переломах вправление отломков не производят, при необходимости накладывают стерильную повязку и конечность фиксируют в том положении, в котором она находится;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закрытых переломах снимать одежду с пострадавшего не нужно;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нельзя накладывать жесткую шину прямо на тело, необходимо подложить под нее мягкую прокладку (вату, полотенце);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во время перекладывания больного с носилок поврежденную конечность должен поддерживать помощник.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81396">
        <w:rPr>
          <w:rFonts w:ascii="Times New Roman" w:hAnsi="Times New Roman" w:cs="Times New Roman"/>
          <w:sz w:val="28"/>
          <w:szCs w:val="28"/>
        </w:rPr>
        <w:t>6</w:t>
      </w:r>
      <w:r w:rsidRPr="00D95555">
        <w:rPr>
          <w:rFonts w:ascii="Times New Roman" w:hAnsi="Times New Roman" w:cs="Times New Roman"/>
          <w:sz w:val="28"/>
          <w:szCs w:val="28"/>
        </w:rPr>
        <w:t>1. Назовите причины травм головы и позвоночника.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Чаще всего причинами травм головы и позвоночника являются следующие: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падение с высоты;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ныряние в воду в незнакомых местах;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сильные удары по голове или туловищу;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автомобильные аварии;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падение с мотоцикла (велосипеда);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взрывы и многое другое.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81396">
        <w:rPr>
          <w:rFonts w:ascii="Times New Roman" w:hAnsi="Times New Roman" w:cs="Times New Roman"/>
          <w:sz w:val="28"/>
          <w:szCs w:val="28"/>
        </w:rPr>
        <w:t>6</w:t>
      </w:r>
      <w:r w:rsidRPr="00D95555">
        <w:rPr>
          <w:rFonts w:ascii="Times New Roman" w:hAnsi="Times New Roman" w:cs="Times New Roman"/>
          <w:sz w:val="28"/>
          <w:szCs w:val="28"/>
        </w:rPr>
        <w:t>2. Какие признаки и симптомы указывают на травму головы и позвоночника?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Основные признаки травм головы и позвоночника: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изменение уровня сознания (сонливость, спутанность сознания);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сильная боль или ощущение давления в голове, шее или спине;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покалывание или потеря чувствительности в пальцах рук и ног;</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потеря двигательных функций </w:t>
      </w:r>
      <w:r w:rsidR="00781396" w:rsidRPr="00D95555">
        <w:rPr>
          <w:rFonts w:ascii="Times New Roman" w:hAnsi="Times New Roman" w:cs="Times New Roman"/>
          <w:sz w:val="28"/>
          <w:szCs w:val="28"/>
        </w:rPr>
        <w:t>какой-либо</w:t>
      </w:r>
      <w:r w:rsidRPr="00D95555">
        <w:rPr>
          <w:rFonts w:ascii="Times New Roman" w:hAnsi="Times New Roman" w:cs="Times New Roman"/>
          <w:sz w:val="28"/>
          <w:szCs w:val="28"/>
        </w:rPr>
        <w:t xml:space="preserve"> части тела;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необычные бугристые образования на голове или позвоночнике;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выделение крови или спинномозговой жидкости из ушей или носа;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сильное кровотечение в области головы, шеи или спины;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судороги;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затрудненное дыхание;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нарушение зрения;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тошнота или рвота;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устойчивая головная боль;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различие в размерах правого и левого зрачков;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потеря равновесия;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синяки в области головы, особенно вокруг глаз и ушей.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81396">
        <w:rPr>
          <w:rFonts w:ascii="Times New Roman" w:hAnsi="Times New Roman" w:cs="Times New Roman"/>
          <w:sz w:val="28"/>
          <w:szCs w:val="28"/>
        </w:rPr>
        <w:t>6</w:t>
      </w:r>
      <w:r w:rsidRPr="00D95555">
        <w:rPr>
          <w:rFonts w:ascii="Times New Roman" w:hAnsi="Times New Roman" w:cs="Times New Roman"/>
          <w:sz w:val="28"/>
          <w:szCs w:val="28"/>
        </w:rPr>
        <w:t>3. Какие последствия могут вызвать травмы позвоночника?</w:t>
      </w:r>
    </w:p>
    <w:p w:rsidR="00D95555" w:rsidRPr="00D95555" w:rsidRDefault="00781396" w:rsidP="00D95555">
      <w:pPr>
        <w:rPr>
          <w:rFonts w:ascii="Times New Roman" w:hAnsi="Times New Roman" w:cs="Times New Roman"/>
          <w:sz w:val="28"/>
          <w:szCs w:val="28"/>
        </w:rPr>
      </w:pPr>
      <w:r>
        <w:rPr>
          <w:rFonts w:ascii="Times New Roman" w:hAnsi="Times New Roman" w:cs="Times New Roman"/>
          <w:sz w:val="28"/>
          <w:szCs w:val="28"/>
        </w:rPr>
        <w:t>Ответ.</w:t>
      </w:r>
      <w:r w:rsidR="00D95555" w:rsidRPr="00D95555">
        <w:rPr>
          <w:rFonts w:ascii="Times New Roman" w:hAnsi="Times New Roman" w:cs="Times New Roman"/>
          <w:sz w:val="28"/>
          <w:szCs w:val="28"/>
        </w:rPr>
        <w:t xml:space="preserve"> У людей, перенесших травму позвоночника, могут наблюдаться серьезные нарушения физического и невралгического характера, в том числе паралич, расстройство речи, памяти и психики. Многие пострадавшие остаются инвалидами навсегда.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81396">
        <w:rPr>
          <w:rFonts w:ascii="Times New Roman" w:hAnsi="Times New Roman" w:cs="Times New Roman"/>
          <w:sz w:val="28"/>
          <w:szCs w:val="28"/>
        </w:rPr>
        <w:t>6</w:t>
      </w:r>
      <w:r w:rsidRPr="00D95555">
        <w:rPr>
          <w:rFonts w:ascii="Times New Roman" w:hAnsi="Times New Roman" w:cs="Times New Roman"/>
          <w:sz w:val="28"/>
          <w:szCs w:val="28"/>
        </w:rPr>
        <w:t>4. Назовите последовательность оказания первой медицинской помощи при травмах головы и позвоночника.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Оказание первой медицинской помощи при травмах головы или позвоночника производится в следующей последовательности: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 возможности зафиксировать голову и позвоночник пострадавшего в неподвижном состоянии в том положений, в котором вы его обнаружили;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поддерживать проходимость дыхательных путей пострадавшего, в случае открывшейся рвоты перевернуть его на бок для предотвращения закупорки дыхательных путей рвотными массами;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следить за уровнем его сознания;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если необходимо, остановить наружное кровотечение;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поддерживать нормальную температуру тела пострадавшего.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Если на пострадавшем защитный шлем, не снимать его (шлем можно снимать только в том случае, если пострадавший не дышит).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малейшем подозрении на травму головы или позвоночника необходимо вызвать «скорую помощь». До прибытия медицинских работников нельзя передвигать пострадавшего. Передвижение может быть оправдано только реальной угрозой для его жизни. В этом случае надо сделать все возможное, чтобы обеспечить неподвижность головы и позвоночника пострадавшего при помощи валиков из одежды, одеял или другого подручного материала.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81396">
        <w:rPr>
          <w:rFonts w:ascii="Times New Roman" w:hAnsi="Times New Roman" w:cs="Times New Roman"/>
          <w:sz w:val="28"/>
          <w:szCs w:val="28"/>
        </w:rPr>
        <w:t>6</w:t>
      </w:r>
      <w:r w:rsidRPr="00D95555">
        <w:rPr>
          <w:rFonts w:ascii="Times New Roman" w:hAnsi="Times New Roman" w:cs="Times New Roman"/>
          <w:sz w:val="28"/>
          <w:szCs w:val="28"/>
        </w:rPr>
        <w:t>5. Какая первая медицинская помощь должна быть оказана при подозрении на сотрясение головного мозга?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 подозрении на сотрясение головного мозга необходимо срочно вызвать врача, а пострадавшему обеспечить абсолютный покой. На голову травмированного можно наложить холод. Недопустимы самостоятельное передвижение пострадавшего и прием им жидкости.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34F93">
        <w:rPr>
          <w:rFonts w:ascii="Times New Roman" w:hAnsi="Times New Roman" w:cs="Times New Roman"/>
          <w:sz w:val="28"/>
          <w:szCs w:val="28"/>
        </w:rPr>
        <w:t>66.</w:t>
      </w:r>
      <w:r w:rsidRPr="00D95555">
        <w:rPr>
          <w:rFonts w:ascii="Times New Roman" w:hAnsi="Times New Roman" w:cs="Times New Roman"/>
          <w:sz w:val="28"/>
          <w:szCs w:val="28"/>
        </w:rPr>
        <w:t xml:space="preserve"> По каким причинам случаются травмы грудной клетки?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Травмы грудной клетки — достаточно частое явление. Обычно они происходят при авариях на транспорте, падении с высоты, в результате сильных ударов в область грудной клетки.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34F93">
        <w:rPr>
          <w:rFonts w:ascii="Times New Roman" w:hAnsi="Times New Roman" w:cs="Times New Roman"/>
          <w:sz w:val="28"/>
          <w:szCs w:val="28"/>
        </w:rPr>
        <w:t>67</w:t>
      </w:r>
      <w:r w:rsidRPr="00D95555">
        <w:rPr>
          <w:rFonts w:ascii="Times New Roman" w:hAnsi="Times New Roman" w:cs="Times New Roman"/>
          <w:sz w:val="28"/>
          <w:szCs w:val="28"/>
        </w:rPr>
        <w:t>. Какие осложнения могут вызвать травмы грудной клетки?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Травмы грудной клетки могут быть проникающими (если ранящий предмет проникает в полость тела) и непроникающими (если такой предмет в полость тела не проникает). Обычно они сопровождаются большой потерей крови, ушибами легких, сердца и других органов грудной клетки. В результате этого возникают тяжелые нарушения дыхания и сердечной деятельности. Проникающие ранения, как правило, опасны для жизни.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Вопрос </w:t>
      </w:r>
      <w:r w:rsidR="00234F93">
        <w:rPr>
          <w:rFonts w:ascii="Times New Roman" w:hAnsi="Times New Roman" w:cs="Times New Roman"/>
          <w:sz w:val="28"/>
          <w:szCs w:val="28"/>
        </w:rPr>
        <w:t>68.</w:t>
      </w:r>
      <w:r w:rsidRPr="00D95555">
        <w:rPr>
          <w:rFonts w:ascii="Times New Roman" w:hAnsi="Times New Roman" w:cs="Times New Roman"/>
          <w:sz w:val="28"/>
          <w:szCs w:val="28"/>
        </w:rPr>
        <w:t xml:space="preserve"> Что такое пневмоторакс? Чем отличается закрытый пневмоторакс от открытого?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Пневмоторакс — это скопление воздуха в плевральной полости. Различают закрытый и открытый пневмоторакс.</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Закрытый пневмоторакс является осложнением травмы грудной клетки и служит признаком разрыва легкого. Через этот разрыв в плевральную полость выходит воздух, в результате чего наступает </w:t>
      </w:r>
      <w:proofErr w:type="spellStart"/>
      <w:r w:rsidRPr="00D95555">
        <w:rPr>
          <w:rFonts w:ascii="Times New Roman" w:hAnsi="Times New Roman" w:cs="Times New Roman"/>
          <w:sz w:val="28"/>
          <w:szCs w:val="28"/>
        </w:rPr>
        <w:t>спадение</w:t>
      </w:r>
      <w:proofErr w:type="spellEnd"/>
      <w:r w:rsidRPr="00D95555">
        <w:rPr>
          <w:rFonts w:ascii="Times New Roman" w:hAnsi="Times New Roman" w:cs="Times New Roman"/>
          <w:sz w:val="28"/>
          <w:szCs w:val="28"/>
        </w:rPr>
        <w:t xml:space="preserve"> легкого и выключение его из дыхания.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открытом пневмотораксе через ранение в грудной клетке плевральная полость сообщается с внешней средой. Это отличает его от закрытого пневмоторакса. Легкое также спадает и выключается из дыхания.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34F93">
        <w:rPr>
          <w:rFonts w:ascii="Times New Roman" w:hAnsi="Times New Roman" w:cs="Times New Roman"/>
          <w:sz w:val="28"/>
          <w:szCs w:val="28"/>
        </w:rPr>
        <w:t>69.</w:t>
      </w:r>
      <w:r w:rsidRPr="00D95555">
        <w:rPr>
          <w:rFonts w:ascii="Times New Roman" w:hAnsi="Times New Roman" w:cs="Times New Roman"/>
          <w:sz w:val="28"/>
          <w:szCs w:val="28"/>
        </w:rPr>
        <w:t xml:space="preserve"> Назовите последовательность оказания первой медицинской помощи: а) при переломе ребер; б) при переломе грудины и закрытом пневмотораксе; в) при переломе грудины и открытом пневмотораксе.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Оказание первой медицинской помощи при переломе ребер осуществляется в следующем порядке: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дать пострадавшему обезболивающее средство;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наложить тугую бинтовую повязку на его грудную клетку, делая первые ходы бинта в состоянии выдоха (при отсутствии бинта можно использовать полотенце, кусок ткани или простыню);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придать пострадавшему возвышенное положение (полусидя или полулежа) и вызвать «скорую помощь».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Оказание первой помощи при переломе грудины и закрытом пневмотораксе осуществляется в следующем порядке: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дать пострадавшему обезболивающее средство;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придать ему возвышенное положение с приподнятым изголовьем; если есть возможность, дать кислород;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вызвать «скорую помощь».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Оказание первой медицинской помощи при переломе грудины и открытом пневмотораксе осуществляется в следующем порядке: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придать пострадавшему возвышенное положение;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наложить асептическую герметизирующую повязку;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обработать края раны 1%м раствором бриллиантовой зелени и прикрыть рану несколькими большими салфетками, которые забинтовать широким бинтом;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если есть возможность, дать пострадавшему кислород;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вызвать «скорую помощь».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34F93">
        <w:rPr>
          <w:rFonts w:ascii="Times New Roman" w:hAnsi="Times New Roman" w:cs="Times New Roman"/>
          <w:sz w:val="28"/>
          <w:szCs w:val="28"/>
        </w:rPr>
        <w:t>70.</w:t>
      </w:r>
      <w:r w:rsidRPr="00D95555">
        <w:rPr>
          <w:rFonts w:ascii="Times New Roman" w:hAnsi="Times New Roman" w:cs="Times New Roman"/>
          <w:sz w:val="28"/>
          <w:szCs w:val="28"/>
        </w:rPr>
        <w:t xml:space="preserve"> Какие признаки указывают на повреждение живота, сопровождающееся внутриутробным кровотечением и разрывом полого органа?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Основными признаками, указывающими на повреждение живота, сопровождающееся внутриутробным кровотечением и разрывом полого органа, являются: головокружение, усиливающееся в вертикальном положении; бледность и напряженное выражение лица; холодный пот; ссадины и гематомы на брюшной стенке.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w:t>
      </w:r>
      <w:r w:rsidR="00234F93">
        <w:rPr>
          <w:rFonts w:ascii="Times New Roman" w:hAnsi="Times New Roman" w:cs="Times New Roman"/>
          <w:sz w:val="28"/>
          <w:szCs w:val="28"/>
        </w:rPr>
        <w:t xml:space="preserve"> 71</w:t>
      </w:r>
      <w:r w:rsidRPr="00D95555">
        <w:rPr>
          <w:rFonts w:ascii="Times New Roman" w:hAnsi="Times New Roman" w:cs="Times New Roman"/>
          <w:sz w:val="28"/>
          <w:szCs w:val="28"/>
        </w:rPr>
        <w:t>. Назовите основной признак проникающего ранения живота.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Основным признаком проникающего ранения живота является выпадение органа брюшной полости (чаще всего кишечника) в рану.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34F93">
        <w:rPr>
          <w:rFonts w:ascii="Times New Roman" w:hAnsi="Times New Roman" w:cs="Times New Roman"/>
          <w:sz w:val="28"/>
          <w:szCs w:val="28"/>
        </w:rPr>
        <w:t>72.</w:t>
      </w:r>
      <w:r w:rsidRPr="00D95555">
        <w:rPr>
          <w:rFonts w:ascii="Times New Roman" w:hAnsi="Times New Roman" w:cs="Times New Roman"/>
          <w:sz w:val="28"/>
          <w:szCs w:val="28"/>
        </w:rPr>
        <w:t xml:space="preserve"> Назовите последовательность оказания первой медицинской помощи при: а) повреждении живота; б) ранении живота; в) переломе костей таза.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Оказание первой медицинской помощи при повреждении живота осуществляется в следующем порядке: • уложить пострадавшего на носилки;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внутрибрюшном кровотечении приложить к животу холод;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срочно доставить пострадавшего в медицинское учреждение.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Пострадавшему нельзя давать таблетки, воду, пищу.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Оказание первой медицинской помощи при ранении живота осуществляется в следующем порядке: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наложить на рану стерильную повязку, укрепив ее полосками лейкопластыря;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если обнажились внутренние органы, накрыть их чистой влажной тканью или стерильными салфетками;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срочно доставить пострадавшего в лечебное учреждение, транспортирование осуществлять на носилках в положении лежа.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Оказание первой медицинской помощи при переломе костей таза осуществляется в следующем порядке: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уложить пострадавшего на спину на твердый щит (доски, фанеру);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под колени положить скатанное одеяло или пальто так, чтобы нижние конечности были согнуты в коленях или разведены в стороны;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дать ему обезболивающее средство;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немедленно доставить пострадавшего в лечебное учреждение.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Задание </w:t>
      </w:r>
      <w:r w:rsidR="00CB2DC4">
        <w:rPr>
          <w:rFonts w:ascii="Times New Roman" w:hAnsi="Times New Roman" w:cs="Times New Roman"/>
          <w:sz w:val="28"/>
          <w:szCs w:val="28"/>
        </w:rPr>
        <w:t>73</w:t>
      </w:r>
      <w:r w:rsidRPr="00D95555">
        <w:rPr>
          <w:rFonts w:ascii="Times New Roman" w:hAnsi="Times New Roman" w:cs="Times New Roman"/>
          <w:sz w:val="28"/>
          <w:szCs w:val="28"/>
        </w:rPr>
        <w:t>. Определите правильные действия и их последовательность при оказании первой медицинской помощи в случае ранения живота и обнажения внутренних органов.</w:t>
      </w:r>
    </w:p>
    <w:p w:rsidR="00CB2DC4" w:rsidRDefault="00CB2DC4" w:rsidP="00D95555">
      <w:pPr>
        <w:rPr>
          <w:rFonts w:ascii="Times New Roman" w:hAnsi="Times New Roman" w:cs="Times New Roman"/>
          <w:sz w:val="28"/>
          <w:szCs w:val="28"/>
        </w:rPr>
      </w:pPr>
      <w:r>
        <w:rPr>
          <w:rFonts w:ascii="Times New Roman" w:hAnsi="Times New Roman" w:cs="Times New Roman"/>
          <w:sz w:val="28"/>
          <w:szCs w:val="28"/>
        </w:rPr>
        <w:t xml:space="preserve">Ответ: </w:t>
      </w:r>
    </w:p>
    <w:p w:rsidR="00D95555" w:rsidRPr="00D95555" w:rsidRDefault="00CB2DC4" w:rsidP="00D95555">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D95555" w:rsidRPr="00D95555">
        <w:rPr>
          <w:rFonts w:ascii="Times New Roman" w:hAnsi="Times New Roman" w:cs="Times New Roman"/>
          <w:sz w:val="28"/>
          <w:szCs w:val="28"/>
        </w:rPr>
        <w:t>накрыть внутренние органы чистой влажной тканью или стерильными салфетками;</w:t>
      </w:r>
    </w:p>
    <w:p w:rsidR="00D95555" w:rsidRPr="00D95555" w:rsidRDefault="00CB2DC4" w:rsidP="00D95555">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D95555" w:rsidRPr="00D95555">
        <w:rPr>
          <w:rFonts w:ascii="Times New Roman" w:hAnsi="Times New Roman" w:cs="Times New Roman"/>
          <w:sz w:val="28"/>
          <w:szCs w:val="28"/>
        </w:rPr>
        <w:t>доставить пострадавшего как можно быстрее в медицинское учреждение;</w:t>
      </w:r>
    </w:p>
    <w:p w:rsidR="00D95555" w:rsidRPr="00D95555" w:rsidRDefault="00CB2DC4" w:rsidP="00D95555">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D95555" w:rsidRPr="00D95555">
        <w:rPr>
          <w:rFonts w:ascii="Times New Roman" w:hAnsi="Times New Roman" w:cs="Times New Roman"/>
          <w:sz w:val="28"/>
          <w:szCs w:val="28"/>
        </w:rPr>
        <w:t>транспортирование пострадавшего осуществлять на носилках в положении лежа.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C00FE5">
        <w:rPr>
          <w:rFonts w:ascii="Times New Roman" w:hAnsi="Times New Roman" w:cs="Times New Roman"/>
          <w:sz w:val="28"/>
          <w:szCs w:val="28"/>
        </w:rPr>
        <w:t xml:space="preserve">74. </w:t>
      </w:r>
      <w:r w:rsidRPr="00D95555">
        <w:rPr>
          <w:rFonts w:ascii="Times New Roman" w:hAnsi="Times New Roman" w:cs="Times New Roman"/>
          <w:sz w:val="28"/>
          <w:szCs w:val="28"/>
        </w:rPr>
        <w:t xml:space="preserve"> В каких случаях наступает травматический шок?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Травматический шок — тяжелейшее общее состояние организма пострадавшего, наступившее в результате травмы. Он развивается в центральной нервной системе под влиянием очень сильных болевых импульсов из очага повреждения. При травматическом шоке происходит нарушение жизненно важных функций не только в нервной системе, но и в системе дыхания, кровообращении, деятельности желез внутренней секреции и обмена веществ.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C00FE5">
        <w:rPr>
          <w:rFonts w:ascii="Times New Roman" w:hAnsi="Times New Roman" w:cs="Times New Roman"/>
          <w:sz w:val="28"/>
          <w:szCs w:val="28"/>
        </w:rPr>
        <w:t>75</w:t>
      </w:r>
      <w:r w:rsidRPr="00D95555">
        <w:rPr>
          <w:rFonts w:ascii="Times New Roman" w:hAnsi="Times New Roman" w:cs="Times New Roman"/>
          <w:sz w:val="28"/>
          <w:szCs w:val="28"/>
        </w:rPr>
        <w:t>. Назовите причины травматического шока.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Причинами травматического шока чаще всего бывают тяжелые повреждения, сопровождающиеся потерей крови, размозжением мягких тканей, раздроблением костей, отрывом конечностей, и обширные ожоги.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C00FE5">
        <w:rPr>
          <w:rFonts w:ascii="Times New Roman" w:hAnsi="Times New Roman" w:cs="Times New Roman"/>
          <w:sz w:val="28"/>
          <w:szCs w:val="28"/>
        </w:rPr>
        <w:t>76</w:t>
      </w:r>
      <w:r w:rsidRPr="00D95555">
        <w:rPr>
          <w:rFonts w:ascii="Times New Roman" w:hAnsi="Times New Roman" w:cs="Times New Roman"/>
          <w:sz w:val="28"/>
          <w:szCs w:val="28"/>
        </w:rPr>
        <w:t>. Назовите признаки, по которым можно определить, что у пострадавшего развивается вторичный или поздний шок.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Признаками вторичного или позднего шока являются: угнетенное состояние, полная безучастность пострадавшего к самому себе и происходящему вокруг, снижение или отсутствие реакции на боль, пониженная температура тела, учащенное дыхание, рвота, холодная на ощупь и липкая кожа.</w:t>
      </w:r>
    </w:p>
    <w:p w:rsidR="00D95555" w:rsidRPr="00D95555" w:rsidRDefault="00C00FE5" w:rsidP="00D95555">
      <w:pPr>
        <w:rPr>
          <w:rFonts w:ascii="Times New Roman" w:hAnsi="Times New Roman" w:cs="Times New Roman"/>
          <w:sz w:val="28"/>
          <w:szCs w:val="28"/>
        </w:rPr>
      </w:pPr>
      <w:r>
        <w:rPr>
          <w:rFonts w:ascii="Times New Roman" w:hAnsi="Times New Roman" w:cs="Times New Roman"/>
          <w:sz w:val="28"/>
          <w:szCs w:val="28"/>
        </w:rPr>
        <w:lastRenderedPageBreak/>
        <w:t>Вопрос 77.</w:t>
      </w:r>
      <w:r w:rsidR="00D95555" w:rsidRPr="00D95555">
        <w:rPr>
          <w:rFonts w:ascii="Times New Roman" w:hAnsi="Times New Roman" w:cs="Times New Roman"/>
          <w:sz w:val="28"/>
          <w:szCs w:val="28"/>
        </w:rPr>
        <w:t xml:space="preserve"> Назовите последовательность оказания первой медицинской помощи при травматическом шоке.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Оказание первой медицинской помощи при травматическом шоке осуществляется в следующей последовательности: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устранить действие травмирующего фактора;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срочно послать за медицинской помощью;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осторожно придать травмированному горизонтальное положение, в случае рвоты голову повернуть набок;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остановить кровотечение;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проверить наличие дыхания и работу сердца, при их отсутствии начать реанимацию (искусственное дыхание и массаж сердца);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дать пострадавшему обезболивающее средство;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придать его ногам, если они не повреждены, возвышенное положение;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провести временную иммобилизацию места повреждения.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Нельзя давать пострадавшему пить, транспортировать его можно только в исключительных случаях (вынос на дорогу, на вертолетную площадку).</w:t>
      </w:r>
    </w:p>
    <w:p w:rsidR="00D95555" w:rsidRPr="00D95555" w:rsidRDefault="00F32213" w:rsidP="00D95555">
      <w:pPr>
        <w:rPr>
          <w:rFonts w:ascii="Times New Roman" w:hAnsi="Times New Roman" w:cs="Times New Roman"/>
          <w:sz w:val="28"/>
          <w:szCs w:val="28"/>
        </w:rPr>
      </w:pPr>
      <w:r>
        <w:rPr>
          <w:rFonts w:ascii="Times New Roman" w:hAnsi="Times New Roman" w:cs="Times New Roman"/>
          <w:sz w:val="28"/>
          <w:szCs w:val="28"/>
        </w:rPr>
        <w:t>Вопрос 78</w:t>
      </w:r>
      <w:r w:rsidR="00D95555" w:rsidRPr="00D95555">
        <w:rPr>
          <w:rFonts w:ascii="Times New Roman" w:hAnsi="Times New Roman" w:cs="Times New Roman"/>
          <w:sz w:val="28"/>
          <w:szCs w:val="28"/>
        </w:rPr>
        <w:t>. Что понимают под реанимацией?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Реанимация — это комплекс срочных мер, которые требуется принять, если у пострадавшего отсутствуют одна или более из необходимых для нормального снабжения мозга кислородом функций. К этим функциям относятся следующие: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воздух, содержащий кислород, должен беспрепятственно проходить через дыхательные пути в легкие;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частота дыхания должна быть достаточной для обогащения крови кислородом;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уровень кровообращения должен обеспечивать распределение кислорода по всему организму.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Состояние человека между жизнью и биологической смертью называют клинической смертью. Продолжительность ее ограничивается сроком 5—7 мин. Это время, когда процессы, происходящие в организме, еще обратимы и человека еще можно вернуть к жизни.</w:t>
      </w:r>
    </w:p>
    <w:p w:rsidR="00D95555" w:rsidRPr="00D95555" w:rsidRDefault="00F32213" w:rsidP="00D95555">
      <w:pPr>
        <w:rPr>
          <w:rFonts w:ascii="Times New Roman" w:hAnsi="Times New Roman" w:cs="Times New Roman"/>
          <w:sz w:val="28"/>
          <w:szCs w:val="28"/>
        </w:rPr>
      </w:pPr>
      <w:r>
        <w:rPr>
          <w:rFonts w:ascii="Times New Roman" w:hAnsi="Times New Roman" w:cs="Times New Roman"/>
          <w:sz w:val="28"/>
          <w:szCs w:val="28"/>
        </w:rPr>
        <w:t>Вопрос 79</w:t>
      </w:r>
      <w:r w:rsidR="00D95555" w:rsidRPr="00D95555">
        <w:rPr>
          <w:rFonts w:ascii="Times New Roman" w:hAnsi="Times New Roman" w:cs="Times New Roman"/>
          <w:sz w:val="28"/>
          <w:szCs w:val="28"/>
        </w:rPr>
        <w:t>. Что может быть использовано в качестве ровной твердой поверхности для размещения пострадавшего при проведении реанимации?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В качестве твердой ровной поверхности для размещения пострадавшего при проведении реанимации можно использовать стол, стулья, пол, доски, дверь, снятую с петель.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32213">
        <w:rPr>
          <w:rFonts w:ascii="Times New Roman" w:hAnsi="Times New Roman" w:cs="Times New Roman"/>
          <w:sz w:val="28"/>
          <w:szCs w:val="28"/>
        </w:rPr>
        <w:t>80.</w:t>
      </w:r>
      <w:r w:rsidRPr="00D95555">
        <w:rPr>
          <w:rFonts w:ascii="Times New Roman" w:hAnsi="Times New Roman" w:cs="Times New Roman"/>
          <w:sz w:val="28"/>
          <w:szCs w:val="28"/>
        </w:rPr>
        <w:t xml:space="preserve"> В</w:t>
      </w:r>
      <w:r w:rsidR="00F32213">
        <w:rPr>
          <w:rFonts w:ascii="Times New Roman" w:hAnsi="Times New Roman" w:cs="Times New Roman"/>
          <w:sz w:val="28"/>
          <w:szCs w:val="28"/>
        </w:rPr>
        <w:t xml:space="preserve"> чем заключается смысл </w:t>
      </w:r>
      <w:proofErr w:type="spellStart"/>
      <w:r w:rsidR="00981885">
        <w:rPr>
          <w:rFonts w:ascii="Times New Roman" w:hAnsi="Times New Roman" w:cs="Times New Roman"/>
          <w:sz w:val="28"/>
          <w:szCs w:val="28"/>
        </w:rPr>
        <w:t>прека</w:t>
      </w:r>
      <w:r w:rsidR="00F32213">
        <w:rPr>
          <w:rFonts w:ascii="Times New Roman" w:hAnsi="Times New Roman" w:cs="Times New Roman"/>
          <w:sz w:val="28"/>
          <w:szCs w:val="28"/>
        </w:rPr>
        <w:t>рди</w:t>
      </w:r>
      <w:r w:rsidR="00F32213" w:rsidRPr="00D95555">
        <w:rPr>
          <w:rFonts w:ascii="Times New Roman" w:hAnsi="Times New Roman" w:cs="Times New Roman"/>
          <w:sz w:val="28"/>
          <w:szCs w:val="28"/>
        </w:rPr>
        <w:t>ального</w:t>
      </w:r>
      <w:proofErr w:type="spellEnd"/>
      <w:r w:rsidRPr="00D95555">
        <w:rPr>
          <w:rFonts w:ascii="Times New Roman" w:hAnsi="Times New Roman" w:cs="Times New Roman"/>
          <w:sz w:val="28"/>
          <w:szCs w:val="28"/>
        </w:rPr>
        <w:t xml:space="preserve"> удара?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Мышца сердца, как и любая другая мышца, состоит из огромного числа мышечных волокон, и все они работают как единое целое. По некоторым причинам синхронность сокращения мышечных волокон нарушается, они начинают работать </w:t>
      </w:r>
      <w:proofErr w:type="spellStart"/>
      <w:r w:rsidRPr="00D95555">
        <w:rPr>
          <w:rFonts w:ascii="Times New Roman" w:hAnsi="Times New Roman" w:cs="Times New Roman"/>
          <w:sz w:val="28"/>
          <w:szCs w:val="28"/>
        </w:rPr>
        <w:t>несогласованно</w:t>
      </w:r>
      <w:proofErr w:type="spellEnd"/>
      <w:r w:rsidRPr="00D95555">
        <w:rPr>
          <w:rFonts w:ascii="Times New Roman" w:hAnsi="Times New Roman" w:cs="Times New Roman"/>
          <w:sz w:val="28"/>
          <w:szCs w:val="28"/>
        </w:rPr>
        <w:t xml:space="preserve">, что приводит к остановке сердца и гибели человека. При помощи </w:t>
      </w:r>
      <w:proofErr w:type="spellStart"/>
      <w:r w:rsidR="00F32213" w:rsidRPr="00D95555">
        <w:rPr>
          <w:rFonts w:ascii="Times New Roman" w:hAnsi="Times New Roman" w:cs="Times New Roman"/>
          <w:sz w:val="28"/>
          <w:szCs w:val="28"/>
        </w:rPr>
        <w:t>прек</w:t>
      </w:r>
      <w:r w:rsidR="00A21592">
        <w:rPr>
          <w:rFonts w:ascii="Times New Roman" w:hAnsi="Times New Roman" w:cs="Times New Roman"/>
          <w:sz w:val="28"/>
          <w:szCs w:val="28"/>
        </w:rPr>
        <w:t>а</w:t>
      </w:r>
      <w:r w:rsidR="00F32213" w:rsidRPr="00D95555">
        <w:rPr>
          <w:rFonts w:ascii="Times New Roman" w:hAnsi="Times New Roman" w:cs="Times New Roman"/>
          <w:sz w:val="28"/>
          <w:szCs w:val="28"/>
        </w:rPr>
        <w:t>рдиального</w:t>
      </w:r>
      <w:proofErr w:type="spellEnd"/>
      <w:r w:rsidRPr="00D95555">
        <w:rPr>
          <w:rFonts w:ascii="Times New Roman" w:hAnsi="Times New Roman" w:cs="Times New Roman"/>
          <w:sz w:val="28"/>
          <w:szCs w:val="28"/>
        </w:rPr>
        <w:t xml:space="preserve"> удара по грудине можно заставить сердце заработать так же синхронно, как и прежде. Цель нанесения такого удара — как можно сильнее сотрясти грудную клетку, что может стать толчком к запуску остановившегося сердца. Нередко удар восстанавливает сердцебиение и возвращает сознание.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21592">
        <w:rPr>
          <w:rFonts w:ascii="Times New Roman" w:hAnsi="Times New Roman" w:cs="Times New Roman"/>
          <w:sz w:val="28"/>
          <w:szCs w:val="28"/>
        </w:rPr>
        <w:t>81</w:t>
      </w:r>
      <w:r w:rsidRPr="00D95555">
        <w:rPr>
          <w:rFonts w:ascii="Times New Roman" w:hAnsi="Times New Roman" w:cs="Times New Roman"/>
          <w:sz w:val="28"/>
          <w:szCs w:val="28"/>
        </w:rPr>
        <w:t xml:space="preserve">. </w:t>
      </w:r>
      <w:r w:rsidR="00981885">
        <w:rPr>
          <w:rFonts w:ascii="Times New Roman" w:hAnsi="Times New Roman" w:cs="Times New Roman"/>
          <w:sz w:val="28"/>
          <w:szCs w:val="28"/>
        </w:rPr>
        <w:t>В какую точку надо наносить пре</w:t>
      </w:r>
      <w:r w:rsidRPr="00D95555">
        <w:rPr>
          <w:rFonts w:ascii="Times New Roman" w:hAnsi="Times New Roman" w:cs="Times New Roman"/>
          <w:sz w:val="28"/>
          <w:szCs w:val="28"/>
        </w:rPr>
        <w:t>кардиальный удар?</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w:t>
      </w:r>
      <w:r w:rsidR="00981885">
        <w:rPr>
          <w:rFonts w:ascii="Times New Roman" w:hAnsi="Times New Roman" w:cs="Times New Roman"/>
          <w:sz w:val="28"/>
          <w:szCs w:val="28"/>
        </w:rPr>
        <w:t>Прека</w:t>
      </w:r>
      <w:r w:rsidR="00F32213" w:rsidRPr="00D95555">
        <w:rPr>
          <w:rFonts w:ascii="Times New Roman" w:hAnsi="Times New Roman" w:cs="Times New Roman"/>
          <w:sz w:val="28"/>
          <w:szCs w:val="28"/>
        </w:rPr>
        <w:t>рдиальный</w:t>
      </w:r>
      <w:r w:rsidRPr="00D95555">
        <w:rPr>
          <w:rFonts w:ascii="Times New Roman" w:hAnsi="Times New Roman" w:cs="Times New Roman"/>
          <w:sz w:val="28"/>
          <w:szCs w:val="28"/>
        </w:rPr>
        <w:t xml:space="preserve"> удар наносят в точку, расположенную на грудине на 2— 3 см выше мечевидного отростка, ребром сжатой в кулак ладони. Удар должен быть коротким и резким. При этом локоть руки, наносящей удар, должен быть направлен вдоль тела пострадавшего. Сразу же после удара надо выяснить, не возобновилась ли работа сердца, для чего 2—3 пальца наложить на проекцию сонной артерии.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21592">
        <w:rPr>
          <w:rFonts w:ascii="Times New Roman" w:hAnsi="Times New Roman" w:cs="Times New Roman"/>
          <w:sz w:val="28"/>
          <w:szCs w:val="28"/>
        </w:rPr>
        <w:t>82.</w:t>
      </w:r>
      <w:r w:rsidRPr="00D95555">
        <w:rPr>
          <w:rFonts w:ascii="Times New Roman" w:hAnsi="Times New Roman" w:cs="Times New Roman"/>
          <w:sz w:val="28"/>
          <w:szCs w:val="28"/>
        </w:rPr>
        <w:t xml:space="preserve"> Чт</w:t>
      </w:r>
      <w:r w:rsidR="00A21592">
        <w:rPr>
          <w:rFonts w:ascii="Times New Roman" w:hAnsi="Times New Roman" w:cs="Times New Roman"/>
          <w:sz w:val="28"/>
          <w:szCs w:val="28"/>
        </w:rPr>
        <w:t xml:space="preserve">о делать после нанесения </w:t>
      </w:r>
      <w:proofErr w:type="spellStart"/>
      <w:r w:rsidR="00A21592">
        <w:rPr>
          <w:rFonts w:ascii="Times New Roman" w:hAnsi="Times New Roman" w:cs="Times New Roman"/>
          <w:sz w:val="28"/>
          <w:szCs w:val="28"/>
        </w:rPr>
        <w:t>прекар</w:t>
      </w:r>
      <w:r w:rsidRPr="00D95555">
        <w:rPr>
          <w:rFonts w:ascii="Times New Roman" w:hAnsi="Times New Roman" w:cs="Times New Roman"/>
          <w:sz w:val="28"/>
          <w:szCs w:val="28"/>
        </w:rPr>
        <w:t>диального</w:t>
      </w:r>
      <w:proofErr w:type="spellEnd"/>
      <w:r w:rsidRPr="00D95555">
        <w:rPr>
          <w:rFonts w:ascii="Times New Roman" w:hAnsi="Times New Roman" w:cs="Times New Roman"/>
          <w:sz w:val="28"/>
          <w:szCs w:val="28"/>
        </w:rPr>
        <w:t xml:space="preserve"> удара, если работа сердца не восстановилась?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w:t>
      </w:r>
      <w:r w:rsidR="00A21592">
        <w:rPr>
          <w:rFonts w:ascii="Times New Roman" w:hAnsi="Times New Roman" w:cs="Times New Roman"/>
          <w:sz w:val="28"/>
          <w:szCs w:val="28"/>
        </w:rPr>
        <w:t xml:space="preserve">. Если после нанесения </w:t>
      </w:r>
      <w:proofErr w:type="spellStart"/>
      <w:r w:rsidR="00A21592">
        <w:rPr>
          <w:rFonts w:ascii="Times New Roman" w:hAnsi="Times New Roman" w:cs="Times New Roman"/>
          <w:sz w:val="28"/>
          <w:szCs w:val="28"/>
        </w:rPr>
        <w:t>прекарди</w:t>
      </w:r>
      <w:r w:rsidRPr="00D95555">
        <w:rPr>
          <w:rFonts w:ascii="Times New Roman" w:hAnsi="Times New Roman" w:cs="Times New Roman"/>
          <w:sz w:val="28"/>
          <w:szCs w:val="28"/>
        </w:rPr>
        <w:t>ального</w:t>
      </w:r>
      <w:proofErr w:type="spellEnd"/>
      <w:r w:rsidRPr="00D95555">
        <w:rPr>
          <w:rFonts w:ascii="Times New Roman" w:hAnsi="Times New Roman" w:cs="Times New Roman"/>
          <w:sz w:val="28"/>
          <w:szCs w:val="28"/>
        </w:rPr>
        <w:t xml:space="preserve"> удара у пострадавшего не восстановилась сердечная деятельность, необходимо перейти к непрямому массажу сердца. Непрямой массаж сердца начинают выполнять сразу же, как только стало ясно, что прекардиальный удар не принес ожидаемого результата. Минимальное время проведения непрямого массажа сердца даже при отсутствии признаков его эффективности не должно быть менее 15— 20 мин.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21592">
        <w:rPr>
          <w:rFonts w:ascii="Times New Roman" w:hAnsi="Times New Roman" w:cs="Times New Roman"/>
          <w:sz w:val="28"/>
          <w:szCs w:val="28"/>
        </w:rPr>
        <w:t>83</w:t>
      </w:r>
      <w:r w:rsidRPr="00D95555">
        <w:rPr>
          <w:rFonts w:ascii="Times New Roman" w:hAnsi="Times New Roman" w:cs="Times New Roman"/>
          <w:sz w:val="28"/>
          <w:szCs w:val="28"/>
        </w:rPr>
        <w:t>. В какой точке должны располагаться ладони оказывающего помощь при проведении непрямого массажа сердца?</w:t>
      </w:r>
    </w:p>
    <w:p w:rsidR="00D95555" w:rsidRPr="00D95555" w:rsidRDefault="00A21592" w:rsidP="00D95555">
      <w:pPr>
        <w:rPr>
          <w:rFonts w:ascii="Times New Roman" w:hAnsi="Times New Roman" w:cs="Times New Roman"/>
          <w:sz w:val="28"/>
          <w:szCs w:val="28"/>
        </w:rPr>
      </w:pPr>
      <w:r>
        <w:rPr>
          <w:rFonts w:ascii="Times New Roman" w:hAnsi="Times New Roman" w:cs="Times New Roman"/>
          <w:sz w:val="28"/>
          <w:szCs w:val="28"/>
        </w:rPr>
        <w:t>Ответ.</w:t>
      </w:r>
      <w:r w:rsidR="00D95555" w:rsidRPr="00D95555">
        <w:rPr>
          <w:rFonts w:ascii="Times New Roman" w:hAnsi="Times New Roman" w:cs="Times New Roman"/>
          <w:sz w:val="28"/>
          <w:szCs w:val="28"/>
        </w:rPr>
        <w:t xml:space="preserve"> Ладони, положенные одна на другую, должны располагаться в строго определенном месте, на 2—3 см выше мечевидног</w:t>
      </w:r>
      <w:r w:rsidR="00AB74AB">
        <w:rPr>
          <w:rFonts w:ascii="Times New Roman" w:hAnsi="Times New Roman" w:cs="Times New Roman"/>
          <w:sz w:val="28"/>
          <w:szCs w:val="28"/>
        </w:rPr>
        <w:t xml:space="preserve">о отростка (в точке </w:t>
      </w:r>
      <w:proofErr w:type="spellStart"/>
      <w:r w:rsidR="00AB74AB">
        <w:rPr>
          <w:rFonts w:ascii="Times New Roman" w:hAnsi="Times New Roman" w:cs="Times New Roman"/>
          <w:sz w:val="28"/>
          <w:szCs w:val="28"/>
        </w:rPr>
        <w:t>прекардиаль</w:t>
      </w:r>
      <w:r w:rsidR="00D95555" w:rsidRPr="00D95555">
        <w:rPr>
          <w:rFonts w:ascii="Times New Roman" w:hAnsi="Times New Roman" w:cs="Times New Roman"/>
          <w:sz w:val="28"/>
          <w:szCs w:val="28"/>
        </w:rPr>
        <w:t>ного</w:t>
      </w:r>
      <w:proofErr w:type="spellEnd"/>
      <w:r w:rsidR="00D95555" w:rsidRPr="00D95555">
        <w:rPr>
          <w:rFonts w:ascii="Times New Roman" w:hAnsi="Times New Roman" w:cs="Times New Roman"/>
          <w:sz w:val="28"/>
          <w:szCs w:val="28"/>
        </w:rPr>
        <w:t xml:space="preserve"> удара).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B74AB">
        <w:rPr>
          <w:rFonts w:ascii="Times New Roman" w:hAnsi="Times New Roman" w:cs="Times New Roman"/>
          <w:sz w:val="28"/>
          <w:szCs w:val="28"/>
        </w:rPr>
        <w:t>84</w:t>
      </w:r>
      <w:r w:rsidRPr="00D95555">
        <w:rPr>
          <w:rFonts w:ascii="Times New Roman" w:hAnsi="Times New Roman" w:cs="Times New Roman"/>
          <w:sz w:val="28"/>
          <w:szCs w:val="28"/>
        </w:rPr>
        <w:t>. С какой частотой необходимо надавливать на грудную клетку при проведении непрямого массажа сердца?</w:t>
      </w:r>
    </w:p>
    <w:p w:rsidR="00D95555" w:rsidRPr="00D95555" w:rsidRDefault="00AB74AB" w:rsidP="00D95555">
      <w:pPr>
        <w:rPr>
          <w:rFonts w:ascii="Times New Roman" w:hAnsi="Times New Roman" w:cs="Times New Roman"/>
          <w:sz w:val="28"/>
          <w:szCs w:val="28"/>
        </w:rPr>
      </w:pPr>
      <w:r>
        <w:rPr>
          <w:rFonts w:ascii="Times New Roman" w:hAnsi="Times New Roman" w:cs="Times New Roman"/>
          <w:sz w:val="28"/>
          <w:szCs w:val="28"/>
        </w:rPr>
        <w:lastRenderedPageBreak/>
        <w:t>Ответ.</w:t>
      </w:r>
      <w:r w:rsidR="00D95555" w:rsidRPr="00D95555">
        <w:rPr>
          <w:rFonts w:ascii="Times New Roman" w:hAnsi="Times New Roman" w:cs="Times New Roman"/>
          <w:sz w:val="28"/>
          <w:szCs w:val="28"/>
        </w:rPr>
        <w:t xml:space="preserve"> Частота надавливаний на грудную клетку должна соответствовать частоте сердечных сокращений в состоянии покоя — примерно 1 раз в секунду (детям до 10—12 лет количество надавливаний должно быть 70—80 в минуту, а грудным 100—120 в минуту).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 8</w:t>
      </w:r>
      <w:r w:rsidR="00AB74AB">
        <w:rPr>
          <w:rFonts w:ascii="Times New Roman" w:hAnsi="Times New Roman" w:cs="Times New Roman"/>
          <w:sz w:val="28"/>
          <w:szCs w:val="28"/>
        </w:rPr>
        <w:t>5</w:t>
      </w:r>
      <w:r w:rsidRPr="00D95555">
        <w:rPr>
          <w:rFonts w:ascii="Times New Roman" w:hAnsi="Times New Roman" w:cs="Times New Roman"/>
          <w:sz w:val="28"/>
          <w:szCs w:val="28"/>
        </w:rPr>
        <w:t>. В каких случаях нужно проводить искусственную вентиляцию легких?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Искусственную вентиляцию легких проводят в двух случаях. </w:t>
      </w:r>
      <w:r w:rsidR="00AB74AB" w:rsidRPr="00D95555">
        <w:rPr>
          <w:rFonts w:ascii="Times New Roman" w:hAnsi="Times New Roman" w:cs="Times New Roman"/>
          <w:sz w:val="28"/>
          <w:szCs w:val="28"/>
        </w:rPr>
        <w:t>Во-первых</w:t>
      </w:r>
      <w:r w:rsidRPr="00D95555">
        <w:rPr>
          <w:rFonts w:ascii="Times New Roman" w:hAnsi="Times New Roman" w:cs="Times New Roman"/>
          <w:sz w:val="28"/>
          <w:szCs w:val="28"/>
        </w:rPr>
        <w:t xml:space="preserve">, когда отсутствует сердцебиение и дыхание, то есть человек находится в состоянии клинической смерти. </w:t>
      </w:r>
      <w:r w:rsidR="00AB74AB" w:rsidRPr="00D95555">
        <w:rPr>
          <w:rFonts w:ascii="Times New Roman" w:hAnsi="Times New Roman" w:cs="Times New Roman"/>
          <w:sz w:val="28"/>
          <w:szCs w:val="28"/>
        </w:rPr>
        <w:t>Во-вторых</w:t>
      </w:r>
      <w:r w:rsidRPr="00D95555">
        <w:rPr>
          <w:rFonts w:ascii="Times New Roman" w:hAnsi="Times New Roman" w:cs="Times New Roman"/>
          <w:sz w:val="28"/>
          <w:szCs w:val="28"/>
        </w:rPr>
        <w:t>, когда сохранено сердцебиение и самостоятельное дыхание, но частота дыхательных движений не превышает 10 раз в минуту.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B74AB">
        <w:rPr>
          <w:rFonts w:ascii="Times New Roman" w:hAnsi="Times New Roman" w:cs="Times New Roman"/>
          <w:sz w:val="28"/>
          <w:szCs w:val="28"/>
        </w:rPr>
        <w:t>86</w:t>
      </w:r>
      <w:r w:rsidRPr="00D95555">
        <w:rPr>
          <w:rFonts w:ascii="Times New Roman" w:hAnsi="Times New Roman" w:cs="Times New Roman"/>
          <w:sz w:val="28"/>
          <w:szCs w:val="28"/>
        </w:rPr>
        <w:t>. Каким образом обеспечить проходимость верхних дыхательных путей пострадавшего?</w:t>
      </w:r>
    </w:p>
    <w:p w:rsidR="00D95555" w:rsidRPr="00D95555" w:rsidRDefault="00AB74AB" w:rsidP="00D95555">
      <w:pPr>
        <w:rPr>
          <w:rFonts w:ascii="Times New Roman" w:hAnsi="Times New Roman" w:cs="Times New Roman"/>
          <w:sz w:val="28"/>
          <w:szCs w:val="28"/>
        </w:rPr>
      </w:pPr>
      <w:r>
        <w:rPr>
          <w:rFonts w:ascii="Times New Roman" w:hAnsi="Times New Roman" w:cs="Times New Roman"/>
          <w:sz w:val="28"/>
          <w:szCs w:val="28"/>
        </w:rPr>
        <w:t>Ответ.</w:t>
      </w:r>
      <w:r w:rsidR="00D95555" w:rsidRPr="00D95555">
        <w:rPr>
          <w:rFonts w:ascii="Times New Roman" w:hAnsi="Times New Roman" w:cs="Times New Roman"/>
          <w:sz w:val="28"/>
          <w:szCs w:val="28"/>
        </w:rPr>
        <w:t xml:space="preserve"> Для обеспечения проходимости верхних дыхательных путей необходимо: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указательным и средним пальцами, которые следует обернуть чистым носовым платком или марлей, быстро очистить ротовую полость от инородных тел (кровь, слизь);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запрокинуть голову пострадавшего назад, подложив под его плечи небольшой плотный валик, сделанный из любого подручного материала.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B74AB">
        <w:rPr>
          <w:rFonts w:ascii="Times New Roman" w:hAnsi="Times New Roman" w:cs="Times New Roman"/>
          <w:sz w:val="28"/>
          <w:szCs w:val="28"/>
        </w:rPr>
        <w:t>87</w:t>
      </w:r>
      <w:r w:rsidRPr="00D95555">
        <w:rPr>
          <w:rFonts w:ascii="Times New Roman" w:hAnsi="Times New Roman" w:cs="Times New Roman"/>
          <w:sz w:val="28"/>
          <w:szCs w:val="28"/>
        </w:rPr>
        <w:t>. Как правильно сделать выдох в легкие пострадавшего?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Чтобы правильно сделать выдох в легкие пострадавшего, необходимо: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глубоко вдохнуть и с силой, плотно обхватив своими губами губы пострадавшего, выдохнуть в его легкие (если это посторонний человек, следует использовать воздухопроницаемую материю);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одновременно указательным и большим пальцами одной руки нужно герметично зажать ноздри пострадавшего, иначе воздух не попадет в его легкие.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B74AB">
        <w:rPr>
          <w:rFonts w:ascii="Times New Roman" w:hAnsi="Times New Roman" w:cs="Times New Roman"/>
          <w:sz w:val="28"/>
          <w:szCs w:val="28"/>
        </w:rPr>
        <w:t>88.</w:t>
      </w:r>
      <w:r w:rsidRPr="00D95555">
        <w:rPr>
          <w:rFonts w:ascii="Times New Roman" w:hAnsi="Times New Roman" w:cs="Times New Roman"/>
          <w:sz w:val="28"/>
          <w:szCs w:val="28"/>
        </w:rPr>
        <w:t xml:space="preserve"> По какой причине грудная клетка пострадавшего может не приподниматься при выдохе в его легкие?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Если грудная клетка пострадавшего не приподнимается при выдохе в его легкие, значит его дыхательные пути непроходимы.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B74AB">
        <w:rPr>
          <w:rFonts w:ascii="Times New Roman" w:hAnsi="Times New Roman" w:cs="Times New Roman"/>
          <w:sz w:val="28"/>
          <w:szCs w:val="28"/>
        </w:rPr>
        <w:t>89</w:t>
      </w:r>
      <w:r w:rsidRPr="00D95555">
        <w:rPr>
          <w:rFonts w:ascii="Times New Roman" w:hAnsi="Times New Roman" w:cs="Times New Roman"/>
          <w:sz w:val="28"/>
          <w:szCs w:val="28"/>
        </w:rPr>
        <w:t>. Что необходимо сделать, если при совершении вами выдоха воздух в легкие пострадавшего не поступает?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Если при совершении выдоха воздух в легкие пострадавшего не поступает, необходимо повторно очистить его дыхательные пути (обеспечить их проходимость) и несколько изменить положение головы пострадавшего.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4A25BC">
        <w:rPr>
          <w:rFonts w:ascii="Times New Roman" w:hAnsi="Times New Roman" w:cs="Times New Roman"/>
          <w:sz w:val="28"/>
          <w:szCs w:val="28"/>
        </w:rPr>
        <w:t>90</w:t>
      </w:r>
      <w:r w:rsidRPr="00D95555">
        <w:rPr>
          <w:rFonts w:ascii="Times New Roman" w:hAnsi="Times New Roman" w:cs="Times New Roman"/>
          <w:sz w:val="28"/>
          <w:szCs w:val="28"/>
        </w:rPr>
        <w:t>. Назовите возможные причины остановки сердца.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Внезапная остановка сердца может произойти на ранних стадиях сердечного приступа (инфаркт миокарда), в результате поражения электрическим током, когда пострадавший почти немедленно теряет сознание, при ушибе грудной клетки.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4A25BC">
        <w:rPr>
          <w:rFonts w:ascii="Times New Roman" w:hAnsi="Times New Roman" w:cs="Times New Roman"/>
          <w:sz w:val="28"/>
          <w:szCs w:val="28"/>
        </w:rPr>
        <w:t>91</w:t>
      </w:r>
      <w:r w:rsidRPr="00D95555">
        <w:rPr>
          <w:rFonts w:ascii="Times New Roman" w:hAnsi="Times New Roman" w:cs="Times New Roman"/>
          <w:sz w:val="28"/>
          <w:szCs w:val="28"/>
        </w:rPr>
        <w:t>. Как правильно определить пульс на сонной артерии?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Для определения пульса на сонной артерии необходимо положить кончики пальцев на переднюю поверхность трахеи в средней части шеи и, придавливая пальцы к коже, медленно сдвинуть их к правой боковой поверхности шеи, пока они не упрутся в край мышцы. Затем следует немного увеличить давление в направлении вперед—назад: под пальцами должна пульсировать сонная артерия.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4A25BC">
        <w:rPr>
          <w:rFonts w:ascii="Times New Roman" w:hAnsi="Times New Roman" w:cs="Times New Roman"/>
          <w:sz w:val="28"/>
          <w:szCs w:val="28"/>
        </w:rPr>
        <w:t>92</w:t>
      </w:r>
      <w:r w:rsidRPr="00D95555">
        <w:rPr>
          <w:rFonts w:ascii="Times New Roman" w:hAnsi="Times New Roman" w:cs="Times New Roman"/>
          <w:sz w:val="28"/>
          <w:szCs w:val="28"/>
        </w:rPr>
        <w:t>. Какие действия выполняют при проведении реанимационных мероприятий при остановке сердца?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Первая помощь при остановке сердца заключается в проведении реанимационных мероприятий. Начинать их нужно немедленно. Перед их выполнением необходимо уложить пострадавшего на твердую ровную поверхность (пол) и расстегнуть стесняющие дыхание пояс, ворот рубашки, галстук.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Реа</w:t>
      </w:r>
      <w:r w:rsidR="004A25BC">
        <w:rPr>
          <w:rFonts w:ascii="Times New Roman" w:hAnsi="Times New Roman" w:cs="Times New Roman"/>
          <w:sz w:val="28"/>
          <w:szCs w:val="28"/>
        </w:rPr>
        <w:t>нимационные мероприятия (прекар</w:t>
      </w:r>
      <w:r w:rsidRPr="00D95555">
        <w:rPr>
          <w:rFonts w:ascii="Times New Roman" w:hAnsi="Times New Roman" w:cs="Times New Roman"/>
          <w:sz w:val="28"/>
          <w:szCs w:val="28"/>
        </w:rPr>
        <w:t>диальный удар в область грудины, непрямой массаж сердца, искусственную вентиляцию легких) проводят либо до полного восстановления дыхания и мышечного тонуса, либо до</w:t>
      </w:r>
      <w:r w:rsidR="004A25BC">
        <w:rPr>
          <w:rFonts w:ascii="Times New Roman" w:hAnsi="Times New Roman" w:cs="Times New Roman"/>
          <w:sz w:val="28"/>
          <w:szCs w:val="28"/>
        </w:rPr>
        <w:t xml:space="preserve"> прибытия врача «скорой помощи»</w:t>
      </w:r>
      <w:r w:rsidRPr="00D95555">
        <w:rPr>
          <w:rFonts w:ascii="Times New Roman" w:hAnsi="Times New Roman" w:cs="Times New Roman"/>
          <w:sz w:val="28"/>
          <w:szCs w:val="28"/>
        </w:rPr>
        <w:t>.</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Все пострадавшие, перенесшие остановку сердца или дыхания, независимо от степени восстановления дыхания и сердечной деятельности, должны быть направлены в больницу для получения квалифицированной помощи и устранения возможных осложнений.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w:t>
      </w:r>
      <w:r w:rsidR="005C2A1D">
        <w:rPr>
          <w:rFonts w:ascii="Times New Roman" w:hAnsi="Times New Roman" w:cs="Times New Roman"/>
          <w:sz w:val="28"/>
          <w:szCs w:val="28"/>
        </w:rPr>
        <w:t xml:space="preserve"> 93.</w:t>
      </w:r>
      <w:r w:rsidRPr="00D95555">
        <w:rPr>
          <w:rFonts w:ascii="Times New Roman" w:hAnsi="Times New Roman" w:cs="Times New Roman"/>
          <w:sz w:val="28"/>
          <w:szCs w:val="28"/>
        </w:rPr>
        <w:t xml:space="preserve"> В каких случаях возникает острая сердечная недостаточность?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Острая сердечная недостаточность в большинстве случаев возникает при ослаблении деятельности сердечной мышцы (миокарда), реже — при нарушениях сердечного ритма.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Причинами возникновения острой сердечной недостаточности могут быть различные ревматические поражения сердечной мышцы, пороки сердца </w:t>
      </w:r>
      <w:r w:rsidRPr="00D95555">
        <w:rPr>
          <w:rFonts w:ascii="Times New Roman" w:hAnsi="Times New Roman" w:cs="Times New Roman"/>
          <w:sz w:val="28"/>
          <w:szCs w:val="28"/>
        </w:rPr>
        <w:lastRenderedPageBreak/>
        <w:t>(врожденные или приобретенные), инфаркт миокарда, а также физическое перенапряжение, нарушение обмена веществ и авитаминозы.</w:t>
      </w:r>
    </w:p>
    <w:p w:rsidR="00D95555" w:rsidRPr="00D95555" w:rsidRDefault="005C2A1D" w:rsidP="00D95555">
      <w:pPr>
        <w:rPr>
          <w:rFonts w:ascii="Times New Roman" w:hAnsi="Times New Roman" w:cs="Times New Roman"/>
          <w:sz w:val="28"/>
          <w:szCs w:val="28"/>
        </w:rPr>
      </w:pPr>
      <w:r>
        <w:rPr>
          <w:rFonts w:ascii="Times New Roman" w:hAnsi="Times New Roman" w:cs="Times New Roman"/>
          <w:sz w:val="28"/>
          <w:szCs w:val="28"/>
        </w:rPr>
        <w:t>Вопрос 94</w:t>
      </w:r>
      <w:r w:rsidR="00D95555" w:rsidRPr="00D95555">
        <w:rPr>
          <w:rFonts w:ascii="Times New Roman" w:hAnsi="Times New Roman" w:cs="Times New Roman"/>
          <w:sz w:val="28"/>
          <w:szCs w:val="28"/>
        </w:rPr>
        <w:t>. Назовите причины инсульта.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Причинами возникновения инсульта могут быть блокирование кровеносного сосуда сгустком крови или мозговое кровотечение.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Сгусток крови, вызывающий инсульт, обычно возникает при атеросклерозе артерии, снабжающей мозг. Он перекрывает кровоток, прерывая приток крови к мозговым тканям, снабжаемым этим сосудом. Риск образования сгустков увеличивается с возрастом, поскольку такие болезни, как атеросклероз, диабет, гипертония, чаще встречаются у пожилых людей. Неправильное питание, курение также повышают предрасположенность к инсульту.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Хронически повышенное кровяное давление или наличие раздутой части артерии (аневризмы) могут привести к внезапному разрыву мозговой артерии. В результате часть мозга перестает получать кислород, необходимый ей для жизни. Более того, кровь скапливается глубоко в мозгу. Это еще сильнее сжимает мозговую ткань и причиняет еще больший ущерб клеткам мозга. Инсульт от мозгового кровотечения может случиться неожиданно в любом возрасте.</w:t>
      </w:r>
    </w:p>
    <w:p w:rsidR="00D95555" w:rsidRPr="00D95555" w:rsidRDefault="005C2A1D" w:rsidP="00D95555">
      <w:pPr>
        <w:rPr>
          <w:rFonts w:ascii="Times New Roman" w:hAnsi="Times New Roman" w:cs="Times New Roman"/>
          <w:sz w:val="28"/>
          <w:szCs w:val="28"/>
        </w:rPr>
      </w:pPr>
      <w:r>
        <w:rPr>
          <w:rFonts w:ascii="Times New Roman" w:hAnsi="Times New Roman" w:cs="Times New Roman"/>
          <w:sz w:val="28"/>
          <w:szCs w:val="28"/>
        </w:rPr>
        <w:t>Вопрос 95</w:t>
      </w:r>
      <w:r w:rsidR="00D95555" w:rsidRPr="00D95555">
        <w:rPr>
          <w:rFonts w:ascii="Times New Roman" w:hAnsi="Times New Roman" w:cs="Times New Roman"/>
          <w:sz w:val="28"/>
          <w:szCs w:val="28"/>
        </w:rPr>
        <w:t>. Какие осложнения в организме вызывает инсульт и какие от него могут быть последствия?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При инсульте, связанном с кровоизлиянием, происходит разрушение мозговой ткани и в связи с этим нарушение соответствующих функций. Больной теряет сознание, лицо его становится </w:t>
      </w:r>
      <w:r w:rsidR="005C2A1D" w:rsidRPr="00D95555">
        <w:rPr>
          <w:rFonts w:ascii="Times New Roman" w:hAnsi="Times New Roman" w:cs="Times New Roman"/>
          <w:sz w:val="28"/>
          <w:szCs w:val="28"/>
        </w:rPr>
        <w:t>багрово красным</w:t>
      </w:r>
      <w:r w:rsidRPr="00D95555">
        <w:rPr>
          <w:rFonts w:ascii="Times New Roman" w:hAnsi="Times New Roman" w:cs="Times New Roman"/>
          <w:sz w:val="28"/>
          <w:szCs w:val="28"/>
        </w:rPr>
        <w:t>, дыхание глубоким, частым, нередко хрипящим, пульс напряжен и замедлен, у него повышается температура, моча и испражнения задерживаются или выделяются непроизвольно. Такое тяжелое, опасное для жизни состояние продолжается обычно 1—3 дня, затем сознание возвращается и выявляются последствия: паралич конечностей, нарушение речи. Нарушенные функции могут частично восстанавливаться в течение нескольких месяцев.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инсульте, связанном с блокированием мозговых сосудов, наступает размягчение мозговой ткани. После головной боли, головокружения постепенно без потери сознания развивается ощущение онемения в той или другой конечности, которое затем может смениться параличом, расстройством чувствительности, нарушением речи. Лицо больного бледное, зрачки узкие, пульс слабый, температура нормальная. Восстановление функций (обычно неполное) продолжается в течение нескольких месяцев.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5C2A1D">
        <w:rPr>
          <w:rFonts w:ascii="Times New Roman" w:hAnsi="Times New Roman" w:cs="Times New Roman"/>
          <w:sz w:val="28"/>
          <w:szCs w:val="28"/>
        </w:rPr>
        <w:t>96</w:t>
      </w:r>
      <w:r w:rsidRPr="00D95555">
        <w:rPr>
          <w:rFonts w:ascii="Times New Roman" w:hAnsi="Times New Roman" w:cs="Times New Roman"/>
          <w:sz w:val="28"/>
          <w:szCs w:val="28"/>
        </w:rPr>
        <w:t>. Назовите симптомы инсульта.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Симптомы инсульта: сильная головная боль, тошнота, головокружение, потеря чувствительности одной стороны тела, опущение уголка рта с одной стороны, спутанность речи, затуманенность зрения, асимметрия зрачков, потеря сознания.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При инсульте не давайте пострадавшему есть или пить: он может оказаться неспособным глотать.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5C2A1D">
        <w:rPr>
          <w:rFonts w:ascii="Times New Roman" w:hAnsi="Times New Roman" w:cs="Times New Roman"/>
          <w:sz w:val="28"/>
          <w:szCs w:val="28"/>
        </w:rPr>
        <w:t>97</w:t>
      </w:r>
      <w:r w:rsidRPr="00D95555">
        <w:rPr>
          <w:rFonts w:ascii="Times New Roman" w:hAnsi="Times New Roman" w:cs="Times New Roman"/>
          <w:sz w:val="28"/>
          <w:szCs w:val="28"/>
        </w:rPr>
        <w:t>. В какой последовательности надо оказывать первую медицинскую помощь при острой сердечной недостаточности и инсульте?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Последовательность оказания первой медицинской помощи при сердечной недостаточности: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придать пострадавшему удобное полу сидячее положение в постели и обеспечить ему приток свежего воздуха (открыть форточку, окно, дверь);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побрызгать пострадавшему на лицо и шею прохладной водой и дать ему понюхать нашатырный спирт;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обложить пострадавшего грелками;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дать пострадавшему валидол (нитроглицерин) под язык или </w:t>
      </w:r>
      <w:proofErr w:type="spellStart"/>
      <w:r w:rsidRPr="00D95555">
        <w:rPr>
          <w:rFonts w:ascii="Times New Roman" w:hAnsi="Times New Roman" w:cs="Times New Roman"/>
          <w:sz w:val="28"/>
          <w:szCs w:val="28"/>
        </w:rPr>
        <w:t>корвалол</w:t>
      </w:r>
      <w:proofErr w:type="spellEnd"/>
      <w:r w:rsidRPr="00D95555">
        <w:rPr>
          <w:rFonts w:ascii="Times New Roman" w:hAnsi="Times New Roman" w:cs="Times New Roman"/>
          <w:sz w:val="28"/>
          <w:szCs w:val="28"/>
        </w:rPr>
        <w:t xml:space="preserve"> (40 капель на 100 мл воды);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срочно вызвать «скорую помощь».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Последовательность оказания первой медицинской помощи при инсульте: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срочно вызвать «скорую помощь»;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положить пострадавшего в удобное положение, ослабить тугую одежду у него на шее, груди, талии;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обеспечить ему приток свежего воздуха;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проверить наличие дыхания, при его отсутствии сделать искусственное дыхание;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проверить наличие пульса, при его отсутствии начинать реанимацию;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если нет травм головы, шеи или позвоночника, помочь больному перекатиться на поврежденную сторону; немного приподнять ему голову и грудь и подложить под них подушки или одеяло; укрыть одеялом, к голове можно приложить холод.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w:t>
      </w:r>
      <w:r w:rsidR="0087264C" w:rsidRPr="00641760">
        <w:rPr>
          <w:rFonts w:ascii="Times New Roman" w:hAnsi="Times New Roman" w:cs="Times New Roman"/>
          <w:sz w:val="28"/>
          <w:szCs w:val="28"/>
        </w:rPr>
        <w:t xml:space="preserve"> 98</w:t>
      </w:r>
      <w:r w:rsidRPr="00D95555">
        <w:rPr>
          <w:rFonts w:ascii="Times New Roman" w:hAnsi="Times New Roman" w:cs="Times New Roman"/>
          <w:sz w:val="28"/>
          <w:szCs w:val="28"/>
        </w:rPr>
        <w:t>. Какие нормативные правовые акты регламентируют воинскую обязанность и военную службу граждан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Правовой основой воинской обязанности и военной службы являются Конституция Российской Федерации, законы и другие нормативные </w:t>
      </w:r>
      <w:r w:rsidRPr="00D95555">
        <w:rPr>
          <w:rFonts w:ascii="Times New Roman" w:hAnsi="Times New Roman" w:cs="Times New Roman"/>
          <w:sz w:val="28"/>
          <w:szCs w:val="28"/>
        </w:rPr>
        <w:lastRenderedPageBreak/>
        <w:t>правовые акты Российской Федерации в области обороны, воинской обязанности, военной службы, статуса военнослужащих (Федеральный закон РФ «Об обороне», Федеральный закон РФ «О воинской обязанности и военной службе», Федеральный закон РФ «О статусе военнослужащ</w:t>
      </w:r>
      <w:r w:rsidR="00026A35">
        <w:rPr>
          <w:rFonts w:ascii="Times New Roman" w:hAnsi="Times New Roman" w:cs="Times New Roman"/>
          <w:sz w:val="28"/>
          <w:szCs w:val="28"/>
        </w:rPr>
        <w:t>их», указы Президента РФ), меж</w:t>
      </w:r>
      <w:r w:rsidRPr="00D95555">
        <w:rPr>
          <w:rFonts w:ascii="Times New Roman" w:hAnsi="Times New Roman" w:cs="Times New Roman"/>
          <w:sz w:val="28"/>
          <w:szCs w:val="28"/>
        </w:rPr>
        <w:t>дународные договоры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87264C">
        <w:rPr>
          <w:rFonts w:ascii="Times New Roman" w:hAnsi="Times New Roman" w:cs="Times New Roman"/>
          <w:sz w:val="28"/>
          <w:szCs w:val="28"/>
        </w:rPr>
        <w:t>99.</w:t>
      </w:r>
      <w:r w:rsidRPr="00D95555">
        <w:rPr>
          <w:rFonts w:ascii="Times New Roman" w:hAnsi="Times New Roman" w:cs="Times New Roman"/>
          <w:sz w:val="28"/>
          <w:szCs w:val="28"/>
        </w:rPr>
        <w:t xml:space="preserve"> В чем заключается воинская обязанность граждан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Воинская обязанность заключается в выполнении гражданами установленного законом почетного долга с оружием в руках защищать свое Отечество, нести службу в рядах Вооруженных Сил, проходить вневойсковую подготовку и выполнять другие связанные с обороной страны обязанности.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Воинская обязанность граждан Российской Федерации предусматривает: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воинский учет;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обязательную подготовку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призыв на военную службу (призыв по мобилизации, в период военного положения и в военное время);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прохождение военной службы по призыву (прохождение военной службы в период мобилизации, военного положения и в военное время);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пребывание в запасе;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призыв на военные сборы и прохождение военных сборов в период пребывания в запасе (военное обучение в период военного положения и в военное время). </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87264C">
        <w:rPr>
          <w:rFonts w:ascii="Times New Roman" w:hAnsi="Times New Roman" w:cs="Times New Roman"/>
          <w:sz w:val="28"/>
          <w:szCs w:val="28"/>
        </w:rPr>
        <w:t>100</w:t>
      </w:r>
      <w:r w:rsidRPr="00D95555">
        <w:rPr>
          <w:rFonts w:ascii="Times New Roman" w:hAnsi="Times New Roman" w:cs="Times New Roman"/>
          <w:sz w:val="28"/>
          <w:szCs w:val="28"/>
        </w:rPr>
        <w:t>. В каких войсках, формированиях и органах исполняют граждане Российской Федерации военную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Граждане Российской Федерации исполняют военную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 Вооруженных Силах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 других войсках (внутренние войска, железнодорожные войска, войска гражданской обороны);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 формированиях (</w:t>
      </w:r>
      <w:proofErr w:type="spellStart"/>
      <w:r w:rsidRPr="00D95555">
        <w:rPr>
          <w:rFonts w:ascii="Times New Roman" w:hAnsi="Times New Roman" w:cs="Times New Roman"/>
          <w:sz w:val="28"/>
          <w:szCs w:val="28"/>
        </w:rPr>
        <w:t>инженернотехнических</w:t>
      </w:r>
      <w:proofErr w:type="spellEnd"/>
      <w:r w:rsidRPr="00D95555">
        <w:rPr>
          <w:rFonts w:ascii="Times New Roman" w:hAnsi="Times New Roman" w:cs="Times New Roman"/>
          <w:sz w:val="28"/>
          <w:szCs w:val="28"/>
        </w:rPr>
        <w:t xml:space="preserve"> и </w:t>
      </w:r>
      <w:proofErr w:type="spellStart"/>
      <w:r w:rsidRPr="00D95555">
        <w:rPr>
          <w:rFonts w:ascii="Times New Roman" w:hAnsi="Times New Roman" w:cs="Times New Roman"/>
          <w:sz w:val="28"/>
          <w:szCs w:val="28"/>
        </w:rPr>
        <w:t>дорожностроительных</w:t>
      </w:r>
      <w:proofErr w:type="spellEnd"/>
      <w:r w:rsidRPr="00D95555">
        <w:rPr>
          <w:rFonts w:ascii="Times New Roman" w:hAnsi="Times New Roman" w:cs="Times New Roman"/>
          <w:sz w:val="28"/>
          <w:szCs w:val="28"/>
        </w:rPr>
        <w:t>; специальных формированиях, создаваемых на военное время);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 государственных органах (Служба внешней разведки РФ, органы Федеральной службы безопасности РФ, Федеральные органы государственной охраны, Федеральный орган обеспечения мобилизационной подготовки органов государственной власти РФ).</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Вопрос </w:t>
      </w:r>
      <w:r w:rsidR="00163791">
        <w:rPr>
          <w:rFonts w:ascii="Times New Roman" w:hAnsi="Times New Roman" w:cs="Times New Roman"/>
          <w:sz w:val="28"/>
          <w:szCs w:val="28"/>
        </w:rPr>
        <w:t>101</w:t>
      </w:r>
      <w:r w:rsidRPr="00D95555">
        <w:rPr>
          <w:rFonts w:ascii="Times New Roman" w:hAnsi="Times New Roman" w:cs="Times New Roman"/>
          <w:sz w:val="28"/>
          <w:szCs w:val="28"/>
        </w:rPr>
        <w:t>. Почему военная служба приоритетна по сравнению с другими видами государственной службы?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Федеральным законом РФ «О воинской обязанности и военной службе» определено, что военная служба — это особый вид федеральной государственной службы, исполняемой гражданами в Вооруженных Силах Российской Федерации, других войсках, органах и формированиях.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Военная служба является приоритетной по сравнению с другими видами государственной службы и иной деятельностью по следующим причинам: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1.</w:t>
      </w:r>
      <w:r w:rsidRPr="00D95555">
        <w:rPr>
          <w:rFonts w:ascii="Times New Roman" w:hAnsi="Times New Roman" w:cs="Times New Roman"/>
          <w:sz w:val="28"/>
          <w:szCs w:val="28"/>
        </w:rPr>
        <w:tab/>
        <w:t>Выполнение обязанностей военной службы сопряжено с риском для здоровья, а нередко и для жизни.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2.</w:t>
      </w:r>
      <w:r w:rsidRPr="00D95555">
        <w:rPr>
          <w:rFonts w:ascii="Times New Roman" w:hAnsi="Times New Roman" w:cs="Times New Roman"/>
          <w:sz w:val="28"/>
          <w:szCs w:val="28"/>
        </w:rPr>
        <w:tab/>
        <w:t>К военной службе привлекают лишь граждан, достигших определенного возраста и отвечающих установленным требованиям по состоянию здоровья и физическому развитию.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3.</w:t>
      </w:r>
      <w:r w:rsidRPr="00D95555">
        <w:rPr>
          <w:rFonts w:ascii="Times New Roman" w:hAnsi="Times New Roman" w:cs="Times New Roman"/>
          <w:sz w:val="28"/>
          <w:szCs w:val="28"/>
        </w:rPr>
        <w:tab/>
        <w:t xml:space="preserve">Для военнослужащих предусмотрены специальные звания, единая форма одежды и знаки различия, специальная система </w:t>
      </w:r>
      <w:proofErr w:type="spellStart"/>
      <w:r w:rsidRPr="00D95555">
        <w:rPr>
          <w:rFonts w:ascii="Times New Roman" w:hAnsi="Times New Roman" w:cs="Times New Roman"/>
          <w:sz w:val="28"/>
          <w:szCs w:val="28"/>
        </w:rPr>
        <w:t>аттестования</w:t>
      </w:r>
      <w:proofErr w:type="spellEnd"/>
      <w:r w:rsidRPr="00D95555">
        <w:rPr>
          <w:rFonts w:ascii="Times New Roman" w:hAnsi="Times New Roman" w:cs="Times New Roman"/>
          <w:sz w:val="28"/>
          <w:szCs w:val="28"/>
        </w:rPr>
        <w:t>.</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4.</w:t>
      </w:r>
      <w:r w:rsidRPr="00D95555">
        <w:rPr>
          <w:rFonts w:ascii="Times New Roman" w:hAnsi="Times New Roman" w:cs="Times New Roman"/>
          <w:sz w:val="28"/>
          <w:szCs w:val="28"/>
        </w:rPr>
        <w:tab/>
        <w:t>Права и обязанности военнослужащих регламентированы специальным законодательством.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5.</w:t>
      </w:r>
      <w:r w:rsidRPr="00D95555">
        <w:rPr>
          <w:rFonts w:ascii="Times New Roman" w:hAnsi="Times New Roman" w:cs="Times New Roman"/>
          <w:sz w:val="28"/>
          <w:szCs w:val="28"/>
        </w:rPr>
        <w:tab/>
        <w:t>Лица, проходящие военную службу, в особом порядке несут дисциплинарную, административную, материальную и уголовную ответственность.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 1</w:t>
      </w:r>
      <w:r w:rsidR="00163791">
        <w:rPr>
          <w:rFonts w:ascii="Times New Roman" w:hAnsi="Times New Roman" w:cs="Times New Roman"/>
          <w:sz w:val="28"/>
          <w:szCs w:val="28"/>
        </w:rPr>
        <w:t>02</w:t>
      </w:r>
      <w:r w:rsidRPr="00D95555">
        <w:rPr>
          <w:rFonts w:ascii="Times New Roman" w:hAnsi="Times New Roman" w:cs="Times New Roman"/>
          <w:sz w:val="28"/>
          <w:szCs w:val="28"/>
        </w:rPr>
        <w:t>. Дайте определение воинского учета и расскажите, как он организован.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Воинский учет — одна из составных частей воинской обязанности граждан Российской Федерации. Этому учету подлежат все призывники и военнообязанные по месту жительства.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Персональный воинский учет ведут районные (городские) военные комиссариаты. Первичный учет призывников и военнообязанных, проживающих в сельской местности, а также в городах и поселках, где нет военкоматов, возложен на </w:t>
      </w:r>
      <w:proofErr w:type="spellStart"/>
      <w:r w:rsidRPr="00D95555">
        <w:rPr>
          <w:rFonts w:ascii="Times New Roman" w:hAnsi="Times New Roman" w:cs="Times New Roman"/>
          <w:sz w:val="28"/>
          <w:szCs w:val="28"/>
        </w:rPr>
        <w:t>военноучетные</w:t>
      </w:r>
      <w:proofErr w:type="spellEnd"/>
      <w:r w:rsidRPr="00D95555">
        <w:rPr>
          <w:rFonts w:ascii="Times New Roman" w:hAnsi="Times New Roman" w:cs="Times New Roman"/>
          <w:sz w:val="28"/>
          <w:szCs w:val="28"/>
        </w:rPr>
        <w:t xml:space="preserve"> столы при органах местного самоуправления. В соответствии с Федеральным законом РФ «О воинской обязанности и военной службе» первоначальную постановку на учет осуществляют в период с 1 января по 31 марта в год достижения гражданами возраста 17 лет комиссии по постановке на воинский учет, создаваемые в районе, городе без районного деления или ином равном им муниципальном (</w:t>
      </w:r>
      <w:r w:rsidR="00163791" w:rsidRPr="00D95555">
        <w:rPr>
          <w:rFonts w:ascii="Times New Roman" w:hAnsi="Times New Roman" w:cs="Times New Roman"/>
          <w:sz w:val="28"/>
          <w:szCs w:val="28"/>
        </w:rPr>
        <w:t>административно-территориальном</w:t>
      </w:r>
      <w:r w:rsidRPr="00D95555">
        <w:rPr>
          <w:rFonts w:ascii="Times New Roman" w:hAnsi="Times New Roman" w:cs="Times New Roman"/>
          <w:sz w:val="28"/>
          <w:szCs w:val="28"/>
        </w:rPr>
        <w:t>) образовании.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163791">
        <w:rPr>
          <w:rFonts w:ascii="Times New Roman" w:hAnsi="Times New Roman" w:cs="Times New Roman"/>
          <w:sz w:val="28"/>
          <w:szCs w:val="28"/>
        </w:rPr>
        <w:t>103</w:t>
      </w:r>
      <w:r w:rsidRPr="00D95555">
        <w:rPr>
          <w:rFonts w:ascii="Times New Roman" w:hAnsi="Times New Roman" w:cs="Times New Roman"/>
          <w:sz w:val="28"/>
          <w:szCs w:val="28"/>
        </w:rPr>
        <w:t xml:space="preserve">. Перечислите обязанности </w:t>
      </w:r>
      <w:proofErr w:type="gramStart"/>
      <w:r w:rsidRPr="00D95555">
        <w:rPr>
          <w:rFonts w:ascii="Times New Roman" w:hAnsi="Times New Roman" w:cs="Times New Roman"/>
          <w:sz w:val="28"/>
          <w:szCs w:val="28"/>
        </w:rPr>
        <w:t>граждан</w:t>
      </w:r>
      <w:proofErr w:type="gramEnd"/>
      <w:r w:rsidRPr="00D95555">
        <w:rPr>
          <w:rFonts w:ascii="Times New Roman" w:hAnsi="Times New Roman" w:cs="Times New Roman"/>
          <w:sz w:val="28"/>
          <w:szCs w:val="28"/>
        </w:rPr>
        <w:t xml:space="preserve"> но воинскому учету.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Граждане, подлежащие постановке на воинский учет, обязаны при получении повестки лично прибыть в военный комиссариат по месту жительства для первоначальной постановки на воинский учет.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 целях обеспечения воинского учета гражданин обязан: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состоять на учете по месту жительства;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являться в установленное время и место по вызову в орган воинского учета;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увольнении с военной службы встать на воинский учет;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сообщать в органы воинского учета об изменениях в семейном положении, образовании, месте жительства и работы;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сняться с учета при переезде на новое место жительства;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встать на воинский учет по новому месту жительства;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бережно хранить военный билет, при его утрате доложить в орган воинского учета.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Граждане, подлежащие призыву на военную службу, выезжающие в период проведения призыва на срок более трех месяцев с места жительства, должны лично сообщить об этом в военный комиссариат или иной орган, осуществляющий воинский учет по месту жительства.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Гражданин, не явившийся по вызову военного комиссариата в указанный срок без уважительной причины, считается уклонившимся от исполнения воинской обязанности и подлежит административной ответственности в соответствии с законодательством Российской Федерации. </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163791">
        <w:rPr>
          <w:rFonts w:ascii="Times New Roman" w:hAnsi="Times New Roman" w:cs="Times New Roman"/>
          <w:sz w:val="28"/>
          <w:szCs w:val="28"/>
        </w:rPr>
        <w:t>104</w:t>
      </w:r>
      <w:r w:rsidRPr="00D95555">
        <w:rPr>
          <w:rFonts w:ascii="Times New Roman" w:hAnsi="Times New Roman" w:cs="Times New Roman"/>
          <w:sz w:val="28"/>
          <w:szCs w:val="28"/>
        </w:rPr>
        <w:t>. Какой состав имеет комиссия по постановке граждан на воинский учет?</w:t>
      </w:r>
    </w:p>
    <w:p w:rsidR="00FA7E64"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Комиссию по постановке граждан на воинский учет утверждает глава органа местного самоуправления (местной администрации) в следующем составе: </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военный комиссар района, города или иного равного им муниципального (</w:t>
      </w:r>
      <w:r w:rsidR="00FA7E64" w:rsidRPr="00D95555">
        <w:rPr>
          <w:rFonts w:ascii="Times New Roman" w:hAnsi="Times New Roman" w:cs="Times New Roman"/>
          <w:sz w:val="28"/>
          <w:szCs w:val="28"/>
        </w:rPr>
        <w:t>административно-территориального</w:t>
      </w:r>
      <w:r w:rsidRPr="00D95555">
        <w:rPr>
          <w:rFonts w:ascii="Times New Roman" w:hAnsi="Times New Roman" w:cs="Times New Roman"/>
          <w:sz w:val="28"/>
          <w:szCs w:val="28"/>
        </w:rPr>
        <w:t>) образования либо заместитель военного комиссара — председатель комиссии;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специалист по профессиональному психологическому отбору;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секретарь комиссии;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врачи</w:t>
      </w:r>
      <w:r w:rsidR="00FA7E64">
        <w:rPr>
          <w:rFonts w:ascii="Times New Roman" w:hAnsi="Times New Roman" w:cs="Times New Roman"/>
          <w:sz w:val="28"/>
          <w:szCs w:val="28"/>
        </w:rPr>
        <w:t xml:space="preserve"> </w:t>
      </w:r>
      <w:r w:rsidRPr="00D95555">
        <w:rPr>
          <w:rFonts w:ascii="Times New Roman" w:hAnsi="Times New Roman" w:cs="Times New Roman"/>
          <w:sz w:val="28"/>
          <w:szCs w:val="28"/>
        </w:rPr>
        <w:t>специалисты.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Вопрос </w:t>
      </w:r>
      <w:r w:rsidR="00FA7E64">
        <w:rPr>
          <w:rFonts w:ascii="Times New Roman" w:hAnsi="Times New Roman" w:cs="Times New Roman"/>
          <w:sz w:val="28"/>
          <w:szCs w:val="28"/>
        </w:rPr>
        <w:t>105.</w:t>
      </w:r>
      <w:r w:rsidRPr="00D95555">
        <w:rPr>
          <w:rFonts w:ascii="Times New Roman" w:hAnsi="Times New Roman" w:cs="Times New Roman"/>
          <w:sz w:val="28"/>
          <w:szCs w:val="28"/>
        </w:rPr>
        <w:t xml:space="preserve"> Какие задачи возложены на комиссию по постановке граждан на воинский учет?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Комиссия по постановке граждан на воинский учет обязана организовать медицинское освидетельствование граждан, определить их годность к военной службе по состоянию здоровья, провести мероприятия по профессиональному психологическому отбору для определения их пригодности к подготовке по </w:t>
      </w:r>
      <w:proofErr w:type="spellStart"/>
      <w:r w:rsidRPr="00D95555">
        <w:rPr>
          <w:rFonts w:ascii="Times New Roman" w:hAnsi="Times New Roman" w:cs="Times New Roman"/>
          <w:sz w:val="28"/>
          <w:szCs w:val="28"/>
        </w:rPr>
        <w:t>военноучетным</w:t>
      </w:r>
      <w:proofErr w:type="spellEnd"/>
      <w:r w:rsidRPr="00D95555">
        <w:rPr>
          <w:rFonts w:ascii="Times New Roman" w:hAnsi="Times New Roman" w:cs="Times New Roman"/>
          <w:sz w:val="28"/>
          <w:szCs w:val="28"/>
        </w:rPr>
        <w:t xml:space="preserve"> специальностям и принять решение о постановке их на воинский учет, а также внести на рассмотрение призывной комиссии вопрос о зачислении в запас граждан, признанных ограниченно годными к военной службе, и вопрос об освобождении от исполнения воинской обязанности граждан, признанных не годными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A7E64">
        <w:rPr>
          <w:rFonts w:ascii="Times New Roman" w:hAnsi="Times New Roman" w:cs="Times New Roman"/>
          <w:sz w:val="28"/>
          <w:szCs w:val="28"/>
        </w:rPr>
        <w:t>106</w:t>
      </w:r>
      <w:r w:rsidRPr="00D95555">
        <w:rPr>
          <w:rFonts w:ascii="Times New Roman" w:hAnsi="Times New Roman" w:cs="Times New Roman"/>
          <w:sz w:val="28"/>
          <w:szCs w:val="28"/>
        </w:rPr>
        <w:t>. По каким уважительным причинам гражданин может не явиться по повестке военного комиссариата?</w:t>
      </w:r>
    </w:p>
    <w:p w:rsidR="00D95555" w:rsidRPr="00D95555" w:rsidRDefault="00FA7E64" w:rsidP="00D95555">
      <w:pPr>
        <w:rPr>
          <w:rFonts w:ascii="Times New Roman" w:hAnsi="Times New Roman" w:cs="Times New Roman"/>
          <w:sz w:val="28"/>
          <w:szCs w:val="28"/>
        </w:rPr>
      </w:pPr>
      <w:r>
        <w:rPr>
          <w:rFonts w:ascii="Times New Roman" w:hAnsi="Times New Roman" w:cs="Times New Roman"/>
          <w:sz w:val="28"/>
          <w:szCs w:val="28"/>
        </w:rPr>
        <w:t>Ответ.</w:t>
      </w:r>
      <w:r w:rsidR="00D95555" w:rsidRPr="00D95555">
        <w:rPr>
          <w:rFonts w:ascii="Times New Roman" w:hAnsi="Times New Roman" w:cs="Times New Roman"/>
          <w:sz w:val="28"/>
          <w:szCs w:val="28"/>
        </w:rPr>
        <w:t xml:space="preserve"> Уважительными причинами (при условии документального подтверждения) неявки гражданина по повестке военного комиссариата или иного органа, осуществляющего воинский учет, являются: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заболевание или увечье гражданина, связанное с утратой трудоспособности;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тяжелое состояние здоровья отца, матери, жены, мужа, сына, дочери, родного брата, родной сестры, дедушки, бабушки или усыновителя гражданина либо участие в похоронах указанных лиц;</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препятствие, возникшее в результате действия непреодолимой силы, или иное обстоятельство, не зависящее от воли гражданина;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иные причины, признанные уважительными призывной комиссией, комиссией по первоначальной постановке на воинский учет (военным комиссаром — для граждан, призываемых на военную службу из запаса) или судом.</w:t>
      </w:r>
    </w:p>
    <w:p w:rsidR="00D95555" w:rsidRPr="00D95555" w:rsidRDefault="00FA7E64" w:rsidP="00D95555">
      <w:pPr>
        <w:rPr>
          <w:rFonts w:ascii="Times New Roman" w:hAnsi="Times New Roman" w:cs="Times New Roman"/>
          <w:sz w:val="28"/>
          <w:szCs w:val="28"/>
        </w:rPr>
      </w:pPr>
      <w:r>
        <w:rPr>
          <w:rFonts w:ascii="Times New Roman" w:hAnsi="Times New Roman" w:cs="Times New Roman"/>
          <w:sz w:val="28"/>
          <w:szCs w:val="28"/>
        </w:rPr>
        <w:t>Воп</w:t>
      </w:r>
      <w:r w:rsidR="00D95555" w:rsidRPr="00D95555">
        <w:rPr>
          <w:rFonts w:ascii="Times New Roman" w:hAnsi="Times New Roman" w:cs="Times New Roman"/>
          <w:sz w:val="28"/>
          <w:szCs w:val="28"/>
        </w:rPr>
        <w:t>рос 1</w:t>
      </w:r>
      <w:r>
        <w:rPr>
          <w:rFonts w:ascii="Times New Roman" w:hAnsi="Times New Roman" w:cs="Times New Roman"/>
          <w:sz w:val="28"/>
          <w:szCs w:val="28"/>
        </w:rPr>
        <w:t>07</w:t>
      </w:r>
      <w:r w:rsidR="00D95555" w:rsidRPr="00D95555">
        <w:rPr>
          <w:rFonts w:ascii="Times New Roman" w:hAnsi="Times New Roman" w:cs="Times New Roman"/>
          <w:sz w:val="28"/>
          <w:szCs w:val="28"/>
        </w:rPr>
        <w:t>. Какие виды подготовки граждан к военной службе установлены Федеральным законом Российской Федерации «О воинской обязанности и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Федеральным законом РФ «О воинской обязанности и военной службе» установлена обязательная и добровольная подготовка граждан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A7E64">
        <w:rPr>
          <w:rFonts w:ascii="Times New Roman" w:hAnsi="Times New Roman" w:cs="Times New Roman"/>
          <w:sz w:val="28"/>
          <w:szCs w:val="28"/>
        </w:rPr>
        <w:t>108</w:t>
      </w:r>
      <w:r w:rsidRPr="00D95555">
        <w:rPr>
          <w:rFonts w:ascii="Times New Roman" w:hAnsi="Times New Roman" w:cs="Times New Roman"/>
          <w:sz w:val="28"/>
          <w:szCs w:val="28"/>
        </w:rPr>
        <w:t>. Что включает в себя обязательная подготовка гражданина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Обязательная подготовка к военной службе предусматривает: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получение начальных знаний в области обороны;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подготовку по основам военной службы в государственном, муниципальном или негосударственном образовательном учреждении среднего (полного) общего образования, образовательном учреждении начального профессионального и среднего профессионального образования и в учебных пунктах организаций;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r>
      <w:proofErr w:type="spellStart"/>
      <w:r w:rsidRPr="00D95555">
        <w:rPr>
          <w:rFonts w:ascii="Times New Roman" w:hAnsi="Times New Roman" w:cs="Times New Roman"/>
          <w:sz w:val="28"/>
          <w:szCs w:val="28"/>
        </w:rPr>
        <w:t>военнопатриотическое</w:t>
      </w:r>
      <w:proofErr w:type="spellEnd"/>
      <w:r w:rsidRPr="00D95555">
        <w:rPr>
          <w:rFonts w:ascii="Times New Roman" w:hAnsi="Times New Roman" w:cs="Times New Roman"/>
          <w:sz w:val="28"/>
          <w:szCs w:val="28"/>
        </w:rPr>
        <w:t xml:space="preserve"> воспитание;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подготовку по </w:t>
      </w:r>
      <w:proofErr w:type="spellStart"/>
      <w:r w:rsidRPr="00D95555">
        <w:rPr>
          <w:rFonts w:ascii="Times New Roman" w:hAnsi="Times New Roman" w:cs="Times New Roman"/>
          <w:sz w:val="28"/>
          <w:szCs w:val="28"/>
        </w:rPr>
        <w:t>военноучетным</w:t>
      </w:r>
      <w:proofErr w:type="spellEnd"/>
      <w:r w:rsidRPr="00D95555">
        <w:rPr>
          <w:rFonts w:ascii="Times New Roman" w:hAnsi="Times New Roman" w:cs="Times New Roman"/>
          <w:sz w:val="28"/>
          <w:szCs w:val="28"/>
        </w:rPr>
        <w:t xml:space="preserve"> специальностям солдат, матросов, сержантов и старшин по направлению военного комиссариата;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медицинское освидетельствование и медицинское обследование;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проведение </w:t>
      </w:r>
      <w:proofErr w:type="spellStart"/>
      <w:r w:rsidRPr="00D95555">
        <w:rPr>
          <w:rFonts w:ascii="Times New Roman" w:hAnsi="Times New Roman" w:cs="Times New Roman"/>
          <w:sz w:val="28"/>
          <w:szCs w:val="28"/>
        </w:rPr>
        <w:t>лечебнооздоровительных</w:t>
      </w:r>
      <w:proofErr w:type="spellEnd"/>
      <w:r w:rsidRPr="00D95555">
        <w:rPr>
          <w:rFonts w:ascii="Times New Roman" w:hAnsi="Times New Roman" w:cs="Times New Roman"/>
          <w:sz w:val="28"/>
          <w:szCs w:val="28"/>
        </w:rPr>
        <w:t xml:space="preserve"> мероприятий.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36B09">
        <w:rPr>
          <w:rFonts w:ascii="Times New Roman" w:hAnsi="Times New Roman" w:cs="Times New Roman"/>
          <w:sz w:val="28"/>
          <w:szCs w:val="28"/>
        </w:rPr>
        <w:t>109</w:t>
      </w:r>
      <w:r w:rsidRPr="00D95555">
        <w:rPr>
          <w:rFonts w:ascii="Times New Roman" w:hAnsi="Times New Roman" w:cs="Times New Roman"/>
          <w:sz w:val="28"/>
          <w:szCs w:val="28"/>
        </w:rPr>
        <w:t>. С какой целью проводят профессиональный психологический отбор?</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Профессиональный психологический отбор проводят с целью обеспечения соответствия </w:t>
      </w:r>
      <w:proofErr w:type="spellStart"/>
      <w:r w:rsidRPr="00D95555">
        <w:rPr>
          <w:rFonts w:ascii="Times New Roman" w:hAnsi="Times New Roman" w:cs="Times New Roman"/>
          <w:sz w:val="28"/>
          <w:szCs w:val="28"/>
        </w:rPr>
        <w:t>индивидуальнопсихологических</w:t>
      </w:r>
      <w:proofErr w:type="spellEnd"/>
      <w:r w:rsidRPr="00D95555">
        <w:rPr>
          <w:rFonts w:ascii="Times New Roman" w:hAnsi="Times New Roman" w:cs="Times New Roman"/>
          <w:sz w:val="28"/>
          <w:szCs w:val="28"/>
        </w:rPr>
        <w:t xml:space="preserve"> качеств граждан, призываемых на военную службу, современным требованиям в сфере военной деятельности, обеспечения качественного комплектования войск и конкретных воинских должностей.</w:t>
      </w:r>
    </w:p>
    <w:p w:rsidR="00D95555" w:rsidRPr="00D95555" w:rsidRDefault="00F36B09" w:rsidP="00D95555">
      <w:pPr>
        <w:rPr>
          <w:rFonts w:ascii="Times New Roman" w:hAnsi="Times New Roman" w:cs="Times New Roman"/>
          <w:sz w:val="28"/>
          <w:szCs w:val="28"/>
        </w:rPr>
      </w:pPr>
      <w:r>
        <w:rPr>
          <w:rFonts w:ascii="Times New Roman" w:hAnsi="Times New Roman" w:cs="Times New Roman"/>
          <w:sz w:val="28"/>
          <w:szCs w:val="28"/>
        </w:rPr>
        <w:t>Вопрос 110</w:t>
      </w:r>
      <w:r w:rsidR="00D95555" w:rsidRPr="00D95555">
        <w:rPr>
          <w:rFonts w:ascii="Times New Roman" w:hAnsi="Times New Roman" w:cs="Times New Roman"/>
          <w:sz w:val="28"/>
          <w:szCs w:val="28"/>
        </w:rPr>
        <w:t>. Какие мероприятия предусмотрены в рамках профессионального психологического отбора?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 рамках профессионального психологического отбора предусмотрены следующие мероприятия: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определить профессиональную пригодность граждан, поступающих на военную службу, и военнослужащих к подготовке и военной службе на воинских должностях;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отбор кандидатов для обучения в военных о</w:t>
      </w:r>
      <w:r w:rsidR="00F36B09">
        <w:rPr>
          <w:rFonts w:ascii="Times New Roman" w:hAnsi="Times New Roman" w:cs="Times New Roman"/>
          <w:sz w:val="28"/>
          <w:szCs w:val="28"/>
        </w:rPr>
        <w:t>бразовательных учреждениях про</w:t>
      </w:r>
      <w:r w:rsidRPr="00D95555">
        <w:rPr>
          <w:rFonts w:ascii="Times New Roman" w:hAnsi="Times New Roman" w:cs="Times New Roman"/>
          <w:sz w:val="28"/>
          <w:szCs w:val="28"/>
        </w:rPr>
        <w:t>фессионального образования Министерства обороны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обеспечение правильного распределения граждан, поступающих на военную службу, по профилям подготовки и воинским должностям;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отбор кандидатов для подготовки прапорщиков, мичманов, сержантов, старшин, солдат и матросов — специалистов в учебных частях;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углубленное психологическое изучение военнослужащих с признаками затрудненной адаптации к военной службе и обучению в целях разработки предложений командованию по проведению индивидуальной работы с ними;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обеспечение комплектования экипажей, расчетов, команд, подразделений с учетом психологической совместимости;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выявление лиц с </w:t>
      </w:r>
      <w:proofErr w:type="spellStart"/>
      <w:r w:rsidRPr="00D95555">
        <w:rPr>
          <w:rFonts w:ascii="Times New Roman" w:hAnsi="Times New Roman" w:cs="Times New Roman"/>
          <w:sz w:val="28"/>
          <w:szCs w:val="28"/>
        </w:rPr>
        <w:t>нервнопсихической</w:t>
      </w:r>
      <w:proofErr w:type="spellEnd"/>
      <w:r w:rsidRPr="00D95555">
        <w:rPr>
          <w:rFonts w:ascii="Times New Roman" w:hAnsi="Times New Roman" w:cs="Times New Roman"/>
          <w:sz w:val="28"/>
          <w:szCs w:val="28"/>
        </w:rPr>
        <w:t xml:space="preserve"> неустойчивостью.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Профессиональный психологический отбор проводят специалисты. В своей работе они используют методы </w:t>
      </w:r>
      <w:proofErr w:type="spellStart"/>
      <w:r w:rsidRPr="00D95555">
        <w:rPr>
          <w:rFonts w:ascii="Times New Roman" w:hAnsi="Times New Roman" w:cs="Times New Roman"/>
          <w:sz w:val="28"/>
          <w:szCs w:val="28"/>
        </w:rPr>
        <w:t>социальнопсихологического</w:t>
      </w:r>
      <w:proofErr w:type="spellEnd"/>
      <w:r w:rsidRPr="00D95555">
        <w:rPr>
          <w:rFonts w:ascii="Times New Roman" w:hAnsi="Times New Roman" w:cs="Times New Roman"/>
          <w:sz w:val="28"/>
          <w:szCs w:val="28"/>
        </w:rPr>
        <w:t xml:space="preserve"> изучения и психофизиологического обследования. Соответствие или несоответствие конкретного лица определенной должности, специальности и роду войск они устанавливают при помощи специально разработанной классификации.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36B09">
        <w:rPr>
          <w:rFonts w:ascii="Times New Roman" w:hAnsi="Times New Roman" w:cs="Times New Roman"/>
          <w:sz w:val="28"/>
          <w:szCs w:val="28"/>
        </w:rPr>
        <w:t>111</w:t>
      </w:r>
      <w:r w:rsidRPr="00D95555">
        <w:rPr>
          <w:rFonts w:ascii="Times New Roman" w:hAnsi="Times New Roman" w:cs="Times New Roman"/>
          <w:sz w:val="28"/>
          <w:szCs w:val="28"/>
        </w:rPr>
        <w:t>. Какие существуют оценки профессиональной пригодности граждан к исполнению обязанностей в сфере военной деятельности?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Существуют следующие оценки профессиональной пригодности граждан к исполнению обязанностей в сфере военной деятельности: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рекомендуется в первую очередь — первая категория профессиональной пригодности (полностью соответствует требованиям воинских должностей);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рекомендуется — вторая категория профессиональной пригодности (в основном соответствует требованиям воинских должностей);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рекомендуется условно — третья категория профессиональной пригодности (минимально соответствует требованиям воинских должностей, допускается обучение профессиональной деятельности при недостатке кандидатов);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 рекомендуется — четвертая категория профессиональной пригодности (не соответствует требованиям воинских должностей).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F36B09">
        <w:rPr>
          <w:rFonts w:ascii="Times New Roman" w:hAnsi="Times New Roman" w:cs="Times New Roman"/>
          <w:sz w:val="28"/>
          <w:szCs w:val="28"/>
        </w:rPr>
        <w:t>112.</w:t>
      </w:r>
      <w:r w:rsidRPr="00D95555">
        <w:rPr>
          <w:rFonts w:ascii="Times New Roman" w:hAnsi="Times New Roman" w:cs="Times New Roman"/>
          <w:sz w:val="28"/>
          <w:szCs w:val="28"/>
        </w:rPr>
        <w:t xml:space="preserve"> Молодой солдат на кроссе на 3 км показал результат 13 мин 7 с. Какую оценку он получит?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Для нового пополнения воинских частей установлены определенные нормативы по физической подготовке. Согласно этим нормативам молодой солдат, показавший на кроссе на 3 км результат 13 мин 7 с, получит оценку «хорошо».</w:t>
      </w:r>
    </w:p>
    <w:p w:rsidR="00D95555" w:rsidRPr="00D95555" w:rsidRDefault="00756F45" w:rsidP="00D95555">
      <w:pPr>
        <w:rPr>
          <w:rFonts w:ascii="Times New Roman" w:hAnsi="Times New Roman" w:cs="Times New Roman"/>
          <w:sz w:val="28"/>
          <w:szCs w:val="28"/>
        </w:rPr>
      </w:pPr>
      <w:r>
        <w:rPr>
          <w:rFonts w:ascii="Times New Roman" w:hAnsi="Times New Roman" w:cs="Times New Roman"/>
          <w:sz w:val="28"/>
          <w:szCs w:val="28"/>
        </w:rPr>
        <w:t>Вопрос 113.</w:t>
      </w:r>
      <w:r w:rsidR="00D95555" w:rsidRPr="00D95555">
        <w:rPr>
          <w:rFonts w:ascii="Times New Roman" w:hAnsi="Times New Roman" w:cs="Times New Roman"/>
          <w:sz w:val="28"/>
          <w:szCs w:val="28"/>
        </w:rPr>
        <w:t xml:space="preserve"> Каким образом проводится добровольная подготовка граждан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Добровольная подготовка граждан к военной службе проводится по следующим направлениям: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 xml:space="preserve">занятие </w:t>
      </w:r>
      <w:proofErr w:type="spellStart"/>
      <w:r w:rsidRPr="00D95555">
        <w:rPr>
          <w:rFonts w:ascii="Times New Roman" w:hAnsi="Times New Roman" w:cs="Times New Roman"/>
          <w:sz w:val="28"/>
          <w:szCs w:val="28"/>
        </w:rPr>
        <w:t>военноприкладными</w:t>
      </w:r>
      <w:proofErr w:type="spellEnd"/>
      <w:r w:rsidRPr="00D95555">
        <w:rPr>
          <w:rFonts w:ascii="Times New Roman" w:hAnsi="Times New Roman" w:cs="Times New Roman"/>
          <w:sz w:val="28"/>
          <w:szCs w:val="28"/>
        </w:rPr>
        <w:t xml:space="preserve"> видами спорта;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обучение по дополнительным образовательным программам, имеющим целью военную подготовку несовершеннолетних граждан в образовательных учреждениях среднего (полного) общего образования, а также в военных оркестрах;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обучение по программе подготовки офицеров запаса на военных кафедрах при государственных, муниципальных или имеющих государственную аккредитацию по соответствующим направлениям подготовки негосударственных образовательных учреждениях высшего профессионального образования.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56F45">
        <w:rPr>
          <w:rFonts w:ascii="Times New Roman" w:hAnsi="Times New Roman" w:cs="Times New Roman"/>
          <w:sz w:val="28"/>
          <w:szCs w:val="28"/>
        </w:rPr>
        <w:t>114</w:t>
      </w:r>
      <w:r w:rsidRPr="00D95555">
        <w:rPr>
          <w:rFonts w:ascii="Times New Roman" w:hAnsi="Times New Roman" w:cs="Times New Roman"/>
          <w:sz w:val="28"/>
          <w:szCs w:val="28"/>
        </w:rPr>
        <w:t xml:space="preserve">. Назовите наиболее массовые </w:t>
      </w:r>
      <w:proofErr w:type="spellStart"/>
      <w:r w:rsidRPr="00D95555">
        <w:rPr>
          <w:rFonts w:ascii="Times New Roman" w:hAnsi="Times New Roman" w:cs="Times New Roman"/>
          <w:sz w:val="28"/>
          <w:szCs w:val="28"/>
        </w:rPr>
        <w:t>военноприкладные</w:t>
      </w:r>
      <w:proofErr w:type="spellEnd"/>
      <w:r w:rsidRPr="00D95555">
        <w:rPr>
          <w:rFonts w:ascii="Times New Roman" w:hAnsi="Times New Roman" w:cs="Times New Roman"/>
          <w:sz w:val="28"/>
          <w:szCs w:val="28"/>
        </w:rPr>
        <w:t xml:space="preserve"> виды спорта, культивируемые в Вооруженных Силах РФ.</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Наиболее массовыми </w:t>
      </w:r>
      <w:proofErr w:type="spellStart"/>
      <w:r w:rsidRPr="00D95555">
        <w:rPr>
          <w:rFonts w:ascii="Times New Roman" w:hAnsi="Times New Roman" w:cs="Times New Roman"/>
          <w:sz w:val="28"/>
          <w:szCs w:val="28"/>
        </w:rPr>
        <w:t>военноприкладными</w:t>
      </w:r>
      <w:proofErr w:type="spellEnd"/>
      <w:r w:rsidRPr="00D95555">
        <w:rPr>
          <w:rFonts w:ascii="Times New Roman" w:hAnsi="Times New Roman" w:cs="Times New Roman"/>
          <w:sz w:val="28"/>
          <w:szCs w:val="28"/>
        </w:rPr>
        <w:t xml:space="preserve"> видами спорта, культивируемыми в Вооруженных Силах РФ, являются: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автомобильный (мотоциклетный) спорт;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r>
      <w:proofErr w:type="spellStart"/>
      <w:r w:rsidRPr="00D95555">
        <w:rPr>
          <w:rFonts w:ascii="Times New Roman" w:hAnsi="Times New Roman" w:cs="Times New Roman"/>
          <w:sz w:val="28"/>
          <w:szCs w:val="28"/>
        </w:rPr>
        <w:t>гребнопарусный</w:t>
      </w:r>
      <w:proofErr w:type="spellEnd"/>
      <w:r w:rsidRPr="00D95555">
        <w:rPr>
          <w:rFonts w:ascii="Times New Roman" w:hAnsi="Times New Roman" w:cs="Times New Roman"/>
          <w:sz w:val="28"/>
          <w:szCs w:val="28"/>
        </w:rPr>
        <w:t xml:space="preserve"> спорт;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прикладное плавание;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r>
      <w:proofErr w:type="spellStart"/>
      <w:r w:rsidRPr="00D95555">
        <w:rPr>
          <w:rFonts w:ascii="Times New Roman" w:hAnsi="Times New Roman" w:cs="Times New Roman"/>
          <w:sz w:val="28"/>
          <w:szCs w:val="28"/>
        </w:rPr>
        <w:t>военноспортивное</w:t>
      </w:r>
      <w:proofErr w:type="spellEnd"/>
      <w:r w:rsidRPr="00D95555">
        <w:rPr>
          <w:rFonts w:ascii="Times New Roman" w:hAnsi="Times New Roman" w:cs="Times New Roman"/>
          <w:sz w:val="28"/>
          <w:szCs w:val="28"/>
        </w:rPr>
        <w:t xml:space="preserve"> ориентирование;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парашютный спорт;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пулевая стрельба;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r>
      <w:proofErr w:type="spellStart"/>
      <w:r w:rsidRPr="00D95555">
        <w:rPr>
          <w:rFonts w:ascii="Times New Roman" w:hAnsi="Times New Roman" w:cs="Times New Roman"/>
          <w:sz w:val="28"/>
          <w:szCs w:val="28"/>
        </w:rPr>
        <w:t>военноспортивные</w:t>
      </w:r>
      <w:proofErr w:type="spellEnd"/>
      <w:r w:rsidRPr="00D95555">
        <w:rPr>
          <w:rFonts w:ascii="Times New Roman" w:hAnsi="Times New Roman" w:cs="Times New Roman"/>
          <w:sz w:val="28"/>
          <w:szCs w:val="28"/>
        </w:rPr>
        <w:t xml:space="preserve"> многоборья;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гиревой спорт;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легкая атлетика;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лыжный спорт;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преодоление полосы препятствий;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ускоренное передвижение (кросс, марш бросок).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756F45">
        <w:rPr>
          <w:rFonts w:ascii="Times New Roman" w:hAnsi="Times New Roman" w:cs="Times New Roman"/>
          <w:sz w:val="28"/>
          <w:szCs w:val="28"/>
        </w:rPr>
        <w:t>115</w:t>
      </w:r>
      <w:r w:rsidRPr="00D95555">
        <w:rPr>
          <w:rFonts w:ascii="Times New Roman" w:hAnsi="Times New Roman" w:cs="Times New Roman"/>
          <w:sz w:val="28"/>
          <w:szCs w:val="28"/>
        </w:rPr>
        <w:t>. Для выполнения какой задачи предназначены военные кафедры гражданских вузов?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Военные кафедры гражданских вузов предназначены для подготовки офицеров запаса различного профиля из числа студентов. Они проводят </w:t>
      </w:r>
      <w:proofErr w:type="spellStart"/>
      <w:r w:rsidRPr="00D95555">
        <w:rPr>
          <w:rFonts w:ascii="Times New Roman" w:hAnsi="Times New Roman" w:cs="Times New Roman"/>
          <w:sz w:val="28"/>
          <w:szCs w:val="28"/>
        </w:rPr>
        <w:t>учебновоспитательную</w:t>
      </w:r>
      <w:proofErr w:type="spellEnd"/>
      <w:r w:rsidRPr="00D95555">
        <w:rPr>
          <w:rFonts w:ascii="Times New Roman" w:hAnsi="Times New Roman" w:cs="Times New Roman"/>
          <w:sz w:val="28"/>
          <w:szCs w:val="28"/>
        </w:rPr>
        <w:t xml:space="preserve">, методическую и </w:t>
      </w:r>
      <w:proofErr w:type="spellStart"/>
      <w:r w:rsidRPr="00D95555">
        <w:rPr>
          <w:rFonts w:ascii="Times New Roman" w:hAnsi="Times New Roman" w:cs="Times New Roman"/>
          <w:sz w:val="28"/>
          <w:szCs w:val="28"/>
        </w:rPr>
        <w:t>научноисследовательскую</w:t>
      </w:r>
      <w:proofErr w:type="spellEnd"/>
      <w:r w:rsidRPr="00D95555">
        <w:rPr>
          <w:rFonts w:ascii="Times New Roman" w:hAnsi="Times New Roman" w:cs="Times New Roman"/>
          <w:sz w:val="28"/>
          <w:szCs w:val="28"/>
        </w:rPr>
        <w:t xml:space="preserve"> работу по военным дисциплинам.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Вопрос </w:t>
      </w:r>
      <w:r w:rsidR="00756F45">
        <w:rPr>
          <w:rFonts w:ascii="Times New Roman" w:hAnsi="Times New Roman" w:cs="Times New Roman"/>
          <w:sz w:val="28"/>
          <w:szCs w:val="28"/>
        </w:rPr>
        <w:t>116</w:t>
      </w:r>
      <w:r w:rsidRPr="00D95555">
        <w:rPr>
          <w:rFonts w:ascii="Times New Roman" w:hAnsi="Times New Roman" w:cs="Times New Roman"/>
          <w:sz w:val="28"/>
          <w:szCs w:val="28"/>
        </w:rPr>
        <w:t>. Где осуществляют обучение в соответствии с дополнительными образовательными программами по военной подготовке несовершеннолетних граждан?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Обучение в соответствии с дополнительными образовательными программами по военной подготовке несовершеннолетних граждан осуществляют в суворовских военных училищах, Нахимовском военном морском училище, кадетских корпусах, </w:t>
      </w:r>
      <w:proofErr w:type="spellStart"/>
      <w:r w:rsidRPr="00D95555">
        <w:rPr>
          <w:rFonts w:ascii="Times New Roman" w:hAnsi="Times New Roman" w:cs="Times New Roman"/>
          <w:sz w:val="28"/>
          <w:szCs w:val="28"/>
        </w:rPr>
        <w:t>Военномузыкальном</w:t>
      </w:r>
      <w:proofErr w:type="spellEnd"/>
      <w:r w:rsidRPr="00D95555">
        <w:rPr>
          <w:rFonts w:ascii="Times New Roman" w:hAnsi="Times New Roman" w:cs="Times New Roman"/>
          <w:sz w:val="28"/>
          <w:szCs w:val="28"/>
        </w:rPr>
        <w:t xml:space="preserve"> училище и при военных оркестрах.</w:t>
      </w:r>
    </w:p>
    <w:p w:rsidR="00D95555" w:rsidRPr="00D95555" w:rsidRDefault="00756F45" w:rsidP="00D95555">
      <w:pPr>
        <w:rPr>
          <w:rFonts w:ascii="Times New Roman" w:hAnsi="Times New Roman" w:cs="Times New Roman"/>
          <w:sz w:val="28"/>
          <w:szCs w:val="28"/>
        </w:rPr>
      </w:pPr>
      <w:r>
        <w:rPr>
          <w:rFonts w:ascii="Times New Roman" w:hAnsi="Times New Roman" w:cs="Times New Roman"/>
          <w:sz w:val="28"/>
          <w:szCs w:val="28"/>
        </w:rPr>
        <w:t xml:space="preserve">Вопрос 117. </w:t>
      </w:r>
      <w:r w:rsidR="00D95555" w:rsidRPr="00D95555">
        <w:rPr>
          <w:rFonts w:ascii="Times New Roman" w:hAnsi="Times New Roman" w:cs="Times New Roman"/>
          <w:sz w:val="28"/>
          <w:szCs w:val="28"/>
        </w:rPr>
        <w:t>Какую работу проводят военные комиссариаты перед первоначальной постановкой граждан на воинский учет?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Перед первоначальной постановкой граждан на воинский учет военные комиссариаты запрашивают в соответствующих органах следующие сведения: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списки лиц, состоящих на учете в психоневрологических, наркологических, противотуберкулезных, </w:t>
      </w:r>
      <w:proofErr w:type="spellStart"/>
      <w:r w:rsidRPr="00D95555">
        <w:rPr>
          <w:rFonts w:ascii="Times New Roman" w:hAnsi="Times New Roman" w:cs="Times New Roman"/>
          <w:sz w:val="28"/>
          <w:szCs w:val="28"/>
        </w:rPr>
        <w:t>кожновенерологических</w:t>
      </w:r>
      <w:proofErr w:type="spellEnd"/>
      <w:r w:rsidRPr="00D95555">
        <w:rPr>
          <w:rFonts w:ascii="Times New Roman" w:hAnsi="Times New Roman" w:cs="Times New Roman"/>
          <w:sz w:val="28"/>
          <w:szCs w:val="28"/>
        </w:rPr>
        <w:t xml:space="preserve"> и других диспансерах и кабинетах;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списки лиц, состоящих на диспансерном учете и переболевших в течение последних 10 месяцев инфекционными и паразитарными болезнями;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сведения о профилактических прививках и непереносимости лекарственных средств, другие медицинские документы о состоянии здоровья граждан;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сведения о лицах, признанных инвалидами;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r>
      <w:proofErr w:type="spellStart"/>
      <w:r w:rsidRPr="00D95555">
        <w:rPr>
          <w:rFonts w:ascii="Times New Roman" w:hAnsi="Times New Roman" w:cs="Times New Roman"/>
          <w:sz w:val="28"/>
          <w:szCs w:val="28"/>
        </w:rPr>
        <w:t>медикопедагогические</w:t>
      </w:r>
      <w:proofErr w:type="spellEnd"/>
      <w:r w:rsidRPr="00D95555">
        <w:rPr>
          <w:rFonts w:ascii="Times New Roman" w:hAnsi="Times New Roman" w:cs="Times New Roman"/>
          <w:sz w:val="28"/>
          <w:szCs w:val="28"/>
        </w:rPr>
        <w:t xml:space="preserve"> характеристики из интернатов для слабовидящих, слабослышащих, глухонемых, школ для умственно отсталых и из учреждений для трудновоспитуемых детей;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сведения о лицах, состоящих на учете за правонарушения, бродяжничество, употребление наркотических или токсических средств и алкоголя.</w:t>
      </w:r>
    </w:p>
    <w:p w:rsidR="00D95555" w:rsidRPr="00D95555" w:rsidRDefault="00155369" w:rsidP="00D95555">
      <w:pPr>
        <w:rPr>
          <w:rFonts w:ascii="Times New Roman" w:hAnsi="Times New Roman" w:cs="Times New Roman"/>
          <w:sz w:val="28"/>
          <w:szCs w:val="28"/>
        </w:rPr>
      </w:pPr>
      <w:r>
        <w:rPr>
          <w:rFonts w:ascii="Times New Roman" w:hAnsi="Times New Roman" w:cs="Times New Roman"/>
          <w:sz w:val="28"/>
          <w:szCs w:val="28"/>
        </w:rPr>
        <w:t>Вопрос 118</w:t>
      </w:r>
      <w:r w:rsidR="00D95555" w:rsidRPr="00D95555">
        <w:rPr>
          <w:rFonts w:ascii="Times New Roman" w:hAnsi="Times New Roman" w:cs="Times New Roman"/>
          <w:sz w:val="28"/>
          <w:szCs w:val="28"/>
        </w:rPr>
        <w:t>. Какие врачи</w:t>
      </w:r>
      <w:r>
        <w:rPr>
          <w:rFonts w:ascii="Times New Roman" w:hAnsi="Times New Roman" w:cs="Times New Roman"/>
          <w:sz w:val="28"/>
          <w:szCs w:val="28"/>
        </w:rPr>
        <w:t xml:space="preserve"> </w:t>
      </w:r>
      <w:r w:rsidR="00D95555" w:rsidRPr="00D95555">
        <w:rPr>
          <w:rFonts w:ascii="Times New Roman" w:hAnsi="Times New Roman" w:cs="Times New Roman"/>
          <w:sz w:val="28"/>
          <w:szCs w:val="28"/>
        </w:rPr>
        <w:t>специалисты освидетельствуют гражданина при первоначальной постановке его на воинский учет?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Гражданин при первоначальной постановке на воинский учет подлежит медицинскому освидетельствованию врачами</w:t>
      </w:r>
      <w:r w:rsidR="00155369">
        <w:rPr>
          <w:rFonts w:ascii="Times New Roman" w:hAnsi="Times New Roman" w:cs="Times New Roman"/>
          <w:sz w:val="28"/>
          <w:szCs w:val="28"/>
        </w:rPr>
        <w:t xml:space="preserve"> </w:t>
      </w:r>
      <w:r w:rsidRPr="00D95555">
        <w:rPr>
          <w:rFonts w:ascii="Times New Roman" w:hAnsi="Times New Roman" w:cs="Times New Roman"/>
          <w:sz w:val="28"/>
          <w:szCs w:val="28"/>
        </w:rPr>
        <w:t>специалистами: терапевтом, хирургом, невропатологом, психиатром, окулистом, отоларингологом, стоматологом, а в случае необходимости и врачами других специальностей.</w:t>
      </w:r>
    </w:p>
    <w:p w:rsidR="00D95555" w:rsidRPr="00D95555" w:rsidRDefault="00155369" w:rsidP="00D95555">
      <w:pPr>
        <w:rPr>
          <w:rFonts w:ascii="Times New Roman" w:hAnsi="Times New Roman" w:cs="Times New Roman"/>
          <w:sz w:val="28"/>
          <w:szCs w:val="28"/>
        </w:rPr>
      </w:pPr>
      <w:r>
        <w:rPr>
          <w:rFonts w:ascii="Times New Roman" w:hAnsi="Times New Roman" w:cs="Times New Roman"/>
          <w:sz w:val="28"/>
          <w:szCs w:val="28"/>
        </w:rPr>
        <w:t>Вопрос 119</w:t>
      </w:r>
      <w:r w:rsidR="00D95555" w:rsidRPr="00D95555">
        <w:rPr>
          <w:rFonts w:ascii="Times New Roman" w:hAnsi="Times New Roman" w:cs="Times New Roman"/>
          <w:sz w:val="28"/>
          <w:szCs w:val="28"/>
        </w:rPr>
        <w:t>. Что понимают под медицинским освидетельствованием?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Ответ. Под медицинским освидетельствованием понимают </w:t>
      </w:r>
      <w:proofErr w:type="spellStart"/>
      <w:r w:rsidRPr="00D95555">
        <w:rPr>
          <w:rFonts w:ascii="Times New Roman" w:hAnsi="Times New Roman" w:cs="Times New Roman"/>
          <w:sz w:val="28"/>
          <w:szCs w:val="28"/>
        </w:rPr>
        <w:t>медикоюридический</w:t>
      </w:r>
      <w:proofErr w:type="spellEnd"/>
      <w:r w:rsidRPr="00D95555">
        <w:rPr>
          <w:rFonts w:ascii="Times New Roman" w:hAnsi="Times New Roman" w:cs="Times New Roman"/>
          <w:sz w:val="28"/>
          <w:szCs w:val="28"/>
        </w:rPr>
        <w:t xml:space="preserve"> акт, осуществляемый врачебной комиссией или отдельным врачом</w:t>
      </w:r>
      <w:r w:rsidR="00155369">
        <w:rPr>
          <w:rFonts w:ascii="Times New Roman" w:hAnsi="Times New Roman" w:cs="Times New Roman"/>
          <w:sz w:val="28"/>
          <w:szCs w:val="28"/>
        </w:rPr>
        <w:t xml:space="preserve"> </w:t>
      </w:r>
      <w:r w:rsidRPr="00D95555">
        <w:rPr>
          <w:rFonts w:ascii="Times New Roman" w:hAnsi="Times New Roman" w:cs="Times New Roman"/>
          <w:sz w:val="28"/>
          <w:szCs w:val="28"/>
        </w:rPr>
        <w:t xml:space="preserve">специалистом в целях определения степени годности призываемых граждан по состоянию здоровья и физическому развитию к военной службе, правильности распределения их по родам войск и военным специальностям, определения годности к поступлению в </w:t>
      </w:r>
      <w:proofErr w:type="spellStart"/>
      <w:r w:rsidRPr="00D95555">
        <w:rPr>
          <w:rFonts w:ascii="Times New Roman" w:hAnsi="Times New Roman" w:cs="Times New Roman"/>
          <w:sz w:val="28"/>
          <w:szCs w:val="28"/>
        </w:rPr>
        <w:t>военноучебные</w:t>
      </w:r>
      <w:proofErr w:type="spellEnd"/>
      <w:r w:rsidRPr="00D95555">
        <w:rPr>
          <w:rFonts w:ascii="Times New Roman" w:hAnsi="Times New Roman" w:cs="Times New Roman"/>
          <w:sz w:val="28"/>
          <w:szCs w:val="28"/>
        </w:rPr>
        <w:t xml:space="preserve"> заведения, выявления необходимости лечения, возможности прохождения службы в отдельных климатических районах.</w:t>
      </w:r>
    </w:p>
    <w:p w:rsidR="00D95555" w:rsidRPr="00D95555" w:rsidRDefault="00155369" w:rsidP="00D95555">
      <w:pPr>
        <w:rPr>
          <w:rFonts w:ascii="Times New Roman" w:hAnsi="Times New Roman" w:cs="Times New Roman"/>
          <w:sz w:val="28"/>
          <w:szCs w:val="28"/>
        </w:rPr>
      </w:pPr>
      <w:r>
        <w:rPr>
          <w:rFonts w:ascii="Times New Roman" w:hAnsi="Times New Roman" w:cs="Times New Roman"/>
          <w:sz w:val="28"/>
          <w:szCs w:val="28"/>
        </w:rPr>
        <w:t>Вопрос 120</w:t>
      </w:r>
      <w:r w:rsidR="00D95555" w:rsidRPr="00D95555">
        <w:rPr>
          <w:rFonts w:ascii="Times New Roman" w:hAnsi="Times New Roman" w:cs="Times New Roman"/>
          <w:sz w:val="28"/>
          <w:szCs w:val="28"/>
        </w:rPr>
        <w:t>. Какие формулировки использует врач</w:t>
      </w:r>
      <w:r>
        <w:rPr>
          <w:rFonts w:ascii="Times New Roman" w:hAnsi="Times New Roman" w:cs="Times New Roman"/>
          <w:sz w:val="28"/>
          <w:szCs w:val="28"/>
        </w:rPr>
        <w:t xml:space="preserve"> </w:t>
      </w:r>
      <w:r w:rsidR="00D95555" w:rsidRPr="00D95555">
        <w:rPr>
          <w:rFonts w:ascii="Times New Roman" w:hAnsi="Times New Roman" w:cs="Times New Roman"/>
          <w:sz w:val="28"/>
          <w:szCs w:val="28"/>
        </w:rPr>
        <w:t>специалист, давая заключение о годности гражданина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w:t>
      </w:r>
      <w:proofErr w:type="spellStart"/>
      <w:r w:rsidRPr="00D95555">
        <w:rPr>
          <w:rFonts w:ascii="Times New Roman" w:hAnsi="Times New Roman" w:cs="Times New Roman"/>
          <w:sz w:val="28"/>
          <w:szCs w:val="28"/>
        </w:rPr>
        <w:t>Врачспециалист</w:t>
      </w:r>
      <w:proofErr w:type="spellEnd"/>
      <w:r w:rsidRPr="00D95555">
        <w:rPr>
          <w:rFonts w:ascii="Times New Roman" w:hAnsi="Times New Roman" w:cs="Times New Roman"/>
          <w:sz w:val="28"/>
          <w:szCs w:val="28"/>
        </w:rPr>
        <w:t xml:space="preserve"> по результатам освидетельствования выносит заключение о категории годности к военной службе, используя следующие формулировки: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«А» — годен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«Б» — годен к военной службе с незначительными ограничениями;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 — ограниченно годен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«Г» — временно не годен к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«Д» — не годен к военной службе.</w:t>
      </w:r>
    </w:p>
    <w:p w:rsidR="00D95555" w:rsidRPr="00D95555" w:rsidRDefault="00BD4573" w:rsidP="00D95555">
      <w:pPr>
        <w:rPr>
          <w:rFonts w:ascii="Times New Roman" w:hAnsi="Times New Roman" w:cs="Times New Roman"/>
          <w:sz w:val="28"/>
          <w:szCs w:val="28"/>
        </w:rPr>
      </w:pPr>
      <w:r>
        <w:rPr>
          <w:rFonts w:ascii="Times New Roman" w:hAnsi="Times New Roman" w:cs="Times New Roman"/>
          <w:sz w:val="28"/>
          <w:szCs w:val="28"/>
        </w:rPr>
        <w:t>Вопрос 121.</w:t>
      </w:r>
      <w:r w:rsidR="00D95555" w:rsidRPr="00D95555">
        <w:rPr>
          <w:rFonts w:ascii="Times New Roman" w:hAnsi="Times New Roman" w:cs="Times New Roman"/>
          <w:sz w:val="28"/>
          <w:szCs w:val="28"/>
        </w:rPr>
        <w:t xml:space="preserve"> Что вы понимаете под увольнением с военной службы?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Увольнение с военной службы — это установленное законом освобождение от дальнейшего несения службы в рядах Вооруженных Сил Российской Федерации, других войсках, воинских формированиях и органах.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BD4573">
        <w:rPr>
          <w:rFonts w:ascii="Times New Roman" w:hAnsi="Times New Roman" w:cs="Times New Roman"/>
          <w:sz w:val="28"/>
          <w:szCs w:val="28"/>
        </w:rPr>
        <w:t>12</w:t>
      </w:r>
      <w:r w:rsidRPr="00D95555">
        <w:rPr>
          <w:rFonts w:ascii="Times New Roman" w:hAnsi="Times New Roman" w:cs="Times New Roman"/>
          <w:sz w:val="28"/>
          <w:szCs w:val="28"/>
        </w:rPr>
        <w:t>2. По каким причинам военнослужащий может быть уволен с военной службы?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Военнослужащий может быть уволен с военной службы по возрасту, по истечении срока военной службы, по состоянию здоровья, в связи с лишением его воинского звания, в связи с вступлением в законную силу приговора суда о назначении военнослужащему наказания в виде лишения свободы, в связи с отчислением из военного образовательного учреждения профессионального образования.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BD4573">
        <w:rPr>
          <w:rFonts w:ascii="Times New Roman" w:hAnsi="Times New Roman" w:cs="Times New Roman"/>
          <w:sz w:val="28"/>
          <w:szCs w:val="28"/>
        </w:rPr>
        <w:t>12</w:t>
      </w:r>
      <w:r w:rsidRPr="00D95555">
        <w:rPr>
          <w:rFonts w:ascii="Times New Roman" w:hAnsi="Times New Roman" w:cs="Times New Roman"/>
          <w:sz w:val="28"/>
          <w:szCs w:val="28"/>
        </w:rPr>
        <w:t xml:space="preserve">3. В каких случаях военнослужащий, не имеющий </w:t>
      </w:r>
      <w:r w:rsidR="00BD4573">
        <w:rPr>
          <w:rFonts w:ascii="Times New Roman" w:hAnsi="Times New Roman" w:cs="Times New Roman"/>
          <w:sz w:val="28"/>
          <w:szCs w:val="28"/>
        </w:rPr>
        <w:t xml:space="preserve">офицерского звания и проходящий </w:t>
      </w:r>
      <w:r w:rsidRPr="00D95555">
        <w:rPr>
          <w:rFonts w:ascii="Times New Roman" w:hAnsi="Times New Roman" w:cs="Times New Roman"/>
          <w:sz w:val="28"/>
          <w:szCs w:val="28"/>
        </w:rPr>
        <w:t>военную службу по призыву, имеет право на досрочное увольнение?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Военнослужащий, не имеющий офицерского звания и проходящий военную службу по призыву, имеет право на досрочное увольнение по следующим причинам: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в случае гибели (смерти) отца, матери, родного брата, родной сестры в связи с исполнением ими обязанностей военной службы;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для постоянного ухода за отцом, матерью, женой, родным братом, родной сестрой, дедушкой, бабушкой или усыновителем в связи с состоянием их здоровья, если отсутствуют другие лица, обязанные по закону содержать указанных граждан, и если последние не находятся на полном государственном обеспечении;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наличии ребенка, воспитываемого без матери;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наличии двух и более детей;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 наличии ребенка в возрасте до 3 лет;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если мать (отец) военнослужащего, кроме него, имеет двух или более детей в возрасте до 8 лет или инвалида с детства и воспитывает их без мужа (жены).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BD4573">
        <w:rPr>
          <w:rFonts w:ascii="Times New Roman" w:hAnsi="Times New Roman" w:cs="Times New Roman"/>
          <w:sz w:val="28"/>
          <w:szCs w:val="28"/>
        </w:rPr>
        <w:t>12</w:t>
      </w:r>
      <w:r w:rsidRPr="00D95555">
        <w:rPr>
          <w:rFonts w:ascii="Times New Roman" w:hAnsi="Times New Roman" w:cs="Times New Roman"/>
          <w:sz w:val="28"/>
          <w:szCs w:val="28"/>
        </w:rPr>
        <w:t>4. Для чего предназначен запас Вооруженных Сил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Запас Вооруженных Сил Российской Федерации предназначен для развертывания армии при мобилизации и ее пополнения во время войны.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BD4573">
        <w:rPr>
          <w:rFonts w:ascii="Times New Roman" w:hAnsi="Times New Roman" w:cs="Times New Roman"/>
          <w:sz w:val="28"/>
          <w:szCs w:val="28"/>
        </w:rPr>
        <w:t>125.</w:t>
      </w:r>
      <w:r w:rsidRPr="00D95555">
        <w:rPr>
          <w:rFonts w:ascii="Times New Roman" w:hAnsi="Times New Roman" w:cs="Times New Roman"/>
          <w:sz w:val="28"/>
          <w:szCs w:val="28"/>
        </w:rPr>
        <w:t xml:space="preserve"> Из каких категорий граждан создают запас Вооруженных Сил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 запас Вооруженных Сил Российской Федерации зачисляют следующие категории граждан: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уволенные с военной службы с зачислением в запас;</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прошедшие обучение по программам подготовки офицеров запаса на военных кафедрах высших учебных заведений;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 прошедшие военную службу в связи с освобождением от призыва;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 прошедшие военную службу в связи с предоставлением отсрочек по достижении ими возраста 27 лет;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прошедшие альтернативную гражданскую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лица женского пола, имеющие </w:t>
      </w:r>
      <w:proofErr w:type="spellStart"/>
      <w:r w:rsidRPr="00D95555">
        <w:rPr>
          <w:rFonts w:ascii="Times New Roman" w:hAnsi="Times New Roman" w:cs="Times New Roman"/>
          <w:sz w:val="28"/>
          <w:szCs w:val="28"/>
        </w:rPr>
        <w:t>военноучетную</w:t>
      </w:r>
      <w:proofErr w:type="spellEnd"/>
      <w:r w:rsidRPr="00D95555">
        <w:rPr>
          <w:rFonts w:ascii="Times New Roman" w:hAnsi="Times New Roman" w:cs="Times New Roman"/>
          <w:sz w:val="28"/>
          <w:szCs w:val="28"/>
        </w:rPr>
        <w:t xml:space="preserve"> специальность.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BD4573">
        <w:rPr>
          <w:rFonts w:ascii="Times New Roman" w:hAnsi="Times New Roman" w:cs="Times New Roman"/>
          <w:sz w:val="28"/>
          <w:szCs w:val="28"/>
        </w:rPr>
        <w:t>12</w:t>
      </w:r>
      <w:r w:rsidRPr="00D95555">
        <w:rPr>
          <w:rFonts w:ascii="Times New Roman" w:hAnsi="Times New Roman" w:cs="Times New Roman"/>
          <w:sz w:val="28"/>
          <w:szCs w:val="28"/>
        </w:rPr>
        <w:t>6. На какие разряды подразделяют граждан, пребывающих в запасе?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Граждан, пребывающих в запасе, подразделяют на три разряда: первый, второй и третий. Составы запаса и возраст </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граждан, пребывающих в запасе, указаны ниже.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87"/>
        <w:gridCol w:w="953"/>
        <w:gridCol w:w="953"/>
        <w:gridCol w:w="969"/>
      </w:tblGrid>
      <w:tr w:rsidR="002A0394" w:rsidRPr="002A0394" w:rsidTr="00641760">
        <w:trPr>
          <w:trHeight w:hRule="exact" w:val="666"/>
          <w:jc w:val="center"/>
        </w:trPr>
        <w:tc>
          <w:tcPr>
            <w:tcW w:w="1987" w:type="dxa"/>
            <w:vMerge w:val="restart"/>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98" w:lineRule="auto"/>
              <w:jc w:val="center"/>
              <w:rPr>
                <w:rFonts w:ascii="Georgia" w:eastAsia="Georgia" w:hAnsi="Georgia" w:cs="Georgia"/>
                <w:color w:val="000000"/>
                <w:sz w:val="19"/>
                <w:szCs w:val="19"/>
                <w:lang w:eastAsia="ru-RU" w:bidi="ru-RU"/>
              </w:rPr>
            </w:pPr>
            <w:r w:rsidRPr="002A0394">
              <w:rPr>
                <w:rFonts w:ascii="Arial" w:eastAsia="Arial" w:hAnsi="Arial" w:cs="Arial"/>
                <w:b/>
                <w:bCs/>
                <w:color w:val="000000"/>
                <w:sz w:val="19"/>
                <w:szCs w:val="19"/>
                <w:lang w:eastAsia="ru-RU" w:bidi="ru-RU"/>
              </w:rPr>
              <w:t>Составы запаса (воинские звания)</w:t>
            </w:r>
          </w:p>
        </w:tc>
        <w:tc>
          <w:tcPr>
            <w:tcW w:w="2875" w:type="dxa"/>
            <w:gridSpan w:val="3"/>
            <w:tcBorders>
              <w:top w:val="single" w:sz="4" w:space="0" w:color="auto"/>
              <w:left w:val="single" w:sz="4" w:space="0" w:color="auto"/>
              <w:right w:val="single" w:sz="4" w:space="0" w:color="auto"/>
            </w:tcBorders>
            <w:shd w:val="clear" w:color="auto" w:fill="auto"/>
            <w:vAlign w:val="bottom"/>
          </w:tcPr>
          <w:p w:rsidR="002A0394" w:rsidRPr="002A0394" w:rsidRDefault="002A0394" w:rsidP="002A0394">
            <w:pPr>
              <w:widowControl w:val="0"/>
              <w:spacing w:after="0" w:line="290" w:lineRule="auto"/>
              <w:jc w:val="center"/>
              <w:rPr>
                <w:rFonts w:ascii="Georgia" w:eastAsia="Georgia" w:hAnsi="Georgia" w:cs="Georgia"/>
                <w:color w:val="000000"/>
                <w:sz w:val="19"/>
                <w:szCs w:val="19"/>
                <w:lang w:eastAsia="ru-RU" w:bidi="ru-RU"/>
              </w:rPr>
            </w:pPr>
            <w:r w:rsidRPr="002A0394">
              <w:rPr>
                <w:rFonts w:ascii="Arial" w:eastAsia="Arial" w:hAnsi="Arial" w:cs="Arial"/>
                <w:b/>
                <w:bCs/>
                <w:color w:val="000000"/>
                <w:sz w:val="19"/>
                <w:szCs w:val="19"/>
                <w:lang w:eastAsia="ru-RU" w:bidi="ru-RU"/>
              </w:rPr>
              <w:t>Разряды граждан, пребывающих в запасе</w:t>
            </w:r>
          </w:p>
        </w:tc>
      </w:tr>
      <w:tr w:rsidR="002A0394" w:rsidRPr="002A0394" w:rsidTr="00641760">
        <w:trPr>
          <w:trHeight w:hRule="exact" w:val="384"/>
          <w:jc w:val="center"/>
        </w:trPr>
        <w:tc>
          <w:tcPr>
            <w:tcW w:w="1987" w:type="dxa"/>
            <w:vMerge/>
            <w:tcBorders>
              <w:left w:val="single" w:sz="4" w:space="0" w:color="auto"/>
            </w:tcBorders>
            <w:shd w:val="clear" w:color="auto" w:fill="auto"/>
            <w:vAlign w:val="center"/>
          </w:tcPr>
          <w:p w:rsidR="002A0394" w:rsidRPr="002A0394" w:rsidRDefault="002A0394" w:rsidP="002A0394">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953" w:type="dxa"/>
            <w:tcBorders>
              <w:top w:val="single" w:sz="4" w:space="0" w:color="auto"/>
              <w:left w:val="single" w:sz="4" w:space="0" w:color="auto"/>
            </w:tcBorders>
            <w:shd w:val="clear" w:color="auto" w:fill="auto"/>
            <w:vAlign w:val="bottom"/>
          </w:tcPr>
          <w:p w:rsidR="002A0394" w:rsidRPr="002A0394" w:rsidRDefault="002A0394" w:rsidP="002A0394">
            <w:pPr>
              <w:widowControl w:val="0"/>
              <w:spacing w:after="0" w:line="240" w:lineRule="auto"/>
              <w:jc w:val="center"/>
              <w:rPr>
                <w:rFonts w:ascii="Georgia" w:eastAsia="Georgia" w:hAnsi="Georgia" w:cs="Georgia"/>
                <w:color w:val="000000"/>
                <w:sz w:val="19"/>
                <w:szCs w:val="19"/>
                <w:lang w:eastAsia="ru-RU" w:bidi="ru-RU"/>
              </w:rPr>
            </w:pPr>
            <w:r w:rsidRPr="002A0394">
              <w:rPr>
                <w:rFonts w:ascii="Arial" w:eastAsia="Arial" w:hAnsi="Arial" w:cs="Arial"/>
                <w:b/>
                <w:bCs/>
                <w:color w:val="000000"/>
                <w:sz w:val="19"/>
                <w:szCs w:val="19"/>
                <w:lang w:eastAsia="ru-RU" w:bidi="ru-RU"/>
              </w:rPr>
              <w:t>первый</w:t>
            </w:r>
          </w:p>
        </w:tc>
        <w:tc>
          <w:tcPr>
            <w:tcW w:w="953" w:type="dxa"/>
            <w:tcBorders>
              <w:top w:val="single" w:sz="4" w:space="0" w:color="auto"/>
              <w:left w:val="single" w:sz="4" w:space="0" w:color="auto"/>
            </w:tcBorders>
            <w:shd w:val="clear" w:color="auto" w:fill="auto"/>
            <w:vAlign w:val="bottom"/>
          </w:tcPr>
          <w:p w:rsidR="002A0394" w:rsidRPr="002A0394" w:rsidRDefault="002A0394" w:rsidP="002A0394">
            <w:pPr>
              <w:widowControl w:val="0"/>
              <w:spacing w:after="0" w:line="240" w:lineRule="auto"/>
              <w:jc w:val="center"/>
              <w:rPr>
                <w:rFonts w:ascii="Georgia" w:eastAsia="Georgia" w:hAnsi="Georgia" w:cs="Georgia"/>
                <w:color w:val="000000"/>
                <w:sz w:val="19"/>
                <w:szCs w:val="19"/>
                <w:lang w:eastAsia="ru-RU" w:bidi="ru-RU"/>
              </w:rPr>
            </w:pPr>
            <w:r w:rsidRPr="002A0394">
              <w:rPr>
                <w:rFonts w:ascii="Arial" w:eastAsia="Arial" w:hAnsi="Arial" w:cs="Arial"/>
                <w:b/>
                <w:bCs/>
                <w:color w:val="000000"/>
                <w:sz w:val="19"/>
                <w:szCs w:val="19"/>
                <w:lang w:eastAsia="ru-RU" w:bidi="ru-RU"/>
              </w:rPr>
              <w:t>второй</w:t>
            </w:r>
          </w:p>
        </w:tc>
        <w:tc>
          <w:tcPr>
            <w:tcW w:w="969" w:type="dxa"/>
            <w:tcBorders>
              <w:top w:val="single" w:sz="4" w:space="0" w:color="auto"/>
              <w:left w:val="single" w:sz="4" w:space="0" w:color="auto"/>
              <w:right w:val="single" w:sz="4" w:space="0" w:color="auto"/>
            </w:tcBorders>
            <w:shd w:val="clear" w:color="auto" w:fill="auto"/>
            <w:vAlign w:val="bottom"/>
          </w:tcPr>
          <w:p w:rsidR="002A0394" w:rsidRPr="002A0394" w:rsidRDefault="002A0394" w:rsidP="002A0394">
            <w:pPr>
              <w:widowControl w:val="0"/>
              <w:spacing w:after="0" w:line="240" w:lineRule="auto"/>
              <w:jc w:val="center"/>
              <w:rPr>
                <w:rFonts w:ascii="Georgia" w:eastAsia="Georgia" w:hAnsi="Georgia" w:cs="Georgia"/>
                <w:color w:val="000000"/>
                <w:sz w:val="19"/>
                <w:szCs w:val="19"/>
                <w:lang w:eastAsia="ru-RU" w:bidi="ru-RU"/>
              </w:rPr>
            </w:pPr>
            <w:r w:rsidRPr="002A0394">
              <w:rPr>
                <w:rFonts w:ascii="Arial" w:eastAsia="Arial" w:hAnsi="Arial" w:cs="Arial"/>
                <w:b/>
                <w:bCs/>
                <w:color w:val="000000"/>
                <w:sz w:val="19"/>
                <w:szCs w:val="19"/>
                <w:lang w:eastAsia="ru-RU" w:bidi="ru-RU"/>
              </w:rPr>
              <w:t>третий</w:t>
            </w:r>
          </w:p>
        </w:tc>
      </w:tr>
      <w:tr w:rsidR="002A0394" w:rsidRPr="002A0394" w:rsidTr="00641760">
        <w:trPr>
          <w:trHeight w:hRule="exact" w:val="1050"/>
          <w:jc w:val="center"/>
        </w:trPr>
        <w:tc>
          <w:tcPr>
            <w:tcW w:w="1987"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54" w:lineRule="auto"/>
              <w:ind w:firstLine="140"/>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Солдаты, матросы, сержанты, старши</w:t>
            </w:r>
            <w:r w:rsidRPr="002A0394">
              <w:rPr>
                <w:rFonts w:ascii="Arial" w:eastAsia="Arial" w:hAnsi="Arial" w:cs="Arial"/>
                <w:color w:val="000000"/>
                <w:sz w:val="18"/>
                <w:szCs w:val="18"/>
                <w:lang w:eastAsia="ru-RU" w:bidi="ru-RU"/>
              </w:rPr>
              <w:softHyphen/>
              <w:t>ны, прапорщики и мичманы</w:t>
            </w:r>
          </w:p>
        </w:tc>
        <w:tc>
          <w:tcPr>
            <w:tcW w:w="953" w:type="dxa"/>
            <w:tcBorders>
              <w:top w:val="single" w:sz="4" w:space="0" w:color="auto"/>
              <w:left w:val="single" w:sz="4" w:space="0" w:color="auto"/>
            </w:tcBorders>
            <w:shd w:val="clear" w:color="auto" w:fill="auto"/>
          </w:tcPr>
          <w:p w:rsidR="002A0394" w:rsidRPr="002A0394" w:rsidRDefault="002A0394" w:rsidP="002A0394">
            <w:pPr>
              <w:widowControl w:val="0"/>
              <w:spacing w:before="100" w:after="0" w:line="233"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35 лет</w:t>
            </w:r>
          </w:p>
        </w:tc>
        <w:tc>
          <w:tcPr>
            <w:tcW w:w="953" w:type="dxa"/>
            <w:tcBorders>
              <w:top w:val="single" w:sz="4" w:space="0" w:color="auto"/>
              <w:left w:val="single" w:sz="4" w:space="0" w:color="auto"/>
            </w:tcBorders>
            <w:shd w:val="clear" w:color="auto" w:fill="auto"/>
          </w:tcPr>
          <w:p w:rsidR="002A0394" w:rsidRPr="002A0394" w:rsidRDefault="002A0394" w:rsidP="002A0394">
            <w:pPr>
              <w:widowControl w:val="0"/>
              <w:spacing w:before="100" w:after="0" w:line="233"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40 лет</w:t>
            </w:r>
          </w:p>
        </w:tc>
        <w:tc>
          <w:tcPr>
            <w:tcW w:w="969" w:type="dxa"/>
            <w:tcBorders>
              <w:top w:val="single" w:sz="4" w:space="0" w:color="auto"/>
              <w:left w:val="single" w:sz="4" w:space="0" w:color="auto"/>
              <w:right w:val="single" w:sz="4" w:space="0" w:color="auto"/>
            </w:tcBorders>
            <w:shd w:val="clear" w:color="auto" w:fill="auto"/>
          </w:tcPr>
          <w:p w:rsidR="002A0394" w:rsidRPr="002A0394" w:rsidRDefault="002A0394" w:rsidP="002A0394">
            <w:pPr>
              <w:widowControl w:val="0"/>
              <w:spacing w:before="100"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50 лет</w:t>
            </w:r>
          </w:p>
        </w:tc>
      </w:tr>
      <w:tr w:rsidR="002A0394" w:rsidRPr="002A0394" w:rsidTr="00641760">
        <w:trPr>
          <w:trHeight w:hRule="exact" w:val="606"/>
          <w:jc w:val="center"/>
        </w:trPr>
        <w:tc>
          <w:tcPr>
            <w:tcW w:w="1987"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57" w:lineRule="auto"/>
              <w:ind w:firstLine="140"/>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Младшие офи</w:t>
            </w:r>
            <w:r w:rsidRPr="002A0394">
              <w:rPr>
                <w:rFonts w:ascii="Arial" w:eastAsia="Arial" w:hAnsi="Arial" w:cs="Arial"/>
                <w:color w:val="000000"/>
                <w:sz w:val="18"/>
                <w:szCs w:val="18"/>
                <w:lang w:eastAsia="ru-RU" w:bidi="ru-RU"/>
              </w:rPr>
              <w:softHyphen/>
              <w:t>церы</w:t>
            </w:r>
          </w:p>
        </w:tc>
        <w:tc>
          <w:tcPr>
            <w:tcW w:w="953"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45 лет</w:t>
            </w:r>
          </w:p>
        </w:tc>
        <w:tc>
          <w:tcPr>
            <w:tcW w:w="953"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50 лет</w:t>
            </w:r>
          </w:p>
        </w:tc>
        <w:tc>
          <w:tcPr>
            <w:tcW w:w="969" w:type="dxa"/>
            <w:tcBorders>
              <w:top w:val="single" w:sz="4" w:space="0" w:color="auto"/>
              <w:left w:val="single" w:sz="4" w:space="0" w:color="auto"/>
              <w:right w:val="single" w:sz="4" w:space="0" w:color="auto"/>
            </w:tcBorders>
            <w:shd w:val="clear" w:color="auto" w:fill="auto"/>
            <w:vAlign w:val="center"/>
          </w:tcPr>
          <w:p w:rsidR="002A0394" w:rsidRPr="002A0394" w:rsidRDefault="002A0394" w:rsidP="002A0394">
            <w:pPr>
              <w:widowControl w:val="0"/>
              <w:spacing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55 лет</w:t>
            </w:r>
          </w:p>
        </w:tc>
      </w:tr>
      <w:tr w:rsidR="002A0394" w:rsidRPr="002A0394" w:rsidTr="00641760">
        <w:trPr>
          <w:trHeight w:hRule="exact" w:val="1039"/>
          <w:jc w:val="center"/>
        </w:trPr>
        <w:tc>
          <w:tcPr>
            <w:tcW w:w="1987" w:type="dxa"/>
            <w:tcBorders>
              <w:top w:val="single" w:sz="4" w:space="0" w:color="auto"/>
              <w:left w:val="single" w:sz="4" w:space="0" w:color="auto"/>
            </w:tcBorders>
            <w:shd w:val="clear" w:color="auto" w:fill="auto"/>
            <w:vAlign w:val="bottom"/>
          </w:tcPr>
          <w:p w:rsidR="002A0394" w:rsidRPr="002A0394" w:rsidRDefault="002A0394" w:rsidP="002A0394">
            <w:pPr>
              <w:widowControl w:val="0"/>
              <w:spacing w:after="0" w:line="254" w:lineRule="auto"/>
              <w:ind w:firstLine="140"/>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Майоры, капитаны 3-го ранга, подпол</w:t>
            </w:r>
            <w:r w:rsidRPr="002A0394">
              <w:rPr>
                <w:rFonts w:ascii="Arial" w:eastAsia="Arial" w:hAnsi="Arial" w:cs="Arial"/>
                <w:color w:val="000000"/>
                <w:sz w:val="18"/>
                <w:szCs w:val="18"/>
                <w:lang w:eastAsia="ru-RU" w:bidi="ru-RU"/>
              </w:rPr>
              <w:softHyphen/>
              <w:t>ковники, капитаны 2-го ранга</w:t>
            </w:r>
          </w:p>
        </w:tc>
        <w:tc>
          <w:tcPr>
            <w:tcW w:w="953" w:type="dxa"/>
            <w:tcBorders>
              <w:top w:val="single" w:sz="4" w:space="0" w:color="auto"/>
              <w:left w:val="single" w:sz="4" w:space="0" w:color="auto"/>
            </w:tcBorders>
            <w:shd w:val="clear" w:color="auto" w:fill="auto"/>
          </w:tcPr>
          <w:p w:rsidR="002A0394" w:rsidRPr="002A0394" w:rsidRDefault="002A0394" w:rsidP="002A0394">
            <w:pPr>
              <w:widowControl w:val="0"/>
              <w:spacing w:before="100"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50 лет</w:t>
            </w:r>
          </w:p>
        </w:tc>
        <w:tc>
          <w:tcPr>
            <w:tcW w:w="953" w:type="dxa"/>
            <w:tcBorders>
              <w:top w:val="single" w:sz="4" w:space="0" w:color="auto"/>
              <w:left w:val="single" w:sz="4" w:space="0" w:color="auto"/>
            </w:tcBorders>
            <w:shd w:val="clear" w:color="auto" w:fill="auto"/>
          </w:tcPr>
          <w:p w:rsidR="002A0394" w:rsidRPr="002A0394" w:rsidRDefault="002A0394" w:rsidP="002A0394">
            <w:pPr>
              <w:widowControl w:val="0"/>
              <w:spacing w:before="100" w:after="0" w:line="233"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55 лет</w:t>
            </w:r>
          </w:p>
        </w:tc>
        <w:tc>
          <w:tcPr>
            <w:tcW w:w="969" w:type="dxa"/>
            <w:tcBorders>
              <w:top w:val="single" w:sz="4" w:space="0" w:color="auto"/>
              <w:left w:val="single" w:sz="4" w:space="0" w:color="auto"/>
              <w:right w:val="single" w:sz="4" w:space="0" w:color="auto"/>
            </w:tcBorders>
            <w:shd w:val="clear" w:color="auto" w:fill="auto"/>
          </w:tcPr>
          <w:p w:rsidR="002A0394" w:rsidRPr="002A0394" w:rsidRDefault="002A0394" w:rsidP="002A0394">
            <w:pPr>
              <w:widowControl w:val="0"/>
              <w:spacing w:before="100"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60 лет</w:t>
            </w:r>
          </w:p>
        </w:tc>
      </w:tr>
      <w:tr w:rsidR="002A0394" w:rsidRPr="002A0394" w:rsidTr="00641760">
        <w:trPr>
          <w:trHeight w:hRule="exact" w:val="606"/>
          <w:jc w:val="center"/>
        </w:trPr>
        <w:tc>
          <w:tcPr>
            <w:tcW w:w="1987"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57" w:lineRule="auto"/>
              <w:ind w:firstLine="140"/>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Полковники, капи</w:t>
            </w:r>
            <w:r w:rsidRPr="002A0394">
              <w:rPr>
                <w:rFonts w:ascii="Arial" w:eastAsia="Arial" w:hAnsi="Arial" w:cs="Arial"/>
                <w:color w:val="000000"/>
                <w:sz w:val="18"/>
                <w:szCs w:val="18"/>
                <w:lang w:eastAsia="ru-RU" w:bidi="ru-RU"/>
              </w:rPr>
              <w:softHyphen/>
              <w:t>таны 1 -го ранга</w:t>
            </w:r>
          </w:p>
        </w:tc>
        <w:tc>
          <w:tcPr>
            <w:tcW w:w="953"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55 лет</w:t>
            </w:r>
          </w:p>
        </w:tc>
        <w:tc>
          <w:tcPr>
            <w:tcW w:w="953" w:type="dxa"/>
            <w:tcBorders>
              <w:top w:val="single" w:sz="4" w:space="0" w:color="auto"/>
              <w:left w:val="single" w:sz="4" w:space="0" w:color="auto"/>
            </w:tcBorders>
            <w:shd w:val="clear" w:color="auto" w:fill="auto"/>
            <w:vAlign w:val="center"/>
          </w:tcPr>
          <w:p w:rsidR="002A0394" w:rsidRPr="002A0394" w:rsidRDefault="002A0394" w:rsidP="002A0394">
            <w:pPr>
              <w:widowControl w:val="0"/>
              <w:spacing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60 лет</w:t>
            </w:r>
          </w:p>
        </w:tc>
        <w:tc>
          <w:tcPr>
            <w:tcW w:w="969" w:type="dxa"/>
            <w:tcBorders>
              <w:top w:val="single" w:sz="4" w:space="0" w:color="auto"/>
              <w:left w:val="single" w:sz="4" w:space="0" w:color="auto"/>
              <w:right w:val="single" w:sz="4" w:space="0" w:color="auto"/>
            </w:tcBorders>
            <w:shd w:val="clear" w:color="auto" w:fill="auto"/>
          </w:tcPr>
          <w:p w:rsidR="002A0394" w:rsidRPr="002A0394" w:rsidRDefault="002A0394" w:rsidP="002A0394">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2A0394" w:rsidRPr="002A0394" w:rsidTr="00641760">
        <w:trPr>
          <w:trHeight w:hRule="exact" w:val="617"/>
          <w:jc w:val="center"/>
        </w:trPr>
        <w:tc>
          <w:tcPr>
            <w:tcW w:w="1987" w:type="dxa"/>
            <w:tcBorders>
              <w:top w:val="single" w:sz="4" w:space="0" w:color="auto"/>
              <w:left w:val="single" w:sz="4" w:space="0" w:color="auto"/>
              <w:bottom w:val="single" w:sz="4" w:space="0" w:color="auto"/>
            </w:tcBorders>
            <w:shd w:val="clear" w:color="auto" w:fill="auto"/>
            <w:vAlign w:val="center"/>
          </w:tcPr>
          <w:p w:rsidR="002A0394" w:rsidRPr="002A0394" w:rsidRDefault="002A0394" w:rsidP="002A0394">
            <w:pPr>
              <w:widowControl w:val="0"/>
              <w:spacing w:after="0" w:line="257" w:lineRule="auto"/>
              <w:ind w:firstLine="140"/>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Высшие офи</w:t>
            </w:r>
            <w:r w:rsidRPr="002A0394">
              <w:rPr>
                <w:rFonts w:ascii="Arial" w:eastAsia="Arial" w:hAnsi="Arial" w:cs="Arial"/>
                <w:color w:val="000000"/>
                <w:sz w:val="18"/>
                <w:szCs w:val="18"/>
                <w:lang w:eastAsia="ru-RU" w:bidi="ru-RU"/>
              </w:rPr>
              <w:softHyphen/>
              <w:t>церы</w:t>
            </w:r>
          </w:p>
        </w:tc>
        <w:tc>
          <w:tcPr>
            <w:tcW w:w="953" w:type="dxa"/>
            <w:tcBorders>
              <w:top w:val="single" w:sz="4" w:space="0" w:color="auto"/>
              <w:left w:val="single" w:sz="4" w:space="0" w:color="auto"/>
              <w:bottom w:val="single" w:sz="4" w:space="0" w:color="auto"/>
            </w:tcBorders>
            <w:shd w:val="clear" w:color="auto" w:fill="auto"/>
            <w:vAlign w:val="center"/>
          </w:tcPr>
          <w:p w:rsidR="002A0394" w:rsidRPr="002A0394" w:rsidRDefault="002A0394" w:rsidP="002A0394">
            <w:pPr>
              <w:widowControl w:val="0"/>
              <w:spacing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60 лет</w:t>
            </w:r>
          </w:p>
        </w:tc>
        <w:tc>
          <w:tcPr>
            <w:tcW w:w="953" w:type="dxa"/>
            <w:tcBorders>
              <w:top w:val="single" w:sz="4" w:space="0" w:color="auto"/>
              <w:left w:val="single" w:sz="4" w:space="0" w:color="auto"/>
              <w:bottom w:val="single" w:sz="4" w:space="0" w:color="auto"/>
            </w:tcBorders>
            <w:shd w:val="clear" w:color="auto" w:fill="auto"/>
            <w:vAlign w:val="center"/>
          </w:tcPr>
          <w:p w:rsidR="002A0394" w:rsidRPr="002A0394" w:rsidRDefault="002A0394" w:rsidP="002A0394">
            <w:pPr>
              <w:widowControl w:val="0"/>
              <w:spacing w:after="0" w:line="233"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До 65 лет</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2A0394" w:rsidRPr="002A0394" w:rsidRDefault="002A0394" w:rsidP="002A0394">
            <w:pPr>
              <w:widowControl w:val="0"/>
              <w:spacing w:before="180" w:after="0" w:line="240" w:lineRule="auto"/>
              <w:jc w:val="center"/>
              <w:rPr>
                <w:rFonts w:ascii="Georgia" w:eastAsia="Georgia" w:hAnsi="Georgia" w:cs="Georgia"/>
                <w:color w:val="000000"/>
                <w:sz w:val="18"/>
                <w:szCs w:val="18"/>
                <w:lang w:eastAsia="ru-RU" w:bidi="ru-RU"/>
              </w:rPr>
            </w:pPr>
            <w:r w:rsidRPr="002A0394">
              <w:rPr>
                <w:rFonts w:ascii="Arial" w:eastAsia="Arial" w:hAnsi="Arial" w:cs="Arial"/>
                <w:color w:val="000000"/>
                <w:sz w:val="18"/>
                <w:szCs w:val="18"/>
                <w:lang w:eastAsia="ru-RU" w:bidi="ru-RU"/>
              </w:rPr>
              <w:t>—</w:t>
            </w:r>
          </w:p>
        </w:tc>
      </w:tr>
    </w:tbl>
    <w:p w:rsidR="00D95555" w:rsidRPr="00D95555" w:rsidRDefault="00D95555" w:rsidP="00D95555">
      <w:pPr>
        <w:rPr>
          <w:rFonts w:ascii="Times New Roman" w:hAnsi="Times New Roman" w:cs="Times New Roman"/>
          <w:sz w:val="28"/>
          <w:szCs w:val="28"/>
        </w:rPr>
      </w:pP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A0394">
        <w:rPr>
          <w:rFonts w:ascii="Times New Roman" w:hAnsi="Times New Roman" w:cs="Times New Roman"/>
          <w:sz w:val="28"/>
          <w:szCs w:val="28"/>
        </w:rPr>
        <w:t>12</w:t>
      </w:r>
      <w:r w:rsidRPr="00D95555">
        <w:rPr>
          <w:rFonts w:ascii="Times New Roman" w:hAnsi="Times New Roman" w:cs="Times New Roman"/>
          <w:sz w:val="28"/>
          <w:szCs w:val="28"/>
        </w:rPr>
        <w:t>7. Какую продолжительность имеют военные сборы по подготовке к военной службе граждан, состоящих в запасе?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С целью подготовки к военной службе граждан, состоящих в запасе, могут призывать на военные сборы продолжительностью до 2 месяцев, но не чаще одного раза в три года. Общая продолжительность военных сборов за время пребывания гражданина в запасе не может превышать 12 месяцев.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2A0394">
        <w:rPr>
          <w:rFonts w:ascii="Times New Roman" w:hAnsi="Times New Roman" w:cs="Times New Roman"/>
          <w:sz w:val="28"/>
          <w:szCs w:val="28"/>
        </w:rPr>
        <w:t>12</w:t>
      </w:r>
      <w:r w:rsidRPr="00D95555">
        <w:rPr>
          <w:rFonts w:ascii="Times New Roman" w:hAnsi="Times New Roman" w:cs="Times New Roman"/>
          <w:sz w:val="28"/>
          <w:szCs w:val="28"/>
        </w:rPr>
        <w:t>8. Какие категории граждан освобождают от военных сборов?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От военных сборов освобождают следующие категории граждан: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граждане женского пола;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граждане, забронированные за органами государственной власти, местного самоуправления, организациями на период мобилизации и в военное время;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сотрудники органов внутренних дел, федеральных органов налоговой полиции и таможенных органов;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гражданский персонал Вооруженных Сил, других войск, воинских формирований и органов, а также органов внутренних дел, федеральных органов налоговой полиции и таможенных органов;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r>
      <w:proofErr w:type="spellStart"/>
      <w:r w:rsidRPr="00D95555">
        <w:rPr>
          <w:rFonts w:ascii="Times New Roman" w:hAnsi="Times New Roman" w:cs="Times New Roman"/>
          <w:sz w:val="28"/>
          <w:szCs w:val="28"/>
        </w:rPr>
        <w:t>летнотехнический</w:t>
      </w:r>
      <w:proofErr w:type="spellEnd"/>
      <w:r w:rsidRPr="00D95555">
        <w:rPr>
          <w:rFonts w:ascii="Times New Roman" w:hAnsi="Times New Roman" w:cs="Times New Roman"/>
          <w:sz w:val="28"/>
          <w:szCs w:val="28"/>
        </w:rPr>
        <w:t xml:space="preserve"> состав, а также рабочие и служащие авиационного и железнодорожного транспорта, непосредственно осуществляющие и обеспечивающие перевозки, обслуживание и ремонт;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плавающий состав судов морского флота, а также в период навигации — плавающий состав речного флота и флота рыбной промышленности;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 период проведения посевных и уборочных работ — граждане, непосредственно занятые на этих работах;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педагогические работники образовательных учреждений;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обучающиеся по очной и вечерней формам обучения в образовательных учреждениях;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 период экзаменационных и зачетных сессий и написания дипломных работ — обучающиеся по заочной форме обучения в образовательных учреждениях;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уволенные с военной службы — в течение двух лет со дня увольнения в запас;</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имеющие трех и более несовершеннолетних детей;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имеющие отсрочку от призыва на военную службу, за исключением случаев, предусмотренных действующим законодательством;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находящиеся за пределами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некоторые другие категории граждан (члены и депутаты Совета Федерации и Государственной Думы Федерального Собрания Российской Федерации, депутаты законодательных и исполнительных органов государственной власти субъектов Российской Федерации и органов местного самоуправления).</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129</w:t>
      </w:r>
      <w:r w:rsidR="00D95555" w:rsidRPr="00D95555">
        <w:rPr>
          <w:rFonts w:ascii="Times New Roman" w:hAnsi="Times New Roman" w:cs="Times New Roman"/>
          <w:sz w:val="28"/>
          <w:szCs w:val="28"/>
        </w:rPr>
        <w:t>. Что понимают под воинской обязанностью?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Воинская обязанность — это установленные Конституцией Российской Федерации долг и обязанность гражданина России защищать Отечество, нести военную службу в соответствии с федеральным законом, проходить различные формы вневойсковой военной подготовки и выполнять другие связанные с обороной страны обязанности.</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130</w:t>
      </w:r>
      <w:r w:rsidR="00D95555" w:rsidRPr="00D95555">
        <w:rPr>
          <w:rFonts w:ascii="Times New Roman" w:hAnsi="Times New Roman" w:cs="Times New Roman"/>
          <w:sz w:val="28"/>
          <w:szCs w:val="28"/>
        </w:rPr>
        <w:t>. В каких случаях гражданин России имеет право на замену военной службы альтернативной гражданской службой?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Статья 59 Конституции Российской Федерации указывает, что гражданин Российской Федерации в случае, если его убеждениям или вероисповеданию противоречит несение военной службы, а также в иных установленных федеральным законом случаях имеет право на замену военной службы альтернативной гражданской службой.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 xml:space="preserve">Вопрос </w:t>
      </w:r>
      <w:r w:rsidR="005A5A44">
        <w:rPr>
          <w:rFonts w:ascii="Times New Roman" w:hAnsi="Times New Roman" w:cs="Times New Roman"/>
          <w:sz w:val="28"/>
          <w:szCs w:val="28"/>
        </w:rPr>
        <w:t>1</w:t>
      </w:r>
      <w:r w:rsidRPr="00D95555">
        <w:rPr>
          <w:rFonts w:ascii="Times New Roman" w:hAnsi="Times New Roman" w:cs="Times New Roman"/>
          <w:sz w:val="28"/>
          <w:szCs w:val="28"/>
        </w:rPr>
        <w:t>3</w:t>
      </w:r>
      <w:r w:rsidR="005A5A44">
        <w:rPr>
          <w:rFonts w:ascii="Times New Roman" w:hAnsi="Times New Roman" w:cs="Times New Roman"/>
          <w:sz w:val="28"/>
          <w:szCs w:val="28"/>
        </w:rPr>
        <w:t>1</w:t>
      </w:r>
      <w:r w:rsidRPr="00D95555">
        <w:rPr>
          <w:rFonts w:ascii="Times New Roman" w:hAnsi="Times New Roman" w:cs="Times New Roman"/>
          <w:sz w:val="28"/>
          <w:szCs w:val="28"/>
        </w:rPr>
        <w:t>. Какие законодательные и нормативные правовые акты регламентируют в Российской Федерации вопросы обороны и военного строительства?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Наряду с Конституцией Российской Федерации правовые основы военной службы изложены в следующих законодательных актах и документах: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Указ Президента РФ «О создании Вооруженных Сил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Федер</w:t>
      </w:r>
      <w:r w:rsidR="005A5A44">
        <w:rPr>
          <w:rFonts w:ascii="Times New Roman" w:hAnsi="Times New Roman" w:cs="Times New Roman"/>
          <w:sz w:val="28"/>
          <w:szCs w:val="28"/>
        </w:rPr>
        <w:t>альный закон РФ «О безопасности</w:t>
      </w:r>
      <w:r w:rsidRPr="00D95555">
        <w:rPr>
          <w:rFonts w:ascii="Times New Roman" w:hAnsi="Times New Roman" w:cs="Times New Roman"/>
          <w:sz w:val="28"/>
          <w:szCs w:val="28"/>
        </w:rPr>
        <w:t>»;</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Федеральный закон РФ «Об обороне»;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Федеральный закон РФ «О воинской обязанности и военной службе»;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Федеральный закон РФ «О статусе во</w:t>
      </w:r>
      <w:r w:rsidR="005A5A44">
        <w:rPr>
          <w:rFonts w:ascii="Times New Roman" w:hAnsi="Times New Roman" w:cs="Times New Roman"/>
          <w:sz w:val="28"/>
          <w:szCs w:val="28"/>
        </w:rPr>
        <w:t>еннослужащих»</w:t>
      </w:r>
      <w:r w:rsidRPr="00D95555">
        <w:rPr>
          <w:rFonts w:ascii="Times New Roman" w:hAnsi="Times New Roman" w:cs="Times New Roman"/>
          <w:sz w:val="28"/>
          <w:szCs w:val="28"/>
        </w:rPr>
        <w:t>;</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Федеральный закон РФ «О государственной границе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Федеральный закон РФ «О пенсионном обеспечении лиц, проходивших военную службу, службу в органах внутренних дел, и их семей»;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военная доктрина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общевоинские уставы Вооруженных Сил РФ.</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132</w:t>
      </w:r>
      <w:r w:rsidR="00D95555" w:rsidRPr="00D95555">
        <w:rPr>
          <w:rFonts w:ascii="Times New Roman" w:hAnsi="Times New Roman" w:cs="Times New Roman"/>
          <w:sz w:val="28"/>
          <w:szCs w:val="28"/>
        </w:rPr>
        <w:t>. Что в соответствии с Федеральным законом Российской Федерации «О безопасности» относится к основным объектам безопасности?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Этот закон относит к числу основных объектов безопасности: личность — ее права и свободы; общество — его материальные и духовные ценности; государство — его конституционный строй, суверенитет и территориальную целостность.</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133.</w:t>
      </w:r>
      <w:r w:rsidR="00D95555" w:rsidRPr="00D95555">
        <w:rPr>
          <w:rFonts w:ascii="Times New Roman" w:hAnsi="Times New Roman" w:cs="Times New Roman"/>
          <w:sz w:val="28"/>
          <w:szCs w:val="28"/>
        </w:rPr>
        <w:t xml:space="preserve"> Какие принципы строительства Вооруженных Сил закреплены в Указе Президента Российской Федерации «О создании Вооруженных Сил Российской Федерации» от 7 мая 1992 года?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 этом указе Президента РФ закреплены следующие принципы строительства Вооруженных Сил России: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преемственность боевых и героических традиций;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выполнение взятых обязательств по международным договорам и соглашениям;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подконтрольность военных структур высшим органам государственной власти;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соответствие организационной структуры, боевого состава и численности войск концепции безопасности России;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многонациональный характер кадровой армии, комплектуемой на основе сочетания военной службы по призыву и контракту;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единоначалие;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постоянная боевая готовность;</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учет </w:t>
      </w:r>
      <w:r w:rsidR="005A5A44" w:rsidRPr="00D95555">
        <w:rPr>
          <w:rFonts w:ascii="Times New Roman" w:hAnsi="Times New Roman" w:cs="Times New Roman"/>
          <w:sz w:val="28"/>
          <w:szCs w:val="28"/>
        </w:rPr>
        <w:t>национально исторических</w:t>
      </w:r>
      <w:r w:rsidRPr="00D95555">
        <w:rPr>
          <w:rFonts w:ascii="Times New Roman" w:hAnsi="Times New Roman" w:cs="Times New Roman"/>
          <w:sz w:val="28"/>
          <w:szCs w:val="28"/>
        </w:rPr>
        <w:t xml:space="preserve"> традиций, норм международного права, мирового опыта военного строительства.</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134</w:t>
      </w:r>
      <w:r w:rsidR="00D95555" w:rsidRPr="00D95555">
        <w:rPr>
          <w:rFonts w:ascii="Times New Roman" w:hAnsi="Times New Roman" w:cs="Times New Roman"/>
          <w:sz w:val="28"/>
          <w:szCs w:val="28"/>
        </w:rPr>
        <w:t>. Каким законом определено содержание воинской обязанности граждан и регламентированы вопросы организации воинского учета, подготовки граждан к военной службе, порядок призыва на военную службу и сроки ее прохождения?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Федеральным законом РФ «О воинской обязанности и военной службе» определено содержание воинской обязанности граждан, регламентированы вопросы организации воинского учета, обязательной и добровольной подготовки граждан к военной службе, установлен порядок призыва на военную службу и сроки ее прохождения.</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135.</w:t>
      </w:r>
      <w:r w:rsidR="00D95555" w:rsidRPr="00D95555">
        <w:rPr>
          <w:rFonts w:ascii="Times New Roman" w:hAnsi="Times New Roman" w:cs="Times New Roman"/>
          <w:sz w:val="28"/>
          <w:szCs w:val="28"/>
        </w:rPr>
        <w:t xml:space="preserve"> Каким законом определены права и свободы военнослужащих?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Права и свободы военнослужащих определены Федеральным законом Российской Федерации «О статусе военнослужащих».</w:t>
      </w:r>
    </w:p>
    <w:p w:rsidR="00D95555" w:rsidRPr="00D95555" w:rsidRDefault="005A5A44" w:rsidP="00D95555">
      <w:pPr>
        <w:rPr>
          <w:rFonts w:ascii="Times New Roman" w:hAnsi="Times New Roman" w:cs="Times New Roman"/>
          <w:sz w:val="28"/>
          <w:szCs w:val="28"/>
        </w:rPr>
      </w:pPr>
      <w:r>
        <w:rPr>
          <w:rFonts w:ascii="Times New Roman" w:hAnsi="Times New Roman" w:cs="Times New Roman"/>
          <w:sz w:val="28"/>
          <w:szCs w:val="28"/>
        </w:rPr>
        <w:t>Вопрос 136.</w:t>
      </w:r>
      <w:r w:rsidR="00D95555" w:rsidRPr="00D95555">
        <w:rPr>
          <w:rFonts w:ascii="Times New Roman" w:hAnsi="Times New Roman" w:cs="Times New Roman"/>
          <w:sz w:val="28"/>
          <w:szCs w:val="28"/>
        </w:rPr>
        <w:t xml:space="preserve"> Какие льготы установлены для солдат, матросов, сержантов и старшин, проходящих военную службу по призыву?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Для солдат, матросов, сержантов и старшин, проходящих военную службу по призыву, установлены следующие льготы: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сохранение жилплощади и права на нее, а также сохранение очередности в списках на получение жилплощади;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бесплатный проезд при переводах по службе, при поездках в основной или дополнительный отпуска, для лечения и сопровождения больных, при поступлении в </w:t>
      </w:r>
      <w:proofErr w:type="spellStart"/>
      <w:r w:rsidRPr="00D95555">
        <w:rPr>
          <w:rFonts w:ascii="Times New Roman" w:hAnsi="Times New Roman" w:cs="Times New Roman"/>
          <w:sz w:val="28"/>
          <w:szCs w:val="28"/>
        </w:rPr>
        <w:t>военноучебное</w:t>
      </w:r>
      <w:proofErr w:type="spellEnd"/>
      <w:r w:rsidRPr="00D95555">
        <w:rPr>
          <w:rFonts w:ascii="Times New Roman" w:hAnsi="Times New Roman" w:cs="Times New Roman"/>
          <w:sz w:val="28"/>
          <w:szCs w:val="28"/>
        </w:rPr>
        <w:t xml:space="preserve"> заведение, на медицинское освидетельствование, на военные сборы, при увольнении с военной службы; • повышенные денежные оклады, зачет выслуги лет в двойном или тройном размере, предоставление дополнительных отпусков, выплата в увеличенном размере полевых и суточных денег, возмещение расходов членам семей по их проезду к месту нахождения военнослужащего на излечении и обратно — при выполнении задач в условиях вооруженных конфликтов;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 xml:space="preserve">право продолжать учебу в том учебном заведении и на том курсе, где военнослужащий обучался до призыва; право внеконкурсного зачисления в государственные образовательные учреждения профессионального образования по рекомендации командиров; бесплатное пользование услугами библиотек, читальных залов, имуществом </w:t>
      </w:r>
      <w:proofErr w:type="spellStart"/>
      <w:r w:rsidRPr="00D95555">
        <w:rPr>
          <w:rFonts w:ascii="Times New Roman" w:hAnsi="Times New Roman" w:cs="Times New Roman"/>
          <w:sz w:val="28"/>
          <w:szCs w:val="28"/>
        </w:rPr>
        <w:t>культурнопросветительного</w:t>
      </w:r>
      <w:proofErr w:type="spellEnd"/>
      <w:r w:rsidRPr="00D95555">
        <w:rPr>
          <w:rFonts w:ascii="Times New Roman" w:hAnsi="Times New Roman" w:cs="Times New Roman"/>
          <w:sz w:val="28"/>
          <w:szCs w:val="28"/>
        </w:rPr>
        <w:t xml:space="preserve"> назначения, спортивными сооружениями и инвентарем; бесплатный просмотр кино и видеофильмов;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 бесплатный отпуск лекарств, бесплатная выдача путевок на </w:t>
      </w:r>
      <w:proofErr w:type="spellStart"/>
      <w:r w:rsidRPr="00D95555">
        <w:rPr>
          <w:rFonts w:ascii="Times New Roman" w:hAnsi="Times New Roman" w:cs="Times New Roman"/>
          <w:sz w:val="28"/>
          <w:szCs w:val="28"/>
        </w:rPr>
        <w:t>санаторнокурортное</w:t>
      </w:r>
      <w:proofErr w:type="spellEnd"/>
      <w:r w:rsidRPr="00D95555">
        <w:rPr>
          <w:rFonts w:ascii="Times New Roman" w:hAnsi="Times New Roman" w:cs="Times New Roman"/>
          <w:sz w:val="28"/>
          <w:szCs w:val="28"/>
        </w:rPr>
        <w:t xml:space="preserve"> лечение при наличии необходимых медицинских показаний.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w:t>
      </w:r>
      <w:r w:rsidR="009574DF">
        <w:rPr>
          <w:rFonts w:ascii="Times New Roman" w:hAnsi="Times New Roman" w:cs="Times New Roman"/>
          <w:sz w:val="28"/>
          <w:szCs w:val="28"/>
        </w:rPr>
        <w:t xml:space="preserve"> 137. </w:t>
      </w:r>
      <w:r w:rsidRPr="00D95555">
        <w:rPr>
          <w:rFonts w:ascii="Times New Roman" w:hAnsi="Times New Roman" w:cs="Times New Roman"/>
          <w:sz w:val="28"/>
          <w:szCs w:val="28"/>
        </w:rPr>
        <w:t>Что включают в себя общевоинские уставы Вооруженных Сил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Общевоинские уставы Вооруженных Сил Российской Федерации, утвержденные Президентом Российской Федерации 14 декабря 1993 года, регламентируют жизнь, быт и деятельность военнослужащих нашей армии. Они включают в себя Устав внутренней службы Вооруженных Сил РФ, Устав гарнизонной и караульной служб Вооруженных Сил РФ, Дисциплинарный устав Вооруженных Сил РФ, Строевой устав Вооруженных Сил РФ.</w:t>
      </w:r>
    </w:p>
    <w:p w:rsidR="00D95555" w:rsidRPr="00D95555" w:rsidRDefault="009574DF" w:rsidP="00D95555">
      <w:pPr>
        <w:rPr>
          <w:rFonts w:ascii="Times New Roman" w:hAnsi="Times New Roman" w:cs="Times New Roman"/>
          <w:sz w:val="28"/>
          <w:szCs w:val="28"/>
        </w:rPr>
      </w:pPr>
      <w:r>
        <w:rPr>
          <w:rFonts w:ascii="Times New Roman" w:hAnsi="Times New Roman" w:cs="Times New Roman"/>
          <w:sz w:val="28"/>
          <w:szCs w:val="28"/>
        </w:rPr>
        <w:t>Вопрос 138</w:t>
      </w:r>
      <w:r w:rsidR="00D95555" w:rsidRPr="00D95555">
        <w:rPr>
          <w:rFonts w:ascii="Times New Roman" w:hAnsi="Times New Roman" w:cs="Times New Roman"/>
          <w:sz w:val="28"/>
          <w:szCs w:val="28"/>
        </w:rPr>
        <w:t>. Какие вопросы регламентирует Устав внутренней службы Вооруженных Сил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Устав внутренней службы Вооруженных Сил РФ определяет общие права и обязанности военнослужащих, взаимоотношения между ними, обязанности основных должностных лиц полка и его подразделений, а также правила внутреннего распорядка. В нем приведены текст Военной присяги и положение о Боевом Знамени воинской части.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w:t>
      </w:r>
      <w:r w:rsidRPr="00D95555">
        <w:rPr>
          <w:rFonts w:ascii="Times New Roman" w:hAnsi="Times New Roman" w:cs="Times New Roman"/>
          <w:sz w:val="28"/>
          <w:szCs w:val="28"/>
        </w:rPr>
        <w:t>3</w:t>
      </w:r>
      <w:r w:rsidR="009574DF">
        <w:rPr>
          <w:rFonts w:ascii="Times New Roman" w:hAnsi="Times New Roman" w:cs="Times New Roman"/>
          <w:sz w:val="28"/>
          <w:szCs w:val="28"/>
        </w:rPr>
        <w:t>9</w:t>
      </w:r>
      <w:r w:rsidRPr="00D95555">
        <w:rPr>
          <w:rFonts w:ascii="Times New Roman" w:hAnsi="Times New Roman" w:cs="Times New Roman"/>
          <w:sz w:val="28"/>
          <w:szCs w:val="28"/>
        </w:rPr>
        <w:t>. Каким уставом определены предназначение, порядок организации и несения гарнизонной и караульной служб, права и обязанности должностных лиц гарнизона и регламентированы гарнизонные мероприятия?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Уставом гарнизонной и караульной служб Вооруженных Сил РФ определены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регламентированы проведение гарнизонных мероприятий с участием войск.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w:t>
      </w:r>
      <w:r w:rsidRPr="00D95555">
        <w:rPr>
          <w:rFonts w:ascii="Times New Roman" w:hAnsi="Times New Roman" w:cs="Times New Roman"/>
          <w:sz w:val="28"/>
          <w:szCs w:val="28"/>
        </w:rPr>
        <w:t>4</w:t>
      </w:r>
      <w:r w:rsidR="009574DF">
        <w:rPr>
          <w:rFonts w:ascii="Times New Roman" w:hAnsi="Times New Roman" w:cs="Times New Roman"/>
          <w:sz w:val="28"/>
          <w:szCs w:val="28"/>
        </w:rPr>
        <w:t>0</w:t>
      </w:r>
      <w:r w:rsidRPr="00D95555">
        <w:rPr>
          <w:rFonts w:ascii="Times New Roman" w:hAnsi="Times New Roman" w:cs="Times New Roman"/>
          <w:sz w:val="28"/>
          <w:szCs w:val="28"/>
        </w:rPr>
        <w:t>. Какие стороны военной службы определены Дисциплинарным уставом Вооруженных Сил РФ.</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Ответ. Дисциплинарным уставом Вооруженных Сил РФ определены сущность воинской дисциплины, обязанности военнослужащих по ее соблюдению, виды поощрений и дисциплинарных взысканий, права командиров и начальников по их применению, а также порядок подачи и рассмотрения предложений, заявлений и жалоб.</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141</w:t>
      </w:r>
      <w:r w:rsidRPr="00D95555">
        <w:rPr>
          <w:rFonts w:ascii="Times New Roman" w:hAnsi="Times New Roman" w:cs="Times New Roman"/>
          <w:sz w:val="28"/>
          <w:szCs w:val="28"/>
        </w:rPr>
        <w:t>. Для каких целей предназначен Строевой устав Вооруженных Сил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 Строевом уставе Вооруженных Сил РФ определены порядок выполнения строевых приемов и движения без оружия и с оружием; строи подразделений и воинских частей в пешем порядке и на машинах; порядок воинского приветствия и проведения строевого смотра; положение Боевого Знамени воинской части в строю, порядок его выноса и относа; обязанности военнослужащих перед построением и в строю и требования к их строевой подготовке, а также способы передвижения военнослужащих на поле боя и порядок действий при внезапном нападении противника.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 1</w:t>
      </w:r>
      <w:r w:rsidR="009574DF">
        <w:rPr>
          <w:rFonts w:ascii="Times New Roman" w:hAnsi="Times New Roman" w:cs="Times New Roman"/>
          <w:sz w:val="28"/>
          <w:szCs w:val="28"/>
        </w:rPr>
        <w:t>42</w:t>
      </w:r>
      <w:r w:rsidRPr="00D95555">
        <w:rPr>
          <w:rFonts w:ascii="Times New Roman" w:hAnsi="Times New Roman" w:cs="Times New Roman"/>
          <w:sz w:val="28"/>
          <w:szCs w:val="28"/>
        </w:rPr>
        <w:t>. В каком документе впервые был регламентирован обряд клятвы на верность князю?</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Летописи и другие исторические источники свидетельствуют, что обряд клятвы на верность князю проводился еще в Древней Руси, когда зародился ритуал посвящения в воины. Документально это было закреплено в одном из первых русских воинских уставов — «Уставе ратных, пушечных и других дел, касающихся до воинской науки...». В нем говорилось, что каждый военный человек должен быть приведен к крестному целованию и принять клятву на верность государю «во всем послушным и </w:t>
      </w:r>
      <w:proofErr w:type="spellStart"/>
      <w:r w:rsidRPr="00D95555">
        <w:rPr>
          <w:rFonts w:ascii="Times New Roman" w:hAnsi="Times New Roman" w:cs="Times New Roman"/>
          <w:sz w:val="28"/>
          <w:szCs w:val="28"/>
        </w:rPr>
        <w:t>покладным</w:t>
      </w:r>
      <w:proofErr w:type="spellEnd"/>
      <w:r w:rsidRPr="00D95555">
        <w:rPr>
          <w:rFonts w:ascii="Times New Roman" w:hAnsi="Times New Roman" w:cs="Times New Roman"/>
          <w:sz w:val="28"/>
          <w:szCs w:val="28"/>
        </w:rPr>
        <w:t xml:space="preserve"> быть и делать по его велению».</w:t>
      </w:r>
    </w:p>
    <w:p w:rsidR="00D95555" w:rsidRPr="00D95555" w:rsidRDefault="009574DF" w:rsidP="00D95555">
      <w:pPr>
        <w:rPr>
          <w:rFonts w:ascii="Times New Roman" w:hAnsi="Times New Roman" w:cs="Times New Roman"/>
          <w:sz w:val="28"/>
          <w:szCs w:val="28"/>
        </w:rPr>
      </w:pPr>
      <w:r>
        <w:rPr>
          <w:rFonts w:ascii="Times New Roman" w:hAnsi="Times New Roman" w:cs="Times New Roman"/>
          <w:sz w:val="28"/>
          <w:szCs w:val="28"/>
        </w:rPr>
        <w:t>Вопрос 143</w:t>
      </w:r>
      <w:r w:rsidR="00D95555" w:rsidRPr="00D95555">
        <w:rPr>
          <w:rFonts w:ascii="Times New Roman" w:hAnsi="Times New Roman" w:cs="Times New Roman"/>
          <w:sz w:val="28"/>
          <w:szCs w:val="28"/>
        </w:rPr>
        <w:t>. Какое значение ритуалу приведения к военной присяге придавал Петр I?</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Важное место ритуалу принятия военной присяги при создании регулярной армии придавал Петр I. Эту церемонию в русской армии проводили торжественно, при развернутых знаменах. Солдаты присягали защищать Отечество «телом и кровью, в поле и в крепостях, водою и сухим путем» и «служить... </w:t>
      </w:r>
      <w:proofErr w:type="spellStart"/>
      <w:r w:rsidRPr="00D95555">
        <w:rPr>
          <w:rFonts w:ascii="Times New Roman" w:hAnsi="Times New Roman" w:cs="Times New Roman"/>
          <w:sz w:val="28"/>
          <w:szCs w:val="28"/>
        </w:rPr>
        <w:t>царюгосударю</w:t>
      </w:r>
      <w:proofErr w:type="spellEnd"/>
      <w:r w:rsidRPr="00D95555">
        <w:rPr>
          <w:rFonts w:ascii="Times New Roman" w:hAnsi="Times New Roman" w:cs="Times New Roman"/>
          <w:sz w:val="28"/>
          <w:szCs w:val="28"/>
        </w:rPr>
        <w:t xml:space="preserve"> верно и послушно».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144</w:t>
      </w:r>
      <w:r w:rsidRPr="00D95555">
        <w:rPr>
          <w:rFonts w:ascii="Times New Roman" w:hAnsi="Times New Roman" w:cs="Times New Roman"/>
          <w:sz w:val="28"/>
          <w:szCs w:val="28"/>
        </w:rPr>
        <w:t>. Какие ограничения существуют для военнослужащих, не принявших Военную присягу?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Военнослужащие, не принявшие Военную присягу, не могут быть назначены на воинскую должность, за ними не могут быть закреплены вооружение и военная техника, они не могут быть привлечены к выполнению </w:t>
      </w:r>
      <w:r w:rsidRPr="00D95555">
        <w:rPr>
          <w:rFonts w:ascii="Times New Roman" w:hAnsi="Times New Roman" w:cs="Times New Roman"/>
          <w:sz w:val="28"/>
          <w:szCs w:val="28"/>
        </w:rPr>
        <w:lastRenderedPageBreak/>
        <w:t>боевых задач: участию в боевых действиях, несению боевого дежурства, боевой и караульной служб.</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w:t>
      </w:r>
      <w:r w:rsidRPr="00D95555">
        <w:rPr>
          <w:rFonts w:ascii="Times New Roman" w:hAnsi="Times New Roman" w:cs="Times New Roman"/>
          <w:sz w:val="28"/>
          <w:szCs w:val="28"/>
        </w:rPr>
        <w:t>4</w:t>
      </w:r>
      <w:r w:rsidR="009574DF">
        <w:rPr>
          <w:rFonts w:ascii="Times New Roman" w:hAnsi="Times New Roman" w:cs="Times New Roman"/>
          <w:sz w:val="28"/>
          <w:szCs w:val="28"/>
        </w:rPr>
        <w:t>5</w:t>
      </w:r>
      <w:r w:rsidRPr="00D95555">
        <w:rPr>
          <w:rFonts w:ascii="Times New Roman" w:hAnsi="Times New Roman" w:cs="Times New Roman"/>
          <w:sz w:val="28"/>
          <w:szCs w:val="28"/>
        </w:rPr>
        <w:t>. Расскажите о содержании Военной присяги и порядке приведения к ней.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В наши дни поступивших на военную службу приводят к Военной присяге перед Государственным флагом Российской Федерации и Боевым Знаменем воинской части. Федеральным законом Российской Федерации «О воинской обязанности и военной службе» утвержден следующий текст Военной присяги: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«Я (фамилия, имя, отчество) торжественно присягаю на верность своему Отечеству —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Клянусь свято соблюдать Конституцию Российской Федерации, строго выполнять требования воинских уставов, приказы командиров и начальников.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Клянусь достойно исполнять воинский долг, мужественно защищать свободу, независимость и конституционный строй России, народ и Отечество».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Военнослужащие принимают Военную присягу следующим образом. В назначенное командиром время воинская часть при Боевом Знамени и Государственном флаге Российской Федерации, с оркестром выстраивается в пешем строю в парадной, а в военное время в полевой форме одежды с оружием. Военнослужащие, приводящиеся к Военной присяге, находятся в первых шеренгах. Командир воинской части в краткой речи напоминает значение Военной присяги и той почетной и ответственной обязанности, которая возлагается на принявших присягу. После разъяснительной речи командир части приказывает командирам подразделений приступить к приведению к Военной присяге. Командиры подразделений поочередно вызывают из строя военнослужащих, приводимых к Военной присяге. Каждый военнослужащий читает вслух перед строем подразделения текст Военной присяги, после чего собственноручно расписывается в специальном списке в графе против своей фамилии и становится на свое место в строю. По окончании церемонии командир части поздравляет воинов с приведением к Военной присяге, оркестр исполняет Государственный гимн. После этого воинская часть проходит торжественным маршем.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Вопрос 1</w:t>
      </w:r>
      <w:r w:rsidR="009574DF">
        <w:rPr>
          <w:rFonts w:ascii="Times New Roman" w:hAnsi="Times New Roman" w:cs="Times New Roman"/>
          <w:sz w:val="28"/>
          <w:szCs w:val="28"/>
        </w:rPr>
        <w:t>46</w:t>
      </w:r>
      <w:r w:rsidRPr="00D95555">
        <w:rPr>
          <w:rFonts w:ascii="Times New Roman" w:hAnsi="Times New Roman" w:cs="Times New Roman"/>
          <w:sz w:val="28"/>
          <w:szCs w:val="28"/>
        </w:rPr>
        <w:t>. Какая категория граждан подлежит призыву на военную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Ответ. Призыву на военную службу подлежат граждане мужского пола в возрасте от 18 до 27 лет, состоящие или обязанные состоять на воинском </w:t>
      </w:r>
      <w:r w:rsidRPr="00D95555">
        <w:rPr>
          <w:rFonts w:ascii="Times New Roman" w:hAnsi="Times New Roman" w:cs="Times New Roman"/>
          <w:sz w:val="28"/>
          <w:szCs w:val="28"/>
        </w:rPr>
        <w:lastRenderedPageBreak/>
        <w:t>учете, не пребывающие в запасе и не имеющие права на освобождение от военной службы. Призыв граждан на военную службу осуществляют на основании указов Президента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147</w:t>
      </w:r>
      <w:r w:rsidRPr="00D95555">
        <w:rPr>
          <w:rFonts w:ascii="Times New Roman" w:hAnsi="Times New Roman" w:cs="Times New Roman"/>
          <w:sz w:val="28"/>
          <w:szCs w:val="28"/>
        </w:rPr>
        <w:t>. Какие категории граждан освобождают от призыва на военную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От призыва на военную службу освобождают следующих граждан:</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признанных не годными или ограниченно годными к военной службе по состоянию здоровья;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 xml:space="preserve">проходящих или прошедших </w:t>
      </w:r>
      <w:proofErr w:type="gramStart"/>
      <w:r w:rsidRPr="00D95555">
        <w:rPr>
          <w:rFonts w:ascii="Times New Roman" w:hAnsi="Times New Roman" w:cs="Times New Roman"/>
          <w:sz w:val="28"/>
          <w:szCs w:val="28"/>
        </w:rPr>
        <w:t>военную</w:t>
      </w:r>
      <w:proofErr w:type="gramEnd"/>
      <w:r w:rsidRPr="00D95555">
        <w:rPr>
          <w:rFonts w:ascii="Times New Roman" w:hAnsi="Times New Roman" w:cs="Times New Roman"/>
          <w:sz w:val="28"/>
          <w:szCs w:val="28"/>
        </w:rPr>
        <w:t xml:space="preserve"> или альтернативную гражданскую службу в Российской Федерации;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прошедших военную службу в другом государстве;</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имеющих ученую степень кандидата или доктора наук;</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 случае гибели (смерти) отца, матери, родного брата, родной сестры в связи с исполнением ими обязанностей военной службы;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отбывающих наказание в виде обязательных или исправительных работ, находящихся под арестом или осужденных, находящихся в местах лишения свободы;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имеющих неснятую или непогашенную судимость за совершенные преступления;</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лиц, в отношении которых ведется следствие или уголовное дело передано в суд.</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148</w:t>
      </w:r>
      <w:r w:rsidRPr="00D95555">
        <w:rPr>
          <w:rFonts w:ascii="Times New Roman" w:hAnsi="Times New Roman" w:cs="Times New Roman"/>
          <w:sz w:val="28"/>
          <w:szCs w:val="28"/>
        </w:rPr>
        <w:t>. В каких случаях гражданам предоставляют отсрочку от призыва на военную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Отсрочку от призыва на военную службу предоставляют следующим гражданам: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временно не годным к военной службе по состоянию здоровья — на срок до одного года;</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занятым постоянным уходом за близким родственником (отцом, матерью, родным братом, родной сестрой, дедушкой, бабушкой или усыновителем), если отсутствуют другие лица, обязанные по закону содержать указанных граждан, а также при условии, что указанные граждане не находятся на полном государственном обеспечении и нуждаются в постоянном постороннем уходе или являются инвалидами первой или второй группы, лицами пенсионного возраста по старости или не достигли 18 лет;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имеющим ребенка, воспитываемого без матери;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имеющим двух и более детей;</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имеющим ребенка в возрасте до 3 лет;</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мать (отец) которых, кроме них, имеет двух и более детей в возрасте до 8 лет или инвалида с детства и воспитывает их без мужа (жены);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поступившим на работу по специальности после окончания высших учебных заведений на условиях полного рабочего дня в государственные организации, перечень которых определен Правительством Российской Федерации, — на время работы;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проходящим службу в органах внутренних дел, федеральных органах налоговой полиции и таможенных органах Российской Федерации, обучающимся в образовательных учреждениях указанных органов — на время службы в этих органах;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обучающимся по очной форме обучения в государственном, муниципальном или негосударственном образовательном учреждении среднего общего образования, образовательном учреждении начального профессионального и среднего профессионального или высшего профессионального образования — на время учебы (право на отсрочку от призыва на военную службу для получения образования предоставляется не более двух раз);</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постоянно работающим врачами в сельской местности — на время этой работы;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получающим послевузовское образование в аспирантурах — на время учебы и защиты квалификационной работы;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имеющим высшее педагогическое образование и постоянно работающим на педагогических должностях в сельской местности — на время этой работы.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9574DF">
        <w:rPr>
          <w:rFonts w:ascii="Times New Roman" w:hAnsi="Times New Roman" w:cs="Times New Roman"/>
          <w:sz w:val="28"/>
          <w:szCs w:val="28"/>
        </w:rPr>
        <w:t>149.</w:t>
      </w:r>
      <w:r w:rsidRPr="00D95555">
        <w:rPr>
          <w:rFonts w:ascii="Times New Roman" w:hAnsi="Times New Roman" w:cs="Times New Roman"/>
          <w:sz w:val="28"/>
          <w:szCs w:val="28"/>
        </w:rPr>
        <w:t xml:space="preserve"> В какие сроки осуществляют призыв граждан на военную службу?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Призыв граждан на военную службу проводят два раза в год (с 1 апреля по 30 июня и с 1 октября по 31 декабря) на срок 24 или 12 месяцев.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 xml:space="preserve">Вопрос </w:t>
      </w:r>
      <w:r w:rsidR="00AE0AC2">
        <w:rPr>
          <w:rFonts w:ascii="Times New Roman" w:hAnsi="Times New Roman" w:cs="Times New Roman"/>
          <w:sz w:val="28"/>
          <w:szCs w:val="28"/>
        </w:rPr>
        <w:t>1</w:t>
      </w:r>
      <w:r w:rsidRPr="00D95555">
        <w:rPr>
          <w:rFonts w:ascii="Times New Roman" w:hAnsi="Times New Roman" w:cs="Times New Roman"/>
          <w:sz w:val="28"/>
          <w:szCs w:val="28"/>
        </w:rPr>
        <w:t>5</w:t>
      </w:r>
      <w:r w:rsidR="00AE0AC2">
        <w:rPr>
          <w:rFonts w:ascii="Times New Roman" w:hAnsi="Times New Roman" w:cs="Times New Roman"/>
          <w:sz w:val="28"/>
          <w:szCs w:val="28"/>
        </w:rPr>
        <w:t>0</w:t>
      </w:r>
      <w:r w:rsidRPr="00D95555">
        <w:rPr>
          <w:rFonts w:ascii="Times New Roman" w:hAnsi="Times New Roman" w:cs="Times New Roman"/>
          <w:sz w:val="28"/>
          <w:szCs w:val="28"/>
        </w:rPr>
        <w:t>. Каким документом определены и в чем заключаются общие обязанности военнослужащих?</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Ответ. Общие обязанности военнослужащих определены Уставом внутренней службы Вооруженных Сил Российской Федерации и заключаются в следующем: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lastRenderedPageBreak/>
        <w:t>•</w:t>
      </w:r>
      <w:r w:rsidRPr="00D95555">
        <w:rPr>
          <w:rFonts w:ascii="Times New Roman" w:hAnsi="Times New Roman" w:cs="Times New Roman"/>
          <w:sz w:val="28"/>
          <w:szCs w:val="28"/>
        </w:rPr>
        <w:tab/>
        <w:t>быть верным Военной присяге, беззаветно служить своему народу, мужественно, умело, не щадя своей крови и самой жизни, защищать Российскую Федерацию, выполнять воинский долг, стойко переносить трудности военной службы;</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строго соблюдать Конституцию и законы Российской Федерации, выполнять требования воинских уставов;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постоянно овладевать военными профессиональными знаниями, совершенствовать свою выучку и воинское мастерство;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знать и содержать в постоянной готовности к применению вверенные вооружение и военную технику, беречь военное имущество;</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быть честным, дисциплинированным, храбрым, при выполнении воинского долга проявлять разумную инициативу;</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беспрекословно подчиняться командирам и защищать их в бою, оберегать Боевое Знамя воинской части;</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дорожить войсковым товариществом, не щадя своей жизни, выручать товарищей из опасности, помогать им словом и делом, уважать честь и достоинство каждого, не допускать в отношении себя и других военнослужащих грубости и издевательств, удерживать их от недостойных поступков;</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соблюдать правила воинской вежливости, поведения и выполнения воинского приветствия, всегда быть по форме, чисто и аккуратно одетым;</w:t>
      </w:r>
    </w:p>
    <w:p w:rsidR="00D95555" w:rsidRPr="00D95555" w:rsidRDefault="00D95555" w:rsidP="00D95555">
      <w:pPr>
        <w:rPr>
          <w:rFonts w:ascii="Times New Roman" w:hAnsi="Times New Roman" w:cs="Times New Roman"/>
          <w:sz w:val="28"/>
          <w:szCs w:val="28"/>
        </w:rPr>
      </w:pPr>
      <w:r w:rsidRPr="00D95555">
        <w:rPr>
          <w:rFonts w:ascii="Times New Roman" w:hAnsi="Times New Roman" w:cs="Times New Roman"/>
          <w:sz w:val="28"/>
          <w:szCs w:val="28"/>
        </w:rPr>
        <w:t>•</w:t>
      </w:r>
      <w:r w:rsidRPr="00D95555">
        <w:rPr>
          <w:rFonts w:ascii="Times New Roman" w:hAnsi="Times New Roman" w:cs="Times New Roman"/>
          <w:sz w:val="28"/>
          <w:szCs w:val="28"/>
        </w:rPr>
        <w:tab/>
        <w:t>быть бдительным, строго хранить военную и государственную тайны.</w:t>
      </w:r>
    </w:p>
    <w:p w:rsidR="00A204F6" w:rsidRDefault="00A204F6"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Default="007008D5" w:rsidP="00D95555">
      <w:pPr>
        <w:rPr>
          <w:rFonts w:ascii="Times New Roman" w:hAnsi="Times New Roman" w:cs="Times New Roman"/>
          <w:sz w:val="28"/>
          <w:szCs w:val="28"/>
        </w:rPr>
      </w:pPr>
    </w:p>
    <w:p w:rsidR="007008D5" w:rsidRPr="00D95555" w:rsidRDefault="007008D5" w:rsidP="00D95555">
      <w:pP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it-bsvf-9-teor-reg-21-22 - 0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t-bsvf-9-teor-reg-21-22 - 00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it-bsvf-9-teor-reg-21-22 - 00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it-bsvf-9-teor-reg-21-22 - 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rit-bsvf-10-teor-reg-21-22 - 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it-bsvf-10-teor-reg-21-22 - 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rit-bsvf-10-teor-reg-21-22 - 0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it-bsvf-10-teor-reg-21-22 - 0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it-bsvf-10-teor-reg-21-22 - 0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it-bsvf-11-teor-reg-21-22 - 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it-bsvf-11-teor-reg-21-22 - 0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t-bsvf-11-teor-reg-21-22 - 0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4010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rit-bsvf-11-teor-reg-21-22 - 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399780"/>
            <wp:effectExtent l="0" t="0" r="317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rit-bsvf-11-teor-reg-21-22 - 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p>
    <w:sectPr w:rsidR="007008D5" w:rsidRPr="00D955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555"/>
    <w:rsid w:val="00026A35"/>
    <w:rsid w:val="0007694A"/>
    <w:rsid w:val="000E0DDC"/>
    <w:rsid w:val="00155369"/>
    <w:rsid w:val="00163791"/>
    <w:rsid w:val="00234F93"/>
    <w:rsid w:val="00292AEA"/>
    <w:rsid w:val="002A0394"/>
    <w:rsid w:val="00380DFD"/>
    <w:rsid w:val="00395721"/>
    <w:rsid w:val="004A25BC"/>
    <w:rsid w:val="005A5A44"/>
    <w:rsid w:val="005C2A1D"/>
    <w:rsid w:val="00641760"/>
    <w:rsid w:val="00645076"/>
    <w:rsid w:val="007008D5"/>
    <w:rsid w:val="00756F45"/>
    <w:rsid w:val="00781396"/>
    <w:rsid w:val="00865055"/>
    <w:rsid w:val="0087264C"/>
    <w:rsid w:val="008F0DF2"/>
    <w:rsid w:val="009574DF"/>
    <w:rsid w:val="00981885"/>
    <w:rsid w:val="00A204F6"/>
    <w:rsid w:val="00A21592"/>
    <w:rsid w:val="00A66569"/>
    <w:rsid w:val="00A82B25"/>
    <w:rsid w:val="00A830D6"/>
    <w:rsid w:val="00AB74AB"/>
    <w:rsid w:val="00AE0AC2"/>
    <w:rsid w:val="00AE4247"/>
    <w:rsid w:val="00AF056A"/>
    <w:rsid w:val="00BD4573"/>
    <w:rsid w:val="00C00FE5"/>
    <w:rsid w:val="00C33BD9"/>
    <w:rsid w:val="00C45E59"/>
    <w:rsid w:val="00CB2DC4"/>
    <w:rsid w:val="00CD3386"/>
    <w:rsid w:val="00D06360"/>
    <w:rsid w:val="00D62B81"/>
    <w:rsid w:val="00D95555"/>
    <w:rsid w:val="00DE6688"/>
    <w:rsid w:val="00EF45E3"/>
    <w:rsid w:val="00F32213"/>
    <w:rsid w:val="00F36B09"/>
    <w:rsid w:val="00F36E8A"/>
    <w:rsid w:val="00F46429"/>
    <w:rsid w:val="00F62835"/>
    <w:rsid w:val="00F67749"/>
    <w:rsid w:val="00FA7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50095"/>
  <w15:chartTrackingRefBased/>
  <w15:docId w15:val="{247BFB6D-7C82-4D5B-B8FF-3F475D52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64</Pages>
  <Words>14025</Words>
  <Characters>79945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Филиал СамГУПС в г. Ртищево</Company>
  <LinksUpToDate>false</LinksUpToDate>
  <CharactersWithSpaces>93783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Дьяков</dc:creator>
  <cp:keywords/>
  <dc:description/>
  <cp:lastModifiedBy>Дмитрий Дьяков</cp:lastModifiedBy>
  <cp:revision>3</cp:revision>
  <dcterms:created xsi:type="dcterms:W3CDTF">2023-04-10T12:17:00Z</dcterms:created>
  <dcterms:modified xsi:type="dcterms:W3CDTF">2023-06-05T08:39:00Z</dcterms:modified>
</cp:coreProperties>
</file>