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Pr="005D3589">
        <w:rPr>
          <w:rFonts w:ascii="Times New Roman" w:hAnsi="Times New Roman" w:cs="Times New Roman"/>
          <w:sz w:val="24"/>
        </w:rPr>
        <w:t>9.3.</w:t>
      </w:r>
      <w:r w:rsidR="00EB6389" w:rsidRPr="005D3589">
        <w:rPr>
          <w:rFonts w:ascii="Times New Roman" w:hAnsi="Times New Roman" w:cs="Times New Roman"/>
          <w:sz w:val="24"/>
        </w:rPr>
        <w:t>9</w:t>
      </w:r>
    </w:p>
    <w:p w:rsidR="00CC1E26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C625CE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066C5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 цикл, общепрофессиональная дисциплина.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r w:rsidRPr="004A16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оформлять проектно-конструкторскую, 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структуру  и  оформление  конструкторской,  технологической 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4A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>-</w:t>
      </w:r>
      <w:r w:rsidR="00162783">
        <w:rPr>
          <w:rFonts w:ascii="Times New Roman" w:hAnsi="Times New Roman" w:cs="Times New Roman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4A16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AD8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2.1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3.1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r w:rsidRPr="004A16C1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4. </w:t>
      </w:r>
      <w:r w:rsidRPr="004A16C1"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27. </w:t>
      </w:r>
      <w:r w:rsidRPr="004A16C1"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864ACA" w:rsidP="00210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C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</w:p>
        </w:tc>
        <w:tc>
          <w:tcPr>
            <w:tcW w:w="1985" w:type="dxa"/>
          </w:tcPr>
          <w:p w:rsidR="00CD1AD8" w:rsidRPr="0028710B" w:rsidRDefault="0029642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A757B8"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CD1AD8" w:rsidP="002105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B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A75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D1AD8" w:rsidRPr="0028710B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96428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 Подготовка к практическим занятиям с использованием методических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2.1. 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ческим занятиям 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принципы  работы  программы  автоматизированного  проектирования  (САПР).  Знакомство  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F33EB9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D905A4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D905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FB6FA0" w:rsidRPr="00FB6FA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62783" w:rsidRDefault="00162783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ОП.01.Инженерная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2.1.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84412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974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62663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1626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FB6FA0" w:rsidRPr="00FB6FA0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62783" w:rsidRDefault="00162783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 xml:space="preserve">, проекционное оборудование (мультимедийный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2922C5">
        <w:rPr>
          <w:rFonts w:ascii="Times New Roman" w:hAnsi="Times New Roman" w:cs="Times New Roman"/>
          <w:sz w:val="24"/>
          <w:lang w:val="en-US"/>
        </w:rPr>
        <w:t>Zoom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>, Яндекс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610412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Default="000D046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F667F1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3.2.1</w:t>
      </w:r>
      <w:r w:rsidR="000D0466">
        <w:rPr>
          <w:rFonts w:ascii="Times New Roman" w:hAnsi="Times New Roman"/>
          <w:b/>
          <w:color w:val="000000"/>
          <w:sz w:val="24"/>
        </w:rPr>
        <w:t xml:space="preserve"> </w:t>
      </w:r>
      <w:r w:rsidR="000D0466"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1. Дюпина Н. А. Инженерная графика: учебное пособие для СПО по спец. «Организация перевозок и управление на транспорте» / Н. А. Дюпина, В. А. Шитик. – Москва: ФГБУ ДПО «УМЦ ЖДТ», 2017. – 120 с. — URL: http://umczdt.ru/books/35/225592/ . – Текст: электронный. </w:t>
      </w:r>
    </w:p>
    <w:p w:rsidR="000D0466" w:rsidRPr="002922C5" w:rsidRDefault="000D046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0466" w:rsidRPr="002922C5" w:rsidRDefault="00F667F1" w:rsidP="002105DB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="000D0466" w:rsidRPr="002922C5">
        <w:rPr>
          <w:b/>
          <w:bCs/>
        </w:rPr>
        <w:t>Дополнительные источники</w:t>
      </w:r>
      <w:r w:rsidR="000D0466" w:rsidRPr="002922C5">
        <w:rPr>
          <w:color w:val="000000"/>
        </w:rPr>
        <w:t>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2. Куликов, В. П. Инженерная графика: учебник / В. П. Куликов В. П. — Москва: КноРус, 2017. — 284 с. — ISBN 978-5-406-04885-6. — URL: https://book.ru/book/922278 — Текст: электронный. </w:t>
      </w:r>
    </w:p>
    <w:p w:rsidR="000D0466" w:rsidRPr="002922C5" w:rsidRDefault="000D0466" w:rsidP="002105DB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Pr="002922C5" w:rsidRDefault="00F667F1" w:rsidP="002105D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="002922C5" w:rsidRPr="002922C5">
        <w:rPr>
          <w:rFonts w:ascii="Times New Roman" w:hAnsi="Times New Roman"/>
          <w:b/>
          <w:sz w:val="24"/>
          <w:szCs w:val="24"/>
        </w:rPr>
        <w:t>Методические материалы</w:t>
      </w:r>
      <w:r w:rsidR="000D0466" w:rsidRPr="002922C5">
        <w:rPr>
          <w:rFonts w:ascii="Times New Roman" w:hAnsi="Times New Roman"/>
          <w:b/>
          <w:sz w:val="24"/>
          <w:szCs w:val="24"/>
        </w:rPr>
        <w:t>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3. ОП 01 Инженерная графика: методическое пособие по организации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(на железнодорожном транспорте) / Л. В. Туркина. — Москва: ФГБУ ДПО «УМЦ ЖДТ», 2020. — 164 с. — URL: http://umczdt.ru/books/41/239486/.. – Текст: электронный. 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>4. ОП 01 Инженерная графика: методические рекомендации по применению педагогических технологий обучения / А. Ю. Шакирова. — Москва: УМЦ ЖДТ, 2021. — 56 с. — Текст: электронный // УМЦ ЖДТ: электронная библиотека. — Текст: электронный // УМЦ ЖДТ: электронная библиотека. — URL: http://umczdt.ru/books/40/251408/. — Режим доступа: для авториз. пользователей.</w:t>
      </w:r>
    </w:p>
    <w:p w:rsidR="000D0466" w:rsidRPr="005F5F8F" w:rsidRDefault="000D0466" w:rsidP="002105D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2105D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КонсультантПплюс</w:t>
      </w:r>
      <w:r w:rsidR="002922C5"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2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 w:rsidR="002922C5"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3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 w:rsidR="002922C5"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BOOK.ru: </w:t>
      </w:r>
      <w:r w:rsidR="002922C5"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 w:rsidR="002922C5"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 w:rsidR="002922C5">
        <w:rPr>
          <w:rFonts w:ascii="Times New Roman" w:hAnsi="Times New Roman"/>
          <w:w w:val="104"/>
          <w:sz w:val="24"/>
          <w:szCs w:val="28"/>
        </w:rPr>
        <w:t>авториз.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Ibooks.ru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электронно-библиотечная сис</w:t>
      </w:r>
      <w:r>
        <w:rPr>
          <w:rFonts w:ascii="Times New Roman" w:hAnsi="Times New Roman"/>
          <w:w w:val="104"/>
          <w:sz w:val="24"/>
          <w:szCs w:val="28"/>
        </w:rPr>
        <w:t>тема. – Санкт-Петербург.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lastRenderedPageBreak/>
        <w:t>eLIBRARY.RU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сайт. – Москва, 2000. – URL : </w:t>
      </w:r>
      <w:hyperlink r:id="rId17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 пользователей.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 w:rsidR="002922C5"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2010-2023.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 w:rsidR="002922C5"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2009-2023.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З2</w:t>
            </w:r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11F" w:rsidRPr="004C712E" w:rsidRDefault="0040011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40011F" w:rsidRPr="004C712E" w:rsidRDefault="0040011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162783" w:rsidRDefault="00FB6FA0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162783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C625CE">
      <w:rPr>
        <w:rStyle w:val="af1"/>
        <w:rFonts w:ascii="Times New Roman" w:hAnsi="Times New Roman"/>
        <w:noProof/>
      </w:rPr>
      <w:t>5</w:t>
    </w:r>
    <w:r w:rsidRPr="0016278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FB6FA0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834CDF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C625CE">
      <w:rPr>
        <w:rFonts w:ascii="Times New Roman" w:hAnsi="Times New Roman"/>
        <w:noProof/>
      </w:rPr>
      <w:t>19</w:t>
    </w:r>
    <w:r w:rsidRPr="00B95FE3">
      <w:rPr>
        <w:rFonts w:ascii="Times New Roman" w:hAnsi="Times New Roman"/>
      </w:rPr>
      <w:fldChar w:fldCharType="end"/>
    </w:r>
  </w:p>
  <w:p w:rsidR="00162783" w:rsidRDefault="001627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FB6FA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6278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783">
      <w:rPr>
        <w:rStyle w:val="af1"/>
        <w:noProof/>
      </w:rPr>
      <w:t>3</w:t>
    </w:r>
    <w:r>
      <w:rPr>
        <w:rStyle w:val="af1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FB6FA0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162783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C625CE">
      <w:rPr>
        <w:rStyle w:val="af1"/>
        <w:rFonts w:ascii="Times New Roman" w:hAnsi="Times New Roman"/>
        <w:noProof/>
      </w:rPr>
      <w:t>25</w:t>
    </w:r>
    <w:r w:rsidRPr="00B95FE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11F" w:rsidRPr="004C712E" w:rsidRDefault="0040011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40011F" w:rsidRPr="004C712E" w:rsidRDefault="0040011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62783" w:rsidRPr="00AC249E" w:rsidRDefault="0016278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16278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22"/>
  </w:num>
  <w:num w:numId="17">
    <w:abstractNumId w:val="9"/>
  </w:num>
  <w:num w:numId="18">
    <w:abstractNumId w:val="1"/>
  </w:num>
  <w:num w:numId="19">
    <w:abstractNumId w:val="11"/>
  </w:num>
  <w:num w:numId="20">
    <w:abstractNumId w:val="20"/>
  </w:num>
  <w:num w:numId="21">
    <w:abstractNumId w:val="7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6C5D"/>
    <w:rsid w:val="00075325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2153E"/>
    <w:rsid w:val="0013666F"/>
    <w:rsid w:val="001430CE"/>
    <w:rsid w:val="00162783"/>
    <w:rsid w:val="00195D34"/>
    <w:rsid w:val="001B048A"/>
    <w:rsid w:val="001D1916"/>
    <w:rsid w:val="002028EA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40011F"/>
    <w:rsid w:val="0041529A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6931"/>
    <w:rsid w:val="0057244F"/>
    <w:rsid w:val="00592C53"/>
    <w:rsid w:val="005D3589"/>
    <w:rsid w:val="0062423C"/>
    <w:rsid w:val="0063311C"/>
    <w:rsid w:val="00670772"/>
    <w:rsid w:val="00676FCD"/>
    <w:rsid w:val="006D0DF2"/>
    <w:rsid w:val="006D40D7"/>
    <w:rsid w:val="006D4298"/>
    <w:rsid w:val="006E0EA3"/>
    <w:rsid w:val="006E629B"/>
    <w:rsid w:val="00715DBB"/>
    <w:rsid w:val="00730629"/>
    <w:rsid w:val="00766BAF"/>
    <w:rsid w:val="00774847"/>
    <w:rsid w:val="00793B4C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82F12"/>
    <w:rsid w:val="00882FEF"/>
    <w:rsid w:val="008919D6"/>
    <w:rsid w:val="009209D3"/>
    <w:rsid w:val="00936FB6"/>
    <w:rsid w:val="009561E0"/>
    <w:rsid w:val="00965F38"/>
    <w:rsid w:val="009838EA"/>
    <w:rsid w:val="009A1728"/>
    <w:rsid w:val="009A594D"/>
    <w:rsid w:val="009B76E5"/>
    <w:rsid w:val="00A22857"/>
    <w:rsid w:val="00A329A0"/>
    <w:rsid w:val="00A5321E"/>
    <w:rsid w:val="00A62B8B"/>
    <w:rsid w:val="00A757B8"/>
    <w:rsid w:val="00A83148"/>
    <w:rsid w:val="00A85EF1"/>
    <w:rsid w:val="00B02EFE"/>
    <w:rsid w:val="00B44303"/>
    <w:rsid w:val="00B46C1B"/>
    <w:rsid w:val="00B479AB"/>
    <w:rsid w:val="00B66A19"/>
    <w:rsid w:val="00B852FF"/>
    <w:rsid w:val="00B92850"/>
    <w:rsid w:val="00B95FE3"/>
    <w:rsid w:val="00BB251F"/>
    <w:rsid w:val="00BB69F2"/>
    <w:rsid w:val="00BD5B2D"/>
    <w:rsid w:val="00C161B6"/>
    <w:rsid w:val="00C20873"/>
    <w:rsid w:val="00C3099A"/>
    <w:rsid w:val="00C36DD6"/>
    <w:rsid w:val="00C432E6"/>
    <w:rsid w:val="00C51E3F"/>
    <w:rsid w:val="00C625CE"/>
    <w:rsid w:val="00C63E7B"/>
    <w:rsid w:val="00CC1E26"/>
    <w:rsid w:val="00CC4052"/>
    <w:rsid w:val="00CC7F8E"/>
    <w:rsid w:val="00CD1AD8"/>
    <w:rsid w:val="00D33AA1"/>
    <w:rsid w:val="00D376CC"/>
    <w:rsid w:val="00D56FDA"/>
    <w:rsid w:val="00D740B3"/>
    <w:rsid w:val="00DC4360"/>
    <w:rsid w:val="00DD532E"/>
    <w:rsid w:val="00E1767B"/>
    <w:rsid w:val="00E337F5"/>
    <w:rsid w:val="00E41BA0"/>
    <w:rsid w:val="00E51589"/>
    <w:rsid w:val="00E63293"/>
    <w:rsid w:val="00EA2ADA"/>
    <w:rsid w:val="00EB6389"/>
    <w:rsid w:val="00ED6474"/>
    <w:rsid w:val="00EE206E"/>
    <w:rsid w:val="00EF5128"/>
    <w:rsid w:val="00EF7FEB"/>
    <w:rsid w:val="00F36D7E"/>
    <w:rsid w:val="00F47808"/>
    <w:rsid w:val="00F62283"/>
    <w:rsid w:val="00F667F1"/>
    <w:rsid w:val="00F66E59"/>
    <w:rsid w:val="00F73AFE"/>
    <w:rsid w:val="00F96F57"/>
    <w:rsid w:val="00FB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31</cp:revision>
  <dcterms:created xsi:type="dcterms:W3CDTF">2023-04-06T07:58:00Z</dcterms:created>
  <dcterms:modified xsi:type="dcterms:W3CDTF">2023-05-19T06:49:00Z</dcterms:modified>
</cp:coreProperties>
</file>