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proofErr w:type="gramStart"/>
      <w:r w:rsidRPr="007668A7">
        <w:rPr>
          <w:rFonts w:ascii="Times New Roman" w:hAnsi="Times New Roman"/>
          <w:bCs/>
          <w:sz w:val="28"/>
          <w:szCs w:val="28"/>
          <w:lang w:eastAsia="ru-RU"/>
        </w:rPr>
        <w:t>к</w:t>
      </w:r>
      <w:proofErr w:type="gramEnd"/>
      <w:r w:rsidRPr="007668A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660B3A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ПМ.ЦЭ ПРОФЕССИОНАЛЬНЫЙ МОДУЛЬ ДЛЯ ЦИФРОВОЙ ЭКОНОМИКИ НА ЖЕЛЕЗНОДОРОЖНОМ ТРАНСПОРТЕ 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proofErr w:type="gramStart"/>
      <w:r w:rsidRPr="004F4576">
        <w:rPr>
          <w:rFonts w:ascii="Times New Roman" w:hAnsi="Times New Roman"/>
          <w:sz w:val="18"/>
          <w:szCs w:val="24"/>
        </w:rPr>
        <w:t>наименование</w:t>
      </w:r>
      <w:proofErr w:type="gramEnd"/>
      <w:r w:rsidRPr="004F4576">
        <w:rPr>
          <w:rFonts w:ascii="Times New Roman" w:hAnsi="Times New Roman"/>
          <w:sz w:val="18"/>
          <w:szCs w:val="24"/>
        </w:rPr>
        <w:t xml:space="preserve">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Pr="009925C7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25C7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9925C7">
        <w:rPr>
          <w:rFonts w:ascii="Times New Roman" w:hAnsi="Times New Roman"/>
          <w:b/>
          <w:sz w:val="28"/>
          <w:szCs w:val="28"/>
        </w:rPr>
        <w:t xml:space="preserve">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032C5">
        <w:rPr>
          <w:rFonts w:ascii="Times New Roman" w:hAnsi="Times New Roman"/>
          <w:b/>
          <w:sz w:val="28"/>
          <w:szCs w:val="28"/>
        </w:rPr>
        <w:t>Профессионалитет</w:t>
      </w:r>
      <w:proofErr w:type="spellEnd"/>
      <w:r w:rsidR="006032C5">
        <w:rPr>
          <w:rFonts w:ascii="Times New Roman" w:hAnsi="Times New Roman"/>
          <w:b/>
          <w:sz w:val="28"/>
          <w:szCs w:val="28"/>
        </w:rPr>
        <w:t>»</w:t>
      </w:r>
    </w:p>
    <w:p w:rsidR="001E5F33" w:rsidRPr="006032C5" w:rsidRDefault="006032C5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660B3A" w:rsidRPr="00660B3A" w:rsidRDefault="00660B3A" w:rsidP="00660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3A">
        <w:rPr>
          <w:rFonts w:ascii="Times New Roman" w:hAnsi="Times New Roman"/>
          <w:sz w:val="28"/>
          <w:szCs w:val="28"/>
        </w:rPr>
        <w:t>Профессиональный модуль ПМ.ЦЭ</w:t>
      </w:r>
      <w:r w:rsidRPr="00660B3A">
        <w:rPr>
          <w:rFonts w:ascii="Times New Roman" w:hAnsi="Times New Roman"/>
          <w:iCs/>
          <w:sz w:val="28"/>
          <w:szCs w:val="28"/>
        </w:rPr>
        <w:t xml:space="preserve"> Профессиональный модуль для цифровой экономики на железнодорожном транспорте</w:t>
      </w:r>
      <w:r w:rsidRPr="00660B3A">
        <w:rPr>
          <w:rFonts w:ascii="Times New Roman" w:hAnsi="Times New Roman"/>
          <w:sz w:val="28"/>
          <w:szCs w:val="28"/>
        </w:rPr>
        <w:t xml:space="preserve"> является обязательной частью </w:t>
      </w:r>
      <w:r w:rsidRPr="00660B3A">
        <w:rPr>
          <w:rFonts w:ascii="Times New Roman" w:hAnsi="Times New Roman"/>
          <w:iCs/>
          <w:sz w:val="28"/>
          <w:szCs w:val="28"/>
        </w:rPr>
        <w:t>Профессионального модуля для цифровой экономики на железнодорожном транспорте</w:t>
      </w:r>
      <w:r w:rsidR="00F90481">
        <w:rPr>
          <w:rFonts w:ascii="Times New Roman" w:hAnsi="Times New Roman"/>
          <w:iCs/>
          <w:sz w:val="28"/>
          <w:szCs w:val="28"/>
        </w:rPr>
        <w:t xml:space="preserve"> О</w:t>
      </w:r>
      <w:r w:rsidRPr="00660B3A">
        <w:rPr>
          <w:rFonts w:ascii="Times New Roman" w:hAnsi="Times New Roman"/>
          <w:sz w:val="28"/>
          <w:szCs w:val="28"/>
        </w:rPr>
        <w:t xml:space="preserve">ПОП-П в соответствии с ФГОС СПО по </w:t>
      </w:r>
      <w:r w:rsidRPr="00660B3A"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Pr="00660B3A">
        <w:rPr>
          <w:rFonts w:ascii="Times New Roman" w:hAnsi="Times New Roman"/>
          <w:sz w:val="28"/>
          <w:szCs w:val="28"/>
        </w:rPr>
        <w:t xml:space="preserve"> 13.02.07 Электроснабжение (по отраслям).</w:t>
      </w:r>
    </w:p>
    <w:p w:rsidR="00660B3A" w:rsidRDefault="00660B3A" w:rsidP="00660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B3A">
        <w:rPr>
          <w:rFonts w:ascii="Times New Roman" w:hAnsi="Times New Roman"/>
          <w:sz w:val="28"/>
          <w:szCs w:val="28"/>
        </w:rPr>
        <w:t>Особое значение профессиональный модуль имеет при формировании и развитии ПК: ПК-2.1, ПК 2.2, ПК 2.3</w:t>
      </w:r>
    </w:p>
    <w:p w:rsidR="00660B3A" w:rsidRPr="00660B3A" w:rsidRDefault="00660B3A" w:rsidP="00660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2888"/>
        <w:gridCol w:w="1223"/>
        <w:gridCol w:w="2942"/>
      </w:tblGrid>
      <w:tr w:rsidR="00660B3A" w:rsidRPr="009630B9" w:rsidTr="00660B3A">
        <w:trPr>
          <w:trHeight w:val="649"/>
        </w:trPr>
        <w:tc>
          <w:tcPr>
            <w:tcW w:w="1242" w:type="dxa"/>
            <w:hideMark/>
          </w:tcPr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1276" w:type="dxa"/>
          </w:tcPr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умений</w:t>
            </w:r>
          </w:p>
        </w:tc>
        <w:tc>
          <w:tcPr>
            <w:tcW w:w="2888" w:type="dxa"/>
            <w:hideMark/>
          </w:tcPr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23" w:type="dxa"/>
          </w:tcPr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Код знаний</w:t>
            </w:r>
          </w:p>
        </w:tc>
        <w:tc>
          <w:tcPr>
            <w:tcW w:w="2942" w:type="dxa"/>
            <w:hideMark/>
          </w:tcPr>
          <w:p w:rsidR="00660B3A" w:rsidRPr="00AF394D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94D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60B3A" w:rsidRPr="009630B9" w:rsidTr="00660B3A">
        <w:trPr>
          <w:trHeight w:val="20"/>
        </w:trPr>
        <w:tc>
          <w:tcPr>
            <w:tcW w:w="1242" w:type="dxa"/>
            <w:vMerge w:val="restart"/>
          </w:tcPr>
          <w:p w:rsidR="00660B3A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2.1</w:t>
            </w:r>
          </w:p>
        </w:tc>
        <w:tc>
          <w:tcPr>
            <w:tcW w:w="1276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2.1.01</w:t>
            </w:r>
          </w:p>
        </w:tc>
        <w:tc>
          <w:tcPr>
            <w:tcW w:w="2888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разрабатывать</w:t>
            </w:r>
            <w:proofErr w:type="gramEnd"/>
            <w:r w:rsidRPr="0057116E">
              <w:rPr>
                <w:sz w:val="22"/>
                <w:szCs w:val="22"/>
              </w:rPr>
              <w:t xml:space="preserve"> электрические схемы устройств электрических подстанций и сетей</w:t>
            </w:r>
          </w:p>
        </w:tc>
        <w:tc>
          <w:tcPr>
            <w:tcW w:w="1223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2.1.01</w:t>
            </w:r>
          </w:p>
        </w:tc>
        <w:tc>
          <w:tcPr>
            <w:tcW w:w="2942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устройство</w:t>
            </w:r>
            <w:proofErr w:type="gramEnd"/>
            <w:r w:rsidRPr="0057116E">
              <w:rPr>
                <w:sz w:val="22"/>
                <w:szCs w:val="22"/>
              </w:rPr>
              <w:t xml:space="preserve"> оборудования электроустановок;</w:t>
            </w:r>
          </w:p>
        </w:tc>
      </w:tr>
      <w:tr w:rsidR="00660B3A" w:rsidRPr="009630B9" w:rsidTr="00660B3A">
        <w:trPr>
          <w:trHeight w:val="20"/>
        </w:trPr>
        <w:tc>
          <w:tcPr>
            <w:tcW w:w="1242" w:type="dxa"/>
            <w:vMerge/>
          </w:tcPr>
          <w:p w:rsidR="00660B3A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2.1.02</w:t>
            </w:r>
          </w:p>
        </w:tc>
        <w:tc>
          <w:tcPr>
            <w:tcW w:w="2888" w:type="dxa"/>
            <w:vMerge w:val="restart"/>
          </w:tcPr>
          <w:p w:rsidR="00660B3A" w:rsidRPr="0057116E" w:rsidRDefault="00660B3A" w:rsidP="00660B3A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вносить</w:t>
            </w:r>
            <w:proofErr w:type="gramEnd"/>
            <w:r w:rsidRPr="0057116E">
              <w:rPr>
                <w:sz w:val="22"/>
                <w:szCs w:val="22"/>
              </w:rPr>
              <w:t xml:space="preserve"> изменения в принципиальные схемы при замене приборов аппаратуры распределительных устройств</w:t>
            </w:r>
          </w:p>
        </w:tc>
        <w:tc>
          <w:tcPr>
            <w:tcW w:w="1223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2.1.02</w:t>
            </w:r>
          </w:p>
        </w:tc>
        <w:tc>
          <w:tcPr>
            <w:tcW w:w="2942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условные</w:t>
            </w:r>
            <w:proofErr w:type="gramEnd"/>
            <w:r w:rsidRPr="0057116E">
              <w:rPr>
                <w:sz w:val="22"/>
                <w:szCs w:val="22"/>
              </w:rPr>
              <w:t xml:space="preserve"> графические обозначен</w:t>
            </w:r>
            <w:r>
              <w:rPr>
                <w:sz w:val="22"/>
                <w:szCs w:val="22"/>
              </w:rPr>
              <w:t>ия элементов электрических схем</w:t>
            </w:r>
          </w:p>
        </w:tc>
      </w:tr>
      <w:tr w:rsidR="00660B3A" w:rsidRPr="009630B9" w:rsidTr="00660B3A">
        <w:trPr>
          <w:trHeight w:val="20"/>
        </w:trPr>
        <w:tc>
          <w:tcPr>
            <w:tcW w:w="1242" w:type="dxa"/>
            <w:vMerge/>
          </w:tcPr>
          <w:p w:rsidR="00660B3A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88" w:type="dxa"/>
            <w:vMerge/>
          </w:tcPr>
          <w:p w:rsidR="00660B3A" w:rsidRPr="0057116E" w:rsidRDefault="00660B3A" w:rsidP="00660B3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2.1.03</w:t>
            </w:r>
          </w:p>
        </w:tc>
        <w:tc>
          <w:tcPr>
            <w:tcW w:w="2942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логику</w:t>
            </w:r>
            <w:proofErr w:type="gramEnd"/>
            <w:r w:rsidRPr="0057116E">
              <w:rPr>
                <w:sz w:val="22"/>
                <w:szCs w:val="22"/>
              </w:rPr>
              <w:t xml:space="preserve"> построения схем, типовые схемные решения, принципиальные схемы эксплуатируемых электроустановок</w:t>
            </w:r>
          </w:p>
        </w:tc>
      </w:tr>
      <w:tr w:rsidR="00660B3A" w:rsidRPr="009630B9" w:rsidTr="00660B3A">
        <w:trPr>
          <w:trHeight w:val="20"/>
        </w:trPr>
        <w:tc>
          <w:tcPr>
            <w:tcW w:w="1242" w:type="dxa"/>
          </w:tcPr>
          <w:p w:rsidR="00660B3A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</w:tc>
        <w:tc>
          <w:tcPr>
            <w:tcW w:w="1276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2.2.01</w:t>
            </w:r>
          </w:p>
        </w:tc>
        <w:tc>
          <w:tcPr>
            <w:tcW w:w="2888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обеспечивать</w:t>
            </w:r>
            <w:proofErr w:type="gramEnd"/>
            <w:r w:rsidRPr="0057116E">
              <w:rPr>
                <w:sz w:val="22"/>
                <w:szCs w:val="22"/>
              </w:rPr>
              <w:t xml:space="preserve"> выполнение работ по обслуживанию трансформаторов и преобразователей электрической энергии</w:t>
            </w:r>
          </w:p>
        </w:tc>
        <w:tc>
          <w:tcPr>
            <w:tcW w:w="1223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2.2.01</w:t>
            </w:r>
          </w:p>
        </w:tc>
        <w:tc>
          <w:tcPr>
            <w:tcW w:w="2942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57116E">
              <w:rPr>
                <w:rFonts w:ascii="Times New Roman" w:hAnsi="Times New Roman"/>
              </w:rPr>
              <w:t>виды</w:t>
            </w:r>
            <w:proofErr w:type="gramEnd"/>
            <w:r w:rsidRPr="0057116E">
              <w:rPr>
                <w:rFonts w:ascii="Times New Roman" w:hAnsi="Times New Roman"/>
              </w:rPr>
              <w:t xml:space="preserve"> работ и технологию обслуживания трансформаторов и преобразователей;</w:t>
            </w:r>
          </w:p>
        </w:tc>
      </w:tr>
      <w:tr w:rsidR="00660B3A" w:rsidRPr="009630B9" w:rsidTr="00660B3A">
        <w:trPr>
          <w:trHeight w:val="20"/>
        </w:trPr>
        <w:tc>
          <w:tcPr>
            <w:tcW w:w="1242" w:type="dxa"/>
          </w:tcPr>
          <w:p w:rsidR="00660B3A" w:rsidRDefault="00660B3A" w:rsidP="00660B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2.3</w:t>
            </w:r>
          </w:p>
        </w:tc>
        <w:tc>
          <w:tcPr>
            <w:tcW w:w="1276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2.3.01</w:t>
            </w:r>
          </w:p>
        </w:tc>
        <w:tc>
          <w:tcPr>
            <w:tcW w:w="2888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обеспечивать</w:t>
            </w:r>
            <w:proofErr w:type="gramEnd"/>
            <w:r w:rsidRPr="0057116E">
              <w:rPr>
                <w:sz w:val="22"/>
                <w:szCs w:val="22"/>
              </w:rPr>
              <w:t xml:space="preserve"> проведение работ по обслуживанию оборудования распределительных устройств электроустановок</w:t>
            </w:r>
          </w:p>
        </w:tc>
        <w:tc>
          <w:tcPr>
            <w:tcW w:w="1223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2.3.01</w:t>
            </w:r>
          </w:p>
        </w:tc>
        <w:tc>
          <w:tcPr>
            <w:tcW w:w="2942" w:type="dxa"/>
          </w:tcPr>
          <w:p w:rsidR="00660B3A" w:rsidRPr="0057116E" w:rsidRDefault="00660B3A" w:rsidP="00660B3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виды</w:t>
            </w:r>
            <w:proofErr w:type="gramEnd"/>
            <w:r w:rsidRPr="0057116E">
              <w:rPr>
                <w:sz w:val="22"/>
                <w:szCs w:val="22"/>
              </w:rPr>
              <w:t xml:space="preserve"> и технологии работ по обслуживанию оборудова</w:t>
            </w:r>
            <w:r>
              <w:rPr>
                <w:sz w:val="22"/>
                <w:szCs w:val="22"/>
              </w:rPr>
              <w:t>ния распределительных устройств</w:t>
            </w:r>
          </w:p>
        </w:tc>
      </w:tr>
    </w:tbl>
    <w:p w:rsidR="00660B3A" w:rsidRPr="003028D8" w:rsidRDefault="00660B3A" w:rsidP="00660B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5F33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="00660B3A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9925C7">
        <w:rPr>
          <w:rFonts w:ascii="Times New Roman" w:hAnsi="Times New Roman"/>
          <w:sz w:val="28"/>
          <w:szCs w:val="28"/>
        </w:rPr>
        <w:t xml:space="preserve">. </w:t>
      </w:r>
    </w:p>
    <w:p w:rsidR="00660B3A" w:rsidRDefault="00660B3A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0B3A" w:rsidRDefault="00660B3A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0B3A" w:rsidRDefault="00660B3A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0B3A" w:rsidRPr="009925C7" w:rsidRDefault="00660B3A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1.1.1 Профессиональный модуль </w:t>
      </w:r>
      <w:r w:rsidR="00E95819" w:rsidRPr="00F712FC">
        <w:rPr>
          <w:rFonts w:ascii="Times New Roman" w:hAnsi="Times New Roman"/>
          <w:b/>
          <w:sz w:val="24"/>
          <w:szCs w:val="24"/>
          <w:lang w:eastAsia="ru-RU"/>
        </w:rPr>
        <w:t>«ПМ 01 Организация электроснабжения электрооборудования на железнодорожном транспорте»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660B3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660B3A" w:rsidRPr="00C304E7" w:rsidTr="00660B3A">
        <w:trPr>
          <w:trHeight w:val="7682"/>
        </w:trPr>
        <w:tc>
          <w:tcPr>
            <w:tcW w:w="4277" w:type="dxa"/>
            <w:hideMark/>
          </w:tcPr>
          <w:p w:rsidR="00660B3A" w:rsidRPr="00C304E7" w:rsidRDefault="00660B3A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0B3A">
              <w:rPr>
                <w:rFonts w:ascii="Times New Roman" w:hAnsi="Times New Roman"/>
                <w:sz w:val="28"/>
                <w:szCs w:val="28"/>
              </w:rPr>
              <w:t>ПМ.ЦЭ</w:t>
            </w:r>
            <w:r w:rsidRPr="00660B3A">
              <w:rPr>
                <w:rFonts w:ascii="Times New Roman" w:hAnsi="Times New Roman"/>
                <w:iCs/>
                <w:sz w:val="28"/>
                <w:szCs w:val="28"/>
              </w:rPr>
              <w:t xml:space="preserve"> Профессиональный модуль для цифровой экономики на железнодорожном транспорте</w:t>
            </w:r>
          </w:p>
        </w:tc>
        <w:tc>
          <w:tcPr>
            <w:tcW w:w="2661" w:type="dxa"/>
            <w:shd w:val="clear" w:color="auto" w:fill="auto"/>
          </w:tcPr>
          <w:p w:rsidR="00660B3A" w:rsidRPr="00C304E7" w:rsidRDefault="00660B3A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shd w:val="clear" w:color="auto" w:fill="auto"/>
          </w:tcPr>
          <w:p w:rsidR="00660B3A" w:rsidRPr="00C304E7" w:rsidRDefault="00660B3A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660B3A" w:rsidRPr="00C304E7" w:rsidRDefault="00660B3A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660B3A" w:rsidRPr="00C304E7" w:rsidRDefault="00660B3A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660B3A" w:rsidRPr="00C304E7" w:rsidRDefault="00660B3A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660B3A" w:rsidRPr="00C304E7" w:rsidRDefault="00660B3A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</w:tbl>
    <w:p w:rsidR="00E95819" w:rsidRDefault="00E95819" w:rsidP="00E95819">
      <w:pPr>
        <w:pStyle w:val="afb"/>
      </w:pPr>
      <w:r>
        <w:rPr>
          <w:rStyle w:val="afd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660B3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739"/>
      </w:tblGrid>
      <w:tr w:rsidR="001E5F33" w:rsidRPr="00F855F9" w:rsidTr="0065652F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739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390A0D" w:rsidRPr="00F855F9" w:rsidTr="00390A0D">
        <w:trPr>
          <w:trHeight w:val="604"/>
        </w:trPr>
        <w:tc>
          <w:tcPr>
            <w:tcW w:w="2694" w:type="dxa"/>
            <w:hideMark/>
          </w:tcPr>
          <w:p w:rsidR="00390A0D" w:rsidRPr="00F712FC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ПК 2.1. </w:t>
            </w:r>
          </w:p>
        </w:tc>
        <w:tc>
          <w:tcPr>
            <w:tcW w:w="6739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Читать и составлять электрические схемы электрических подстанций и сетей</w:t>
            </w:r>
          </w:p>
          <w:p w:rsidR="00390A0D" w:rsidRPr="00F712FC" w:rsidRDefault="00390A0D" w:rsidP="00390A0D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0A0D" w:rsidRPr="00F855F9" w:rsidTr="00390A0D">
        <w:trPr>
          <w:trHeight w:val="619"/>
        </w:trPr>
        <w:tc>
          <w:tcPr>
            <w:tcW w:w="2694" w:type="dxa"/>
            <w:hideMark/>
          </w:tcPr>
          <w:p w:rsidR="00390A0D" w:rsidRPr="00F712FC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ПК 2.2. </w:t>
            </w:r>
          </w:p>
        </w:tc>
        <w:tc>
          <w:tcPr>
            <w:tcW w:w="6739" w:type="dxa"/>
          </w:tcPr>
          <w:p w:rsidR="00660B3A" w:rsidRPr="0057116E" w:rsidRDefault="00660B3A" w:rsidP="00660B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7116E">
              <w:rPr>
                <w:rFonts w:ascii="Times New Roman" w:hAnsi="Times New Roman"/>
                <w:color w:val="000000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0A0D" w:rsidRPr="00F855F9" w:rsidTr="00390A0D">
        <w:trPr>
          <w:trHeight w:val="604"/>
        </w:trPr>
        <w:tc>
          <w:tcPr>
            <w:tcW w:w="2694" w:type="dxa"/>
            <w:hideMark/>
          </w:tcPr>
          <w:p w:rsidR="00390A0D" w:rsidRPr="00F712FC" w:rsidRDefault="00660B3A" w:rsidP="00660B3A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16E">
              <w:rPr>
                <w:rFonts w:ascii="Times New Roman" w:hAnsi="Times New Roman"/>
                <w:color w:val="000000"/>
              </w:rPr>
              <w:t xml:space="preserve">ПК 2.3. </w:t>
            </w:r>
          </w:p>
        </w:tc>
        <w:tc>
          <w:tcPr>
            <w:tcW w:w="6739" w:type="dxa"/>
          </w:tcPr>
          <w:p w:rsidR="00390A0D" w:rsidRPr="00F712FC" w:rsidRDefault="00660B3A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116E">
              <w:rPr>
                <w:rFonts w:ascii="Times New Roman" w:hAnsi="Times New Roman"/>
                <w:color w:val="000000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</w:t>
            </w:r>
          </w:p>
        </w:tc>
      </w:tr>
    </w:tbl>
    <w:p w:rsidR="00660B3A" w:rsidRDefault="00660B3A" w:rsidP="001E5F33">
      <w:pPr>
        <w:tabs>
          <w:tab w:val="left" w:pos="1134"/>
        </w:tabs>
        <w:spacing w:after="0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660B3A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Таблица 3 - Показатели оценки </w:t>
      </w:r>
      <w:proofErr w:type="spellStart"/>
      <w:r w:rsidRPr="009925C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925C7">
        <w:rPr>
          <w:rFonts w:ascii="Times New Roman" w:hAnsi="Times New Roman"/>
          <w:sz w:val="28"/>
          <w:szCs w:val="28"/>
        </w:rPr>
        <w:t xml:space="preserve"> ЛР</w:t>
      </w:r>
    </w:p>
    <w:p w:rsidR="001E5F33" w:rsidRPr="00FB01B8" w:rsidRDefault="001E5F33" w:rsidP="001E5F33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1E5F33" w:rsidRPr="00AE47A8" w:rsidTr="00660B3A">
        <w:tc>
          <w:tcPr>
            <w:tcW w:w="1701" w:type="dxa"/>
          </w:tcPr>
          <w:p w:rsidR="001E5F33" w:rsidRPr="00AE47A8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1E5F33" w:rsidRPr="00AE47A8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1E5F33" w:rsidRPr="00AE47A8" w:rsidRDefault="001E5F33" w:rsidP="006032C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660B3A" w:rsidRPr="00AE47A8" w:rsidRDefault="00660B3A" w:rsidP="00AE47A8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proofErr w:type="gramEnd"/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ab/>
              <w:t>профессиональной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ЛР17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</w:t>
            </w: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патриотическуюпозицию,демонстрироватьосознанноеповедениенаосноветрадиционныхобщечеловеческих</w:t>
            </w:r>
            <w:proofErr w:type="gramEnd"/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proofErr w:type="gramEnd"/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 w:rsidR="00AE47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660B3A" w:rsidRPr="00AE47A8" w:rsidRDefault="00AE47A8" w:rsidP="00660B3A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="00660B3A"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="00660B3A"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="00660B3A"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="00660B3A"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="00660B3A"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  <w:proofErr w:type="spellEnd"/>
          </w:p>
          <w:p w:rsidR="00660B3A" w:rsidRPr="00AE47A8" w:rsidRDefault="00AE47A8" w:rsidP="00660B3A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культурного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60B3A"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.(в</w:t>
            </w:r>
          </w:p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660B3A" w:rsidRPr="00AE47A8" w:rsidTr="00660B3A">
        <w:tc>
          <w:tcPr>
            <w:tcW w:w="1701" w:type="dxa"/>
            <w:vAlign w:val="center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660B3A" w:rsidRPr="00AE47A8" w:rsidRDefault="00660B3A" w:rsidP="00660B3A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660B3A" w:rsidRPr="00AE47A8" w:rsidRDefault="00660B3A" w:rsidP="00001CB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мониторинг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 25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AE47A8" w:rsidRPr="00AE47A8" w:rsidRDefault="00AE47A8" w:rsidP="00660B3A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укрепления 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AE47A8" w:rsidRPr="00AE47A8" w:rsidTr="00660B3A">
        <w:tc>
          <w:tcPr>
            <w:tcW w:w="1701" w:type="dxa"/>
            <w:vAlign w:val="center"/>
          </w:tcPr>
          <w:p w:rsidR="00AE47A8" w:rsidRPr="00AE47A8" w:rsidRDefault="00AE47A8" w:rsidP="00660B3A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</w:tcPr>
          <w:p w:rsidR="00AE47A8" w:rsidRPr="00AE47A8" w:rsidRDefault="00AE47A8" w:rsidP="00660B3A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</w:t>
            </w:r>
            <w:proofErr w:type="gramEnd"/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AE47A8" w:rsidRPr="00AE47A8" w:rsidRDefault="00AE47A8" w:rsidP="00660B3A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:rsidR="00AE47A8" w:rsidRPr="00AE47A8" w:rsidRDefault="00AE47A8" w:rsidP="00FB2CE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60B3A" w:rsidRDefault="00660B3A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lastRenderedPageBreak/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опыт: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ПО 2.1.01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составлении</w:t>
            </w:r>
            <w:proofErr w:type="gramEnd"/>
            <w:r w:rsidRPr="0057116E">
              <w:rPr>
                <w:sz w:val="22"/>
                <w:szCs w:val="22"/>
              </w:rPr>
              <w:t xml:space="preserve"> электрических схем устройств электрических подстанций и сетей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ПО 2.1.02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модернизации</w:t>
            </w:r>
            <w:proofErr w:type="gramEnd"/>
            <w:r w:rsidRPr="0057116E">
              <w:rPr>
                <w:sz w:val="22"/>
                <w:szCs w:val="22"/>
              </w:rPr>
              <w:t xml:space="preserve"> схем электрических устройств подстанций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ПО 2.2.01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tabs>
                <w:tab w:val="left" w:pos="1350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техническом</w:t>
            </w:r>
            <w:proofErr w:type="gramEnd"/>
            <w:r w:rsidRPr="0057116E">
              <w:rPr>
                <w:sz w:val="22"/>
                <w:szCs w:val="22"/>
              </w:rPr>
              <w:t xml:space="preserve"> обслуживании трансформаторов и преобразователей электрической энергии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ПО 2.3.01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обслуживании</w:t>
            </w:r>
            <w:proofErr w:type="gramEnd"/>
            <w:r w:rsidRPr="0057116E">
              <w:rPr>
                <w:sz w:val="22"/>
                <w:szCs w:val="22"/>
              </w:rPr>
              <w:t xml:space="preserve"> оборудования распределительных устройств электроустановок</w:t>
            </w:r>
          </w:p>
        </w:tc>
      </w:tr>
      <w:tr w:rsidR="00AE47A8" w:rsidRPr="00AE47A8" w:rsidTr="00C304E7">
        <w:tc>
          <w:tcPr>
            <w:tcW w:w="9356" w:type="dxa"/>
            <w:gridSpan w:val="2"/>
            <w:shd w:val="clear" w:color="auto" w:fill="auto"/>
          </w:tcPr>
          <w:p w:rsidR="00AE47A8" w:rsidRPr="00AE47A8" w:rsidRDefault="00AE47A8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AE47A8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уметь</w:t>
            </w:r>
            <w:proofErr w:type="gramEnd"/>
            <w:r w:rsidRPr="0057116E">
              <w:rPr>
                <w:sz w:val="22"/>
                <w:szCs w:val="22"/>
              </w:rPr>
              <w:t>: разрабатывать электрические схемы устройств электрических подстанций и сетей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2.1.02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вносить</w:t>
            </w:r>
            <w:proofErr w:type="gramEnd"/>
            <w:r w:rsidRPr="0057116E">
              <w:rPr>
                <w:sz w:val="22"/>
                <w:szCs w:val="22"/>
              </w:rPr>
              <w:t xml:space="preserve"> изменения в принципиальные схемы при замене приборов аппаратуры распределительных устройств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2.2.01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обеспечивать</w:t>
            </w:r>
            <w:proofErr w:type="gramEnd"/>
            <w:r w:rsidRPr="0057116E">
              <w:rPr>
                <w:sz w:val="22"/>
                <w:szCs w:val="22"/>
              </w:rPr>
              <w:t xml:space="preserve"> выполнение работ по обслуживанию трансформаторов и преобразователей электрической энергии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2.3.01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обеспечивать</w:t>
            </w:r>
            <w:proofErr w:type="gramEnd"/>
            <w:r w:rsidRPr="0057116E">
              <w:rPr>
                <w:sz w:val="22"/>
                <w:szCs w:val="22"/>
              </w:rPr>
              <w:t xml:space="preserve"> проведение работ по обслуживанию оборудования распределительных устройств электроустановок</w:t>
            </w:r>
          </w:p>
        </w:tc>
      </w:tr>
      <w:tr w:rsidR="00AE47A8" w:rsidRPr="00C304E7" w:rsidTr="00C304E7">
        <w:tc>
          <w:tcPr>
            <w:tcW w:w="9356" w:type="dxa"/>
            <w:gridSpan w:val="2"/>
            <w:shd w:val="clear" w:color="auto" w:fill="auto"/>
          </w:tcPr>
          <w:p w:rsidR="00AE47A8" w:rsidRPr="00C304E7" w:rsidRDefault="00AE47A8" w:rsidP="00DC18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устройство</w:t>
            </w:r>
            <w:proofErr w:type="gramEnd"/>
            <w:r w:rsidRPr="0057116E">
              <w:rPr>
                <w:sz w:val="22"/>
                <w:szCs w:val="22"/>
              </w:rPr>
              <w:t xml:space="preserve"> оборудования электроустановок;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2.1.02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условные</w:t>
            </w:r>
            <w:proofErr w:type="gramEnd"/>
            <w:r w:rsidRPr="0057116E">
              <w:rPr>
                <w:sz w:val="22"/>
                <w:szCs w:val="22"/>
              </w:rPr>
              <w:t xml:space="preserve"> графические обозначен</w:t>
            </w:r>
            <w:r>
              <w:rPr>
                <w:sz w:val="22"/>
                <w:szCs w:val="22"/>
              </w:rPr>
              <w:t>ия элементов электрических схем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2.1.03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логику</w:t>
            </w:r>
            <w:proofErr w:type="gramEnd"/>
            <w:r w:rsidRPr="0057116E">
              <w:rPr>
                <w:sz w:val="22"/>
                <w:szCs w:val="22"/>
              </w:rPr>
              <w:t xml:space="preserve"> построения схем, типовые схемные решения, принципиальные схемы эксплуатируемых электроустановок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2.2.01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57116E">
              <w:rPr>
                <w:rFonts w:ascii="Times New Roman" w:hAnsi="Times New Roman"/>
              </w:rPr>
              <w:t>виды</w:t>
            </w:r>
            <w:proofErr w:type="gramEnd"/>
            <w:r w:rsidRPr="0057116E">
              <w:rPr>
                <w:rFonts w:ascii="Times New Roman" w:hAnsi="Times New Roman"/>
              </w:rPr>
              <w:t xml:space="preserve"> работ и технологию обслуживания трансформаторов и преобразователей;</w:t>
            </w:r>
          </w:p>
        </w:tc>
      </w:tr>
      <w:tr w:rsidR="00AE47A8" w:rsidRPr="00C304E7" w:rsidTr="00C304E7">
        <w:tc>
          <w:tcPr>
            <w:tcW w:w="1276" w:type="dxa"/>
            <w:shd w:val="clear" w:color="auto" w:fill="auto"/>
          </w:tcPr>
          <w:p w:rsidR="00AE47A8" w:rsidRPr="0057116E" w:rsidRDefault="00AE47A8" w:rsidP="00FB2CE5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2.3.01</w:t>
            </w:r>
          </w:p>
        </w:tc>
        <w:tc>
          <w:tcPr>
            <w:tcW w:w="8080" w:type="dxa"/>
            <w:shd w:val="clear" w:color="auto" w:fill="auto"/>
          </w:tcPr>
          <w:p w:rsidR="00AE47A8" w:rsidRPr="0057116E" w:rsidRDefault="00AE47A8" w:rsidP="00FB2CE5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57116E">
              <w:rPr>
                <w:sz w:val="22"/>
                <w:szCs w:val="22"/>
              </w:rPr>
              <w:t>виды</w:t>
            </w:r>
            <w:proofErr w:type="gramEnd"/>
            <w:r w:rsidRPr="0057116E">
              <w:rPr>
                <w:sz w:val="22"/>
                <w:szCs w:val="22"/>
              </w:rPr>
              <w:t xml:space="preserve"> и технологии работ по обслуживанию оборудова</w:t>
            </w:r>
            <w:r>
              <w:rPr>
                <w:sz w:val="22"/>
                <w:szCs w:val="22"/>
              </w:rPr>
              <w:t>ния распределительных устройств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C80920" w:rsidRDefault="00C80920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8A17D2" w:rsidRPr="00DA4C2B" w:rsidRDefault="008A17D2" w:rsidP="00DA4C2B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lastRenderedPageBreak/>
        <w:t xml:space="preserve">Задания для </w:t>
      </w:r>
      <w:r w:rsidR="00AE47A8">
        <w:rPr>
          <w:rFonts w:ascii="Times New Roman" w:hAnsi="Times New Roman"/>
          <w:b/>
          <w:sz w:val="28"/>
          <w:szCs w:val="28"/>
        </w:rPr>
        <w:t>текущей и промежуточной</w:t>
      </w:r>
      <w:r w:rsidRPr="00DA4C2B">
        <w:rPr>
          <w:rFonts w:ascii="Times New Roman" w:hAnsi="Times New Roman"/>
          <w:b/>
          <w:sz w:val="28"/>
          <w:szCs w:val="28"/>
        </w:rPr>
        <w:t xml:space="preserve"> аттестации.</w:t>
      </w:r>
    </w:p>
    <w:p w:rsidR="00DA4C2B" w:rsidRPr="00DA4C2B" w:rsidRDefault="00DA4C2B" w:rsidP="00DA4C2B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E47A8" w:rsidRDefault="00B22547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B22547" w:rsidRDefault="00B22547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547" w:rsidRPr="00B22547" w:rsidRDefault="00B22547" w:rsidP="00B2254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>Практическая работа 1 Интеллектуально-транспортные цифровые технологии на транспорте в логистической деятельности. Вызовы и угрозы цифровой экономики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Практическая работа </w:t>
      </w:r>
      <w:proofErr w:type="gramStart"/>
      <w:r w:rsidRPr="00B22547">
        <w:rPr>
          <w:rFonts w:ascii="Times New Roman" w:hAnsi="Times New Roman"/>
          <w:sz w:val="28"/>
          <w:szCs w:val="28"/>
        </w:rPr>
        <w:t>2  Цифровая</w:t>
      </w:r>
      <w:proofErr w:type="gramEnd"/>
      <w:r w:rsidRPr="00B22547">
        <w:rPr>
          <w:rFonts w:ascii="Times New Roman" w:hAnsi="Times New Roman"/>
          <w:sz w:val="28"/>
          <w:szCs w:val="28"/>
        </w:rPr>
        <w:t xml:space="preserve"> трансформация –основные направления. Стандартизация информационных технологий цифровой экономики.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>Практическая работа 3 Государственная политика в области цифровой экономики в Российской Федерации. Роль государства в развитии цифровой экономики. Цифровая экономика: компетенции будущего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Практическая работа </w:t>
      </w:r>
      <w:proofErr w:type="gramStart"/>
      <w:r w:rsidRPr="00B22547">
        <w:rPr>
          <w:rFonts w:ascii="Times New Roman" w:hAnsi="Times New Roman"/>
          <w:sz w:val="28"/>
          <w:szCs w:val="28"/>
        </w:rPr>
        <w:t>4  Задачи</w:t>
      </w:r>
      <w:proofErr w:type="gramEnd"/>
      <w:r w:rsidRPr="00B22547">
        <w:rPr>
          <w:rFonts w:ascii="Times New Roman" w:hAnsi="Times New Roman"/>
          <w:sz w:val="28"/>
          <w:szCs w:val="28"/>
        </w:rPr>
        <w:t xml:space="preserve"> развития человеческого капитала. Базовая модель компетенций для цифровой экономики и механизм их актуализации. Правовая регламентация цифровых технологий в образовании. Цифровая грамотность и освоение компетенций цифровой экономики. Сквозные технологии как драйверы развития цифровой экономики. Большие данные для решения прикладных задач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>Практическая работа 5 Исследование реальных платформенных цифровых решений в различных сферах деятельности. Отраслевые платформенные решения. Цифровая платформа транспортного комплекса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Практическая работа </w:t>
      </w:r>
      <w:proofErr w:type="gramStart"/>
      <w:r w:rsidRPr="00B22547">
        <w:rPr>
          <w:rFonts w:ascii="Times New Roman" w:hAnsi="Times New Roman"/>
          <w:sz w:val="28"/>
          <w:szCs w:val="28"/>
        </w:rPr>
        <w:t>6  Практическое</w:t>
      </w:r>
      <w:proofErr w:type="gramEnd"/>
      <w:r w:rsidRPr="00B22547">
        <w:rPr>
          <w:rFonts w:ascii="Times New Roman" w:hAnsi="Times New Roman"/>
          <w:sz w:val="28"/>
          <w:szCs w:val="28"/>
        </w:rPr>
        <w:t xml:space="preserve"> применение прикладного программного обеспечения, исследование методов и подходов по информационной безопасности в цифровой экономике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>Практическая работа 7 Социально-этические аспекты цифровой экономики. Развитие человеческого потенциала на основе синергетического эффекта (практический опыт передовых ВУЗов России)</w:t>
      </w:r>
    </w:p>
    <w:p w:rsidR="00B22547" w:rsidRP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>Практическая работа 8 Изучение практического опыта и применения развивающейся цифровой экономики в логистической деятельности предприятий. Современные решения организации цифрового управления процессами транспортной логистики</w:t>
      </w:r>
    </w:p>
    <w:p w:rsid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Практическая работа 9. Практическое использование методов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(интернет вещей, большие данные, распределенные реестры и смарт контракты) для создания благоприятной регуляторной среды и развития взаимоотношений с клиентами.</w:t>
      </w:r>
    </w:p>
    <w:p w:rsid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2547" w:rsidRDefault="00B22547" w:rsidP="00B225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>
        <w:rPr>
          <w:rFonts w:ascii="Times New Roman" w:hAnsi="Times New Roman"/>
          <w:sz w:val="28"/>
          <w:szCs w:val="28"/>
        </w:rPr>
        <w:t>ПК2.1-ПК2.3.</w:t>
      </w:r>
    </w:p>
    <w:p w:rsidR="00C80920" w:rsidRPr="00DA4C2B" w:rsidRDefault="00C80920" w:rsidP="00B225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920" w:rsidRPr="00A41065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Кр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о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0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пр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163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з</w:t>
      </w:r>
      <w:r w:rsidRPr="00A41065"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sz w:val="28"/>
          <w:szCs w:val="28"/>
        </w:rPr>
        <w:t>практических</w:t>
      </w:r>
      <w:r w:rsidRPr="00A41065">
        <w:rPr>
          <w:rFonts w:ascii="Times New Roman" w:hAnsi="Times New Roman"/>
          <w:spacing w:val="162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або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65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яв</w:t>
      </w:r>
      <w:r w:rsidRPr="00A41065"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A41065">
        <w:rPr>
          <w:rFonts w:ascii="Times New Roman" w:hAnsi="Times New Roman"/>
          <w:spacing w:val="161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sz w:val="28"/>
          <w:szCs w:val="28"/>
        </w:rPr>
        <w:t>с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A41065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z w:val="28"/>
          <w:szCs w:val="28"/>
        </w:rPr>
        <w:t>ду</w:t>
      </w:r>
      <w:r w:rsidRPr="00A41065">
        <w:rPr>
          <w:rFonts w:ascii="Times New Roman" w:hAnsi="Times New Roman"/>
          <w:b/>
          <w:bCs/>
          <w:spacing w:val="4"/>
          <w:w w:val="99"/>
          <w:sz w:val="28"/>
          <w:szCs w:val="28"/>
        </w:rPr>
        <w:t>ю</w:t>
      </w:r>
      <w:r w:rsidRPr="00A41065">
        <w:rPr>
          <w:rFonts w:ascii="Times New Roman" w:hAnsi="Times New Roman"/>
          <w:b/>
          <w:bCs/>
          <w:spacing w:val="-5"/>
          <w:w w:val="99"/>
          <w:sz w:val="28"/>
          <w:szCs w:val="28"/>
        </w:rPr>
        <w:t>щ</w:t>
      </w:r>
      <w:r w:rsidRPr="00A41065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sz w:val="28"/>
          <w:szCs w:val="28"/>
        </w:rPr>
        <w:t xml:space="preserve"> 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A41065">
        <w:rPr>
          <w:rFonts w:ascii="Times New Roman" w:hAnsi="Times New Roman"/>
          <w:b/>
          <w:bCs/>
          <w:sz w:val="28"/>
          <w:szCs w:val="28"/>
        </w:rPr>
        <w:t>а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A41065">
        <w:rPr>
          <w:rFonts w:ascii="Times New Roman" w:hAnsi="Times New Roman"/>
          <w:b/>
          <w:bCs/>
          <w:sz w:val="28"/>
          <w:szCs w:val="28"/>
        </w:rPr>
        <w:t>е</w:t>
      </w:r>
      <w:r w:rsidRPr="00A41065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тр</w:t>
      </w:r>
      <w:r w:rsidRPr="00A41065">
        <w:rPr>
          <w:rFonts w:ascii="Times New Roman" w:hAnsi="Times New Roman"/>
          <w:b/>
          <w:bCs/>
          <w:sz w:val="28"/>
          <w:szCs w:val="28"/>
        </w:rPr>
        <w:t>ы</w:t>
      </w:r>
      <w:r w:rsidRPr="00A41065">
        <w:rPr>
          <w:rFonts w:ascii="Times New Roman" w:hAnsi="Times New Roman"/>
          <w:b/>
          <w:bCs/>
          <w:w w:val="99"/>
          <w:sz w:val="28"/>
          <w:szCs w:val="28"/>
        </w:rPr>
        <w:t>:</w:t>
      </w:r>
    </w:p>
    <w:p w:rsidR="00C80920" w:rsidRPr="00A41065" w:rsidRDefault="00C80920" w:rsidP="00C80920">
      <w:pPr>
        <w:widowControl w:val="0"/>
        <w:autoSpaceDE w:val="0"/>
        <w:autoSpaceDN w:val="0"/>
        <w:adjustRightInd w:val="0"/>
        <w:spacing w:after="11" w:line="20" w:lineRule="exact"/>
        <w:ind w:right="-20"/>
        <w:jc w:val="both"/>
        <w:rPr>
          <w:rFonts w:ascii="Times New Roman" w:hAnsi="Times New Roman"/>
          <w:sz w:val="28"/>
          <w:szCs w:val="28"/>
        </w:rPr>
      </w:pPr>
    </w:p>
    <w:p w:rsidR="00C80920" w:rsidRPr="009756B7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правильность выделения ключевых понятий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C80920" w:rsidRPr="009756B7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полнота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C80920" w:rsidRPr="009756B7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lastRenderedPageBreak/>
        <w:t>– четкость и ясность устного изложения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задания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C80920" w:rsidRPr="009756B7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YS Text" w:hAnsi="YS Text"/>
          <w:color w:val="333333"/>
          <w:sz w:val="28"/>
          <w:szCs w:val="28"/>
          <w:shd w:val="clear" w:color="auto" w:fill="FFFFFF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аргументация на вопросы по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заданию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 xml:space="preserve">; </w:t>
      </w:r>
    </w:p>
    <w:p w:rsidR="00C80920" w:rsidRPr="009756B7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– соблюдение культуры речи и поведения </w:t>
      </w:r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при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 </w:t>
      </w:r>
      <w:proofErr w:type="gramStart"/>
      <w:r w:rsidRPr="009756B7">
        <w:rPr>
          <w:rFonts w:ascii="YS Text" w:hAnsi="YS Text"/>
          <w:b/>
          <w:bCs/>
          <w:color w:val="333333"/>
          <w:sz w:val="28"/>
          <w:szCs w:val="28"/>
          <w:shd w:val="clear" w:color="auto" w:fill="FFFFFF"/>
        </w:rPr>
        <w:t>защите</w:t>
      </w:r>
      <w:r w:rsidRPr="009756B7">
        <w:rPr>
          <w:rFonts w:ascii="YS Text" w:hAnsi="YS Text"/>
          <w:color w:val="333333"/>
          <w:sz w:val="28"/>
          <w:szCs w:val="28"/>
          <w:shd w:val="clear" w:color="auto" w:fill="FFFFFF"/>
        </w:rPr>
        <w:t>.</w:t>
      </w:r>
      <w:r w:rsidRPr="009756B7">
        <w:rPr>
          <w:rFonts w:ascii="Times New Roman" w:hAnsi="Times New Roman"/>
          <w:b/>
          <w:bCs/>
          <w:w w:val="99"/>
          <w:sz w:val="28"/>
          <w:szCs w:val="28"/>
        </w:rPr>
        <w:t>-</w:t>
      </w:r>
      <w:proofErr w:type="gramEnd"/>
      <w:r w:rsidRPr="009756B7">
        <w:rPr>
          <w:rFonts w:ascii="Times New Roman" w:hAnsi="Times New Roman"/>
          <w:sz w:val="28"/>
          <w:szCs w:val="28"/>
        </w:rPr>
        <w:t xml:space="preserve"> </w:t>
      </w:r>
      <w:r w:rsidRPr="009756B7">
        <w:rPr>
          <w:rFonts w:ascii="Times New Roman" w:hAnsi="Times New Roman"/>
          <w:spacing w:val="-1"/>
          <w:sz w:val="28"/>
          <w:szCs w:val="28"/>
        </w:rPr>
        <w:t>сам</w:t>
      </w:r>
      <w:r w:rsidRPr="009756B7">
        <w:rPr>
          <w:rFonts w:ascii="Times New Roman" w:hAnsi="Times New Roman"/>
          <w:spacing w:val="2"/>
          <w:sz w:val="28"/>
          <w:szCs w:val="28"/>
        </w:rPr>
        <w:t>о</w:t>
      </w:r>
      <w:r w:rsidRPr="009756B7">
        <w:rPr>
          <w:rFonts w:ascii="Times New Roman" w:hAnsi="Times New Roman"/>
          <w:sz w:val="28"/>
          <w:szCs w:val="28"/>
        </w:rPr>
        <w:t>с</w:t>
      </w:r>
      <w:r w:rsidRPr="009756B7">
        <w:rPr>
          <w:rFonts w:ascii="Times New Roman" w:hAnsi="Times New Roman"/>
          <w:w w:val="99"/>
          <w:sz w:val="28"/>
          <w:szCs w:val="28"/>
        </w:rPr>
        <w:t>т</w:t>
      </w:r>
      <w:r w:rsidRPr="009756B7">
        <w:rPr>
          <w:rFonts w:ascii="Times New Roman" w:hAnsi="Times New Roman"/>
          <w:sz w:val="28"/>
          <w:szCs w:val="28"/>
        </w:rPr>
        <w:t>оя</w:t>
      </w:r>
      <w:r w:rsidRPr="009756B7">
        <w:rPr>
          <w:rFonts w:ascii="Times New Roman" w:hAnsi="Times New Roman"/>
          <w:w w:val="99"/>
          <w:sz w:val="28"/>
          <w:szCs w:val="28"/>
        </w:rPr>
        <w:t>т</w:t>
      </w:r>
      <w:r w:rsidRPr="009756B7">
        <w:rPr>
          <w:rFonts w:ascii="Times New Roman" w:hAnsi="Times New Roman"/>
          <w:sz w:val="28"/>
          <w:szCs w:val="28"/>
        </w:rPr>
        <w:t>е</w:t>
      </w:r>
      <w:r w:rsidRPr="009756B7">
        <w:rPr>
          <w:rFonts w:ascii="Times New Roman" w:hAnsi="Times New Roman"/>
          <w:w w:val="99"/>
          <w:sz w:val="28"/>
          <w:szCs w:val="28"/>
        </w:rPr>
        <w:t>ль</w:t>
      </w:r>
      <w:r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9756B7">
        <w:rPr>
          <w:rFonts w:ascii="Times New Roman" w:hAnsi="Times New Roman"/>
          <w:sz w:val="28"/>
          <w:szCs w:val="28"/>
        </w:rPr>
        <w:t>ая рабо</w:t>
      </w:r>
      <w:r w:rsidRPr="009756B7">
        <w:rPr>
          <w:rFonts w:ascii="Times New Roman" w:hAnsi="Times New Roman"/>
          <w:w w:val="99"/>
          <w:sz w:val="28"/>
          <w:szCs w:val="28"/>
        </w:rPr>
        <w:t>т</w:t>
      </w:r>
      <w:r w:rsidRPr="009756B7">
        <w:rPr>
          <w:rFonts w:ascii="Times New Roman" w:hAnsi="Times New Roman"/>
          <w:sz w:val="28"/>
          <w:szCs w:val="28"/>
        </w:rPr>
        <w:t>а до</w:t>
      </w:r>
      <w:r w:rsidRPr="009756B7">
        <w:rPr>
          <w:rFonts w:ascii="Times New Roman" w:hAnsi="Times New Roman"/>
          <w:w w:val="99"/>
          <w:sz w:val="28"/>
          <w:szCs w:val="28"/>
        </w:rPr>
        <w:t>л</w:t>
      </w:r>
      <w:r w:rsidRPr="009756B7">
        <w:rPr>
          <w:rFonts w:ascii="Times New Roman" w:hAnsi="Times New Roman"/>
          <w:sz w:val="28"/>
          <w:szCs w:val="28"/>
        </w:rPr>
        <w:t>ж</w:t>
      </w:r>
      <w:r w:rsidRPr="009756B7">
        <w:rPr>
          <w:rFonts w:ascii="Times New Roman" w:hAnsi="Times New Roman"/>
          <w:w w:val="99"/>
          <w:sz w:val="28"/>
          <w:szCs w:val="28"/>
        </w:rPr>
        <w:t>н</w:t>
      </w:r>
      <w:r w:rsidRPr="009756B7">
        <w:rPr>
          <w:rFonts w:ascii="Times New Roman" w:hAnsi="Times New Roman"/>
          <w:sz w:val="28"/>
          <w:szCs w:val="28"/>
        </w:rPr>
        <w:t>а бы</w:t>
      </w:r>
      <w:r w:rsidRPr="009756B7">
        <w:rPr>
          <w:rFonts w:ascii="Times New Roman" w:hAnsi="Times New Roman"/>
          <w:w w:val="99"/>
          <w:sz w:val="28"/>
          <w:szCs w:val="28"/>
        </w:rPr>
        <w:t>ть</w:t>
      </w:r>
      <w:r w:rsidRPr="009756B7">
        <w:rPr>
          <w:rFonts w:ascii="Times New Roman" w:hAnsi="Times New Roman"/>
          <w:sz w:val="28"/>
          <w:szCs w:val="28"/>
        </w:rPr>
        <w:t xml:space="preserve"> </w:t>
      </w:r>
      <w:r w:rsidRPr="009756B7">
        <w:rPr>
          <w:rFonts w:ascii="Times New Roman" w:hAnsi="Times New Roman"/>
          <w:w w:val="99"/>
          <w:sz w:val="28"/>
          <w:szCs w:val="28"/>
        </w:rPr>
        <w:t>в</w:t>
      </w:r>
      <w:r w:rsidRPr="009756B7">
        <w:rPr>
          <w:rFonts w:ascii="Times New Roman" w:hAnsi="Times New Roman"/>
          <w:sz w:val="28"/>
          <w:szCs w:val="28"/>
        </w:rPr>
        <w:t>ы</w:t>
      </w:r>
      <w:r w:rsidRPr="009756B7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9756B7">
        <w:rPr>
          <w:rFonts w:ascii="Times New Roman" w:hAnsi="Times New Roman"/>
          <w:sz w:val="28"/>
          <w:szCs w:val="28"/>
        </w:rPr>
        <w:t>о</w:t>
      </w:r>
      <w:r w:rsidRPr="009756B7">
        <w:rPr>
          <w:rFonts w:ascii="Times New Roman" w:hAnsi="Times New Roman"/>
          <w:w w:val="99"/>
          <w:sz w:val="28"/>
          <w:szCs w:val="28"/>
        </w:rPr>
        <w:t>лн</w:t>
      </w:r>
      <w:r w:rsidRPr="009756B7">
        <w:rPr>
          <w:rFonts w:ascii="Times New Roman" w:hAnsi="Times New Roman"/>
          <w:spacing w:val="-1"/>
          <w:sz w:val="28"/>
          <w:szCs w:val="28"/>
        </w:rPr>
        <w:t>е</w:t>
      </w:r>
      <w:r w:rsidRPr="009756B7">
        <w:rPr>
          <w:rFonts w:ascii="Times New Roman" w:hAnsi="Times New Roman"/>
          <w:w w:val="99"/>
          <w:sz w:val="28"/>
          <w:szCs w:val="28"/>
        </w:rPr>
        <w:t>н</w:t>
      </w:r>
      <w:r w:rsidRPr="009756B7">
        <w:rPr>
          <w:rFonts w:ascii="Times New Roman" w:hAnsi="Times New Roman"/>
          <w:sz w:val="28"/>
          <w:szCs w:val="28"/>
        </w:rPr>
        <w:t xml:space="preserve">а </w:t>
      </w:r>
      <w:r w:rsidRPr="009756B7">
        <w:rPr>
          <w:rFonts w:ascii="Times New Roman" w:hAnsi="Times New Roman"/>
          <w:w w:val="99"/>
          <w:sz w:val="28"/>
          <w:szCs w:val="28"/>
        </w:rPr>
        <w:t>и</w:t>
      </w:r>
      <w:r w:rsidRPr="009756B7">
        <w:rPr>
          <w:rFonts w:ascii="Times New Roman" w:hAnsi="Times New Roman"/>
          <w:sz w:val="28"/>
          <w:szCs w:val="28"/>
        </w:rPr>
        <w:t xml:space="preserve"> о</w:t>
      </w:r>
      <w:r w:rsidRPr="009756B7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9756B7">
        <w:rPr>
          <w:rFonts w:ascii="Times New Roman" w:hAnsi="Times New Roman"/>
          <w:sz w:val="28"/>
          <w:szCs w:val="28"/>
        </w:rPr>
        <w:t>е</w:t>
      </w:r>
      <w:r w:rsidRPr="009756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9756B7">
        <w:rPr>
          <w:rFonts w:ascii="Times New Roman" w:hAnsi="Times New Roman"/>
          <w:sz w:val="28"/>
          <w:szCs w:val="28"/>
        </w:rPr>
        <w:t>е</w:t>
      </w:r>
      <w:r w:rsidRPr="009756B7">
        <w:rPr>
          <w:rFonts w:ascii="Times New Roman" w:hAnsi="Times New Roman"/>
          <w:w w:val="99"/>
          <w:sz w:val="28"/>
          <w:szCs w:val="28"/>
        </w:rPr>
        <w:t>н</w:t>
      </w:r>
      <w:r w:rsidRPr="009756B7">
        <w:rPr>
          <w:rFonts w:ascii="Times New Roman" w:hAnsi="Times New Roman"/>
          <w:sz w:val="28"/>
          <w:szCs w:val="28"/>
        </w:rPr>
        <w:t>а «З</w:t>
      </w:r>
      <w:r w:rsidRPr="009756B7">
        <w:rPr>
          <w:rFonts w:ascii="Times New Roman" w:hAnsi="Times New Roman"/>
          <w:spacing w:val="-1"/>
          <w:sz w:val="28"/>
          <w:szCs w:val="28"/>
        </w:rPr>
        <w:t>ачё</w:t>
      </w:r>
      <w:r w:rsidRPr="009756B7">
        <w:rPr>
          <w:rFonts w:ascii="Times New Roman" w:hAnsi="Times New Roman"/>
          <w:w w:val="99"/>
          <w:sz w:val="28"/>
          <w:szCs w:val="28"/>
        </w:rPr>
        <w:t>т</w:t>
      </w:r>
      <w:r w:rsidRPr="009756B7">
        <w:rPr>
          <w:rFonts w:ascii="Times New Roman" w:hAnsi="Times New Roman"/>
          <w:sz w:val="28"/>
          <w:szCs w:val="28"/>
        </w:rPr>
        <w:t>»;</w:t>
      </w:r>
    </w:p>
    <w:p w:rsidR="00C80920" w:rsidRPr="00A41065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z w:val="28"/>
          <w:szCs w:val="28"/>
        </w:rPr>
        <w:t>ч</w:t>
      </w:r>
      <w:r w:rsidRPr="00A41065">
        <w:rPr>
          <w:rFonts w:ascii="Times New Roman" w:hAnsi="Times New Roman"/>
          <w:spacing w:val="-1"/>
          <w:sz w:val="28"/>
          <w:szCs w:val="28"/>
        </w:rPr>
        <w:t>ес</w:t>
      </w:r>
      <w:r w:rsidRPr="00A41065">
        <w:rPr>
          <w:rFonts w:ascii="Times New Roman" w:hAnsi="Times New Roman"/>
          <w:w w:val="99"/>
          <w:sz w:val="28"/>
          <w:szCs w:val="28"/>
        </w:rPr>
        <w:t>тв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</w:t>
      </w:r>
      <w:r w:rsidRPr="00A41065">
        <w:rPr>
          <w:rFonts w:ascii="Times New Roman" w:hAnsi="Times New Roman"/>
          <w:w w:val="99"/>
          <w:sz w:val="28"/>
          <w:szCs w:val="28"/>
        </w:rPr>
        <w:t>вил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A41065">
        <w:rPr>
          <w:rFonts w:ascii="Times New Roman" w:hAnsi="Times New Roman"/>
          <w:spacing w:val="-1"/>
          <w:sz w:val="28"/>
          <w:szCs w:val="28"/>
        </w:rPr>
        <w:t>ы</w:t>
      </w:r>
      <w:r w:rsidRPr="00A41065">
        <w:rPr>
          <w:rFonts w:ascii="Times New Roman" w:hAnsi="Times New Roman"/>
          <w:sz w:val="28"/>
          <w:szCs w:val="28"/>
        </w:rPr>
        <w:t>х о</w:t>
      </w:r>
      <w:r w:rsidRPr="00A41065">
        <w:rPr>
          <w:rFonts w:ascii="Times New Roman" w:hAnsi="Times New Roman"/>
          <w:w w:val="99"/>
          <w:sz w:val="28"/>
          <w:szCs w:val="28"/>
        </w:rPr>
        <w:t>тв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ь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pacing w:val="-2"/>
          <w:sz w:val="28"/>
          <w:szCs w:val="28"/>
        </w:rPr>
        <w:t>ы</w:t>
      </w:r>
      <w:r w:rsidRPr="00A41065">
        <w:rPr>
          <w:rFonts w:ascii="Times New Roman" w:hAnsi="Times New Roman"/>
          <w:sz w:val="28"/>
          <w:szCs w:val="28"/>
        </w:rPr>
        <w:t>х</w:t>
      </w:r>
      <w:r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ада</w:t>
      </w:r>
      <w:r w:rsidRPr="00A41065">
        <w:rPr>
          <w:rFonts w:ascii="Times New Roman" w:hAnsi="Times New Roman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w w:val="99"/>
          <w:sz w:val="28"/>
          <w:szCs w:val="28"/>
        </w:rPr>
        <w:t>й</w:t>
      </w:r>
      <w:r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а</w:t>
      </w:r>
      <w:r w:rsidRPr="00A41065">
        <w:rPr>
          <w:rFonts w:ascii="Times New Roman" w:hAnsi="Times New Roman"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-1"/>
          <w:sz w:val="28"/>
          <w:szCs w:val="28"/>
        </w:rPr>
        <w:t>с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 w:rsidRPr="00A41065">
        <w:rPr>
          <w:rFonts w:ascii="Times New Roman" w:hAnsi="Times New Roman"/>
          <w:sz w:val="28"/>
          <w:szCs w:val="28"/>
        </w:rPr>
        <w:t xml:space="preserve">: </w:t>
      </w:r>
      <w:r w:rsidRPr="00A41065">
        <w:rPr>
          <w:rFonts w:ascii="Times New Roman" w:hAnsi="Times New Roman"/>
          <w:w w:val="99"/>
          <w:sz w:val="28"/>
          <w:szCs w:val="28"/>
        </w:rPr>
        <w:t>-</w:t>
      </w:r>
      <w:r w:rsidRPr="00A41065">
        <w:rPr>
          <w:rFonts w:ascii="Times New Roman" w:hAnsi="Times New Roman"/>
          <w:sz w:val="28"/>
          <w:szCs w:val="28"/>
        </w:rPr>
        <w:t xml:space="preserve"> о</w:t>
      </w:r>
      <w:r w:rsidRPr="00A41065">
        <w:rPr>
          <w:rFonts w:ascii="Times New Roman" w:hAnsi="Times New Roman"/>
          <w:w w:val="99"/>
          <w:sz w:val="28"/>
          <w:szCs w:val="28"/>
        </w:rPr>
        <w:t>тв</w:t>
      </w:r>
      <w:r w:rsidRPr="00A41065">
        <w:rPr>
          <w:rFonts w:ascii="Times New Roman" w:hAnsi="Times New Roman"/>
          <w:spacing w:val="-1"/>
          <w:sz w:val="28"/>
          <w:szCs w:val="28"/>
        </w:rPr>
        <w:t>е</w:t>
      </w:r>
      <w:r w:rsidRPr="00A41065">
        <w:rPr>
          <w:rFonts w:ascii="Times New Roman" w:hAnsi="Times New Roman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z w:val="28"/>
          <w:szCs w:val="28"/>
        </w:rPr>
        <w:t xml:space="preserve">ы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 xml:space="preserve">а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росы</w:t>
      </w:r>
      <w:r w:rsidRPr="00A41065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7</w:t>
      </w:r>
      <w:r w:rsidRPr="00A41065">
        <w:rPr>
          <w:rFonts w:ascii="Times New Roman" w:hAnsi="Times New Roman"/>
          <w:spacing w:val="2"/>
          <w:sz w:val="28"/>
          <w:szCs w:val="28"/>
        </w:rPr>
        <w:t>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;</w:t>
      </w:r>
    </w:p>
    <w:p w:rsidR="00C80920" w:rsidRPr="00A41065" w:rsidRDefault="00C80920" w:rsidP="00C80920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/>
          <w:sz w:val="28"/>
          <w:szCs w:val="28"/>
        </w:rPr>
      </w:pPr>
      <w:r w:rsidRPr="00A41065">
        <w:rPr>
          <w:rFonts w:ascii="Times New Roman" w:hAnsi="Times New Roman"/>
          <w:w w:val="99"/>
          <w:sz w:val="28"/>
          <w:szCs w:val="28"/>
        </w:rPr>
        <w:t>-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A41065">
        <w:rPr>
          <w:rFonts w:ascii="Times New Roman" w:hAnsi="Times New Roman"/>
          <w:sz w:val="28"/>
          <w:szCs w:val="28"/>
        </w:rPr>
        <w:t>ы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о</w:t>
      </w:r>
      <w:r w:rsidRPr="00A41065">
        <w:rPr>
          <w:rFonts w:ascii="Times New Roman" w:hAnsi="Times New Roman"/>
          <w:w w:val="99"/>
          <w:sz w:val="28"/>
          <w:szCs w:val="28"/>
        </w:rPr>
        <w:t>л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A41065">
        <w:rPr>
          <w:rFonts w:ascii="Times New Roman" w:hAnsi="Times New Roman"/>
          <w:sz w:val="28"/>
          <w:szCs w:val="28"/>
        </w:rPr>
        <w:t>е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 xml:space="preserve">е </w:t>
      </w:r>
      <w:r w:rsidRPr="00A41065">
        <w:rPr>
          <w:rFonts w:ascii="Times New Roman" w:hAnsi="Times New Roman"/>
          <w:w w:val="99"/>
          <w:sz w:val="28"/>
          <w:szCs w:val="28"/>
        </w:rPr>
        <w:t>п</w:t>
      </w:r>
      <w:r w:rsidRPr="00A41065">
        <w:rPr>
          <w:rFonts w:ascii="Times New Roman" w:hAnsi="Times New Roman"/>
          <w:sz w:val="28"/>
          <w:szCs w:val="28"/>
        </w:rPr>
        <w:t>рак</w:t>
      </w:r>
      <w:r w:rsidRPr="00A41065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A41065">
        <w:rPr>
          <w:rFonts w:ascii="Times New Roman" w:hAnsi="Times New Roman"/>
          <w:sz w:val="28"/>
          <w:szCs w:val="28"/>
        </w:rPr>
        <w:t>ч</w:t>
      </w:r>
      <w:r w:rsidRPr="00A41065">
        <w:rPr>
          <w:rFonts w:ascii="Times New Roman" w:hAnsi="Times New Roman"/>
          <w:spacing w:val="-1"/>
          <w:sz w:val="28"/>
          <w:szCs w:val="28"/>
        </w:rPr>
        <w:t>ес</w:t>
      </w:r>
      <w:r w:rsidRPr="00A41065">
        <w:rPr>
          <w:rFonts w:ascii="Times New Roman" w:hAnsi="Times New Roman"/>
          <w:sz w:val="28"/>
          <w:szCs w:val="28"/>
        </w:rPr>
        <w:t>ко</w:t>
      </w:r>
      <w:r w:rsidRPr="00A41065">
        <w:rPr>
          <w:rFonts w:ascii="Times New Roman" w:hAnsi="Times New Roman"/>
          <w:w w:val="99"/>
          <w:sz w:val="28"/>
          <w:szCs w:val="28"/>
        </w:rPr>
        <w:t>г</w:t>
      </w:r>
      <w:r w:rsidRPr="00A41065">
        <w:rPr>
          <w:rFonts w:ascii="Times New Roman" w:hAnsi="Times New Roman"/>
          <w:sz w:val="28"/>
          <w:szCs w:val="28"/>
        </w:rPr>
        <w:t xml:space="preserve">о 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A41065">
        <w:rPr>
          <w:rFonts w:ascii="Times New Roman" w:hAnsi="Times New Roman"/>
          <w:sz w:val="28"/>
          <w:szCs w:val="28"/>
        </w:rPr>
        <w:t>ад</w:t>
      </w:r>
      <w:r w:rsidRPr="00A41065">
        <w:rPr>
          <w:rFonts w:ascii="Times New Roman" w:hAnsi="Times New Roman"/>
          <w:spacing w:val="-1"/>
          <w:sz w:val="28"/>
          <w:szCs w:val="28"/>
        </w:rPr>
        <w:t>а</w:t>
      </w:r>
      <w:r w:rsidRPr="00A41065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A41065">
        <w:rPr>
          <w:rFonts w:ascii="Times New Roman" w:hAnsi="Times New Roman"/>
          <w:sz w:val="28"/>
          <w:szCs w:val="28"/>
        </w:rPr>
        <w:t>я</w:t>
      </w:r>
      <w:r w:rsidRPr="00A4106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A41065">
        <w:rPr>
          <w:rFonts w:ascii="Times New Roman" w:hAnsi="Times New Roman"/>
          <w:sz w:val="28"/>
          <w:szCs w:val="28"/>
        </w:rPr>
        <w:t>30</w:t>
      </w:r>
      <w:r w:rsidRPr="00A41065">
        <w:rPr>
          <w:rFonts w:ascii="Times New Roman" w:hAnsi="Times New Roman"/>
          <w:w w:val="99"/>
          <w:sz w:val="28"/>
          <w:szCs w:val="28"/>
        </w:rPr>
        <w:t>%</w:t>
      </w:r>
      <w:r>
        <w:rPr>
          <w:rFonts w:ascii="Times New Roman" w:hAnsi="Times New Roman"/>
          <w:w w:val="99"/>
          <w:sz w:val="28"/>
          <w:szCs w:val="28"/>
        </w:rPr>
        <w:t>.</w:t>
      </w:r>
    </w:p>
    <w:p w:rsidR="00C80920" w:rsidRPr="00A41065" w:rsidRDefault="00C80920" w:rsidP="00C80920">
      <w:pPr>
        <w:widowControl w:val="0"/>
        <w:autoSpaceDE w:val="0"/>
        <w:autoSpaceDN w:val="0"/>
        <w:adjustRightInd w:val="0"/>
        <w:spacing w:after="12" w:line="2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1559"/>
      </w:tblGrid>
      <w:tr w:rsidR="00C80920" w:rsidRPr="00A41065" w:rsidTr="00FB2CE5">
        <w:trPr>
          <w:trHeight w:hRule="exact" w:val="711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Ко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ч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ра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вил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A41065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х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%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1065">
              <w:rPr>
                <w:rFonts w:ascii="Times New Roman" w:hAnsi="Times New Roman"/>
                <w:sz w:val="28"/>
                <w:szCs w:val="28"/>
              </w:rPr>
              <w:t>о</w:t>
            </w:r>
            <w:r w:rsidRPr="00A41065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е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A41065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20" w:rsidRPr="00A41065" w:rsidTr="00FB2CE5">
        <w:trPr>
          <w:trHeight w:hRule="exact" w:val="57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20" w:rsidRPr="00A41065" w:rsidTr="00FB2CE5">
        <w:trPr>
          <w:trHeight w:hRule="exact" w:val="55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20" w:rsidRPr="00A41065" w:rsidTr="00FB2CE5">
        <w:trPr>
          <w:trHeight w:hRule="exact" w:val="567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71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89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920" w:rsidRPr="00A41065" w:rsidTr="00FB2CE5">
        <w:trPr>
          <w:trHeight w:hRule="exact" w:val="703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90</w:t>
            </w:r>
            <w:r w:rsidRPr="00A41065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A41065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10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80920" w:rsidRPr="00A41065" w:rsidRDefault="00C80920" w:rsidP="00FB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0920" w:rsidRPr="00A41065" w:rsidRDefault="00C80920" w:rsidP="00C80920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C80920" w:rsidRPr="00433399" w:rsidRDefault="00C80920" w:rsidP="00C80920">
      <w:pPr>
        <w:widowControl w:val="0"/>
        <w:autoSpaceDE w:val="0"/>
        <w:autoSpaceDN w:val="0"/>
        <w:adjustRightInd w:val="0"/>
        <w:spacing w:line="240" w:lineRule="exact"/>
      </w:pPr>
    </w:p>
    <w:p w:rsidR="00B22547" w:rsidRDefault="00B22547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80920" w:rsidRDefault="00C80920" w:rsidP="00B2254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DA4C2B" w:rsidRDefault="00AE47A8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Дифференцированный зачет</w:t>
      </w:r>
    </w:p>
    <w:p w:rsidR="00DA4C2B" w:rsidRPr="00DA4C2B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B22547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Экономическая природа содержательных положений цифровых платформ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Экономическое содержание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общественного развития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Политэкономический аспект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экономики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Понятие цифровых платформ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Инструменты цифровой экономики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Платформенная архитектура цифровой экономики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Технолого-экономический аспект определения понятия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общества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платформы управления в хозяйственной деятельности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Сетевые платформы в экономическом управлении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особенности корпоративных управленческих отношений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Особенности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экономико-управленческих функций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Система управления реализацией национальной программы «Цифровая экономика РФ»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Основные положения паспорта национальной программы «Цифровая экономика РФ»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Государственный стратегический аудит в цифровой экономике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сервисы налогово-бюджетного регулирования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налогово-бюджетные платформы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Цифровая трансформация предприятий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547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и промышленный интернет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Финансирование дорожной карты промышленного интернета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платформы в экономике рыбной отрасли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Инфраструктурные цифровые преобразования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Платформенное регулирование цифровых финансов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Искусственный интеллект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Перспективы преобразований цифровых технологий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сервисы налогово-бюджетного регулирования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Архитектура цифровой среды в воспроизводственном процессе в условиях стремительного расширения </w:t>
      </w:r>
      <w:proofErr w:type="spellStart"/>
      <w:r w:rsidRPr="00B22547">
        <w:rPr>
          <w:rFonts w:ascii="Times New Roman" w:hAnsi="Times New Roman"/>
          <w:sz w:val="28"/>
          <w:szCs w:val="28"/>
        </w:rPr>
        <w:t>диджетализации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общества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налогово-бюджетные платформы, их состояние и развитие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Цифровая трансформация различных отраслей народного хозяйства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Цифровая трансформация предприятий сельского хозяйства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2547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и промышленный интернет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Содержание и реализация положений Федерального проекта «Кадры для цифровой экономики»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lastRenderedPageBreak/>
        <w:t xml:space="preserve">Мировой рынок и финансирование дорожной карты промышленного интернета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Цифровые платформы в экономике и организации рыбной отрасли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Содержание и реализация положений Федерального проекта «Цифровые технологии»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Управление и финансы программно-цифровой трансформации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Взаимосвязи влияния цифровой экономики на результирующие параметры использования факторов производства в условиях традиционной индустриальной экономики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Автономная некоммерческая организация «Цифровая экономика»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Инфраструктурные цифровые преобразования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22547">
        <w:rPr>
          <w:rFonts w:ascii="Times New Roman" w:hAnsi="Times New Roman"/>
          <w:sz w:val="28"/>
          <w:szCs w:val="28"/>
        </w:rPr>
        <w:t>Взаимоувязка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экономико-математического инструментального аппарата в системе осуществления стратегического аудита в условиях цифровой экономики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Платформенное регулирование цифровых финансовых отношений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Информационно-аналитическая система мониторинга ключевых показателей исполнения бюджетов бюджетной систем Российской Федерации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Развитие процессов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в стране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Развитие систем управления организаций и комплементарные активы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Основные положения Паспорта национальной программы "Цифровая экономика Российской Федерации»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Развитие цифровых платформ РХК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Политический аспект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экономики, экономическая сущность и содержание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Понятия цифровой экономики, как развивающейся составляющей технологических элементов производительных сил и производственных отношений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bCs/>
          <w:sz w:val="28"/>
          <w:szCs w:val="28"/>
        </w:rPr>
        <w:t>Инструменты реализации Стратегии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2547">
        <w:rPr>
          <w:rFonts w:ascii="Times New Roman" w:hAnsi="Times New Roman"/>
          <w:bCs/>
          <w:sz w:val="28"/>
          <w:szCs w:val="28"/>
        </w:rPr>
        <w:t>цифровой трансформации ОАО «РЖД»</w:t>
      </w:r>
      <w:r w:rsidRPr="00B22547">
        <w:rPr>
          <w:rFonts w:ascii="Times New Roman" w:hAnsi="Times New Roman"/>
          <w:sz w:val="28"/>
          <w:szCs w:val="28"/>
        </w:rPr>
        <w:t xml:space="preserve">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bCs/>
          <w:sz w:val="28"/>
          <w:szCs w:val="28"/>
        </w:rPr>
        <w:t xml:space="preserve">Формирование цифровых компетенций в различных формах обучения на принципах </w:t>
      </w:r>
      <w:proofErr w:type="spellStart"/>
      <w:r w:rsidRPr="00B22547">
        <w:rPr>
          <w:rFonts w:ascii="Times New Roman" w:hAnsi="Times New Roman"/>
          <w:bCs/>
          <w:sz w:val="28"/>
          <w:szCs w:val="28"/>
        </w:rPr>
        <w:t>междисциплинарности</w:t>
      </w:r>
      <w:proofErr w:type="spellEnd"/>
      <w:r w:rsidRPr="00B22547">
        <w:rPr>
          <w:rFonts w:ascii="Times New Roman" w:hAnsi="Times New Roman"/>
          <w:bCs/>
          <w:sz w:val="28"/>
          <w:szCs w:val="28"/>
        </w:rPr>
        <w:t xml:space="preserve"> и синергии</w:t>
      </w:r>
      <w:r w:rsidRPr="00B22547">
        <w:rPr>
          <w:rFonts w:ascii="Times New Roman" w:hAnsi="Times New Roman"/>
          <w:sz w:val="28"/>
          <w:szCs w:val="28"/>
        </w:rPr>
        <w:t xml:space="preserve"> </w:t>
      </w:r>
    </w:p>
    <w:p w:rsidR="00B22547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Трансформация принципов стратегического управления в условиях цифровой экономики </w:t>
      </w:r>
    </w:p>
    <w:p w:rsidR="008A17D2" w:rsidRPr="00B22547" w:rsidRDefault="00B22547" w:rsidP="00B22547">
      <w:pPr>
        <w:pStyle w:val="a6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22547">
        <w:rPr>
          <w:rFonts w:ascii="Times New Roman" w:hAnsi="Times New Roman"/>
          <w:sz w:val="28"/>
          <w:szCs w:val="28"/>
        </w:rPr>
        <w:t xml:space="preserve">Тенденция </w:t>
      </w:r>
      <w:proofErr w:type="spellStart"/>
      <w:r w:rsidRPr="00B2254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22547">
        <w:rPr>
          <w:rFonts w:ascii="Times New Roman" w:hAnsi="Times New Roman"/>
          <w:sz w:val="28"/>
          <w:szCs w:val="28"/>
        </w:rPr>
        <w:t xml:space="preserve"> всех различных видов деятельности и их экономическое содержание</w:t>
      </w:r>
    </w:p>
    <w:p w:rsidR="009A5FA3" w:rsidRPr="00DA4C2B" w:rsidRDefault="009A5FA3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="00AE47A8">
        <w:rPr>
          <w:rFonts w:ascii="Times New Roman" w:hAnsi="Times New Roman"/>
          <w:sz w:val="28"/>
          <w:szCs w:val="28"/>
        </w:rPr>
        <w:t>ПК2.1-ПК2.3.</w:t>
      </w:r>
    </w:p>
    <w:p w:rsid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A4C2B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AE47A8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</w:t>
      </w:r>
      <w:r w:rsidRPr="00DA4C2B">
        <w:rPr>
          <w:rFonts w:ascii="Times New Roman" w:hAnsi="Times New Roman"/>
          <w:sz w:val="28"/>
          <w:szCs w:val="28"/>
        </w:rPr>
        <w:lastRenderedPageBreak/>
        <w:t xml:space="preserve">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C2B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8A17D2" w:rsidRPr="009A5FA3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DA4C2B" w:rsidSect="007866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58" w:rsidRDefault="00472958">
      <w:pPr>
        <w:spacing w:after="0" w:line="240" w:lineRule="auto"/>
      </w:pPr>
      <w:r>
        <w:separator/>
      </w:r>
    </w:p>
  </w:endnote>
  <w:endnote w:type="continuationSeparator" w:id="0">
    <w:p w:rsidR="00472958" w:rsidRDefault="0047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B3A" w:rsidRDefault="00472958">
    <w:pPr>
      <w:pStyle w:val="ae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660B3A" w:rsidRDefault="00472958">
                <w:pPr>
                  <w:pStyle w:val="ae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7668A7">
                  <w:rPr>
                    <w:noProof/>
                  </w:rPr>
                  <w:t>12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58" w:rsidRDefault="00472958">
      <w:pPr>
        <w:spacing w:after="0" w:line="240" w:lineRule="auto"/>
      </w:pPr>
      <w:r>
        <w:separator/>
      </w:r>
    </w:p>
  </w:footnote>
  <w:footnote w:type="continuationSeparator" w:id="0">
    <w:p w:rsidR="00472958" w:rsidRDefault="0047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2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1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2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5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6">
    <w:nsid w:val="5DEC6819"/>
    <w:multiLevelType w:val="hybridMultilevel"/>
    <w:tmpl w:val="4A08687A"/>
    <w:lvl w:ilvl="0" w:tplc="FB7420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2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24">
    <w:nsid w:val="751459DC"/>
    <w:multiLevelType w:val="hybridMultilevel"/>
    <w:tmpl w:val="C40E029A"/>
    <w:lvl w:ilvl="0" w:tplc="CC4E59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7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9"/>
  </w:num>
  <w:num w:numId="12">
    <w:abstractNumId w:val="21"/>
  </w:num>
  <w:num w:numId="13">
    <w:abstractNumId w:val="4"/>
  </w:num>
  <w:num w:numId="14">
    <w:abstractNumId w:val="20"/>
  </w:num>
  <w:num w:numId="15">
    <w:abstractNumId w:val="9"/>
  </w:num>
  <w:num w:numId="16">
    <w:abstractNumId w:val="6"/>
  </w:num>
  <w:num w:numId="17">
    <w:abstractNumId w:val="7"/>
  </w:num>
  <w:num w:numId="18">
    <w:abstractNumId w:val="10"/>
  </w:num>
  <w:num w:numId="19">
    <w:abstractNumId w:val="23"/>
  </w:num>
  <w:num w:numId="20">
    <w:abstractNumId w:val="0"/>
  </w:num>
  <w:num w:numId="21">
    <w:abstractNumId w:val="16"/>
  </w:num>
  <w:num w:numId="22">
    <w:abstractNumId w:val="22"/>
  </w:num>
  <w:num w:numId="23">
    <w:abstractNumId w:val="18"/>
  </w:num>
  <w:num w:numId="24">
    <w:abstractNumId w:val="12"/>
  </w:num>
  <w:num w:numId="2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2958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2715"/>
    <w:rsid w:val="00503000"/>
    <w:rsid w:val="00503A4F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0B3A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2927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668A7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0CBC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47A8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547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313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EF9"/>
    <w:rsid w:val="00C112FE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0920"/>
    <w:rsid w:val="00C8225D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48BD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481"/>
    <w:rsid w:val="00F907D1"/>
    <w:rsid w:val="00F90FC3"/>
    <w:rsid w:val="00F9511E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20D8C0A-58A8-4058-8553-51929FCE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e">
    <w:name w:val="Body Text Indent"/>
    <w:basedOn w:val="a0"/>
    <w:link w:val="aff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">
    <w:name w:val="Основной текст с отступом Знак"/>
    <w:basedOn w:val="a1"/>
    <w:link w:val="afe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0B56E-642C-45FB-B241-20F9ACC0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6</cp:revision>
  <cp:lastPrinted>2020-10-02T00:21:00Z</cp:lastPrinted>
  <dcterms:created xsi:type="dcterms:W3CDTF">2023-04-24T18:34:00Z</dcterms:created>
  <dcterms:modified xsi:type="dcterms:W3CDTF">2023-04-27T12:41:00Z</dcterms:modified>
</cp:coreProperties>
</file>