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F3" w:rsidRDefault="007D2EF3" w:rsidP="007D2EF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44410392"/>
    </w:p>
    <w:p w:rsidR="00920109" w:rsidRDefault="00920109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920109" w:rsidRDefault="00920109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920109" w:rsidRDefault="00920109" w:rsidP="007D2EF3">
      <w:pPr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0109" w:rsidRDefault="00920109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ОП.01 ИНЖЕНЕРНАЯ ГРАФИКА </w:t>
      </w:r>
    </w:p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 специальности</w:t>
      </w:r>
    </w:p>
    <w:tbl>
      <w:tblPr>
        <w:tblStyle w:val="a3"/>
        <w:tblW w:w="1059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5"/>
        <w:gridCol w:w="8553"/>
      </w:tblGrid>
      <w:tr w:rsidR="007D2EF3" w:rsidTr="00742BAC">
        <w:tc>
          <w:tcPr>
            <w:tcW w:w="1668" w:type="dxa"/>
            <w:hideMark/>
          </w:tcPr>
          <w:p w:rsidR="007D2EF3" w:rsidRDefault="00920109" w:rsidP="00F22DD0">
            <w:pPr>
              <w:spacing w:after="1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4"/>
              </w:rPr>
              <w:t>08</w:t>
            </w:r>
            <w:r w:rsidR="007D2EF3"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.02.</w:t>
            </w:r>
            <w:r>
              <w:rPr>
                <w:rFonts w:ascii="Times New Roman" w:hAnsi="Times New Roman" w:cs="Times New Roman"/>
                <w:b/>
                <w:sz w:val="32"/>
                <w:szCs w:val="44"/>
              </w:rPr>
              <w:t>10</w:t>
            </w:r>
          </w:p>
        </w:tc>
        <w:tc>
          <w:tcPr>
            <w:tcW w:w="8930" w:type="dxa"/>
            <w:hideMark/>
          </w:tcPr>
          <w:p w:rsidR="007D2EF3" w:rsidRDefault="007D2EF3" w:rsidP="007D2EF3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Строительство железных дорог, путь и путевое хозяйство</w:t>
            </w:r>
          </w:p>
          <w:p w:rsidR="007D2EF3" w:rsidRDefault="007D2EF3" w:rsidP="00742BAC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</w:p>
        </w:tc>
      </w:tr>
    </w:tbl>
    <w:p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920109" w:rsidRDefault="00920109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920109" w:rsidRDefault="00920109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920109" w:rsidRDefault="00920109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D2EF3" w:rsidRPr="007D2EF3" w:rsidRDefault="00F241E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noProof/>
          <w:sz w:val="32"/>
          <w:szCs w:val="44"/>
        </w:rPr>
        <w:pict>
          <v:rect id="Прямоугольник 1" o:spid="_x0000_s1026" style="position:absolute;left:0;text-align:left;margin-left:225.55pt;margin-top:48.3pt;width:16.95pt;height:1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" stroked="f"/>
        </w:pict>
      </w:r>
      <w:r w:rsidR="007D2EF3">
        <w:rPr>
          <w:rFonts w:ascii="Times New Roman" w:hAnsi="Times New Roman" w:cs="Times New Roman"/>
          <w:b/>
          <w:sz w:val="32"/>
          <w:szCs w:val="44"/>
        </w:rPr>
        <w:t>202</w:t>
      </w:r>
      <w:r w:rsidR="00742BAC">
        <w:rPr>
          <w:rFonts w:ascii="Times New Roman" w:hAnsi="Times New Roman" w:cs="Times New Roman"/>
          <w:b/>
          <w:sz w:val="32"/>
          <w:szCs w:val="44"/>
        </w:rPr>
        <w:t>2</w:t>
      </w:r>
    </w:p>
    <w:tbl>
      <w:tblPr>
        <w:tblW w:w="0" w:type="auto"/>
        <w:tblInd w:w="-375" w:type="dxa"/>
        <w:tblLook w:val="04A0"/>
      </w:tblPr>
      <w:tblGrid>
        <w:gridCol w:w="1192"/>
        <w:gridCol w:w="7371"/>
        <w:gridCol w:w="992"/>
      </w:tblGrid>
      <w:tr w:rsidR="00DD16BD" w:rsidTr="00742BAC">
        <w:tc>
          <w:tcPr>
            <w:tcW w:w="8563" w:type="dxa"/>
            <w:gridSpan w:val="2"/>
            <w:shd w:val="clear" w:color="auto" w:fill="auto"/>
            <w:vAlign w:val="center"/>
          </w:tcPr>
          <w:bookmarkEnd w:id="0"/>
          <w:p w:rsidR="00DD16BD" w:rsidRDefault="00DD16BD" w:rsidP="00742B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  <w:vAlign w:val="center"/>
          </w:tcPr>
          <w:p w:rsidR="00DD16BD" w:rsidRPr="00114076" w:rsidRDefault="00DD16BD" w:rsidP="00742B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</w:t>
            </w: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РАБОЧЕЙ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ОСВОЕНИЯ ДИСЦИПЛИНЫ</w:t>
            </w:r>
          </w:p>
        </w:tc>
        <w:tc>
          <w:tcPr>
            <w:tcW w:w="992" w:type="dxa"/>
            <w:vAlign w:val="center"/>
          </w:tcPr>
          <w:p w:rsidR="000930B6" w:rsidRPr="00114076" w:rsidRDefault="002E06CA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0930B6" w:rsidTr="00C91071">
        <w:tc>
          <w:tcPr>
            <w:tcW w:w="1192" w:type="dxa"/>
            <w:shd w:val="clear" w:color="auto" w:fill="auto"/>
          </w:tcPr>
          <w:p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</w:t>
            </w:r>
          </w:p>
        </w:tc>
        <w:tc>
          <w:tcPr>
            <w:tcW w:w="7371" w:type="dxa"/>
            <w:vAlign w:val="center"/>
          </w:tcPr>
          <w:p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92" w:type="dxa"/>
            <w:vAlign w:val="center"/>
          </w:tcPr>
          <w:p w:rsidR="000930B6" w:rsidRPr="00114076" w:rsidRDefault="002E06CA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</w:tbl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Default="00DD16BD" w:rsidP="00DD16BD"/>
    <w:p w:rsidR="00DD16BD" w:rsidRPr="00241AF6" w:rsidRDefault="00DD16BD" w:rsidP="00DD1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1.  </w:t>
      </w:r>
      <w:bookmarkStart w:id="1" w:name="_Hlk143130139"/>
      <w:r w:rsidR="000930B6"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="000930B6" w:rsidRPr="00740D63">
        <w:rPr>
          <w:rFonts w:ascii="Times New Roman" w:eastAsia="Calibri" w:hAnsi="Times New Roman" w:cs="Times New Roman"/>
          <w:b/>
          <w:spacing w:val="-1"/>
          <w:sz w:val="28"/>
          <w:szCs w:val="30"/>
        </w:rPr>
        <w:t xml:space="preserve"> РАБОЧЕЙ ПРОГРАММЫ УЧЕБНОЙ ДИСЦИПЛИНЫ</w:t>
      </w:r>
      <w:bookmarkEnd w:id="1"/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DD16BD" w:rsidRDefault="000930B6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43130156"/>
      <w:r w:rsidRPr="00241AF6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ОП.01 Инженерная графика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программы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ОПОП-ППССЗ)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bookmarkEnd w:id="2"/>
      <w:r w:rsidR="00DD16BD" w:rsidRPr="00241AF6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</w:t>
      </w:r>
      <w:r w:rsidR="00DD16BD">
        <w:rPr>
          <w:rFonts w:ascii="Times New Roman" w:eastAsia="Times New Roman" w:hAnsi="Times New Roman" w:cs="Times New Roman"/>
          <w:iCs/>
          <w:sz w:val="28"/>
          <w:szCs w:val="28"/>
        </w:rPr>
        <w:t xml:space="preserve">08.02.10 </w:t>
      </w:r>
      <w:r w:rsidR="00DD16BD" w:rsidRPr="002018F3">
        <w:rPr>
          <w:rFonts w:ascii="Times New Roman" w:eastAsia="Times New Roman" w:hAnsi="Times New Roman" w:cs="Times New Roman"/>
          <w:iCs/>
          <w:sz w:val="28"/>
          <w:szCs w:val="28"/>
        </w:rPr>
        <w:t>Строительство железных дорог, путь и путевое хозяйство</w:t>
      </w:r>
      <w:r w:rsidR="00DD1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D16BD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использованав профессиональной подготовке, переподготовке и повышения квалификации рабочих по профессиям</w:t>
      </w:r>
      <w:r w:rsidR="00DD16BD">
        <w:rPr>
          <w:rFonts w:ascii="Times New Roman" w:hAnsi="Times New Roman" w:cs="Times New Roman"/>
          <w:sz w:val="28"/>
          <w:szCs w:val="28"/>
        </w:rPr>
        <w:t>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0784156"/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15572 Оператор дефектоскопной тележки.</w:t>
      </w:r>
    </w:p>
    <w:bookmarkEnd w:id="3"/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ОПОП-ППССЗ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цикл, общепрофессиональные дисциплины.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lk140781666"/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1.3. Цель и планируемые результаты освоения учебной дисциплины: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Pr="007D7089" w:rsidRDefault="00845DC0" w:rsidP="00845DC0">
      <w:pPr>
        <w:pStyle w:val="21"/>
        <w:spacing w:before="0" w:line="276" w:lineRule="auto"/>
        <w:ind w:firstLine="426"/>
      </w:pPr>
      <w:r>
        <w:rPr>
          <w:szCs w:val="28"/>
          <w:lang w:eastAsia="ru-RU"/>
        </w:rPr>
        <w:t xml:space="preserve">У </w:t>
      </w:r>
      <w:r w:rsidRPr="00241AF6">
        <w:rPr>
          <w:szCs w:val="28"/>
          <w:lang w:eastAsia="ru-RU"/>
        </w:rPr>
        <w:t xml:space="preserve">1 </w:t>
      </w:r>
      <w:r>
        <w:rPr>
          <w:szCs w:val="28"/>
        </w:rPr>
        <w:t xml:space="preserve">– </w:t>
      </w:r>
      <w:r>
        <w:t>читать технические чертежи;</w:t>
      </w:r>
    </w:p>
    <w:p w:rsidR="00845DC0" w:rsidRPr="002018F3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У 2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оформлять проектно-конструкторскую, технологическую и другую техническую документацию</w:t>
      </w:r>
      <w:r w:rsidRPr="002018F3">
        <w:rPr>
          <w:rFonts w:ascii="Times New Roman" w:hAnsi="Times New Roman" w:cs="Times New Roman"/>
          <w:sz w:val="28"/>
          <w:szCs w:val="28"/>
        </w:rPr>
        <w:t>.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1 </w:t>
      </w:r>
      <w:r>
        <w:rPr>
          <w:szCs w:val="28"/>
        </w:rPr>
        <w:t>–</w:t>
      </w:r>
      <w:r w:rsidRPr="008B66BF">
        <w:rPr>
          <w:szCs w:val="28"/>
          <w:lang w:eastAsia="ru-RU"/>
        </w:rPr>
        <w:t xml:space="preserve">основы проекционного черчения;  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2–</w:t>
      </w:r>
      <w:r w:rsidRPr="008B66BF">
        <w:rPr>
          <w:szCs w:val="28"/>
          <w:lang w:eastAsia="ru-RU"/>
        </w:rPr>
        <w:t xml:space="preserve">правила выполнения чертежей, схем и эскизов по профилю специальности;  </w:t>
      </w:r>
    </w:p>
    <w:p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3–</w:t>
      </w:r>
      <w:r w:rsidRPr="008B66BF">
        <w:rPr>
          <w:szCs w:val="28"/>
          <w:lang w:eastAsia="ru-RU"/>
        </w:rPr>
        <w:t xml:space="preserve">структуру и оформление конструкторской, технологической документации в соответствии с требованиями стандартов.  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общие:</w:t>
      </w:r>
    </w:p>
    <w:p w:rsidR="00845DC0" w:rsidRPr="00922A62" w:rsidRDefault="00922A62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2A62">
        <w:rPr>
          <w:rFonts w:ascii="Times New Roman" w:hAnsi="Times New Roman" w:cs="Times New Roman"/>
          <w:sz w:val="28"/>
          <w:szCs w:val="28"/>
        </w:rPr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845DC0" w:rsidRPr="00922A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DC0" w:rsidRPr="00922A62" w:rsidRDefault="00922A62" w:rsidP="00922A6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2A62">
        <w:rPr>
          <w:rFonts w:ascii="Times New Roman" w:hAnsi="Times New Roman" w:cs="Times New Roman"/>
          <w:sz w:val="28"/>
          <w:szCs w:val="28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</w:r>
      <w:r w:rsidRPr="00922A62">
        <w:rPr>
          <w:rFonts w:ascii="Times New Roman" w:hAnsi="Times New Roman" w:cs="Times New Roman"/>
          <w:iCs/>
          <w:sz w:val="28"/>
          <w:szCs w:val="28"/>
        </w:rPr>
        <w:t xml:space="preserve">ОК 05. </w:t>
      </w:r>
      <w:r w:rsidRPr="00922A62">
        <w:rPr>
          <w:rFonts w:ascii="Times New Roman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845DC0" w:rsidRPr="00922A62">
        <w:rPr>
          <w:rFonts w:ascii="Times New Roman" w:hAnsi="Times New Roman" w:cs="Times New Roman"/>
          <w:sz w:val="28"/>
          <w:szCs w:val="28"/>
        </w:rPr>
        <w:t>;</w:t>
      </w:r>
    </w:p>
    <w:p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профессиональные: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1.1. Выполнять различные виды геодезических съемок </w:t>
      </w:r>
    </w:p>
    <w:p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3.1. </w:t>
      </w:r>
      <w:r w:rsidR="00866135" w:rsidRPr="00866135">
        <w:rPr>
          <w:rFonts w:ascii="Times New Roman" w:hAnsi="Times New Roman" w:cs="Times New Roman"/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 w:rsidRPr="00845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6BD" w:rsidRDefault="00845DC0" w:rsidP="00017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>
        <w:rPr>
          <w:rFonts w:ascii="Times New Roman" w:eastAsia="Times New Roman" w:hAnsi="Times New Roman" w:cs="Times New Roman"/>
          <w:sz w:val="28"/>
          <w:szCs w:val="28"/>
        </w:rPr>
        <w:t>4Проявляющий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</w:t>
      </w:r>
      <w:r w:rsidRPr="00D94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мыслящий.</w:t>
      </w:r>
    </w:p>
    <w:p w:rsidR="004F3161" w:rsidRPr="00D94430" w:rsidRDefault="004F3161" w:rsidP="004F31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4F3161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"/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161" w:rsidRDefault="004F3161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135" w:rsidRDefault="00866135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135" w:rsidRDefault="00866135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135" w:rsidRDefault="00866135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 Объем учебной дисциплины и виды учебной работы</w:t>
      </w: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2"/>
        <w:gridCol w:w="1319"/>
      </w:tblGrid>
      <w:tr w:rsidR="00DD16BD" w:rsidRPr="00241AF6" w:rsidTr="00742BAC">
        <w:trPr>
          <w:trHeight w:val="460"/>
        </w:trPr>
        <w:tc>
          <w:tcPr>
            <w:tcW w:w="8052" w:type="dxa"/>
            <w:shd w:val="clear" w:color="auto" w:fill="auto"/>
          </w:tcPr>
          <w:p w:rsidR="00DD16BD" w:rsidRPr="00241AF6" w:rsidRDefault="00DD16BD" w:rsidP="00742BA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87" w:type="dxa"/>
            <w:shd w:val="clear" w:color="auto" w:fill="auto"/>
          </w:tcPr>
          <w:p w:rsidR="00DD16BD" w:rsidRPr="00241AF6" w:rsidRDefault="00DD16BD" w:rsidP="00742BA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DD16BD" w:rsidRPr="00241AF6" w:rsidRDefault="00DD16BD" w:rsidP="00742BAC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 часах</w:t>
            </w:r>
          </w:p>
        </w:tc>
      </w:tr>
      <w:tr w:rsidR="00DD16BD" w:rsidRPr="00241AF6" w:rsidTr="00742BAC">
        <w:trPr>
          <w:trHeight w:val="285"/>
        </w:trPr>
        <w:tc>
          <w:tcPr>
            <w:tcW w:w="8052" w:type="dxa"/>
            <w:shd w:val="clear" w:color="auto" w:fill="auto"/>
          </w:tcPr>
          <w:p w:rsidR="00DD16BD" w:rsidRPr="00241AF6" w:rsidRDefault="00DD16BD" w:rsidP="00742B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742B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192</w:t>
            </w:r>
          </w:p>
        </w:tc>
      </w:tr>
      <w:tr w:rsidR="00DD16BD" w:rsidRPr="00241AF6" w:rsidTr="00742BAC">
        <w:tc>
          <w:tcPr>
            <w:tcW w:w="8052" w:type="dxa"/>
            <w:shd w:val="clear" w:color="auto" w:fill="auto"/>
          </w:tcPr>
          <w:p w:rsidR="00DD16BD" w:rsidRPr="00E85BD5" w:rsidRDefault="00DD16BD" w:rsidP="00742B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742B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128</w:t>
            </w:r>
          </w:p>
        </w:tc>
      </w:tr>
      <w:tr w:rsidR="00DD16BD" w:rsidRPr="00241AF6" w:rsidTr="00742BAC">
        <w:trPr>
          <w:trHeight w:val="460"/>
        </w:trPr>
        <w:tc>
          <w:tcPr>
            <w:tcW w:w="8052" w:type="dxa"/>
            <w:shd w:val="clear" w:color="auto" w:fill="auto"/>
          </w:tcPr>
          <w:p w:rsidR="00DD16BD" w:rsidRPr="00E85BD5" w:rsidRDefault="00DD16BD" w:rsidP="00742B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742B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D16BD" w:rsidRPr="00241AF6" w:rsidTr="00742BAC">
        <w:trPr>
          <w:trHeight w:val="424"/>
        </w:trPr>
        <w:tc>
          <w:tcPr>
            <w:tcW w:w="8052" w:type="dxa"/>
            <w:shd w:val="clear" w:color="auto" w:fill="auto"/>
          </w:tcPr>
          <w:p w:rsidR="00DD16BD" w:rsidRPr="00E85BD5" w:rsidRDefault="00DD16BD" w:rsidP="00742B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742B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DD16BD" w:rsidRPr="00241AF6" w:rsidTr="00742BAC">
        <w:trPr>
          <w:trHeight w:val="446"/>
        </w:trPr>
        <w:tc>
          <w:tcPr>
            <w:tcW w:w="8052" w:type="dxa"/>
            <w:shd w:val="clear" w:color="auto" w:fill="auto"/>
          </w:tcPr>
          <w:p w:rsidR="00DD16BD" w:rsidRPr="00E85BD5" w:rsidRDefault="00DD16BD" w:rsidP="00742B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87" w:type="dxa"/>
            <w:shd w:val="clear" w:color="auto" w:fill="auto"/>
          </w:tcPr>
          <w:p w:rsidR="00DD16BD" w:rsidRPr="009A2ACB" w:rsidRDefault="00DD16BD" w:rsidP="00742BA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108</w:t>
            </w:r>
          </w:p>
        </w:tc>
      </w:tr>
      <w:tr w:rsidR="00DD16BD" w:rsidRPr="00241AF6" w:rsidTr="00742BAC">
        <w:trPr>
          <w:trHeight w:val="367"/>
        </w:trPr>
        <w:tc>
          <w:tcPr>
            <w:tcW w:w="8052" w:type="dxa"/>
            <w:shd w:val="clear" w:color="auto" w:fill="auto"/>
          </w:tcPr>
          <w:p w:rsidR="00DD16BD" w:rsidRPr="00E85BD5" w:rsidRDefault="00DD16BD" w:rsidP="00742B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287" w:type="dxa"/>
            <w:shd w:val="clear" w:color="auto" w:fill="auto"/>
          </w:tcPr>
          <w:p w:rsidR="00DD16BD" w:rsidRDefault="00DD16BD" w:rsidP="00742B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D16BD" w:rsidRPr="00241AF6" w:rsidTr="00742BAC">
        <w:tc>
          <w:tcPr>
            <w:tcW w:w="8052" w:type="dxa"/>
            <w:shd w:val="clear" w:color="auto" w:fill="auto"/>
          </w:tcPr>
          <w:p w:rsidR="00DD16BD" w:rsidRPr="00E85BD5" w:rsidRDefault="00DD16BD" w:rsidP="00742B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87" w:type="dxa"/>
            <w:shd w:val="clear" w:color="auto" w:fill="auto"/>
          </w:tcPr>
          <w:p w:rsidR="00DD16BD" w:rsidRPr="001366C3" w:rsidRDefault="00DD16BD" w:rsidP="00742B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64</w:t>
            </w:r>
          </w:p>
        </w:tc>
      </w:tr>
      <w:tr w:rsidR="005D04E4" w:rsidRPr="00241AF6" w:rsidTr="00742BAC">
        <w:tc>
          <w:tcPr>
            <w:tcW w:w="9339" w:type="dxa"/>
            <w:gridSpan w:val="2"/>
            <w:shd w:val="clear" w:color="auto" w:fill="auto"/>
          </w:tcPr>
          <w:p w:rsidR="005D04E4" w:rsidRPr="00241AF6" w:rsidRDefault="005D04E4" w:rsidP="005D04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D0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Промежуточная аттестация:</w:t>
            </w:r>
            <w:r w:rsidRPr="005D0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формы контроля (3 семестр), дифференцированный зачет (4 семестр)</w:t>
            </w:r>
          </w:p>
        </w:tc>
      </w:tr>
    </w:tbl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/>
    <w:p w:rsidR="00DD16BD" w:rsidRDefault="00DD16BD">
      <w:pPr>
        <w:sectPr w:rsidR="00DD16BD" w:rsidSect="007D2EF3">
          <w:footerReference w:type="default" r:id="rId7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7400"/>
        <w:gridCol w:w="1134"/>
        <w:gridCol w:w="3798"/>
      </w:tblGrid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0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(тема указывается у каждого учебного занятия, в т.ч. и у практического и лабораторного)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D16BD" w:rsidRPr="00C94B57" w:rsidTr="00DD16BD">
        <w:tc>
          <w:tcPr>
            <w:tcW w:w="3403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Графическое оформление чертежей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  <w:vMerge w:val="restart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Основные сведения по оформлению чертежей</w:t>
            </w: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Общие сведения о графических изображениях. Правила оформления чертежей (форматы, масштабы, линии чертежа). Основная надпись. Шрифт чертёжный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2E06CA" w:rsidRPr="00C94B57" w:rsidTr="00742BAC">
        <w:tc>
          <w:tcPr>
            <w:tcW w:w="3403" w:type="dxa"/>
            <w:vMerge/>
            <w:vAlign w:val="center"/>
          </w:tcPr>
          <w:p w:rsidR="002E06CA" w:rsidRPr="00C94B57" w:rsidRDefault="002E06CA" w:rsidP="002E0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Шрифт чертёжный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надписей на чертежах. Заполнение основной надписи. Отработка практических навыков вычерчивания линий чертежа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:rsidTr="00DD16BD">
        <w:tc>
          <w:tcPr>
            <w:tcW w:w="3403" w:type="dxa"/>
            <w:vMerge w:val="restart"/>
          </w:tcPr>
          <w:p w:rsidR="00920109" w:rsidRPr="00C94B57" w:rsidRDefault="00920109" w:rsidP="00920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Геометрические построения и правила вычерчивания контуров технических деталей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построения, деление окружности на равные части.Сопряжение. 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Основные правила нанесения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2E06CA" w:rsidRPr="00C94B57" w:rsidTr="00742BAC">
        <w:tc>
          <w:tcPr>
            <w:tcW w:w="3403" w:type="dxa"/>
            <w:vMerge/>
            <w:vAlign w:val="center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контура детали (графическая работа).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контура детали с нанесением размеров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геометрических построений контура детали.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части. Построение сопряжений.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практических навыков по нанесению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:rsidTr="00DD16BD">
        <w:tc>
          <w:tcPr>
            <w:tcW w:w="3403" w:type="dxa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Проекционное черчение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798" w:type="dxa"/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:rsidTr="00742BAC">
        <w:tc>
          <w:tcPr>
            <w:tcW w:w="3403" w:type="dxa"/>
            <w:vMerge w:val="restart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Методы и приёмы проекционного черчения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Проецирование точки, отрезка прямой, плоскости, геометрических тел на три плоскости проекций. Аксонометрические проекции точки, прямой, плоскости, геометрических тел. Комплексный чертёж модели. Чтение чертежей моделей. Проецирование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2E06CA" w:rsidRPr="00C94B57" w:rsidTr="00DD16BD">
        <w:tc>
          <w:tcPr>
            <w:tcW w:w="3403" w:type="dxa"/>
            <w:vMerge/>
          </w:tcPr>
          <w:p w:rsidR="002E06CA" w:rsidRPr="00C94B57" w:rsidRDefault="002E06CA" w:rsidP="002E06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чертежи геометрических тел (графическая работа)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Аксонометрические изображения геометрических тел (графическая работа)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Аксонометрические проекции модели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DD16BD" w:rsidRPr="00C94B57" w:rsidTr="00DD16BD">
        <w:tc>
          <w:tcPr>
            <w:tcW w:w="3403" w:type="dxa"/>
            <w:vMerge/>
          </w:tcPr>
          <w:p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построения комплексных чертежей и проекций геометрических тел</w:t>
            </w:r>
          </w:p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Вычерчивание аксонометрических проекций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:rsidTr="00742BAC">
        <w:tc>
          <w:tcPr>
            <w:tcW w:w="3403" w:type="dxa"/>
            <w:vMerge w:val="restart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Сечение геометрических тел плоскостью</w:t>
            </w:r>
          </w:p>
        </w:tc>
        <w:tc>
          <w:tcPr>
            <w:tcW w:w="7400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Сечение геометрических тел плоскостью. Пересечение поверхностей плоскостями</w:t>
            </w:r>
          </w:p>
        </w:tc>
        <w:tc>
          <w:tcPr>
            <w:tcW w:w="1134" w:type="dxa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2E06CA" w:rsidRPr="00C94B57" w:rsidTr="00DD16BD">
        <w:tc>
          <w:tcPr>
            <w:tcW w:w="3403" w:type="dxa"/>
            <w:vMerge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чертёж пересекающихся геометрических тел (графическая работа)</w:t>
            </w:r>
          </w:p>
        </w:tc>
        <w:tc>
          <w:tcPr>
            <w:tcW w:w="1134" w:type="dxa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Построение комплексных чертежей пересекающихся тел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Элементы технического рисования</w:t>
            </w:r>
          </w:p>
        </w:tc>
        <w:tc>
          <w:tcPr>
            <w:tcW w:w="7400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:rsidTr="00742BAC">
        <w:tc>
          <w:tcPr>
            <w:tcW w:w="3403" w:type="dxa"/>
            <w:vMerge w:val="restart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Техническое рисование</w:t>
            </w:r>
          </w:p>
        </w:tc>
        <w:tc>
          <w:tcPr>
            <w:tcW w:w="7400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Назначение технического рисунка. Технические рисунки плоских фигур и геометрических тел. Технический рисунок модели</w:t>
            </w:r>
          </w:p>
        </w:tc>
        <w:tc>
          <w:tcPr>
            <w:tcW w:w="1134" w:type="dxa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2E06CA" w:rsidRPr="00C94B57" w:rsidTr="00DD16BD">
        <w:tc>
          <w:tcPr>
            <w:tcW w:w="3403" w:type="dxa"/>
            <w:vMerge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рисунок модели (графическая работа)</w:t>
            </w:r>
          </w:p>
        </w:tc>
        <w:tc>
          <w:tcPr>
            <w:tcW w:w="1134" w:type="dxa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ОК2, ОК3, ОК5, ПК.1.1, ПК.3.1,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Машиностроительное черчение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:rsidTr="00742BAC">
        <w:tc>
          <w:tcPr>
            <w:tcW w:w="3403" w:type="dxa"/>
            <w:vMerge w:val="restart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Основные правила выполнения машиностроительных чертежей</w:t>
            </w:r>
          </w:p>
        </w:tc>
        <w:tc>
          <w:tcPr>
            <w:tcW w:w="7400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Назначение машиностроительных чертежей. Основные характеристики и состав машиностроительных чертежей.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Виды. Сечения и разрезы.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Резьба, резьбовые соединения</w:t>
            </w:r>
          </w:p>
        </w:tc>
        <w:tc>
          <w:tcPr>
            <w:tcW w:w="1134" w:type="dxa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2E06CA" w:rsidRPr="00C94B57" w:rsidTr="00DD16BD">
        <w:tc>
          <w:tcPr>
            <w:tcW w:w="3403" w:type="dxa"/>
            <w:vMerge/>
          </w:tcPr>
          <w:p w:rsidR="002E06CA" w:rsidRPr="00C94B57" w:rsidRDefault="002E06CA" w:rsidP="002E06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третьего вида по двум данным, нанесение необходимых простых разрезов, аксонометрическая проекция с вырезом передней четверти (графическая работа).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сечений, сложных разрезов деталей узлов железнодорожных машин (по заданию преподавателя) (графическая работа)</w:t>
            </w:r>
          </w:p>
        </w:tc>
        <w:tc>
          <w:tcPr>
            <w:tcW w:w="1134" w:type="dxa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98" w:type="dxa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941609" w:rsidRPr="00C94B57" w:rsidTr="00DD16BD">
        <w:tc>
          <w:tcPr>
            <w:tcW w:w="3403" w:type="dxa"/>
            <w:vMerge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разрезов. Изучение изображений и обозначения резьбы. Основные требования к чертежам. Обозначения, используемые на чертежах. Последовательность выполнения эскиза детали. Порядок составления рабочего чертежа детали по данным её эскиза. Выполнение рабочего чертежа детали по эскизу.</w:t>
            </w:r>
          </w:p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разъёмных соединений. Выполнение чертежа соединения</w:t>
            </w:r>
          </w:p>
        </w:tc>
        <w:tc>
          <w:tcPr>
            <w:tcW w:w="1134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:rsidTr="00742BAC">
        <w:tc>
          <w:tcPr>
            <w:tcW w:w="3403" w:type="dxa"/>
            <w:vMerge w:val="restart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Сборочные чертежи</w:t>
            </w:r>
          </w:p>
        </w:tc>
        <w:tc>
          <w:tcPr>
            <w:tcW w:w="7400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Эскизы деталей и рабочие чертежи.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Разъёмные и неразъёмные соединения деталей.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Сборочный чертёж</w:t>
            </w:r>
          </w:p>
        </w:tc>
        <w:tc>
          <w:tcPr>
            <w:tcW w:w="1134" w:type="dxa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2E06CA" w:rsidRPr="00C94B57" w:rsidTr="00DD16BD">
        <w:tc>
          <w:tcPr>
            <w:tcW w:w="3403" w:type="dxa"/>
            <w:vMerge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Эскиз детали (графическая работа).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резьбовых соединений (болтом, шпилькой, винтом (графическая работа)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Эскиз деталей сборочного узла путевой машины (графическая работа)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детали (графическая работа)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Сборочный чертёж (графическая работа)</w:t>
            </w:r>
          </w:p>
        </w:tc>
        <w:tc>
          <w:tcPr>
            <w:tcW w:w="1134" w:type="dxa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98" w:type="dxa"/>
          </w:tcPr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ОК2, ОК3, ОК5,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конструкторской документации. Чертёж общего вида. Сборочный чертёж. Сопрягаемые размеры. Заполнения спецификаций на сборочном чертеже. Изображение уплотнительных устройств, подшипников, пружин, стопорных и установочных устройств. Подбор по справочникам стандартных изделий и материалов. Выполнение деталировки сборочного чертежа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:rsidTr="00742BAC">
        <w:tc>
          <w:tcPr>
            <w:tcW w:w="3403" w:type="dxa"/>
            <w:vMerge w:val="restart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Чертежи и схемы по специальности</w:t>
            </w:r>
          </w:p>
        </w:tc>
        <w:tc>
          <w:tcPr>
            <w:tcW w:w="7400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Правила выполнения электрических, пневматических, гидравлических, кинематических схем и их чтения</w:t>
            </w:r>
          </w:p>
        </w:tc>
        <w:tc>
          <w:tcPr>
            <w:tcW w:w="1134" w:type="dxa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920109" w:rsidRPr="00C94B57" w:rsidTr="00DD16BD">
        <w:tc>
          <w:tcPr>
            <w:tcW w:w="3403" w:type="dxa"/>
            <w:vMerge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кинематической, электрической, пневматической или гидравлической схемы (по заданию преподавателя): составление перечня элементов железнодорожного пути и сооружений (графическая работа)</w:t>
            </w:r>
          </w:p>
        </w:tc>
        <w:tc>
          <w:tcPr>
            <w:tcW w:w="1134" w:type="dxa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схем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Элементы строительного черчения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:rsidTr="00742BAC">
        <w:tc>
          <w:tcPr>
            <w:tcW w:w="3403" w:type="dxa"/>
            <w:vMerge w:val="restart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Общие сведения о строительных чертежах</w:t>
            </w:r>
          </w:p>
        </w:tc>
        <w:tc>
          <w:tcPr>
            <w:tcW w:w="7400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Общие сведения о строительных чертежах. Виды и особенности строительных чертежей. Особенности оформления строительных чертежей. Генеральный план. Условные изображения на генеральных планах</w:t>
            </w:r>
          </w:p>
        </w:tc>
        <w:tc>
          <w:tcPr>
            <w:tcW w:w="1134" w:type="dxa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920109" w:rsidRPr="00C94B57" w:rsidTr="00DD16BD">
        <w:tc>
          <w:tcPr>
            <w:tcW w:w="3403" w:type="dxa"/>
            <w:vMerge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Архитектурно-строительный чертёж зданий и сооружений железнодорожного транспорта (графическая работа)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железнодорожного здания или сооружения с элементами схем</w:t>
            </w:r>
          </w:p>
        </w:tc>
        <w:tc>
          <w:tcPr>
            <w:tcW w:w="1134" w:type="dxa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ОК2, ОК3, ОК5,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архитектурно-строительного чертежа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Общие сведения о машинной графике</w:t>
            </w: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:rsidTr="00742BAC">
        <w:tc>
          <w:tcPr>
            <w:tcW w:w="3403" w:type="dxa"/>
            <w:vMerge w:val="restart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Общие сведения о системе автоматизированного проектирования (САПР)</w:t>
            </w:r>
          </w:p>
        </w:tc>
        <w:tc>
          <w:tcPr>
            <w:tcW w:w="7400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программы автоматизированного проектирования (САПР). Знакомство с интерфейсом программы в САПРе. Плоские изображения в САПРе.</w:t>
            </w:r>
          </w:p>
        </w:tc>
        <w:tc>
          <w:tcPr>
            <w:tcW w:w="1134" w:type="dxa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920109" w:rsidRPr="00C94B57" w:rsidTr="00DD16BD">
        <w:tc>
          <w:tcPr>
            <w:tcW w:w="3403" w:type="dxa"/>
            <w:vMerge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Плоские изображения в САПРе (графическая работа)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чертёж геометрических тел в САПРе (графическая работа)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чертёж железнодорожного пути и сооружений (графическая работа)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Схемы железнодорожного пути и сооружений</w:t>
            </w:r>
          </w:p>
        </w:tc>
        <w:tc>
          <w:tcPr>
            <w:tcW w:w="1134" w:type="dxa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53605B" w:rsidRPr="00C94B57" w:rsidTr="00DD16BD">
        <w:tc>
          <w:tcPr>
            <w:tcW w:w="3403" w:type="dxa"/>
            <w:vMerge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Построения комплексного чертежа в САПРе.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схем в САПРе.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:rsidTr="00DD16BD">
        <w:tc>
          <w:tcPr>
            <w:tcW w:w="3403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400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рабочий чертёж детали по сборочному чертежу (деталирование сборочного чертежа)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53605B" w:rsidRPr="00C94B57" w:rsidTr="00DD16BD">
        <w:tc>
          <w:tcPr>
            <w:tcW w:w="10803" w:type="dxa"/>
            <w:gridSpan w:val="2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                                              </w:t>
            </w:r>
          </w:p>
        </w:tc>
        <w:tc>
          <w:tcPr>
            <w:tcW w:w="1134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3798" w:type="dxa"/>
          </w:tcPr>
          <w:p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ознакомительный (узнавание ранее изученных объектов, свойств);</w:t>
      </w:r>
    </w:p>
    <w:p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:rsidR="00DD16BD" w:rsidRDefault="009860D4" w:rsidP="004A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3 – продуктивный (планирование или самостоятельное выполнение деятельности, решение проблемных задач)</w:t>
      </w:r>
    </w:p>
    <w:p w:rsidR="009403DF" w:rsidRDefault="009403DF">
      <w:pPr>
        <w:sectPr w:rsidR="009403DF" w:rsidSect="00DD16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03DF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:rsidR="00920109" w:rsidRPr="00D92D58" w:rsidRDefault="00920109" w:rsidP="0092010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89075203"/>
      <w:r w:rsidRPr="00D92D58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 кабинете «Инженерная графика»</w:t>
      </w:r>
    </w:p>
    <w:p w:rsidR="00920109" w:rsidRPr="00D92D58" w:rsidRDefault="00920109" w:rsidP="00920109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:rsidR="00920109" w:rsidRPr="00D92D58" w:rsidRDefault="00920109" w:rsidP="00920109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109" w:rsidRPr="00D92D58" w:rsidRDefault="00920109" w:rsidP="00920109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рабочее место преподавателя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109" w:rsidRPr="00D92D58" w:rsidRDefault="00920109" w:rsidP="0092010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литературы:</w:t>
      </w:r>
    </w:p>
    <w:p w:rsidR="00920109" w:rsidRPr="00D92D58" w:rsidRDefault="00920109" w:rsidP="0092010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pacing w:val="-1"/>
          <w:sz w:val="28"/>
          <w:szCs w:val="28"/>
        </w:rPr>
        <w:t>3.2.1 Основные источники:</w:t>
      </w:r>
    </w:p>
    <w:p w:rsidR="00920109" w:rsidRDefault="00920109" w:rsidP="0092010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8C780D">
        <w:rPr>
          <w:rFonts w:ascii="Times New Roman" w:hAnsi="Times New Roman" w:cs="Times New Roman"/>
          <w:sz w:val="28"/>
          <w:szCs w:val="28"/>
          <w:shd w:val="clear" w:color="auto" w:fill="FFFFFF"/>
        </w:rPr>
        <w:t>Панасенко, В. Е. Инженерная графика / В. Е. Панасенко. — 2-е изд., стер. — Санкт-Петербург : Лань, 202</w:t>
      </w:r>
      <w:r w:rsidR="00922A6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C7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168 с. — ISBN 978-5-507-46137-0. — Текст : электронный // Лань : электронно-библиотечная система. — URL: </w:t>
      </w:r>
      <w:hyperlink r:id="rId8" w:history="1">
        <w:r w:rsidRPr="004D13C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https://e.lanbook.com/book/298523</w:t>
        </w:r>
      </w:hyperlink>
    </w:p>
    <w:p w:rsidR="00920109" w:rsidRPr="00D92D58" w:rsidRDefault="00920109" w:rsidP="0092010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3.2.2 Дополнительные источники:</w:t>
      </w:r>
    </w:p>
    <w:p w:rsidR="00920109" w:rsidRPr="00CC398E" w:rsidRDefault="00920109" w:rsidP="0086613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Инженерная графика : учебник / Н. П. Сорокин, Е. Д. Ольшевский, А. Н. Заикина, Е. И. Шибанова. — 6-е изд., стер. — Санкт-Петербург : Лань, 2022. — 392 с. — ISBN 978-5-8114-0525-1. — Текст : электронный // Лань : электронно-библиотечная система. — URL: </w:t>
      </w:r>
      <w:hyperlink r:id="rId9" w:history="1">
        <w:r w:rsidRPr="00EF6F4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https://e.lanbook.com/book/212327</w:t>
        </w:r>
      </w:hyperlink>
    </w:p>
    <w:bookmarkEnd w:id="5"/>
    <w:p w:rsidR="00920109" w:rsidRDefault="00920109" w:rsidP="0092010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20109" w:rsidRDefault="00920109" w:rsidP="0092010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20109" w:rsidRDefault="00920109" w:rsidP="0092010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5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И ОЦЕНКА РЕЗУЛЬТАТОВ ОСВОЕНИЯ УЧЕБНОЙ ДИСЦИПЛИНЫ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</w:t>
      </w:r>
      <w:r w:rsidR="00920109">
        <w:rPr>
          <w:rFonts w:ascii="Times New Roman" w:hAnsi="Times New Roman" w:cs="Times New Roman"/>
          <w:sz w:val="28"/>
          <w:szCs w:val="28"/>
        </w:rPr>
        <w:t>йдисциплины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преподавателем в процессе проведения теоретических и практических занятий, выполнения обучающимися индивидуальных заданий (подготовки сообщений и презентаций).</w:t>
      </w:r>
    </w:p>
    <w:p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зачета.</w:t>
      </w:r>
    </w:p>
    <w:p w:rsidR="009403DF" w:rsidRDefault="009403DF"/>
    <w:tbl>
      <w:tblPr>
        <w:tblStyle w:val="a3"/>
        <w:tblW w:w="9464" w:type="dxa"/>
        <w:tblLook w:val="04A0"/>
      </w:tblPr>
      <w:tblGrid>
        <w:gridCol w:w="2660"/>
        <w:gridCol w:w="4394"/>
        <w:gridCol w:w="2410"/>
      </w:tblGrid>
      <w:tr w:rsidR="009403DF" w:rsidRPr="00DB6722" w:rsidTr="00742BAC">
        <w:tc>
          <w:tcPr>
            <w:tcW w:w="266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 (У, З, ОК/ПК, ЛР)</w:t>
            </w:r>
          </w:p>
        </w:tc>
        <w:tc>
          <w:tcPr>
            <w:tcW w:w="4394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41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9403DF" w:rsidRPr="00DB6722" w:rsidTr="00742BAC">
        <w:tc>
          <w:tcPr>
            <w:tcW w:w="266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394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742BAC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У1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технические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чертежи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ОК2, ОК3, ОК5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</w:t>
            </w:r>
          </w:p>
          <w:p w:rsidR="00DB6722" w:rsidRPr="00DB6722" w:rsidRDefault="00BC4D23" w:rsidP="00BC4D23">
            <w:pPr>
              <w:pStyle w:val="21"/>
              <w:spacing w:before="0" w:line="240" w:lineRule="auto"/>
              <w:ind w:firstLine="23"/>
              <w:jc w:val="left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 чтение эскизов и рабочих чертежей; выполнение эскизов сборочной единицы; применение условностей и упрощений; увязывание сопрягаемых размеров; составление и оформление спецификации. 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:rsidTr="00742BAC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У2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оформлять проектно-конструкторскую,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технологическую и другую техническую </w:t>
            </w:r>
          </w:p>
          <w:p w:rsidR="00DB6722" w:rsidRPr="00DB6722" w:rsidRDefault="00DB6722" w:rsidP="00DB6722">
            <w:pPr>
              <w:spacing w:after="0" w:line="240" w:lineRule="auto"/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документацию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ОК2, ОК3, ОК.5 </w:t>
            </w:r>
          </w:p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ПК.1.1, ПК.3.1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слов и предложений чертежным шрифтом; правильное расположение размерных чисел по отношению к размерным линиям; выполнение различных типов линий в чертежах; оформление основных надписей согласно ГОСТ 2.104-68; использование ГОСТ, составление конструкторской документации и текстовых документов. 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:rsidTr="00742BAC">
        <w:tc>
          <w:tcPr>
            <w:tcW w:w="266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742BAC">
        <w:tc>
          <w:tcPr>
            <w:tcW w:w="2660" w:type="dxa"/>
          </w:tcPr>
          <w:p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З1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проекционного черчения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ОК2, ОК5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методов проецирования и способов изображения; описание методов решения графических задач;  воспроизведение проецирования точки и отрезка прямой на три плоскости проекции; представление изображения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плоскости на комплексном чертеже; описание видов аксонометрических проекций (ГОСТ 2.317-68); представление о расположении осей и коэффициенты искажения; описание проецирования геометрических тел и простых моделей; описание сечения тел проецирующими плоскостями; систематизация общих сведений о линиях пересечения и способах нахождения точек линии пересечения; изложение основных сведений о простых разрезах; воспроизведение приемов нанесения штриховки.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контрольной работ.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742BAC">
        <w:tc>
          <w:tcPr>
            <w:tcW w:w="2660" w:type="dxa"/>
          </w:tcPr>
          <w:p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lastRenderedPageBreak/>
              <w:t xml:space="preserve">З 2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правила выполнения чертежей, схем и эскизов по профилю специальности; 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ОК2, ОК5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pStyle w:val="21"/>
              <w:spacing w:before="0" w:line="240" w:lineRule="auto"/>
              <w:ind w:firstLine="0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spacing w:after="0" w:line="240" w:lineRule="auto"/>
              <w:ind w:left="108"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требований к рабочим чертежам детали (ГОСТ 2.109-73); изложение последовательности выполнения эскизов и рабочих чертежей деталей; перечисление основных требований к оформлению чертежей; изложение правил нанесения размеров на чертежах деталей (ГОСТ 2.307 68); перечисление упрощений и условностей на чертежах; описание комплекта конструкторской документации; описание сборочного чертежа, его назначение и основные требования к оформлению (ГОСТ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2.109-73); выполнение эскизов деталей разъемной сборочной единицы; представление об увязке сопрягаемых размеров и их нанесении на сборочных чертежах; изложение порядка деталирования сборочного чертежа; изложение правил выполнения электрических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принципиальных, электрических структурных, функциональных, кинематических, пневматических и гидравлических схем.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spacing w:after="0" w:line="240" w:lineRule="auto"/>
              <w:ind w:left="108"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:rsidTr="00742BAC">
        <w:tc>
          <w:tcPr>
            <w:tcW w:w="2660" w:type="dxa"/>
          </w:tcPr>
          <w:p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lastRenderedPageBreak/>
              <w:t xml:space="preserve">З 3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структуру и оформление конструкторской, технологической документации в соответствии с требованиями стандартов. 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ОК2, ОК5 </w:t>
            </w:r>
          </w:p>
          <w:p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Описание видов конструкторских документов (ГОСТ 2.102-68); перечисление графических и текстовых документов (ГОСТ 2.103-68).</w:t>
            </w:r>
          </w:p>
        </w:tc>
        <w:tc>
          <w:tcPr>
            <w:tcW w:w="2410" w:type="dxa"/>
          </w:tcPr>
          <w:p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</w:tc>
      </w:tr>
    </w:tbl>
    <w:p w:rsidR="009403DF" w:rsidRDefault="009403DF"/>
    <w:p w:rsidR="009403DF" w:rsidRDefault="009403DF"/>
    <w:p w:rsidR="009403DF" w:rsidRPr="00241AF6" w:rsidRDefault="009403DF" w:rsidP="00D91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 методы обучения: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лекция;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объяснение. </w:t>
      </w:r>
    </w:p>
    <w:p w:rsidR="009403DF" w:rsidRDefault="009403DF" w:rsidP="00D9136E">
      <w:pPr>
        <w:pStyle w:val="2"/>
        <w:widowControl w:val="0"/>
        <w:numPr>
          <w:ilvl w:val="1"/>
          <w:numId w:val="5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Активные и интерактивные методы обучения: 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кейс-метод;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проектов;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портфолио;</w:t>
      </w:r>
    </w:p>
    <w:p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</w:pPr>
      <w:r>
        <w:rPr>
          <w:sz w:val="28"/>
          <w:szCs w:val="28"/>
        </w:rPr>
        <w:t>- деловые игры.</w:t>
      </w:r>
    </w:p>
    <w:sectPr w:rsidR="009403DF" w:rsidSect="00940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35" w:rsidRDefault="00A32335" w:rsidP="009403DF">
      <w:pPr>
        <w:spacing w:after="0" w:line="240" w:lineRule="auto"/>
      </w:pPr>
      <w:r>
        <w:separator/>
      </w:r>
    </w:p>
  </w:endnote>
  <w:endnote w:type="continuationSeparator" w:id="1">
    <w:p w:rsidR="00A32335" w:rsidRDefault="00A32335" w:rsidP="0094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846692"/>
      <w:docPartObj>
        <w:docPartGallery w:val="Page Numbers (Bottom of Page)"/>
        <w:docPartUnique/>
      </w:docPartObj>
    </w:sdtPr>
    <w:sdtContent>
      <w:p w:rsidR="00742BAC" w:rsidRDefault="00F241E3">
        <w:pPr>
          <w:pStyle w:val="a8"/>
          <w:jc w:val="right"/>
        </w:pPr>
        <w:r>
          <w:fldChar w:fldCharType="begin"/>
        </w:r>
        <w:r w:rsidR="00742BAC">
          <w:instrText>PAGE   \* MERGEFORMAT</w:instrText>
        </w:r>
        <w:r>
          <w:fldChar w:fldCharType="separate"/>
        </w:r>
        <w:r w:rsidR="00922A62">
          <w:rPr>
            <w:noProof/>
          </w:rPr>
          <w:t>15</w:t>
        </w:r>
        <w:r>
          <w:fldChar w:fldCharType="end"/>
        </w:r>
      </w:p>
    </w:sdtContent>
  </w:sdt>
  <w:p w:rsidR="00742BAC" w:rsidRDefault="00742B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35" w:rsidRDefault="00A32335" w:rsidP="009403DF">
      <w:pPr>
        <w:spacing w:after="0" w:line="240" w:lineRule="auto"/>
      </w:pPr>
      <w:r>
        <w:separator/>
      </w:r>
    </w:p>
  </w:footnote>
  <w:footnote w:type="continuationSeparator" w:id="1">
    <w:p w:rsidR="00A32335" w:rsidRDefault="00A32335" w:rsidP="0094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26A6"/>
    <w:multiLevelType w:val="multilevel"/>
    <w:tmpl w:val="4B3A4BA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1">
    <w:nsid w:val="1B966CFE"/>
    <w:multiLevelType w:val="hybridMultilevel"/>
    <w:tmpl w:val="6A6E9780"/>
    <w:lvl w:ilvl="0" w:tplc="6E122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F9B60A7"/>
    <w:multiLevelType w:val="multilevel"/>
    <w:tmpl w:val="4580C1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347375D"/>
    <w:multiLevelType w:val="multilevel"/>
    <w:tmpl w:val="6A768A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E2B7A1C"/>
    <w:multiLevelType w:val="hybridMultilevel"/>
    <w:tmpl w:val="0AD8746E"/>
    <w:lvl w:ilvl="0" w:tplc="44ACE0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F552DBB"/>
    <w:multiLevelType w:val="hybridMultilevel"/>
    <w:tmpl w:val="EEB0959A"/>
    <w:lvl w:ilvl="0" w:tplc="D66C7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6BD"/>
    <w:rsid w:val="000175EC"/>
    <w:rsid w:val="000930B6"/>
    <w:rsid w:val="000D6F27"/>
    <w:rsid w:val="00263648"/>
    <w:rsid w:val="002E06CA"/>
    <w:rsid w:val="00371191"/>
    <w:rsid w:val="00371DDF"/>
    <w:rsid w:val="003F46FC"/>
    <w:rsid w:val="00456D2F"/>
    <w:rsid w:val="004A7013"/>
    <w:rsid w:val="004F3161"/>
    <w:rsid w:val="0053605B"/>
    <w:rsid w:val="005D04E4"/>
    <w:rsid w:val="005F7E1A"/>
    <w:rsid w:val="00742BAC"/>
    <w:rsid w:val="007D2EF3"/>
    <w:rsid w:val="007D6111"/>
    <w:rsid w:val="00803BC6"/>
    <w:rsid w:val="00845DC0"/>
    <w:rsid w:val="00866135"/>
    <w:rsid w:val="00882DCC"/>
    <w:rsid w:val="008A2350"/>
    <w:rsid w:val="00920109"/>
    <w:rsid w:val="00922A62"/>
    <w:rsid w:val="00930668"/>
    <w:rsid w:val="00936B74"/>
    <w:rsid w:val="009403DF"/>
    <w:rsid w:val="00941609"/>
    <w:rsid w:val="00952992"/>
    <w:rsid w:val="009860D4"/>
    <w:rsid w:val="009A1208"/>
    <w:rsid w:val="00A32335"/>
    <w:rsid w:val="00A522D2"/>
    <w:rsid w:val="00A6583E"/>
    <w:rsid w:val="00A733E3"/>
    <w:rsid w:val="00AC77DE"/>
    <w:rsid w:val="00B43A24"/>
    <w:rsid w:val="00B87477"/>
    <w:rsid w:val="00BC4D23"/>
    <w:rsid w:val="00C91071"/>
    <w:rsid w:val="00C94B57"/>
    <w:rsid w:val="00D25C01"/>
    <w:rsid w:val="00D9136E"/>
    <w:rsid w:val="00DB6722"/>
    <w:rsid w:val="00DD16BD"/>
    <w:rsid w:val="00EE45DA"/>
    <w:rsid w:val="00F22DD0"/>
    <w:rsid w:val="00F2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B6722"/>
    <w:pPr>
      <w:keepNext/>
      <w:keepLines/>
      <w:spacing w:after="5" w:line="268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DD16BD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3">
    <w:name w:val="Table Grid"/>
    <w:basedOn w:val="a1"/>
    <w:uiPriority w:val="59"/>
    <w:rsid w:val="00DD1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3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3D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403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4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3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3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7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EF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9852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2023-09-04T15:29:00Z</cp:lastPrinted>
  <dcterms:created xsi:type="dcterms:W3CDTF">2025-01-29T19:16:00Z</dcterms:created>
  <dcterms:modified xsi:type="dcterms:W3CDTF">2025-01-29T19:16:00Z</dcterms:modified>
</cp:coreProperties>
</file>