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02" w:rsidRDefault="00043B02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43B02" w:rsidRPr="00DA010F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Комплект </w:t>
      </w:r>
    </w:p>
    <w:p w:rsidR="00043B02" w:rsidRPr="00DA010F" w:rsidRDefault="001424C8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фонда </w:t>
      </w:r>
      <w:r w:rsidR="00043B02"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043B02" w:rsidRPr="00DA010F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043B02" w:rsidRPr="00DA010F" w:rsidRDefault="00C74485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ОП.12</w:t>
      </w:r>
      <w:r w:rsidR="00043B02" w:rsidRPr="00DA010F">
        <w:rPr>
          <w:rFonts w:ascii="Times New Roman" w:hAnsi="Times New Roman" w:cs="Times New Roman"/>
          <w:b/>
          <w:sz w:val="36"/>
        </w:rPr>
        <w:t xml:space="preserve"> «</w:t>
      </w:r>
      <w:r>
        <w:rPr>
          <w:rFonts w:ascii="Times New Roman" w:hAnsi="Times New Roman" w:cs="Times New Roman"/>
          <w:b/>
          <w:i/>
          <w:sz w:val="36"/>
        </w:rPr>
        <w:t>Техническая эксплуатация железных дорог и безопасность движения»</w:t>
      </w:r>
    </w:p>
    <w:p w:rsidR="00043B02" w:rsidRPr="00DA010F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основной профессиональной образовательной программы</w:t>
      </w:r>
    </w:p>
    <w:p w:rsidR="00803B97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по специальности </w:t>
      </w:r>
      <w:r w:rsidR="00C74485">
        <w:rPr>
          <w:rFonts w:ascii="Times New Roman" w:hAnsi="Times New Roman" w:cs="Times New Roman"/>
          <w:b/>
          <w:i/>
          <w:sz w:val="36"/>
        </w:rPr>
        <w:t xml:space="preserve">08.02.10 </w:t>
      </w:r>
      <w:r w:rsidRPr="00341374">
        <w:rPr>
          <w:rFonts w:ascii="Times New Roman" w:hAnsi="Times New Roman" w:cs="Times New Roman"/>
          <w:b/>
          <w:i/>
          <w:sz w:val="36"/>
        </w:rPr>
        <w:t xml:space="preserve"> </w:t>
      </w:r>
    </w:p>
    <w:p w:rsidR="00043B02" w:rsidRPr="00DA010F" w:rsidRDefault="00C74485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Строительство железных дорог, путь и путевое хозяйство</w:t>
      </w:r>
    </w:p>
    <w:p w:rsidR="00043B02" w:rsidRPr="00C74485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485">
        <w:rPr>
          <w:rFonts w:ascii="Times New Roman" w:hAnsi="Times New Roman" w:cs="Times New Roman"/>
          <w:b/>
          <w:sz w:val="28"/>
          <w:szCs w:val="28"/>
        </w:rPr>
        <w:t>(Базовая  подготовка</w:t>
      </w:r>
      <w:r w:rsidR="00C74485" w:rsidRPr="00C7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485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образования)</w:t>
      </w:r>
    </w:p>
    <w:p w:rsidR="00043B02" w:rsidRPr="00C74485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93115" w:rsidRDefault="00293115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93115" w:rsidRDefault="00293115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C74485">
      <w:pPr>
        <w:spacing w:after="0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A010F">
        <w:rPr>
          <w:rFonts w:ascii="Times New Roman" w:hAnsi="Times New Roman" w:cs="Times New Roman"/>
          <w:b/>
          <w:sz w:val="28"/>
        </w:rPr>
        <w:t>20</w:t>
      </w:r>
      <w:r w:rsidR="00C74485">
        <w:rPr>
          <w:rFonts w:ascii="Times New Roman" w:hAnsi="Times New Roman" w:cs="Times New Roman"/>
          <w:b/>
          <w:sz w:val="28"/>
        </w:rPr>
        <w:t xml:space="preserve">22 </w:t>
      </w:r>
      <w:r w:rsidRPr="00DA010F">
        <w:rPr>
          <w:rFonts w:ascii="Times New Roman" w:hAnsi="Times New Roman" w:cs="Times New Roman"/>
          <w:b/>
          <w:sz w:val="28"/>
        </w:rPr>
        <w:t>г.</w:t>
      </w:r>
    </w:p>
    <w:p w:rsidR="00043B02" w:rsidRDefault="00043B02" w:rsidP="00043B02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p w:rsid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A549C" w:rsidRP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9A549C">
        <w:rPr>
          <w:rFonts w:ascii="Times New Roman" w:hAnsi="Times New Roman" w:cs="Times New Roman"/>
          <w:sz w:val="28"/>
        </w:rPr>
        <w:t>Стр.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371" w:type="dxa"/>
          </w:tcPr>
          <w:p w:rsidR="009A549C" w:rsidRPr="001A3262" w:rsidRDefault="009A549C" w:rsidP="001424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 xml:space="preserve">Паспорт комплекта </w:t>
            </w:r>
            <w:r w:rsidR="001424C8">
              <w:rPr>
                <w:rFonts w:ascii="Times New Roman" w:hAnsi="Times New Roman" w:cs="Times New Roman"/>
                <w:sz w:val="28"/>
              </w:rPr>
              <w:t xml:space="preserve">фонда </w:t>
            </w:r>
            <w:r w:rsidRPr="001A3262">
              <w:rPr>
                <w:rFonts w:ascii="Times New Roman" w:hAnsi="Times New Roman" w:cs="Times New Roman"/>
                <w:sz w:val="28"/>
              </w:rPr>
              <w:t>оценочных средств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Результаты освоения учебной дисциплины, подлежащие проверке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Оценка освоения учебной дисциплины</w:t>
            </w:r>
          </w:p>
        </w:tc>
        <w:tc>
          <w:tcPr>
            <w:tcW w:w="1241" w:type="dxa"/>
          </w:tcPr>
          <w:p w:rsidR="009A549C" w:rsidRPr="001A3262" w:rsidRDefault="009A549C" w:rsidP="00293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Формы и методы оценивания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Кодификатор оценочных средств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Задания для оценки освоения дисциплины</w:t>
            </w:r>
          </w:p>
        </w:tc>
        <w:tc>
          <w:tcPr>
            <w:tcW w:w="1241" w:type="dxa"/>
          </w:tcPr>
          <w:p w:rsidR="009A549C" w:rsidRPr="001A3262" w:rsidRDefault="009A549C" w:rsidP="00293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комплекта </w:t>
      </w:r>
      <w:r w:rsidR="001424C8">
        <w:rPr>
          <w:rFonts w:ascii="Times New Roman" w:hAnsi="Times New Roman" w:cs="Times New Roman"/>
          <w:b/>
          <w:sz w:val="28"/>
        </w:rPr>
        <w:t xml:space="preserve">фонда </w:t>
      </w:r>
      <w:r>
        <w:rPr>
          <w:rFonts w:ascii="Times New Roman" w:hAnsi="Times New Roman" w:cs="Times New Roman"/>
          <w:b/>
          <w:sz w:val="28"/>
        </w:rPr>
        <w:t>оценочных средств</w:t>
      </w:r>
    </w:p>
    <w:p w:rsidR="00043B02" w:rsidRDefault="00043B02" w:rsidP="00043B0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="0021687E">
        <w:rPr>
          <w:rFonts w:ascii="Times New Roman" w:hAnsi="Times New Roman" w:cs="Times New Roman"/>
          <w:sz w:val="28"/>
        </w:rPr>
        <w:t xml:space="preserve">ОП.12 </w:t>
      </w:r>
      <w:r w:rsidR="0021687E">
        <w:rPr>
          <w:rFonts w:ascii="Times New Roman" w:hAnsi="Times New Roman" w:cs="Times New Roman"/>
          <w:i/>
          <w:sz w:val="28"/>
        </w:rPr>
        <w:t>Техническая эксплуатация железных дорог и безопасность движения</w:t>
      </w:r>
      <w:r w:rsidR="002168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="0021687E">
        <w:rPr>
          <w:rFonts w:ascii="Times New Roman" w:hAnsi="Times New Roman" w:cs="Times New Roman"/>
          <w:i/>
          <w:sz w:val="28"/>
        </w:rPr>
        <w:t>08.02.10 Строительство железных дорог, путь и путевое хозяйство</w:t>
      </w:r>
      <w:r w:rsidR="0021687E" w:rsidRPr="006A6C0B">
        <w:rPr>
          <w:rFonts w:ascii="Times New Roman" w:hAnsi="Times New Roman" w:cs="Times New Roman"/>
          <w:i/>
          <w:sz w:val="28"/>
        </w:rPr>
        <w:t xml:space="preserve"> </w:t>
      </w:r>
      <w:r w:rsidRPr="006A6C0B">
        <w:rPr>
          <w:rFonts w:ascii="Times New Roman" w:hAnsi="Times New Roman" w:cs="Times New Roman"/>
          <w:i/>
          <w:sz w:val="28"/>
        </w:rPr>
        <w:t xml:space="preserve">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компетенциями, а</w:t>
      </w:r>
      <w:r w:rsidR="0021687E">
        <w:rPr>
          <w:rFonts w:ascii="Times New Roman" w:hAnsi="Times New Roman" w:cs="Times New Roman"/>
          <w:sz w:val="28"/>
        </w:rPr>
        <w:t xml:space="preserve"> также личностными результатами</w:t>
      </w:r>
      <w:r>
        <w:rPr>
          <w:rFonts w:ascii="Times New Roman" w:hAnsi="Times New Roman" w:cs="Times New Roman"/>
          <w:sz w:val="28"/>
        </w:rPr>
        <w:t>,</w:t>
      </w:r>
      <w:r w:rsidR="002168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осваиваемыми в рамках программы воспитания:</w:t>
      </w:r>
      <w:proofErr w:type="gramEnd"/>
    </w:p>
    <w:p w:rsidR="0021687E" w:rsidRPr="0021687E" w:rsidRDefault="0021687E" w:rsidP="0021687E">
      <w:pPr>
        <w:pStyle w:val="21"/>
        <w:spacing w:before="0" w:line="360" w:lineRule="auto"/>
        <w:ind w:firstLine="709"/>
      </w:pPr>
      <w:r>
        <w:rPr>
          <w:szCs w:val="28"/>
          <w:lang w:eastAsia="ru-RU"/>
        </w:rPr>
        <w:t>У</w:t>
      </w:r>
      <w:proofErr w:type="gramStart"/>
      <w:r w:rsidRPr="00241AF6">
        <w:rPr>
          <w:szCs w:val="28"/>
          <w:lang w:eastAsia="ru-RU"/>
        </w:rPr>
        <w:t>1</w:t>
      </w:r>
      <w:proofErr w:type="gramEnd"/>
      <w:r w:rsidRPr="00241AF6">
        <w:rPr>
          <w:szCs w:val="28"/>
          <w:lang w:eastAsia="ru-RU"/>
        </w:rPr>
        <w:t xml:space="preserve"> </w:t>
      </w:r>
      <w:r>
        <w:rPr>
          <w:szCs w:val="28"/>
        </w:rPr>
        <w:t xml:space="preserve">- </w:t>
      </w:r>
      <w:r>
        <w:t>определять соответствие технического состояния основных сооружений, устройств железных дорог, подвижного состава требованиям ПТЭ;</w:t>
      </w:r>
    </w:p>
    <w:p w:rsidR="0021687E" w:rsidRPr="002018F3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201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018F3">
        <w:rPr>
          <w:rFonts w:ascii="Times New Roman" w:hAnsi="Times New Roman" w:cs="Times New Roman"/>
          <w:sz w:val="28"/>
          <w:szCs w:val="28"/>
        </w:rPr>
        <w:t xml:space="preserve"> организовывать производство путевых работ в точном соответствии с действующими правилами и инструкциями ОАО «РЖД».</w:t>
      </w:r>
    </w:p>
    <w:p w:rsidR="0021687E" w:rsidRPr="002018F3" w:rsidRDefault="0021687E" w:rsidP="0021687E">
      <w:pPr>
        <w:pStyle w:val="21"/>
        <w:spacing w:before="0" w:line="360" w:lineRule="auto"/>
        <w:ind w:firstLine="709"/>
        <w:rPr>
          <w:szCs w:val="28"/>
        </w:rPr>
      </w:pPr>
      <w:r>
        <w:rPr>
          <w:szCs w:val="28"/>
        </w:rPr>
        <w:t>З</w:t>
      </w:r>
      <w:proofErr w:type="gramStart"/>
      <w:r w:rsidRPr="002018F3">
        <w:rPr>
          <w:szCs w:val="28"/>
        </w:rPr>
        <w:t>1</w:t>
      </w:r>
      <w:proofErr w:type="gramEnd"/>
      <w:r w:rsidRPr="002018F3">
        <w:rPr>
          <w:szCs w:val="28"/>
        </w:rPr>
        <w:t xml:space="preserve"> - требования к содержанию пути и сооружений, устройств и подвижного состава;</w:t>
      </w:r>
    </w:p>
    <w:p w:rsidR="0021687E" w:rsidRPr="002018F3" w:rsidRDefault="0021687E" w:rsidP="0021687E">
      <w:pPr>
        <w:pStyle w:val="21"/>
        <w:spacing w:before="0" w:line="360" w:lineRule="auto"/>
        <w:rPr>
          <w:szCs w:val="28"/>
        </w:rPr>
      </w:pPr>
      <w:r>
        <w:rPr>
          <w:szCs w:val="28"/>
        </w:rPr>
        <w:t xml:space="preserve">  З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</w:t>
      </w:r>
      <w:r w:rsidRPr="002018F3">
        <w:rPr>
          <w:szCs w:val="28"/>
        </w:rPr>
        <w:t>- систему организации движения поездов и принципы сигнализации;</w:t>
      </w:r>
    </w:p>
    <w:p w:rsidR="0021687E" w:rsidRPr="002018F3" w:rsidRDefault="0021687E" w:rsidP="0021687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3 - </w:t>
      </w:r>
      <w:r w:rsidRPr="002018F3">
        <w:rPr>
          <w:rFonts w:ascii="Times New Roman" w:hAnsi="Times New Roman" w:cs="Times New Roman"/>
          <w:sz w:val="28"/>
          <w:szCs w:val="28"/>
        </w:rPr>
        <w:t>порядок действий в аварийных и нестандартных ситуациях;</w:t>
      </w:r>
    </w:p>
    <w:p w:rsidR="0021687E" w:rsidRPr="002018F3" w:rsidRDefault="0021687E" w:rsidP="0021687E">
      <w:pPr>
        <w:pStyle w:val="21"/>
        <w:spacing w:before="0" w:line="360" w:lineRule="auto"/>
        <w:ind w:firstLine="709"/>
        <w:rPr>
          <w:i/>
          <w:szCs w:val="28"/>
        </w:rPr>
      </w:pPr>
      <w:r>
        <w:rPr>
          <w:szCs w:val="28"/>
        </w:rPr>
        <w:t>З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 xml:space="preserve"> </w:t>
      </w:r>
      <w:r w:rsidRPr="002018F3">
        <w:rPr>
          <w:szCs w:val="28"/>
        </w:rPr>
        <w:t>- порядок обеспечения безопасности движения поездов при производстве путевых работ.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4. Эффективно взаимодействовать и работать в коллективе и команде.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Пользоваться профессиональной документацией на государственном и иностранном языках.</w:t>
      </w:r>
    </w:p>
    <w:p w:rsidR="0021687E" w:rsidRDefault="0021687E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Производить ремонт и строительство железнодорожного пути с использованием средств механизации.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lastRenderedPageBreak/>
        <w:t>ЛР 10 Заботящийся о защите окружающей среды, собственной и чужой безопасности, в том числе цифровой.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</w:t>
      </w:r>
      <w:proofErr w:type="gramStart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25 </w:t>
      </w:r>
      <w:proofErr w:type="gramStart"/>
      <w:r w:rsidRPr="00D94430"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21687E" w:rsidRPr="00D94430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27 </w:t>
      </w:r>
      <w:proofErr w:type="gramStart"/>
      <w:r w:rsidRPr="00D94430"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1687E" w:rsidRPr="00D94430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B02" w:rsidRDefault="00043B02" w:rsidP="001A32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</w:t>
      </w:r>
      <w:r w:rsidR="0021687E">
        <w:rPr>
          <w:rFonts w:ascii="Times New Roman" w:hAnsi="Times New Roman" w:cs="Times New Roman"/>
          <w:sz w:val="28"/>
        </w:rPr>
        <w:t>экзамен.</w:t>
      </w: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043B02" w:rsidRDefault="00043B02" w:rsidP="00043B0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D66174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043B02" w:rsidRPr="002965CB" w:rsidRDefault="00043B02" w:rsidP="00043B0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99"/>
        <w:gridCol w:w="3165"/>
        <w:gridCol w:w="3166"/>
      </w:tblGrid>
      <w:tr w:rsidR="00835814" w:rsidTr="00C86675">
        <w:trPr>
          <w:trHeight w:val="81"/>
        </w:trPr>
        <w:tc>
          <w:tcPr>
            <w:tcW w:w="3699" w:type="dxa"/>
          </w:tcPr>
          <w:p w:rsidR="00043B02" w:rsidRPr="002965CB" w:rsidRDefault="00043B02" w:rsidP="00C866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  <w:r w:rsidRPr="007405AA">
              <w:rPr>
                <w:rFonts w:ascii="Times New Roman" w:hAnsi="Times New Roman" w:cs="Times New Roman"/>
                <w:i/>
                <w:sz w:val="28"/>
              </w:rPr>
              <w:t>(желательно сгруппировать и проверять комплексно, сгруппировать умения и ОК)</w:t>
            </w:r>
          </w:p>
        </w:tc>
        <w:tc>
          <w:tcPr>
            <w:tcW w:w="3165" w:type="dxa"/>
          </w:tcPr>
          <w:p w:rsidR="00043B02" w:rsidRPr="002965CB" w:rsidRDefault="0032710C" w:rsidP="00D124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 оценки результата</w:t>
            </w:r>
            <w:r w:rsidR="00043B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66" w:type="dxa"/>
          </w:tcPr>
          <w:p w:rsidR="00043B02" w:rsidRPr="002965CB" w:rsidRDefault="0032710C" w:rsidP="00D124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контроля и оценивания</w:t>
            </w:r>
            <w:r w:rsidR="00043B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35814" w:rsidTr="00C86675">
        <w:tc>
          <w:tcPr>
            <w:tcW w:w="3699" w:type="dxa"/>
          </w:tcPr>
          <w:p w:rsidR="00A26179" w:rsidRPr="00E6243D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 Определять соответствие технического состояния основных сооружений, устройств железных дорог, подвижного состава требованиям ПТЭ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</w:tcPr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габариты подвижного состава, приближения строений, погрузки, замерять ширину междупутья на перегонах и станциях;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неисправности стрелочных переводов, производить установку путевых и сигнальных знаков, измерять ширину колеи и уровень на пути и стрелочных переводах;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высоту подвески контактного провода, расстояние от оси пути до опоры контактной сети;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-Определять состояние колесных пар с позиции безопасности движения;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состояние </w:t>
            </w:r>
            <w:proofErr w:type="spell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автосцепных</w:t>
            </w:r>
            <w:proofErr w:type="spell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тормозов с позиции безопасности движения;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сигнал, произвести ограждение препятствия или места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работ, подать ручной и звуковой сигналы остановки, уменьшения скорости, дать заявку на закрытие перегона;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Уметь читать график движения поездов;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определять границы станции, нумеровать станционные пути, стрелочные переводы;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определять нормальное положение стрелочного перевода, соответствие его техническим условиям;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Произвести вызов восстановительного и пожарного поездов.</w:t>
            </w:r>
          </w:p>
        </w:tc>
        <w:tc>
          <w:tcPr>
            <w:tcW w:w="3166" w:type="dxa"/>
          </w:tcPr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A26179" w:rsidRPr="00E6243D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Организовывать производство путевых работ в точном соответствии с действующими правилами и инструкциями ОАО «РЖД»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-Определять по состоянию ж.д. пути скорости пропуска поездов по месту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заполнять бланки разрешений отправления хозяйственных поездов на перегон и с перегона на станцию для производства путевых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последовательно устанавливать и снимать сигналы остановки на местах производства работ при наличии телефонной связи или радиосвязи и при ее отсутствии или неисправности;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-Оформлять запись в «Журнале осмотра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путей, стрелочных переводов, устройств СЦБ, связи и контактной сети»;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-Оградить место внезапно возникшего препятствия, угрожающего безопасности движения поездов;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-Оформить заявку на выдачу и отмену предупреждений;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-Заполнять бланки разрешений отправления несъемных единиц на перегон для производства работ; 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-Применять сигнальные знаки при встрече поездов обходчиками, монтерами пути, дежурными по переезду;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-Чертить схемы выгрузки балласта в междупутье и на обочину, разместить рельсы внутри колеи и на концах шпал.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ребования к содержанию пути и сооружений, устройств и подвижного состава.</w:t>
            </w: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-Обязанности </w:t>
            </w:r>
            <w:proofErr w:type="gram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работников ж</w:t>
            </w:r>
            <w:proofErr w:type="gram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.д. транспорта, общие положения, входящие в ПТЭ и инструкции;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-Требования к содержанию железнодорожных сооружений и устройств, габариты, их назначение и предъявляемые к ним требования;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-Требования,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предъявляемые к основным элементам ж.д. пути, плану и профилю пути на станциях и перегонах, продольному профилю </w:t>
            </w:r>
            <w:proofErr w:type="spellStart"/>
            <w:proofErr w:type="gram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приемо</w:t>
            </w:r>
            <w:proofErr w:type="spell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-отправочных</w:t>
            </w:r>
            <w:proofErr w:type="gram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 путей, земляному полотну, искусственным сооружениям, верхнему строению пути;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-Виды и назначение, порядок подачи сигналов, применение временных сигнальных и постоянных знаков, порядок ограждения места производства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-Требования к устройствам электроснабжения, меры защиты устройств электроснабжения от токов короткого замыкания;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-Необходимость осмотра сооружений и устройств; условия предоставления «окон» для ремонта сооружений и устройств;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Общие требования, предъявляемые к подвижному составу, его нумерацию;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формированию и ремонту колесных пар, неисправности, при которых запрещается эксплуатация колесных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Требования, предъявляемые к автоматическим тормозам, автосцепке.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-выполнение индивидуальных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движения поездов и принципы сигнализации;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-Сущность и назначение графика движения поездов, требования, предъявляемые к нему, виды и нумерацию поездов;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Виды раздельных пунктов;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-Назначение ТРА, порядок его составления и утверждения, правила производства маневров на станционных путях;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Основные средства сигнализации и связи при движении поездов, действия дежурного по станции при обнаружении неисправности пути и стрелочных переводов.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З3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орядок действий в аварийных и нестандартных ситуациях;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Требования к обеспечению безопасности движения поездов при производстве путевых работ, условия и скорости пропуска поездов по месту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-Основное содержание и значение приказов ОАО «РЖД» по вопросам безопасности движения поездов, порядок расследования крушений, аварий,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случаев брака в работе.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pStyle w:val="21"/>
              <w:spacing w:before="0" w:line="240" w:lineRule="auto"/>
              <w:ind w:firstLine="0"/>
              <w:jc w:val="left"/>
              <w:rPr>
                <w:i/>
                <w:szCs w:val="28"/>
              </w:rPr>
            </w:pPr>
            <w:r w:rsidRPr="00E6243D">
              <w:rPr>
                <w:szCs w:val="28"/>
              </w:rPr>
              <w:lastRenderedPageBreak/>
              <w:t>З</w:t>
            </w:r>
            <w:proofErr w:type="gramStart"/>
            <w:r w:rsidRPr="00E6243D">
              <w:rPr>
                <w:szCs w:val="28"/>
              </w:rPr>
              <w:t>4</w:t>
            </w:r>
            <w:proofErr w:type="gramEnd"/>
            <w:r>
              <w:rPr>
                <w:szCs w:val="28"/>
              </w:rPr>
              <w:t>. П</w:t>
            </w:r>
            <w:r w:rsidRPr="00E6243D">
              <w:rPr>
                <w:szCs w:val="28"/>
              </w:rPr>
              <w:t>орядок обеспечения безопасности движения поездов при производстве путевых работ.</w:t>
            </w:r>
          </w:p>
        </w:tc>
        <w:tc>
          <w:tcPr>
            <w:tcW w:w="3165" w:type="dxa"/>
          </w:tcPr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-Требования к обеспечению безопасности движения поездов при производстве путевых работ, условия и скорости пропуска поездов по месту работ;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-Виды работ, выполняемых в «окна», требования, с соблюдением которых должны работать на перегоне путевые машины; 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мест производства работ на перегоне;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мест производства работ на станции сигналами остановки, сигналами уменьшения скорости;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пропуска остановившегося поезда по месту препятствия, порядок действий при обнаружении препятствия, угрожающего безопасности движения поездов;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-Виды, сроки и порядок выдачи предупреждений,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имеет право давать заявку то или иное должностное лицо;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съемных и несъемных подвижных единиц при их работе и передвижении на перегонах и станциях;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-Перечень должностных лиц, обязанных встречать поезда;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размещения материалов, выгруженных или подготовленных к погрузке около пути.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172AB7" w:rsidP="00172A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сущность и социальную значимость </w:t>
            </w:r>
            <w:r w:rsidR="00D1241C">
              <w:rPr>
                <w:rFonts w:ascii="Times New Roman" w:hAnsi="Times New Roman" w:cs="Times New Roman"/>
                <w:sz w:val="28"/>
              </w:rPr>
              <w:t>будущей профессии</w:t>
            </w:r>
            <w:r>
              <w:rPr>
                <w:rFonts w:ascii="Times New Roman" w:hAnsi="Times New Roman" w:cs="Times New Roman"/>
                <w:sz w:val="28"/>
              </w:rPr>
              <w:t>; уметь проявлять к будущей профессии устойчивый интерес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172AB7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типовые методы и способы выполнения профессиональных задач и критерии оценки качества работы</w:t>
            </w:r>
            <w:r w:rsidR="00660A54">
              <w:rPr>
                <w:rFonts w:ascii="Times New Roman" w:hAnsi="Times New Roman" w:cs="Times New Roman"/>
                <w:sz w:val="28"/>
              </w:rPr>
              <w:t>; уметь организовывать собственную профессиональную деятельность, оценивать ее эффективность и качество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устного опроса, выполнения индивидуальных заданий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грамотности в различных жизненных ситуациях.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Знать алгоритм действий в стандартных и типовых нестандартных ситуациях; уметь принимать решения в 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стандартных и нестандартных </w:t>
            </w:r>
            <w:r w:rsidR="00D1241C">
              <w:rPr>
                <w:rFonts w:ascii="Times New Roman" w:hAnsi="Times New Roman" w:cs="Times New Roman"/>
                <w:sz w:val="28"/>
              </w:rPr>
              <w:lastRenderedPageBreak/>
              <w:t>профессиональных задач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в вопросах диагностики пути и </w:t>
            </w:r>
            <w:r>
              <w:rPr>
                <w:rFonts w:ascii="Times New Roman" w:hAnsi="Times New Roman" w:cs="Times New Roman"/>
                <w:sz w:val="28"/>
              </w:rPr>
              <w:t xml:space="preserve">нести </w:t>
            </w:r>
            <w:r w:rsidR="00D1241C">
              <w:rPr>
                <w:rFonts w:ascii="Times New Roman" w:hAnsi="Times New Roman" w:cs="Times New Roman"/>
                <w:sz w:val="28"/>
              </w:rPr>
              <w:t>ответственность за них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Pr="009F7D17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анализа конкретных ситуаций.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4.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293115" w:rsidRDefault="00293115" w:rsidP="0029311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660A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круг профессиональных задач, возможные источники для поиска информации, их возможности; уметь </w:t>
            </w:r>
            <w:r w:rsidR="00D1241C">
              <w:rPr>
                <w:rFonts w:ascii="Times New Roman" w:hAnsi="Times New Roman" w:cs="Times New Roman"/>
                <w:sz w:val="28"/>
              </w:rPr>
              <w:t>нахо</w:t>
            </w:r>
            <w:r>
              <w:rPr>
                <w:rFonts w:ascii="Times New Roman" w:hAnsi="Times New Roman" w:cs="Times New Roman"/>
                <w:sz w:val="28"/>
              </w:rPr>
              <w:t>дить и использовать информацию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устного опроса.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5.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660A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современные средства коммуникации и возможности передачи информации; уметь использовать информационно-коммуникационные технологии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в профессиональной деятельности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контрольного среза знаний по темам.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6.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Знать основы профессиональной этики и психологии в общении с окружающими; уметь взаимодействовать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с обучающимися, преподавателями и мастерами в ходе обучения</w:t>
            </w:r>
          </w:p>
        </w:tc>
        <w:tc>
          <w:tcPr>
            <w:tcW w:w="3166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7.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типологию темпераментов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психотипов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основы психологической совместимости в команде с учетом типологий; уметь делать самоанализ и коррекцию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результатов собственной работы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8.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83581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приемы и способы адаптации в профессиональной деятельности, возможные способы и условия повышения квалификации; </w:t>
            </w:r>
            <w:r w:rsidR="00D1241C">
              <w:rPr>
                <w:rFonts w:ascii="Times New Roman" w:hAnsi="Times New Roman" w:cs="Times New Roman"/>
                <w:sz w:val="28"/>
              </w:rPr>
              <w:t>планирование занятий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выполнения индивидуальных заданий.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7A0B95" w:rsidRPr="00E6243D" w:rsidRDefault="007A0B95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65" w:type="dxa"/>
          </w:tcPr>
          <w:p w:rsidR="007A0B95" w:rsidRDefault="0083581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условия адаптации к меняющимся условиям профессиональной деятельности; </w:t>
            </w:r>
            <w:r w:rsidR="007A0B95">
              <w:rPr>
                <w:rFonts w:ascii="Times New Roman" w:hAnsi="Times New Roman" w:cs="Times New Roman"/>
                <w:sz w:val="28"/>
              </w:rPr>
              <w:t>проявление интереса к инновациям в области технологий обслуживания пути и сооружений</w:t>
            </w:r>
          </w:p>
        </w:tc>
        <w:tc>
          <w:tcPr>
            <w:tcW w:w="3166" w:type="dxa"/>
          </w:tcPr>
          <w:p w:rsidR="007A0B95" w:rsidRPr="00E6243D" w:rsidRDefault="007A0B95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35814" w:rsidTr="00C86675">
        <w:tc>
          <w:tcPr>
            <w:tcW w:w="3699" w:type="dxa"/>
          </w:tcPr>
          <w:p w:rsidR="007A0B95" w:rsidRDefault="007A0B95" w:rsidP="00973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Pr="00D55FF2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165" w:type="dxa"/>
          </w:tcPr>
          <w:p w:rsidR="007A0B95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8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чение средств механизации при железнодорожном строительстве; определение сущности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ремонтов ж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.д. пути; изучение особенностей ремонтных работ</w:t>
            </w:r>
          </w:p>
          <w:p w:rsidR="007A0B95" w:rsidRPr="007A0B95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7A0B95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88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сущности контроля текущего содержания пути; определение качества ремонтных и строительных работ</w:t>
            </w:r>
          </w:p>
          <w:p w:rsidR="007A0B95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Знать конструкцию, устройство основных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элементов 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.д. пути и искусственных сооружений; уметь производить осмотр участка железнодорожного пути.</w:t>
            </w:r>
          </w:p>
          <w:p w:rsid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 систему надзора и ремонта искусственных сооружений; уметь производить осмотр участка искусственных сооружений; выявлять имеющиеся неисправности элементов верхнего строения пути, земляного полотна.</w:t>
            </w:r>
          </w:p>
          <w:p w:rsidR="0076488E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 средства контроля и методы обнаружения дефектов рельсов и стрелочных переводов; уметь производить настройку и обслуживание различных систем дефектоскопов;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166" w:type="dxa"/>
          </w:tcPr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наблюдение; оценка на практических занятиях, индивидуальные задания, тестирование</w:t>
            </w: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</w:t>
            </w: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и промежуточный контроль</w:t>
            </w: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контроль</w:t>
            </w: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контроль</w:t>
            </w:r>
          </w:p>
          <w:p w:rsidR="007A0B95" w:rsidRPr="007A0B95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ЛР 10 Заботящийся о защите </w:t>
            </w: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окружающей среды, собственной и чужой безопасности, в том числе цифровой.</w:t>
            </w:r>
          </w:p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25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  <w:p w:rsidR="00922202" w:rsidRPr="00D94430" w:rsidRDefault="00922202" w:rsidP="0092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27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7A0B95" w:rsidRDefault="00922202" w:rsidP="009222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65" w:type="dxa"/>
          </w:tcPr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Академическая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внеаудиторная 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7A0B95" w:rsidRPr="002965CB" w:rsidRDefault="00922202" w:rsidP="009222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</w:tc>
        <w:tc>
          <w:tcPr>
            <w:tcW w:w="3166" w:type="dxa"/>
          </w:tcPr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A0B95" w:rsidRDefault="007A0B95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Pr="002965CB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3B02" w:rsidRDefault="00043B02" w:rsidP="007A0B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7A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1A3262" w:rsidRPr="001A3262" w:rsidRDefault="001A3262" w:rsidP="001A326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D66174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043B02" w:rsidRPr="001E63C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557C99">
        <w:rPr>
          <w:rFonts w:ascii="Times New Roman" w:hAnsi="Times New Roman" w:cs="Times New Roman"/>
          <w:sz w:val="28"/>
        </w:rPr>
        <w:t xml:space="preserve">ОП.12 </w:t>
      </w:r>
      <w:r w:rsidR="00557C99">
        <w:rPr>
          <w:rFonts w:ascii="Times New Roman" w:hAnsi="Times New Roman" w:cs="Times New Roman"/>
          <w:i/>
          <w:sz w:val="28"/>
        </w:rPr>
        <w:t>Техническая эксплуатация железных дорог и безопасность движения</w:t>
      </w:r>
      <w:r w:rsidRPr="0034137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  <w:sectPr w:rsidR="00043B0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B02" w:rsidRPr="009E2D3F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0002503"/>
      <w:r w:rsidRPr="009E2D3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043B02" w:rsidRPr="009E2D3F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2268"/>
        <w:gridCol w:w="1418"/>
        <w:gridCol w:w="1843"/>
        <w:gridCol w:w="1394"/>
        <w:gridCol w:w="1518"/>
      </w:tblGrid>
      <w:tr w:rsidR="009738D9" w:rsidTr="00C41E60">
        <w:tc>
          <w:tcPr>
            <w:tcW w:w="4928" w:type="dxa"/>
            <w:vMerge w:val="restart"/>
          </w:tcPr>
          <w:bookmarkEnd w:id="1"/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9858" w:type="dxa"/>
            <w:gridSpan w:val="6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9738D9" w:rsidTr="00C41E60">
        <w:tc>
          <w:tcPr>
            <w:tcW w:w="4928" w:type="dxa"/>
            <w:vMerge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261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2912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41E60" w:rsidTr="00C41E60">
        <w:tc>
          <w:tcPr>
            <w:tcW w:w="4928" w:type="dxa"/>
            <w:vMerge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26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ПК, У, З,ЛР</w:t>
            </w:r>
          </w:p>
        </w:tc>
        <w:tc>
          <w:tcPr>
            <w:tcW w:w="141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К, У, З,ЛР</w:t>
            </w:r>
          </w:p>
        </w:tc>
        <w:tc>
          <w:tcPr>
            <w:tcW w:w="1394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51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К, У, З,ЛР</w:t>
            </w: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sz w:val="28"/>
              </w:rPr>
              <w:t>Безопасность движения поездов. Общие обязанности работников железнодорожного транспорта, их ответственность.</w:t>
            </w:r>
          </w:p>
        </w:tc>
        <w:tc>
          <w:tcPr>
            <w:tcW w:w="1417" w:type="dxa"/>
          </w:tcPr>
          <w:p w:rsidR="009738D9" w:rsidRPr="001A3262" w:rsidRDefault="009738D9" w:rsidP="0004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3B6E6D" w:rsidRPr="001A3262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6411EB" w:rsidRPr="001A3262">
              <w:rPr>
                <w:rFonts w:ascii="Times New Roman" w:hAnsi="Times New Roman" w:cs="Times New Roman"/>
                <w:sz w:val="24"/>
                <w:szCs w:val="24"/>
              </w:rPr>
              <w:t>, РЗЗ</w:t>
            </w:r>
          </w:p>
        </w:tc>
        <w:tc>
          <w:tcPr>
            <w:tcW w:w="2268" w:type="dxa"/>
          </w:tcPr>
          <w:p w:rsidR="009738D9" w:rsidRPr="001A3262" w:rsidRDefault="00854478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ОК4,ОК6,ОК7, 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ПК3.1, ПК3.2,ЛР10, ЛР13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Pr="003B6E6D" w:rsidRDefault="009738D9" w:rsidP="003B6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>
              <w:rPr>
                <w:rFonts w:ascii="Times New Roman" w:hAnsi="Times New Roman" w:cs="Times New Roman"/>
                <w:sz w:val="28"/>
              </w:rPr>
              <w:t xml:space="preserve">Общие положения по содержанию сооружений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устройств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железных дорог. Габариты, сооружения и устройства локомотивного, вагонного и станционного хозяйств, восстановительные средства.</w:t>
            </w:r>
          </w:p>
        </w:tc>
        <w:tc>
          <w:tcPr>
            <w:tcW w:w="1417" w:type="dxa"/>
          </w:tcPr>
          <w:p w:rsidR="003B6E6D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Т, </w:t>
            </w:r>
          </w:p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2268" w:type="dxa"/>
          </w:tcPr>
          <w:p w:rsidR="009738D9" w:rsidRPr="001A3262" w:rsidRDefault="00854478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ОК2, ОК4,ОК6,ОК7, ОК8, 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 ПК3.1, ПК3.2,ЛР10, ЛР13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sz w:val="28"/>
              </w:rPr>
              <w:t>Сооружения и устройства сигнализации, централизации и блокировки, информатизации и связи. Автоматическая и полуавтоматическая блокировка, диспетчерская централизация, АЛСН, сооружения и устройства на перегонах, станциях.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Т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З1,З2,ОК1-ОК9, ПК3.1, ЛР10, ЛР13, ЛР27, 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З1,З2,ОК1-ОК9, ПК3.1, ЛР10, ЛР13, ЛР27, 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Pr="007C4ACA" w:rsidRDefault="009738D9" w:rsidP="0095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железнодорожного пути. План, профиль, размеры колеи, стрелочные переводы, переезды, путевые и сигнальные знаки.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УО, СР, Т, </w:t>
            </w: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ПЗ №2, ПЗ №3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,У2,З1,ОК1-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ОК9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,ПК2.3,ПК3.1,ПК3.2,ПК3.3, ЛР10,ЛР13,ЛР27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КСЗ</w:t>
            </w:r>
          </w:p>
        </w:tc>
        <w:tc>
          <w:tcPr>
            <w:tcW w:w="1843" w:type="dxa"/>
          </w:tcPr>
          <w:p w:rsidR="0030416E" w:rsidRPr="001A3262" w:rsidRDefault="00293115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,У2,З1,ОК1-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</w:t>
            </w:r>
          </w:p>
          <w:p w:rsidR="0030416E" w:rsidRPr="001A3262" w:rsidRDefault="0030416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ПК3.3, ЛР10,ЛР13,</w:t>
            </w:r>
          </w:p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501EB" w:rsidRDefault="009501EB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5. </w:t>
            </w:r>
            <w:r>
              <w:rPr>
                <w:rFonts w:ascii="Times New Roman" w:hAnsi="Times New Roman" w:cs="Times New Roman"/>
                <w:sz w:val="28"/>
              </w:rPr>
              <w:t xml:space="preserve">Сооружения и устройства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электроснабжения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железных дорог.</w:t>
            </w:r>
          </w:p>
        </w:tc>
        <w:tc>
          <w:tcPr>
            <w:tcW w:w="1417" w:type="dxa"/>
          </w:tcPr>
          <w:p w:rsidR="009501EB" w:rsidRPr="001A3262" w:rsidRDefault="009501EB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501EB" w:rsidRPr="001A3262" w:rsidRDefault="00293115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,З1,ОК1,ОК2,ОК4,ОК6-ОК9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,ПК3.1,ПК3.2,ЛР10,ЛР13,ЛР27</w:t>
            </w:r>
          </w:p>
        </w:tc>
        <w:tc>
          <w:tcPr>
            <w:tcW w:w="14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501EB" w:rsidRDefault="009501EB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r>
              <w:rPr>
                <w:rFonts w:ascii="Times New Roman" w:hAnsi="Times New Roman" w:cs="Times New Roman"/>
                <w:sz w:val="28"/>
              </w:rPr>
              <w:t xml:space="preserve">Подвижной состав и специальный подвижной состав. Общие требования, колесные пары, тормозное оборудование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автосцепные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устройства, техническое обслуживание и технический ремонт.</w:t>
            </w:r>
          </w:p>
        </w:tc>
        <w:tc>
          <w:tcPr>
            <w:tcW w:w="1417" w:type="dxa"/>
          </w:tcPr>
          <w:p w:rsidR="009501EB" w:rsidRPr="001A3262" w:rsidRDefault="009501EB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Т, ПЗ №4,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501EB" w:rsidRPr="001A3262" w:rsidRDefault="009501EB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,З1,ОК1,ОК2,ОК4,ОК6,ОК8,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  <w:tc>
          <w:tcPr>
            <w:tcW w:w="1418" w:type="dxa"/>
          </w:tcPr>
          <w:p w:rsidR="009501EB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501EB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,З1,ОК1,ОК2,ОК4,ОК6,ОК8,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  <w:tc>
          <w:tcPr>
            <w:tcW w:w="1394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7. </w:t>
            </w:r>
            <w:r>
              <w:rPr>
                <w:rFonts w:ascii="Times New Roman" w:hAnsi="Times New Roman" w:cs="Times New Roman"/>
                <w:sz w:val="28"/>
              </w:rPr>
              <w:t>Сигнализация на железных дорогах. Общие положения, сигналы, сигнализация светофоров. Сигнальные указатели, знаки, сигналы ограждения, схемы установки.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ПЗ №5, ПЗ №6, ПЗ №7,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293115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,З1,З2,З3,ОК1-ОК9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30416E" w:rsidRPr="001A3262" w:rsidRDefault="0030416E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</w:t>
            </w:r>
          </w:p>
          <w:p w:rsidR="009738D9" w:rsidRPr="001A3262" w:rsidRDefault="00293115" w:rsidP="0030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</w:t>
            </w:r>
            <w:proofErr w:type="gramStart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.3,ПК3.1,ЛР10, ЛР13, ЛР25,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18" w:type="dxa"/>
          </w:tcPr>
          <w:p w:rsidR="0030416E" w:rsidRPr="001A3262" w:rsidRDefault="0030416E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</w:t>
            </w:r>
          </w:p>
          <w:p w:rsidR="009738D9" w:rsidRPr="001A3262" w:rsidRDefault="00293115" w:rsidP="0030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</w:t>
            </w:r>
            <w:proofErr w:type="gramStart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.3,ПК3.1,ЛР10, ЛР13, ЛР25, ЛР27,ЛР30</w:t>
            </w: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8. </w:t>
            </w:r>
            <w:r>
              <w:rPr>
                <w:rFonts w:ascii="Times New Roman" w:hAnsi="Times New Roman" w:cs="Times New Roman"/>
                <w:sz w:val="28"/>
              </w:rPr>
              <w:t>Поездные и маневровые сигналы. Сигналы: ручные, обозначения подвижного состава, звуковые, тревоги.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Т,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,З1,З2,З3,ОК1-ОК9,ПК2.3,ПК3.1,ЛР10,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30416E" w:rsidRPr="001A3262" w:rsidRDefault="0030416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</w:t>
            </w:r>
          </w:p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ОК1-ОК9,ПК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.3,ПК3.1,ЛР10, ЛР13,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9. </w:t>
            </w:r>
            <w:r>
              <w:rPr>
                <w:rFonts w:ascii="Times New Roman" w:hAnsi="Times New Roman" w:cs="Times New Roman"/>
                <w:sz w:val="28"/>
              </w:rPr>
              <w:t xml:space="preserve">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включения тормозов в поездах, обслуживание поездов.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УО, СР,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,У2,З1-З4,ОК1-ОК9,ПК2.2,ПК2.3,ПК3.1,ЛР10, ЛР13, ЛР27,ЛР30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,У2,З1-З4,ОК1-ОК9,ПК2.2,ПК2.3,ПК3.1,ЛР10, ЛР13,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10. </w:t>
            </w:r>
            <w:r>
              <w:rPr>
                <w:rFonts w:ascii="Times New Roman" w:hAnsi="Times New Roman" w:cs="Times New Roman"/>
                <w:sz w:val="28"/>
              </w:rPr>
              <w:t>Движение поездов. Общие положения, график движения, прием и отправления поездов, движение поездов при автоматической блокировке, диспетчерской централизации, полуавтоматической блокировке, электрожезловой системе, телефонных средствах связи, выдача предупреждений, перевозка опасных грузов.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ПЗ №8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ЛР27,ЛР30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11. </w:t>
            </w:r>
            <w:r>
              <w:rPr>
                <w:rFonts w:ascii="Times New Roman" w:hAnsi="Times New Roman" w:cs="Times New Roman"/>
                <w:sz w:val="28"/>
              </w:rPr>
              <w:t>Движение поездов в нестандартных ситуациях, с разграничением времени, при перерыве всех средств сигнализации и связи, восстановительных и пожарных поездов, вспомогательных локомотивов, хозяйственных поездов, оказание помощи поезду, осаживание поездов на перегоне, регламент действий работников в аварийных и нестандартных ситуациях.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ЛР25,ЛР27,ЛР30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C41E60" w:rsidRPr="001A3262" w:rsidRDefault="009738D9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E60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C41E60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C41E60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ЛР25,ЛР27,</w:t>
            </w:r>
          </w:p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12.</w:t>
            </w:r>
            <w:r>
              <w:rPr>
                <w:rFonts w:ascii="Times New Roman" w:hAnsi="Times New Roman" w:cs="Times New Roman"/>
                <w:sz w:val="28"/>
              </w:rPr>
              <w:t xml:space="preserve"> Руководящие документы по безопасности движения на железнодорожном транспорте. Классификация нарушений безопасности движения в поездной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маневровой работе и порядок служебного расследования этих нарушений. Безопасность движения поездов при производстве путевых работ.</w:t>
            </w:r>
          </w:p>
        </w:tc>
        <w:tc>
          <w:tcPr>
            <w:tcW w:w="1417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СР, РЗЗ</w:t>
            </w:r>
          </w:p>
        </w:tc>
        <w:tc>
          <w:tcPr>
            <w:tcW w:w="2268" w:type="dxa"/>
          </w:tcPr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,У2,З1-З4,ОК1-ОК9,ПК2.2,ПК2.3,ПК3.1,ПК3.2,ПК3.3,ЛР10, ЛР13, ЛР25,ЛР27,ЛР30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518" w:type="dxa"/>
          </w:tcPr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,У2,З1-З4,ОК1-ОК9,ПК2.2,ПК2.3,ПК3.1,ПК3.2,ПК3.3,ЛР10,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ЛР13, ЛР25,ЛР27,ЛР30</w:t>
            </w:r>
          </w:p>
        </w:tc>
      </w:tr>
    </w:tbl>
    <w:p w:rsidR="00043B02" w:rsidRPr="00AC60BC" w:rsidRDefault="00043B02" w:rsidP="00043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6675" w:rsidRDefault="00C86675" w:rsidP="00043B02">
      <w:pPr>
        <w:rPr>
          <w:rFonts w:ascii="Times New Roman" w:hAnsi="Times New Roman" w:cs="Times New Roman"/>
          <w:sz w:val="28"/>
        </w:rPr>
        <w:sectPr w:rsidR="00C86675" w:rsidSect="00C8667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43B02" w:rsidRDefault="001A3262" w:rsidP="00043B0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2" w:name="_Hlk100002750"/>
      <w:r>
        <w:rPr>
          <w:rFonts w:ascii="Times New Roman" w:hAnsi="Times New Roman" w:cs="Times New Roman"/>
          <w:b/>
          <w:sz w:val="28"/>
        </w:rPr>
        <w:lastRenderedPageBreak/>
        <w:t xml:space="preserve">3.2 </w:t>
      </w:r>
      <w:r w:rsidR="00043B02">
        <w:rPr>
          <w:rFonts w:ascii="Times New Roman" w:hAnsi="Times New Roman" w:cs="Times New Roman"/>
          <w:b/>
          <w:sz w:val="28"/>
        </w:rPr>
        <w:t>Кодификатор оценочных средств</w:t>
      </w: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C41E60" w:rsidTr="00C86675">
        <w:tc>
          <w:tcPr>
            <w:tcW w:w="4785" w:type="dxa"/>
          </w:tcPr>
          <w:p w:rsidR="00C41E60" w:rsidRDefault="00C41E60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C41E60" w:rsidRDefault="00C41E60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</w:t>
            </w:r>
          </w:p>
        </w:tc>
      </w:tr>
      <w:tr w:rsidR="00043B02" w:rsidTr="00C86675">
        <w:tc>
          <w:tcPr>
            <w:tcW w:w="4785" w:type="dxa"/>
          </w:tcPr>
          <w:p w:rsidR="00043B02" w:rsidRPr="00671098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043B02" w:rsidRPr="00671098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2"/>
    <w:p w:rsidR="00C86675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6675" w:rsidRPr="00635E00" w:rsidRDefault="00C86675" w:rsidP="00D66174">
      <w:pPr>
        <w:pStyle w:val="a3"/>
        <w:numPr>
          <w:ilvl w:val="0"/>
          <w:numId w:val="15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Задания для оценки освоения дисциплины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Pr="001A3262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2">
        <w:rPr>
          <w:rFonts w:ascii="Times New Roman" w:hAnsi="Times New Roman" w:cs="Times New Roman"/>
          <w:b/>
          <w:sz w:val="32"/>
          <w:szCs w:val="32"/>
        </w:rPr>
        <w:t xml:space="preserve">Темы </w:t>
      </w:r>
    </w:p>
    <w:p w:rsidR="00C86675" w:rsidRPr="001A3262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2">
        <w:rPr>
          <w:rFonts w:ascii="Times New Roman" w:hAnsi="Times New Roman" w:cs="Times New Roman"/>
          <w:b/>
          <w:sz w:val="32"/>
          <w:szCs w:val="32"/>
        </w:rPr>
        <w:t>рефератов, докладов, сообщений</w:t>
      </w: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Безопасность движения поездов. 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Общие обязанности работников железнодорожного транспорта, их ответственность.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Содержание железнодорожного пути. План, профиль, размеры колеи, стрелочные переводы, переезды, путевые и сигнальные знаки.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игнализация на железных дорогах.</w:t>
      </w:r>
      <w:r w:rsidRPr="00C165E4">
        <w:rPr>
          <w:rFonts w:ascii="Times New Roman" w:hAnsi="Times New Roman" w:cs="Times New Roman"/>
          <w:sz w:val="28"/>
        </w:rPr>
        <w:t xml:space="preserve"> Сигналы, светофоры</w:t>
      </w:r>
      <w:r>
        <w:rPr>
          <w:rFonts w:ascii="Times New Roman" w:hAnsi="Times New Roman" w:cs="Times New Roman"/>
          <w:sz w:val="28"/>
        </w:rPr>
        <w:t>, их назначение и классификация.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Сигнализация светофоров.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</w:t>
      </w:r>
      <w:r>
        <w:rPr>
          <w:rFonts w:ascii="Times New Roman" w:hAnsi="Times New Roman" w:cs="Times New Roman"/>
          <w:sz w:val="28"/>
        </w:rPr>
        <w:t>льные знаки, схемы их установки.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Сигнальны</w:t>
      </w:r>
      <w:r>
        <w:rPr>
          <w:rFonts w:ascii="Times New Roman" w:hAnsi="Times New Roman" w:cs="Times New Roman"/>
          <w:sz w:val="28"/>
        </w:rPr>
        <w:t>е указатели, схемы их установки.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Сигналы</w:t>
      </w:r>
      <w:r>
        <w:rPr>
          <w:rFonts w:ascii="Times New Roman" w:hAnsi="Times New Roman" w:cs="Times New Roman"/>
          <w:sz w:val="28"/>
        </w:rPr>
        <w:t xml:space="preserve"> ограждения, схемы их установки</w:t>
      </w:r>
      <w:r w:rsidRPr="00C165E4">
        <w:rPr>
          <w:rFonts w:ascii="Times New Roman" w:hAnsi="Times New Roman" w:cs="Times New Roman"/>
          <w:sz w:val="28"/>
        </w:rPr>
        <w:t>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поездов. Общие положения, график движен</w:t>
      </w:r>
      <w:r>
        <w:rPr>
          <w:rFonts w:ascii="Times New Roman" w:hAnsi="Times New Roman" w:cs="Times New Roman"/>
          <w:sz w:val="28"/>
        </w:rPr>
        <w:t>ия, прием и отправления поездов.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автоматической блокировке.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диспетчерской централизации.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полуавтоматической блокировке.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электрожезловой системе.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телефонных средствах связи.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Выдача предупреждений.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Pr="00C165E4">
        <w:rPr>
          <w:rFonts w:ascii="Times New Roman" w:hAnsi="Times New Roman" w:cs="Times New Roman"/>
          <w:sz w:val="28"/>
        </w:rPr>
        <w:t>еревозка опасных грузов.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</w:t>
      </w:r>
      <w:r>
        <w:rPr>
          <w:rFonts w:ascii="Times New Roman" w:hAnsi="Times New Roman" w:cs="Times New Roman"/>
          <w:sz w:val="28"/>
        </w:rPr>
        <w:t xml:space="preserve">здов в нестандартных ситуациях. 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Движение поездов </w:t>
      </w:r>
      <w:r>
        <w:rPr>
          <w:rFonts w:ascii="Times New Roman" w:hAnsi="Times New Roman" w:cs="Times New Roman"/>
          <w:sz w:val="28"/>
        </w:rPr>
        <w:t>с разграничением времени.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поездов при перерыве вс</w:t>
      </w:r>
      <w:r>
        <w:rPr>
          <w:rFonts w:ascii="Times New Roman" w:hAnsi="Times New Roman" w:cs="Times New Roman"/>
          <w:sz w:val="28"/>
        </w:rPr>
        <w:t>ех средств сигнализации и связи.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Движение </w:t>
      </w:r>
      <w:r w:rsidRPr="00C165E4">
        <w:rPr>
          <w:rFonts w:ascii="Times New Roman" w:hAnsi="Times New Roman" w:cs="Times New Roman"/>
          <w:sz w:val="28"/>
        </w:rPr>
        <w:t>восстановительных и пожарных поездов, вспомогательных локомотивов, хозяйственных поездов, оказание помощи поезду,</w:t>
      </w:r>
      <w:r>
        <w:rPr>
          <w:rFonts w:ascii="Times New Roman" w:hAnsi="Times New Roman" w:cs="Times New Roman"/>
          <w:sz w:val="28"/>
        </w:rPr>
        <w:t xml:space="preserve"> осаживание поездов на перегоне.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</w:t>
      </w:r>
      <w:r w:rsidRPr="00C165E4">
        <w:rPr>
          <w:rFonts w:ascii="Times New Roman" w:hAnsi="Times New Roman" w:cs="Times New Roman"/>
          <w:sz w:val="28"/>
        </w:rPr>
        <w:t>егламент действий работников в аварийных и нестандартных ситуациях.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Руководящие документы по безопасности движения на железнодорожном транспорте. 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Классификация нарушений безопасности движения в поездной и маневровой работе и порядок служебного расследования этих нарушений. </w:t>
      </w:r>
    </w:p>
    <w:p w:rsidR="00C86675" w:rsidRPr="00D24CDC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Безопасность движения поездов при производстве путевых работ.</w:t>
      </w:r>
    </w:p>
    <w:p w:rsidR="00C86675" w:rsidRPr="00451ABB" w:rsidRDefault="00C86675" w:rsidP="00C86675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актуальность темы;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содержания теме;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глубина проработки материала;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грамотность и полнота использования источников;</w:t>
      </w:r>
    </w:p>
    <w:p w:rsidR="00C86675" w:rsidRPr="001424C8" w:rsidRDefault="00C86675" w:rsidP="001424C8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оформления доклада, сообщения, реферата требованиям.</w:t>
      </w: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lastRenderedPageBreak/>
        <w:t>Комплект заданий для контрольного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5FA">
        <w:rPr>
          <w:rFonts w:ascii="Times New Roman" w:hAnsi="Times New Roman" w:cs="Times New Roman"/>
          <w:b/>
          <w:sz w:val="32"/>
          <w:szCs w:val="32"/>
        </w:rPr>
        <w:t>среза знаний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Содержание железнодорожного пути. План, профиль, размеры колеи, стрелочные переводы, переезды, путевые и сигнальные знаки.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51AB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51A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 xml:space="preserve">еречислите основные обязанности работников железнодорожного транспорта, предусмотренные ПТЭ. </w:t>
      </w:r>
    </w:p>
    <w:p w:rsidR="00C86675" w:rsidRPr="00451AB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51AB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451A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>ычертите в масштабе 1:50 совмещенные на одном чертеже габариты приближения строений «С» и подвижного состава «Т». Укажите назначение свободного пространства между габаритами.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сооружения и устройства железнодорожного транспорта. Опишите требования ПТЭ к их содержанию, ответственность за состояние сооружений и устройств и порядок их приемки в эксплуатацию.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кажите, как должны располагаться погруженные на открытом подвижном составе и выгруженные возле путей грузы. Вычертите схемы размещения вдоль пути выгруженных материалов.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 назначение габаритов на железнодорожном транспорте. Виды габаритов, их значение для обеспечения безопасности движения и область применения.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элементы железнодорожного пути и укажите требования ПТЭ к ним. Требования к плану и профилю пути; радиусам кривых, сопряжению прямых и кривых, крутизне уклонов.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пишите требования, предъявляемые ПТЭ к ширине междупутий.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sz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риведите нормы и допуски содержания пути по ширине колеи и уровню в прямых и кривых участках пути. Поясните, для чего устраивают в кривых участках пути возвышение наружного рельса над 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 и уширение колеи в кривых малого радиуса.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1424C8" w:rsidRDefault="00C86675" w:rsidP="001424C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требования, предъявляемые к содержанию рельсов на главных и станционных путях. Поясните, как определяется вертикальный, боковой и приведенный износ рельсов (приведите поясняющую схему).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lastRenderedPageBreak/>
        <w:t>Задание 2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неисправности стрелочного перевода, с которыми запрещается их эксплуатировать. Вычертите схему стрелочного перевода и покажите на ней места измерения неисправностей.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кажите, какие марки крестовин стрелочных переводов должны укладываться на главных, </w:t>
      </w:r>
      <w:proofErr w:type="spellStart"/>
      <w:r w:rsidRPr="00BE3068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Pr="00BE3068">
        <w:rPr>
          <w:rFonts w:ascii="Times New Roman" w:hAnsi="Times New Roman" w:cs="Times New Roman"/>
          <w:sz w:val="28"/>
          <w:szCs w:val="28"/>
        </w:rPr>
        <w:t xml:space="preserve"> - отправочных и прочих путях. Поясните, как определяется марка крестовины, лежащего в пути стрелочного перевода (приведите поясняющую схему). Почему по стрелочному переводу с более пологой маркой крестовины допускаются большие скорости движения.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риведите сроки контроля состояния пути должностными лицами. Перечислите средства контроля состояния пути.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пишите, какие стрелки и для какой цели оборудуются контрольными стрелочными замками, стрелочными указателями и устройствами для запирания их навесными замками.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2</w:t>
      </w:r>
      <w:r w:rsidRPr="004A064E">
        <w:rPr>
          <w:rFonts w:ascii="Times New Roman" w:hAnsi="Times New Roman" w:cs="Times New Roman"/>
          <w:sz w:val="28"/>
          <w:szCs w:val="28"/>
        </w:rPr>
        <w:t xml:space="preserve"> Требования ПТЭ к установке путевых и сигнальных знаков и предельных столбиков. Приведите примеры путевых знаков, укажите их назначение.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8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порядок приемки стрелочных переводов в эксплуатацию. Перечислите нормы и допуски содержания обыкновенного стрелочного перевода типа Р65 марки 1/11 по ширине колеи и уровню. Вычертите схему стрелочного перевода и покажите на ней места контрольных измерений.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4A064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 xml:space="preserve">пишите требования ПТЭ, предъявляемые к грузовым и пассажирским платформам.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9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требования ПТЭ к переездам и установке сигнальных знаков «С» перед нерегулируемым переездом с неудовлетворительной видимостью. Основные обязанности дежурного по переезду.</w:t>
      </w:r>
    </w:p>
    <w:p w:rsidR="00C86675" w:rsidRPr="00293115" w:rsidRDefault="00C86675" w:rsidP="0029311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требования, предъявляемые к содержанию рельсов на главных и станционных путях. Поясните, как определяется вертикальный, боковой и приведенный износ рельсов (приведите поясняющую схему).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10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lastRenderedPageBreak/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51A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 xml:space="preserve">еречислите основные обязанности работников железнодорожного транспорта, предусмотренные ПТЭ.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неисправности стрелочного перевода, с которыми запрещается их эксплуатировать. Вычертите схему стрелочного перевода и покажите на ней места измерения неисправностей.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11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 назначение габаритов на железнодорожном транспорте. Виды габаритов, их значение для обеспечения безопасности движения и область применения.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 w:rsidRPr="004A064E">
        <w:rPr>
          <w:rFonts w:ascii="Times New Roman" w:hAnsi="Times New Roman" w:cs="Times New Roman"/>
          <w:sz w:val="28"/>
          <w:szCs w:val="28"/>
        </w:rPr>
        <w:t xml:space="preserve"> Требования ПТЭ к установке путевых и сигнальных знаков и предельных столбиков. Приведите примеры путевых знаков, укажите их назначение.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12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требования ПТЭ, предъявляемые к груз</w:t>
      </w:r>
      <w:r>
        <w:rPr>
          <w:rFonts w:ascii="Times New Roman" w:hAnsi="Times New Roman" w:cs="Times New Roman"/>
          <w:sz w:val="28"/>
          <w:szCs w:val="28"/>
        </w:rPr>
        <w:t>овым и пассажирским платформам.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риведите нормы и допуски содержания пути по ширине колеи и уровню в прямых и кривых участках пути. Поясните, для чего устраивают в кривых участках пути возвышение наружного рельса над 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 и уширение колеи в кривых малого радиуса.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элементы железнодорожного пути и укажите требования ПТЭ к ним. Требования к плану и профилю пути; радиусам кривых, сопряжению прямых и кривых, крутизне уклонов.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кажите, как должны располагаться погруженные на открытом подвижном составе и выгруженные возле путей грузы. Вычертите схемы размещения вдоль пути выгруженных материалов.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14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сооружения и устройства железнодорожного транспорта. Опишите требования ПТЭ к их содержанию, ответственность за состояние сооружений и устройств и порядок их приемки в эксплуатацию.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риведите сроки контроля состояния пути должностными лицами. Перечислите средства контроля состояния пути.</w:t>
      </w:r>
    </w:p>
    <w:p w:rsidR="00C86675" w:rsidRDefault="00C86675" w:rsidP="001424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P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86675">
        <w:rPr>
          <w:rFonts w:ascii="Times New Roman" w:hAnsi="Times New Roman" w:cs="Times New Roman"/>
          <w:sz w:val="28"/>
        </w:rPr>
        <w:t>Сигнализация на железных дорогах. Общие положения, сигналы, сигнализация светофоров. Сигнальные указатели, знаки, сигналы.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сигналов. Перечислите основные значения сигналов. Требования к сигналам и сигнальным приборам.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показания маршрутных светофоров на станциях. Укажите место установки маршрутных светофоров.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Требования ПТЭ, предъявляемые к видимости сигналов и месту установки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еречислите, что относится к ручным сигналам, какие требования предъявляются ими на перегонах и станциях.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показания входных светофоров. Укажите место их установки. Вычертите схемы маршрутов при различных показаниях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маневровых светофоров; их сигнальные показания. Ручные и звуковые сигналы при маневровой работе.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сигнализацию выходных светофоров. Вычертите схемы маршрутов при различных показаниях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 постоянные сигнальные знаки и сигнальные указатели; опишите их назначение и место установки.</w:t>
      </w: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назначение, место установки и показания проходных светофоров.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горочных светофоров; их сигнальные показания.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назначение, порядок установки и сигнализацию заградительных, повторительных и светофоров прикрытия. Приведите поясняющие схемы.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 w:rsidRPr="00BB580B">
        <w:rPr>
          <w:rFonts w:ascii="Times New Roman" w:hAnsi="Times New Roman" w:cs="Times New Roman"/>
          <w:sz w:val="28"/>
          <w:szCs w:val="28"/>
        </w:rPr>
        <w:t xml:space="preserve"> Требования ПТЭ, предъявляемые к видимости сигналов и месту установки светофоров.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 пригласительного и условно – разрешающего сигналов и их сигнальные показания; требования, предъявляемые к машинисту, ведущему поезд.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 постоянные сигнальные знаки и сигнальные указатели; опишите их назначение и место установки.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Поездные и маневровые сигналы. Сигналы: ручные, обозначения подвижного состава, звуковые, тревоги.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 xml:space="preserve">бъясните назначение поездных сигналов. Опишите, как обозначается голова и хвост пассажирского поезда и голова и хвост одиночно </w:t>
      </w:r>
      <w:r w:rsidRPr="00BB580B">
        <w:rPr>
          <w:rFonts w:ascii="Times New Roman" w:hAnsi="Times New Roman" w:cs="Times New Roman"/>
          <w:sz w:val="28"/>
          <w:szCs w:val="28"/>
        </w:rPr>
        <w:lastRenderedPageBreak/>
        <w:t>следующего локомотива на перегоне и при маневровых передвижениях на станции.</w:t>
      </w: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какие сигналы должны иметь съемные подвижные единицы при движении на перегонах и станциях; порядок их ограждения.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 обозначается голова и хвост грузового и грузопассажирского поезда при движении на однопутных и по правильному и неправильному пути двухпутного участка.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еречислите, какие приборы путевого заграждения применяются на железных дорогах; требования, предъявляемые к ним ПТЭ.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 обозначается голова и хвост снегоочистителя при движении на однопутных и по правильному и неправильному пути двухпутного участка.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звуковые сигналы, применяемые при движении поездов, и объясните порядок их подачи.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требования к освидетельствованию, формированию и ремонту колесных пар, а также основные неисправности, с которыми запрещается выпускать их в эксплуатацию.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пишите требования ПТЭ к автоматическим тормозам и </w:t>
      </w:r>
      <w:proofErr w:type="spellStart"/>
      <w:r w:rsidRPr="00B3706B">
        <w:rPr>
          <w:rFonts w:ascii="Times New Roman" w:hAnsi="Times New Roman" w:cs="Times New Roman"/>
          <w:sz w:val="28"/>
          <w:szCs w:val="28"/>
        </w:rPr>
        <w:t>автосцепным</w:t>
      </w:r>
      <w:proofErr w:type="spellEnd"/>
      <w:r w:rsidRPr="00B3706B">
        <w:rPr>
          <w:rFonts w:ascii="Times New Roman" w:hAnsi="Times New Roman" w:cs="Times New Roman"/>
          <w:sz w:val="28"/>
          <w:szCs w:val="28"/>
        </w:rPr>
        <w:t xml:space="preserve"> устройствам и ответственность за их техническое состояние.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устройства и сооружения электроснабжения электрифицированных железных дорог. Опишите, какие требования предъявляют к ним ПТЭ.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еречислите, какие приборы путевого заграждения применяются на железных дорогах; требования, предъявляемые к ним ПТЭ. 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6411EB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11EB"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 w:rsidRPr="006411EB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6411EB"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Движение поездов.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пишите требования, предъявляемые ПТЭ, к производству маневров. Укажите допускаемые скорости и обязанности локомотивной бригады при производстве маневров.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сущность и значение графика движения поездов. Перечислите требования, предъявляемые к нему ПТЭ. Назначение и отмена поездов. Деление поездов  по старшинству.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общие требования к движению поездов по участку при автоматической блокировке. Порядок приема и отправления поездов.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общие требования к приему и отправлению поездов. Действия дежурного по станции при обнаружении неисправностей пути или стрелочных переводов.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организации движения поездов при перерыве действия всех средств сигнализации и связи на однопутных и двухпутных перегонах.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требования, с соблюдением которых должны работать на перегоне путевые машины, и порядок пропуска поездов по соседнему пути.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затребования и отправления на перегон восстановительных поездов (автодрезин), пожарных поездов и вспомогательных локомотивов.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lastRenderedPageBreak/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последовательность установки и снятия сигналов остановки на местах производства работ при наличии телефонной или радиосвязи и при её отсутствии или неисправности.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пишите порядок  действий при обнаружении препятствия, угрожающего безопасности движения поездов.</w:t>
      </w:r>
    </w:p>
    <w:p w:rsidR="004C4C87" w:rsidRDefault="004C4C87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предоставления «окон» для текущего содержания и ремонта пути, а также порядок закрытия перегона для производства работ и открытия перегона после их окончания.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 xml:space="preserve">пишите порядок отправления хозяйственных поездов на перегон и с перегона на станцию.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ычертить схему ограждения места внезапно возникшего препятствия для движения поездов.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ограждения мест препятствий и мест производства работ на стрелочных переводах. Приведите поясняющие схемы.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еречислите случаи, при которых требуется выдача предупреждений, сроки и порядок выдачи предупреждений, на которые имеет право давать заявку то или иное должностное лицо.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8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ограждения мест препятствий и мест производства работ на стрелочных переводах. Приведите поясняющие схемы.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встречи поездов обходчиками железнодорожных путей и искусственных сооружений, монтерами пути, назначаемыми для осмотра, дежурными по переезду.</w:t>
      </w:r>
    </w:p>
    <w:p w:rsidR="001A3262" w:rsidRDefault="001A3262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3262" w:rsidRDefault="001A3262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F43D70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 xml:space="preserve">Комплект </w:t>
      </w:r>
      <w:proofErr w:type="spellStart"/>
      <w:r w:rsidRPr="000B45FA">
        <w:rPr>
          <w:rFonts w:ascii="Times New Roman" w:hAnsi="Times New Roman" w:cs="Times New Roman"/>
          <w:b/>
          <w:sz w:val="32"/>
          <w:szCs w:val="32"/>
        </w:rPr>
        <w:t>разноуровневых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5FA">
        <w:rPr>
          <w:rFonts w:ascii="Times New Roman" w:hAnsi="Times New Roman" w:cs="Times New Roman"/>
          <w:b/>
          <w:sz w:val="32"/>
          <w:szCs w:val="32"/>
        </w:rPr>
        <w:t>заданий (задач)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глоссария по теме «Безопасность движения поездов. Общие обязанности работников железнодорожного транспорта, их ответственность».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Pr="006053FF" w:rsidRDefault="00C86675" w:rsidP="00D6617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терминов теме;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многоаспектность интерпретации терминов и конкре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тизация их трактовки в соответствии со спецификой изучения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дисциплины;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оформления требованиям;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работа сдана в срок.</w:t>
      </w:r>
    </w:p>
    <w:p w:rsidR="00C86675" w:rsidRPr="009F0964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тестов и эталонов ответов к ним по теме «Сооружения и устройства сигнализации, централизации и блокировки, информатизации и связи. Автоматическая и полуавтоматическая блокировка, диспетчерская централизация, АЛСН, сооружения и устройства на перегонах, станциях».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Default="00C86675" w:rsidP="00D66174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содержания тестовых заданий теме;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включение в тестовые задания наиболее важной информации;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разнообразие тестовых заданий по уровням сложности;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наличие правильных эталонов ответов;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тесты представлены на контроль в срок.</w:t>
      </w:r>
    </w:p>
    <w:p w:rsidR="00C86675" w:rsidRPr="009F0964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Pr="008F32FA" w:rsidRDefault="00C86675" w:rsidP="00C8667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Задача 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1074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амостоятельное составление ситуационных производственных задач и их решение по теме «Поездные и маневровые сигналы. Сигналы: ручные, обозначения подвижного состава, звуковые, тревоги».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lastRenderedPageBreak/>
        <w:t>соответствие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содержания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задачи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теме</w:t>
      </w:r>
      <w:proofErr w:type="spellEnd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содержание задачи носит проблемный характер;</w:t>
      </w:r>
    </w:p>
    <w:p w:rsidR="00C86675" w:rsidRPr="006053FF" w:rsidRDefault="00C86675" w:rsidP="00C86675">
      <w:pPr>
        <w:shd w:val="clear" w:color="auto" w:fill="FFFFFF"/>
        <w:tabs>
          <w:tab w:val="left" w:pos="773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•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>решение задачи правильное, демонстрирует применение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аналитического и творческого подходов;</w:t>
      </w:r>
    </w:p>
    <w:p w:rsidR="00C86675" w:rsidRPr="006053FF" w:rsidRDefault="00C86675" w:rsidP="00D6617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продемонстрированы умения работы в ситуации неодно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значности и неопределенности;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задача представлена на контроль в срок.</w:t>
      </w:r>
    </w:p>
    <w:p w:rsidR="00C86675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86675" w:rsidRPr="001A3262" w:rsidRDefault="00C86675" w:rsidP="001A3262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544F1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Задание 4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</w:rPr>
        <w:t>Решение ситуационных вопросов по теме «Организация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поездов»:</w:t>
      </w:r>
    </w:p>
    <w:p w:rsidR="00C86675" w:rsidRPr="008F32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Должен ли руководитель маневров дублировать машинисту, выполняющему маневровую работу в одно лицо, открытие маневрового светофора и маршрут проезда локомотива?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производит маневровые работы на станциях, где отсутствуют составительские бригады?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Вправе ли дорожный мастер или начальник участка ссылаться на ТРА при решении спорных вопросов о границах подъездных путей?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Каким документом определены действия локомотивных бригад при наезде или </w:t>
      </w:r>
      <w:proofErr w:type="spellStart"/>
      <w:r>
        <w:rPr>
          <w:rFonts w:ascii="Times New Roman" w:hAnsi="Times New Roman" w:cs="Times New Roman"/>
          <w:sz w:val="28"/>
        </w:rPr>
        <w:t>травмировании</w:t>
      </w:r>
      <w:proofErr w:type="spellEnd"/>
      <w:r>
        <w:rPr>
          <w:rFonts w:ascii="Times New Roman" w:hAnsi="Times New Roman" w:cs="Times New Roman"/>
          <w:sz w:val="28"/>
        </w:rPr>
        <w:t xml:space="preserve"> подвижным составом людей на территории станции или перегоне?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ли быть в помещении дежурного по станции выписка из ТРА, и отражаются ли там данные о продольных профилях станционных путей?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ли выписка из ТРА отражать порядок и необходимость закрепления составов и вагонов на станционных путях и порядок маневровых работ на этой станции?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работников станции несет прямую ответственность за правильное составление ТРА и за безопасную технологию маневровой работы на станции?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отвечает за сцепление локомотива с вагоном при маневровой работе?</w:t>
      </w:r>
    </w:p>
    <w:p w:rsidR="00C86675" w:rsidRPr="008F32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утверждает инструкцию о порядке обслуживания подъездных путей станции? Может ли начальник станции внести изменения в порядок маневровой работы, который установлен ТРА и указанной инструкцией?</w:t>
      </w: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0B45FA">
        <w:rPr>
          <w:rFonts w:ascii="Times New Roman" w:hAnsi="Times New Roman" w:cs="Times New Roman"/>
          <w:sz w:val="28"/>
        </w:rPr>
        <w:t xml:space="preserve">Критерии </w:t>
      </w:r>
      <w:proofErr w:type="spellStart"/>
      <w:r w:rsidRPr="000B45FA">
        <w:rPr>
          <w:rFonts w:ascii="Times New Roman" w:hAnsi="Times New Roman" w:cs="Times New Roman"/>
          <w:sz w:val="28"/>
        </w:rPr>
        <w:t>оценки</w:t>
      </w:r>
      <w:proofErr w:type="gramStart"/>
      <w:r w:rsidRPr="000B45FA">
        <w:rPr>
          <w:rFonts w:ascii="Times New Roman" w:hAnsi="Times New Roman" w:cs="Times New Roman"/>
          <w:sz w:val="28"/>
        </w:rPr>
        <w:t>:</w:t>
      </w:r>
      <w:r w:rsidRPr="00B815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1537">
        <w:rPr>
          <w:rFonts w:ascii="Times New Roman" w:hAnsi="Times New Roman" w:cs="Times New Roman"/>
          <w:sz w:val="28"/>
          <w:szCs w:val="28"/>
        </w:rPr>
        <w:t>тлично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>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«3» (удовлетворительно) – если студент выполнил задания более чем на 50 % и работа содержит недочёты или две-три негрубые ошибки или </w:t>
      </w:r>
      <w:r w:rsidRPr="00B81537">
        <w:rPr>
          <w:rFonts w:ascii="Times New Roman" w:hAnsi="Times New Roman" w:cs="Times New Roman"/>
          <w:sz w:val="28"/>
          <w:szCs w:val="28"/>
        </w:rPr>
        <w:lastRenderedPageBreak/>
        <w:t>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91074D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544F1">
        <w:rPr>
          <w:rFonts w:ascii="Times New Roman" w:hAnsi="Times New Roman" w:cs="Times New Roman"/>
          <w:b/>
          <w:sz w:val="28"/>
        </w:rPr>
        <w:t>Задание 5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 ситуационных вопросов по теме «Организация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поездов»:</w:t>
      </w:r>
    </w:p>
    <w:p w:rsidR="00C86675" w:rsidRPr="001A3262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документально оформляют контрольную проверку тормозов в поезде?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ли при регулировке скорости вагонов на сортировочной горке укладывать на рельс тормозные башмаки за вторым (последним) </w:t>
      </w:r>
      <w:proofErr w:type="spellStart"/>
      <w:r>
        <w:rPr>
          <w:rFonts w:ascii="Times New Roman" w:hAnsi="Times New Roman" w:cs="Times New Roman"/>
          <w:sz w:val="28"/>
        </w:rPr>
        <w:t>башмакосбрасывателем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ли осмотрщик вагонов должен находиться в кабине локомотива при проверке плотности тормозной магистрали?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должна локомотивная бригада опробовать автотормоза грузового поезда при </w:t>
      </w:r>
      <w:proofErr w:type="spellStart"/>
      <w:r>
        <w:rPr>
          <w:rFonts w:ascii="Times New Roman" w:hAnsi="Times New Roman" w:cs="Times New Roman"/>
          <w:sz w:val="28"/>
        </w:rPr>
        <w:t>рассоединении</w:t>
      </w:r>
      <w:proofErr w:type="spellEnd"/>
      <w:r>
        <w:rPr>
          <w:rFonts w:ascii="Times New Roman" w:hAnsi="Times New Roman" w:cs="Times New Roman"/>
          <w:sz w:val="28"/>
        </w:rPr>
        <w:t xml:space="preserve"> концевых рукавов в составе?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какой скорости должен машинист пробовать автотормоза на эффективность?</w:t>
      </w:r>
    </w:p>
    <w:p w:rsidR="00C86675" w:rsidRPr="000B45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каких случаях и на какое время машинист может оставить локомотив, и следует ли при этом глушить дизель?</w:t>
      </w: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0B45FA">
        <w:rPr>
          <w:rFonts w:ascii="Times New Roman" w:hAnsi="Times New Roman" w:cs="Times New Roman"/>
          <w:sz w:val="28"/>
        </w:rPr>
        <w:t xml:space="preserve">Критерии </w:t>
      </w:r>
      <w:proofErr w:type="spellStart"/>
      <w:r w:rsidRPr="000B45FA">
        <w:rPr>
          <w:rFonts w:ascii="Times New Roman" w:hAnsi="Times New Roman" w:cs="Times New Roman"/>
          <w:sz w:val="28"/>
        </w:rPr>
        <w:t>оценки</w:t>
      </w:r>
      <w:proofErr w:type="gramStart"/>
      <w:r w:rsidRPr="000B45FA">
        <w:rPr>
          <w:rFonts w:ascii="Times New Roman" w:hAnsi="Times New Roman" w:cs="Times New Roman"/>
          <w:sz w:val="28"/>
        </w:rPr>
        <w:t>:</w:t>
      </w:r>
      <w:r w:rsidRPr="00B815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1537">
        <w:rPr>
          <w:rFonts w:ascii="Times New Roman" w:hAnsi="Times New Roman" w:cs="Times New Roman"/>
          <w:sz w:val="28"/>
          <w:szCs w:val="28"/>
        </w:rPr>
        <w:t>тлично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>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Pr="006053FF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539" w:hanging="82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36"/>
        </w:rPr>
      </w:pPr>
    </w:p>
    <w:p w:rsidR="00C86675" w:rsidRDefault="00C86675" w:rsidP="00C866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1-10</w:t>
      </w:r>
    </w:p>
    <w:p w:rsidR="001A3262" w:rsidRPr="00293115" w:rsidRDefault="00C86675" w:rsidP="00293115">
      <w:pPr>
        <w:pStyle w:val="a3"/>
        <w:spacing w:after="0" w:line="360" w:lineRule="auto"/>
        <w:ind w:left="284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Вычертите схему ограждения места производства работ на основании исходных данных, приведенных в таблице 1. Оформите заявку на выдачу предупреждения  и наметьте требования к состоянию пути, подготовленного к пропуску поездов.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89"/>
        <w:gridCol w:w="1922"/>
        <w:gridCol w:w="1559"/>
        <w:gridCol w:w="992"/>
        <w:gridCol w:w="851"/>
        <w:gridCol w:w="1275"/>
      </w:tblGrid>
      <w:tr w:rsidR="00C86675" w:rsidTr="00C86675">
        <w:trPr>
          <w:trHeight w:val="1242"/>
        </w:trPr>
        <w:tc>
          <w:tcPr>
            <w:tcW w:w="567" w:type="dxa"/>
            <w:vMerge w:val="restart"/>
            <w:textDirection w:val="tbRl"/>
          </w:tcPr>
          <w:p w:rsidR="00C86675" w:rsidRPr="009C3722" w:rsidRDefault="00C86675" w:rsidP="000435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89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22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Характеристика участка</w:t>
            </w:r>
          </w:p>
        </w:tc>
        <w:tc>
          <w:tcPr>
            <w:tcW w:w="4677" w:type="dxa"/>
            <w:gridSpan w:val="4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 работ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  <w:vMerge/>
          </w:tcPr>
          <w:p w:rsidR="00C86675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Фронт работ, </w:t>
            </w:r>
            <w:proofErr w:type="gramStart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2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Руководящий спуск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26" w:type="dxa"/>
            <w:gridSpan w:val="2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поездов, </w:t>
            </w:r>
            <w:proofErr w:type="gramStart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  <w:vMerge/>
          </w:tcPr>
          <w:p w:rsidR="00C86675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грузовых</w:t>
            </w:r>
          </w:p>
        </w:tc>
        <w:tc>
          <w:tcPr>
            <w:tcW w:w="1275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</w:p>
        </w:tc>
      </w:tr>
      <w:tr w:rsidR="00C86675" w:rsidTr="00C86675">
        <w:trPr>
          <w:trHeight w:val="266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018B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Разрядка температурных напряжений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Рихтовка звеньевого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сдвижкой от 2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однопутный</w:t>
            </w:r>
          </w:p>
        </w:tc>
        <w:tc>
          <w:tcPr>
            <w:tcW w:w="155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Основные работы в «окно» при реконструкции ж.д.п.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675" w:rsidTr="00C86675">
        <w:trPr>
          <w:trHeight w:val="886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Разгонка зазор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в (рельсы Р65)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однопутный</w:t>
            </w:r>
          </w:p>
        </w:tc>
        <w:tc>
          <w:tcPr>
            <w:tcW w:w="155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 xml:space="preserve">Снятие регулировочных прокладок </w:t>
            </w:r>
            <w:proofErr w:type="gramStart"/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из под рельсов на скреплении раздельного типа в период подготовки пути для работы</w:t>
            </w:r>
            <w:proofErr w:type="gramEnd"/>
            <w:r w:rsidRPr="000C1EBD">
              <w:rPr>
                <w:rFonts w:ascii="Times New Roman" w:hAnsi="Times New Roman" w:cs="Times New Roman"/>
                <w:sz w:val="24"/>
                <w:szCs w:val="24"/>
              </w:rPr>
              <w:t xml:space="preserve"> в «окно» машины ВПР-1200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многопутный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Более 200 (при работе на среднем пути)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Основные работы в «окно» при среднем ремонте пути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Одиночная смена рельсов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вухпутный (вблизи станции)</w:t>
            </w:r>
          </w:p>
        </w:tc>
        <w:tc>
          <w:tcPr>
            <w:tcW w:w="155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Менее 200 (на расстоянии менее</w:t>
            </w:r>
            <w:proofErr w:type="gramStart"/>
            <w:r w:rsidRPr="00312E9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+250м от входного сигнала)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от 2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работы в «окно»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подъемочном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ремонте пути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Рихтовка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рихтовочными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на величину от 1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6411EB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«3» (удовлетворительно) – если студент выполнил задания более чем на 50 % и работа содержит недочёты или две-три негрубые ошибки или </w:t>
      </w:r>
    </w:p>
    <w:p w:rsidR="00C86675" w:rsidRPr="00FE1C09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FE1C09">
        <w:rPr>
          <w:rFonts w:ascii="Times New Roman" w:hAnsi="Times New Roman" w:cs="Times New Roman"/>
          <w:sz w:val="28"/>
          <w:szCs w:val="28"/>
        </w:rPr>
        <w:t>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11-20</w:t>
      </w:r>
    </w:p>
    <w:p w:rsidR="000435BB" w:rsidRPr="001A3262" w:rsidRDefault="00C86675" w:rsidP="001A326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Опишите порядок производства работ в пределах станции и оформите запись в «Журнале осмотра путей, стрелочных переводов, устройств СЦБ, связи и контактной сети», на основании исходных данных, приведенных в таблице 1.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276"/>
        <w:gridCol w:w="1417"/>
        <w:gridCol w:w="2126"/>
      </w:tblGrid>
      <w:tr w:rsidR="00C86675" w:rsidTr="00C86675">
        <w:trPr>
          <w:cantSplit/>
          <w:trHeight w:val="2356"/>
        </w:trPr>
        <w:tc>
          <w:tcPr>
            <w:tcW w:w="567" w:type="dxa"/>
            <w:textDirection w:val="tbRl"/>
          </w:tcPr>
          <w:p w:rsidR="00C86675" w:rsidRPr="00E2016F" w:rsidRDefault="00C86675" w:rsidP="000435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Номера задач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Место производства работ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Дата и время устранения неисправностей</w:t>
            </w:r>
          </w:p>
        </w:tc>
        <w:tc>
          <w:tcPr>
            <w:tcW w:w="2126" w:type="dxa"/>
          </w:tcPr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Меры по обеспечению безопасности движения поездов</w:t>
            </w:r>
          </w:p>
        </w:tc>
      </w:tr>
      <w:tr w:rsidR="00C86675" w:rsidTr="00C86675">
        <w:trPr>
          <w:trHeight w:val="280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Смена рельсов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приемоотправочный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16.05. 10.00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16.05. </w:t>
            </w: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Стрелки №10, №13 заперты (зашиты) по направлению на 4-й путь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Подъемка пути до 3см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производства работ ограничена</w:t>
            </w:r>
          </w:p>
        </w:tc>
      </w:tr>
      <w:tr w:rsidR="00C86675" w:rsidTr="00C86675">
        <w:trPr>
          <w:trHeight w:val="1649"/>
        </w:trPr>
        <w:tc>
          <w:tcPr>
            <w:tcW w:w="567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Смена правого остряка</w:t>
            </w:r>
          </w:p>
        </w:tc>
        <w:tc>
          <w:tcPr>
            <w:tcW w:w="2268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Стрелка №18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C86675" w:rsidRPr="00252457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 заперта по направлению на 4-й путь</w:t>
            </w:r>
          </w:p>
          <w:p w:rsidR="00C86675" w:rsidRPr="00252457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Сплошная смена металлических частей стрелочного перевода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Стрелочный перевод №14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2126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На стрелочном переводе №12 остряки стрелки заперты по направлению на 10-й путь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Подъёмка пути до 4см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10-й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Смена накладок</w:t>
            </w:r>
          </w:p>
        </w:tc>
        <w:tc>
          <w:tcPr>
            <w:tcW w:w="2268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путь, между входным сигналом и входной стрелкой №2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Входной сигнал закрыт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Рихтовка пути со сдвижкой до 5 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18.07.</w:t>
            </w: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18.07.</w:t>
            </w: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 </w:t>
            </w: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следования поездов по месту работ ограничена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Разгонка зазоров (рельсы Р65)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Перегон по </w:t>
            </w:r>
            <w:r w:rsidRPr="005C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главному пути на 51км ПК2-ПК8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Все поезда, следующие к месту работ, останавливать на станции и дальнейшее следование их разрешать после снятия сигналов ограждения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Работа груженого вагона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9-й </w:t>
            </w:r>
            <w:proofErr w:type="spellStart"/>
            <w:proofErr w:type="gramStart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приемо</w:t>
            </w:r>
            <w:proofErr w:type="spellEnd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-отправочный</w:t>
            </w:r>
            <w:proofErr w:type="gramEnd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Стрелка №38 заперта по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на 10-й путь, а стрелка №40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по направлению на 8-й путь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Исправление пути с укладкой пучинных подкладок толщиной от 10 до 25мм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</w:tbl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</w:t>
      </w:r>
      <w:r w:rsidRPr="00B81537">
        <w:rPr>
          <w:rFonts w:ascii="Times New Roman" w:hAnsi="Times New Roman" w:cs="Times New Roman"/>
          <w:sz w:val="28"/>
          <w:szCs w:val="28"/>
        </w:rPr>
        <w:lastRenderedPageBreak/>
        <w:t>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Pr="009B3970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36"/>
        </w:rPr>
      </w:pPr>
    </w:p>
    <w:p w:rsidR="00C86675" w:rsidRDefault="00C86675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1EB" w:rsidRDefault="006411EB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5BB" w:rsidRPr="004C4C87" w:rsidRDefault="000435BB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C87" w:rsidRPr="001A3262" w:rsidRDefault="006A2819" w:rsidP="004C4C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 w:rsidRPr="001A3262">
        <w:rPr>
          <w:rFonts w:ascii="Times New Roman" w:hAnsi="Times New Roman"/>
          <w:b/>
          <w:i/>
          <w:sz w:val="32"/>
          <w:szCs w:val="32"/>
        </w:rPr>
        <w:t>Комплект заданий для</w:t>
      </w:r>
      <w:r w:rsidR="003B6B3F" w:rsidRPr="001A3262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A3262">
        <w:rPr>
          <w:rFonts w:ascii="Times New Roman" w:hAnsi="Times New Roman"/>
          <w:b/>
          <w:i/>
          <w:sz w:val="32"/>
          <w:szCs w:val="32"/>
        </w:rPr>
        <w:t>письменного опроса</w:t>
      </w:r>
      <w:r w:rsidR="004C4C87" w:rsidRPr="001A326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4C4C87" w:rsidRDefault="004C4C87" w:rsidP="004C4C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4C87" w:rsidRPr="008A31EE" w:rsidRDefault="004C4C87" w:rsidP="008A31EE">
      <w:pPr>
        <w:rPr>
          <w:rFonts w:ascii="Times New Roman" w:hAnsi="Times New Roman"/>
          <w:b/>
          <w:color w:val="000000"/>
          <w:sz w:val="28"/>
          <w:szCs w:val="28"/>
        </w:rPr>
      </w:pPr>
      <w:r w:rsidRPr="008A31EE">
        <w:rPr>
          <w:rFonts w:ascii="Times New Roman" w:hAnsi="Times New Roman"/>
          <w:b/>
          <w:color w:val="000000"/>
          <w:sz w:val="28"/>
          <w:szCs w:val="28"/>
        </w:rPr>
        <w:t xml:space="preserve">Задание №1 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Что устанавливают ПТЭ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(оказанием услуг пользователям) железнодорожным транспортом?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Какая скорость движения по участку (отдельным участкам) следования характеризует пассажирский поезд как высокоскоростной?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lastRenderedPageBreak/>
        <w:t xml:space="preserve">Какая скорость движения по участку (отдельным участкам) следования характеризует пассажирский поезд как скоростной? 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31EE">
        <w:rPr>
          <w:rFonts w:ascii="Times New Roman" w:hAnsi="Times New Roman"/>
          <w:color w:val="000000"/>
          <w:sz w:val="28"/>
          <w:szCs w:val="28"/>
        </w:rPr>
        <w:t>Применительно</w:t>
      </w:r>
      <w:proofErr w:type="gramEnd"/>
      <w:r w:rsidRPr="008A31EE">
        <w:rPr>
          <w:rFonts w:ascii="Times New Roman" w:hAnsi="Times New Roman"/>
          <w:color w:val="000000"/>
          <w:sz w:val="28"/>
          <w:szCs w:val="28"/>
        </w:rPr>
        <w:t xml:space="preserve"> к каким условиям определяется габарит железнодорожного подвижного состава?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кого возлагается </w:t>
      </w:r>
      <w:proofErr w:type="gramStart"/>
      <w:r w:rsidRPr="008A31E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A31EE">
        <w:rPr>
          <w:rFonts w:ascii="Times New Roman" w:hAnsi="Times New Roman"/>
          <w:color w:val="000000"/>
          <w:sz w:val="28"/>
          <w:szCs w:val="28"/>
        </w:rPr>
        <w:t xml:space="preserve"> соблюдением ПТЭ работниками железнодорожного транспорта?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Что обязан делать работник железнодорожного транспорта в случаях, угрожающих жизни и здоровью людей или безопасности движения?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 обязан действовать работник железнодорожного транспорта при обнаружении неисправности сооружений или устройств, создающей угрозу безопасности движения?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имеет право управлять подвижными единицами, сигналами, аппаратами, механизмами, другими устройствами, связанными с обеспечением безопасности движения и эксплуатации железнодорожного транспорта, переводить стрелки?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несет ответственность за действия работника, проходящего стажировку?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из работников железнодорожного транспорта должен проходить аттестацию, предусматривающую проверку знаний?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несет ответственность за содержание и исправное техническое состояние сооружений и устройств железнодорожного транспорта с обеспечением сроков их службы, установленных нормативно-технической документацией?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Какие согласно общему требованию ПТЭ наибольшие установленные скорости движения пассажирских, рефрижераторных и грузовых поездов должны обеспечивать сооружения и устройства инфраструктуры железнодорожного транспорта?</w:t>
      </w: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31EE">
        <w:rPr>
          <w:rFonts w:ascii="Times New Roman" w:hAnsi="Times New Roman"/>
          <w:b/>
          <w:color w:val="000000"/>
          <w:sz w:val="28"/>
          <w:szCs w:val="28"/>
        </w:rPr>
        <w:t xml:space="preserve">Задание №2 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путей на двухпутных перегонах на прямых участках?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второго и третьего путей на 3-хпутной и 4-хпутной линии на прямых участках пути?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смежных путей на станциях на прямых участках?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смежных второстепенных путей и путей грузовых районов на станциях?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Какое допускается минимальное расстояние между осями главных путей при расположении их крайними на станции?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Какое минимальное расстояние допускается между осями путей, предназначенных для перегрузки грузов и контейнеров из вагона в вагон?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каком расстоянии от наружной грани головки крайнего рельса могут располагаться грузы при их высоте до </w:t>
      </w:r>
      <w:smartTag w:uri="urn:schemas-microsoft-com:office:smarttags" w:element="metricconverter">
        <w:smartTagPr>
          <w:attr w:name="ProductID" w:val="1200 мм"/>
        </w:smartTagPr>
        <w:r w:rsidRPr="008A31EE">
          <w:rPr>
            <w:rFonts w:ascii="Times New Roman" w:hAnsi="Times New Roman"/>
            <w:color w:val="000000"/>
            <w:sz w:val="28"/>
            <w:szCs w:val="28"/>
          </w:rPr>
          <w:t>1200 мм</w:t>
        </w:r>
      </w:smartTag>
      <w:r w:rsidRPr="008A31EE">
        <w:rPr>
          <w:rFonts w:ascii="Times New Roman" w:hAnsi="Times New Roman"/>
          <w:color w:val="000000"/>
          <w:sz w:val="28"/>
          <w:szCs w:val="28"/>
        </w:rPr>
        <w:t>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каком расстоянии от наружной грани головки крайнего рельса могут располагаться грузы при их высоте более </w:t>
      </w:r>
      <w:smartTag w:uri="urn:schemas-microsoft-com:office:smarttags" w:element="metricconverter">
        <w:smartTagPr>
          <w:attr w:name="ProductID" w:val="1200 мм"/>
        </w:smartTagPr>
        <w:r w:rsidRPr="008A31EE">
          <w:rPr>
            <w:rFonts w:ascii="Times New Roman" w:hAnsi="Times New Roman"/>
            <w:color w:val="000000"/>
            <w:sz w:val="28"/>
            <w:szCs w:val="28"/>
          </w:rPr>
          <w:t>1200 мм</w:t>
        </w:r>
      </w:smartTag>
      <w:r w:rsidRPr="008A31EE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Высота высоких и низких пассажирских и грузовых платформ от уровня верха головок рельсов, расположенных в прямых участках железнодорожных линий со смешанным движением пассажирских и грузовых поездов</w:t>
      </w:r>
    </w:p>
    <w:p w:rsidR="004C4C87" w:rsidRDefault="0067674F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C87" w:rsidRPr="008A31EE">
        <w:rPr>
          <w:rFonts w:ascii="Times New Roman" w:hAnsi="Times New Roman"/>
          <w:color w:val="000000"/>
          <w:sz w:val="28"/>
          <w:szCs w:val="28"/>
        </w:rPr>
        <w:t>Расстояние от оси железнодорожного пути до высоких и низких пассажирских и грузовых платформ, расположенных в прямых участках железнодорожных линий со смешанным движением пассажирских и грузовых поездов</w:t>
      </w:r>
    </w:p>
    <w:p w:rsidR="004C4C87" w:rsidRDefault="004C4C87" w:rsidP="008A31EE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3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 xml:space="preserve">Определение полуавтоматической автоблокировки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Сколько поездов может находиться на межстанционном перегоне при полуавтоматической блокировке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Какими светофорами ограждается каждый блок-участок на перегоне при  автоблокировке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 w:rsidRPr="004C4C87"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 xml:space="preserve">еление кодовой автоблокировки </w:t>
      </w:r>
    </w:p>
    <w:p w:rsid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Какую автоблокировку называют односторонней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 w:rsidRPr="004C4C87"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 xml:space="preserve">Чему равна длина </w:t>
      </w:r>
      <w:proofErr w:type="gramStart"/>
      <w:r w:rsidRPr="004C4C87">
        <w:rPr>
          <w:rFonts w:ascii="Times New Roman" w:hAnsi="Times New Roman"/>
          <w:sz w:val="28"/>
          <w:szCs w:val="28"/>
        </w:rPr>
        <w:t>блок-участка</w:t>
      </w:r>
      <w:proofErr w:type="gramEnd"/>
      <w:r w:rsidRPr="004C4C87">
        <w:rPr>
          <w:rFonts w:ascii="Times New Roman" w:hAnsi="Times New Roman"/>
          <w:sz w:val="28"/>
          <w:szCs w:val="28"/>
        </w:rPr>
        <w:t>?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 xml:space="preserve">ение автоматической блокировки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Что означает один зел</w:t>
      </w:r>
      <w:r>
        <w:rPr>
          <w:rFonts w:ascii="Times New Roman" w:hAnsi="Times New Roman"/>
          <w:sz w:val="28"/>
          <w:szCs w:val="28"/>
        </w:rPr>
        <w:t>еный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один желтый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Что означает два желтых</w:t>
      </w:r>
      <w:r>
        <w:rPr>
          <w:rFonts w:ascii="Times New Roman" w:hAnsi="Times New Roman"/>
          <w:sz w:val="28"/>
          <w:szCs w:val="28"/>
        </w:rPr>
        <w:t xml:space="preserve"> огня, из них верхний мигающий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два желтых огня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</w:t>
      </w:r>
      <w:r w:rsidR="0067674F">
        <w:rPr>
          <w:rFonts w:ascii="Times New Roman" w:hAnsi="Times New Roman"/>
          <w:sz w:val="28"/>
          <w:szCs w:val="28"/>
        </w:rPr>
        <w:t>то означает один красный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9D2A48" w:rsidRPr="009D2A48" w:rsidRDefault="009D2A48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Перечислите, что находится на центральном посту управления поездного диспетчера</w:t>
      </w:r>
    </w:p>
    <w:p w:rsidR="009D2A48" w:rsidRPr="009D2A48" w:rsidRDefault="009D2A48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Какая комбинация импульсов соответствует при АЛС для зеленого огня ________________________________________________________,</w:t>
      </w:r>
    </w:p>
    <w:p w:rsidR="009D2A48" w:rsidRPr="009D2A48" w:rsidRDefault="009D2A48" w:rsidP="009D2A4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9D2A48">
        <w:rPr>
          <w:rFonts w:ascii="Times New Roman" w:hAnsi="Times New Roman"/>
          <w:sz w:val="28"/>
          <w:szCs w:val="28"/>
        </w:rPr>
        <w:t>желтого</w:t>
      </w:r>
      <w:proofErr w:type="gramEnd"/>
      <w:r w:rsidRPr="009D2A48">
        <w:rPr>
          <w:rFonts w:ascii="Times New Roman" w:hAnsi="Times New Roman"/>
          <w:sz w:val="28"/>
          <w:szCs w:val="28"/>
        </w:rPr>
        <w:t xml:space="preserve"> -_________________________________________________, для желтого с красным - ________________________________________</w:t>
      </w:r>
    </w:p>
    <w:p w:rsidR="009D2A48" w:rsidRPr="009D2A48" w:rsidRDefault="009D2A48" w:rsidP="009D2A4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1EE" w:rsidRPr="009D2A48" w:rsidRDefault="008A31EE" w:rsidP="009D2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819" w:rsidRPr="004C4C87" w:rsidRDefault="006A2819" w:rsidP="004C4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4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spacing w:after="0" w:line="240" w:lineRule="auto"/>
      </w:pPr>
      <w:r w:rsidRPr="0099700F">
        <w:rPr>
          <w:noProof/>
          <w:lang w:eastAsia="ru-RU"/>
        </w:rPr>
        <w:lastRenderedPageBreak/>
        <w:drawing>
          <wp:inline distT="0" distB="0" distL="0" distR="0">
            <wp:extent cx="1292165" cy="1518250"/>
            <wp:effectExtent l="19050" t="0" r="3235" b="0"/>
            <wp:docPr id="1" name="Рисунок 1" descr="4_3.gif (10726 byt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Google Shape;225;p31" descr="4_3.gif (10726 bytes)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96987" cy="152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желтый развернутый флаг  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>днем</w:t>
      </w:r>
      <w:r w:rsidRPr="004C4C87">
        <w:rPr>
          <w:rFonts w:ascii="Times New Roman" w:hAnsi="Times New Roman" w:cs="Times New Roman"/>
          <w:sz w:val="28"/>
          <w:szCs w:val="28"/>
        </w:rPr>
        <w:t xml:space="preserve"> и желтый огонь ручного фонаря 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 xml:space="preserve">ночью –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>При отсутствии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 xml:space="preserve"> ночью</w:t>
      </w:r>
      <w:r w:rsidRPr="004C4C87">
        <w:rPr>
          <w:rFonts w:ascii="Times New Roman" w:hAnsi="Times New Roman" w:cs="Times New Roman"/>
          <w:sz w:val="28"/>
          <w:szCs w:val="28"/>
        </w:rPr>
        <w:t xml:space="preserve"> ручного фонаря с желтым огнем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154" cy="1233578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Google Shape;227;p31"/>
                    <pic:cNvPicPr preferRelativeResize="0">
                      <a:picLocks noGrp="1"/>
                    </pic:cNvPicPr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3962" cy="12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сигнал -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395" cy="1077508"/>
            <wp:effectExtent l="1905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Google Shape;243;p32"/>
                    <pic:cNvPicPr preferRelativeResize="0">
                      <a:picLocks noGrp="1"/>
                    </pic:cNvPicPr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73017" cy="10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сигнал -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023" cy="1318126"/>
            <wp:effectExtent l="19050" t="0" r="827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Google Shape;261;p33"/>
                    <pic:cNvPicPr preferRelativeResize="0">
                      <a:picLocks noGrp="1"/>
                    </pic:cNvPicPr>
                  </pic:nvPicPr>
                  <pic:blipFill rotWithShape="1">
                    <a:blip r:embed="rId12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88658" cy="132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154" cy="1716657"/>
            <wp:effectExtent l="19050" t="0" r="0" b="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Google Shape;279;p34"/>
                    <pic:cNvPicPr preferRelativeResize="0">
                      <a:picLocks noGrp="1"/>
                    </pic:cNvPicPr>
                  </pic:nvPicPr>
                  <pic:blipFill rotWithShape="1">
                    <a:blip r:embed="rId13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4198" cy="171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23154" cy="1431395"/>
            <wp:effectExtent l="19050" t="0" r="0" b="0"/>
            <wp:docPr id="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Google Shape;299;p35"/>
                    <pic:cNvPicPr preferRelativeResize="0">
                      <a:picLocks noGrp="1"/>
                    </pic:cNvPicPr>
                  </pic:nvPicPr>
                  <pic:blipFill rotWithShape="1">
                    <a:blip r:embed="rId14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4702" cy="143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154" cy="1414732"/>
            <wp:effectExtent l="19050" t="0" r="0" b="0"/>
            <wp:docPr id="1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Google Shape;316;p36"/>
                    <pic:cNvPicPr preferRelativeResize="0">
                      <a:picLocks noGrp="1"/>
                    </pic:cNvPicPr>
                  </pic:nvPicPr>
                  <pic:blipFill rotWithShape="1">
                    <a:blip r:embed="rId1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5424" cy="14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286" cy="1500996"/>
            <wp:effectExtent l="19050" t="0" r="0" b="0"/>
            <wp:docPr id="1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Google Shape;334;p37"/>
                    <pic:cNvPicPr preferRelativeResize="0">
                      <a:picLocks noGrp="1"/>
                    </pic:cNvPicPr>
                  </pic:nvPicPr>
                  <pic:blipFill rotWithShape="1">
                    <a:blip r:embed="rId1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65616" cy="150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>В каких случаях подается оповестительный сигнал?</w:t>
      </w:r>
    </w:p>
    <w:p w:rsidR="004C4C87" w:rsidRPr="008A31EE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 xml:space="preserve">При оповестительном </w:t>
      </w:r>
      <w:proofErr w:type="gramStart"/>
      <w:r w:rsidRPr="004C4C87">
        <w:rPr>
          <w:rFonts w:ascii="Times New Roman" w:hAnsi="Times New Roman" w:cs="Times New Roman"/>
          <w:sz w:val="28"/>
          <w:szCs w:val="28"/>
        </w:rPr>
        <w:t>сигнале</w:t>
      </w:r>
      <w:proofErr w:type="gramEnd"/>
      <w:r w:rsidRPr="004C4C87">
        <w:rPr>
          <w:rFonts w:ascii="Times New Roman" w:hAnsi="Times New Roman" w:cs="Times New Roman"/>
          <w:sz w:val="28"/>
          <w:szCs w:val="28"/>
        </w:rPr>
        <w:t xml:space="preserve"> сколько подается звуковых сигналов?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обозначает этот сигнал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7493" cy="1026543"/>
            <wp:effectExtent l="19050" t="0" r="2157" b="0"/>
            <wp:docPr id="1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Google Shape;372;p39"/>
                    <pic:cNvPicPr preferRelativeResize="0"/>
                  </pic:nvPicPr>
                  <pic:blipFill rotWithShape="1">
                    <a:blip r:embed="rId1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08421" cy="102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>В каких случаях подается сигнал бдительности?</w:t>
      </w:r>
    </w:p>
    <w:p w:rsidR="004C4C87" w:rsidRPr="001A3262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 xml:space="preserve">При сигнале </w:t>
      </w:r>
      <w:proofErr w:type="gramStart"/>
      <w:r w:rsidRPr="004C4C87">
        <w:rPr>
          <w:rFonts w:ascii="Times New Roman" w:hAnsi="Times New Roman" w:cs="Times New Roman"/>
          <w:sz w:val="28"/>
          <w:szCs w:val="28"/>
        </w:rPr>
        <w:t>бдительности</w:t>
      </w:r>
      <w:proofErr w:type="gramEnd"/>
      <w:r w:rsidRPr="004C4C87">
        <w:rPr>
          <w:rFonts w:ascii="Times New Roman" w:hAnsi="Times New Roman" w:cs="Times New Roman"/>
          <w:sz w:val="28"/>
          <w:szCs w:val="28"/>
        </w:rPr>
        <w:t xml:space="preserve"> сколько подается звуковых сигналов? </w:t>
      </w:r>
    </w:p>
    <w:p w:rsidR="001A3262" w:rsidRPr="001A3262" w:rsidRDefault="001A3262" w:rsidP="001A32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5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Для чего предназначены устройства железнодорожной автоматики и телемеханики?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Что принято называть средствами сигнализации, централизации и блокировки (СЦБ)?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сигнализации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централизации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lastRenderedPageBreak/>
        <w:t>Дать определение блокировки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Перечислите вспомогательные средства железнодорожной автоматики и телемеханики.</w:t>
      </w:r>
    </w:p>
    <w:p w:rsidR="006A2819" w:rsidRDefault="006A2819" w:rsidP="006A28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Назначение станционных устройств СЦБ.</w:t>
      </w:r>
    </w:p>
    <w:p w:rsid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Перечислите устройства СЦБ.</w:t>
      </w:r>
    </w:p>
    <w:p w:rsidR="009D2A48" w:rsidRPr="009D2A48" w:rsidRDefault="009D2A48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Что относят к вспомогательным </w:t>
      </w:r>
      <w:proofErr w:type="gramStart"/>
      <w:r w:rsidRPr="009D2A48">
        <w:rPr>
          <w:rFonts w:ascii="Times New Roman" w:hAnsi="Times New Roman"/>
          <w:sz w:val="28"/>
          <w:szCs w:val="28"/>
        </w:rPr>
        <w:t>устройствам ж</w:t>
      </w:r>
      <w:proofErr w:type="gramEnd"/>
      <w:r w:rsidRPr="009D2A48">
        <w:rPr>
          <w:rFonts w:ascii="Times New Roman" w:hAnsi="Times New Roman"/>
          <w:sz w:val="28"/>
          <w:szCs w:val="28"/>
        </w:rPr>
        <w:t>.д. автоматики и телемеханики?</w:t>
      </w:r>
    </w:p>
    <w:p w:rsidR="009D2A48" w:rsidRPr="009D2A48" w:rsidRDefault="009D2A48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желтый огонь с красным при АЛС?</w:t>
      </w:r>
    </w:p>
    <w:p w:rsidR="008A31EE" w:rsidRPr="009D2A48" w:rsidRDefault="008A31EE" w:rsidP="008A31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1EE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6</w:t>
      </w:r>
    </w:p>
    <w:p w:rsidR="008A31EE" w:rsidRPr="008A31EE" w:rsidRDefault="008A31EE" w:rsidP="00D66174">
      <w:pPr>
        <w:pStyle w:val="a3"/>
        <w:numPr>
          <w:ilvl w:val="3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A31EE">
        <w:rPr>
          <w:rFonts w:ascii="Times New Roman" w:hAnsi="Times New Roman"/>
          <w:sz w:val="28"/>
          <w:szCs w:val="28"/>
        </w:rPr>
        <w:t>Определение автоматической л</w:t>
      </w:r>
      <w:r w:rsidR="0067674F">
        <w:rPr>
          <w:rFonts w:ascii="Times New Roman" w:hAnsi="Times New Roman"/>
          <w:sz w:val="28"/>
          <w:szCs w:val="28"/>
        </w:rPr>
        <w:t xml:space="preserve">окомотивной сигнализации (АЛС) </w:t>
      </w:r>
    </w:p>
    <w:p w:rsidR="008A31EE" w:rsidRPr="0067674F" w:rsidRDefault="008A31EE" w:rsidP="00D66174">
      <w:pPr>
        <w:pStyle w:val="a3"/>
        <w:numPr>
          <w:ilvl w:val="3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A31EE">
        <w:rPr>
          <w:rFonts w:ascii="Times New Roman" w:hAnsi="Times New Roman"/>
          <w:sz w:val="28"/>
          <w:szCs w:val="28"/>
        </w:rPr>
        <w:t>Определени</w:t>
      </w:r>
      <w:r w:rsidR="0067674F">
        <w:rPr>
          <w:rFonts w:ascii="Times New Roman" w:hAnsi="Times New Roman"/>
          <w:sz w:val="28"/>
          <w:szCs w:val="28"/>
        </w:rPr>
        <w:t>е диспетчерской централизации.</w:t>
      </w:r>
    </w:p>
    <w:p w:rsidR="008A31EE" w:rsidRDefault="0067674F" w:rsidP="008A31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1EE" w:rsidRPr="008A31EE">
        <w:rPr>
          <w:rFonts w:ascii="Times New Roman" w:hAnsi="Times New Roman"/>
          <w:sz w:val="28"/>
          <w:szCs w:val="28"/>
        </w:rPr>
        <w:t>3. Какое устройство автоматически записывает график исполненного движения поездов пр</w:t>
      </w:r>
      <w:r w:rsidR="008A31EE">
        <w:rPr>
          <w:rFonts w:ascii="Times New Roman" w:hAnsi="Times New Roman"/>
          <w:sz w:val="28"/>
          <w:szCs w:val="28"/>
        </w:rPr>
        <w:t>и диспетчерской централизации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8A31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1EE">
        <w:rPr>
          <w:rFonts w:ascii="Times New Roman" w:hAnsi="Times New Roman"/>
          <w:sz w:val="28"/>
          <w:szCs w:val="28"/>
        </w:rPr>
        <w:t xml:space="preserve">4. </w:t>
      </w:r>
      <w:r w:rsidR="008A31EE" w:rsidRPr="008A31EE">
        <w:rPr>
          <w:rFonts w:ascii="Times New Roman" w:hAnsi="Times New Roman"/>
          <w:sz w:val="28"/>
          <w:szCs w:val="28"/>
        </w:rPr>
        <w:t>Перечислите, что находится на центральном посту управления поездного диспетчера</w:t>
      </w:r>
      <w:r>
        <w:rPr>
          <w:rFonts w:ascii="Times New Roman" w:hAnsi="Times New Roman"/>
          <w:sz w:val="28"/>
          <w:szCs w:val="28"/>
        </w:rPr>
        <w:t>.</w:t>
      </w:r>
      <w:r w:rsidR="008A31EE" w:rsidRPr="008A31EE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A31EE" w:rsidRPr="0067674F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зеленый огонь при АЛС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 w:rsidRPr="0067674F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A31EE" w:rsidRPr="0067674F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желтый огонь при АЛС</w:t>
      </w:r>
      <w:r w:rsidRPr="0067674F">
        <w:rPr>
          <w:rFonts w:ascii="Times New Roman" w:hAnsi="Times New Roman"/>
          <w:sz w:val="28"/>
          <w:szCs w:val="28"/>
        </w:rPr>
        <w:t>?</w:t>
      </w:r>
    </w:p>
    <w:p w:rsid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A31EE" w:rsidRPr="0067674F">
        <w:rPr>
          <w:rFonts w:ascii="Times New Roman" w:hAnsi="Times New Roman"/>
          <w:sz w:val="28"/>
          <w:szCs w:val="28"/>
        </w:rPr>
        <w:t xml:space="preserve">Что обозначают сигнальные показания локомотивного светофора: </w:t>
      </w:r>
      <w:r>
        <w:rPr>
          <w:rFonts w:ascii="Times New Roman" w:hAnsi="Times New Roman"/>
          <w:sz w:val="28"/>
          <w:szCs w:val="28"/>
        </w:rPr>
        <w:t>желтый огонь с красным при АЛС</w:t>
      </w:r>
      <w:r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A31EE" w:rsidRPr="0067674F">
        <w:rPr>
          <w:rFonts w:ascii="Times New Roman" w:hAnsi="Times New Roman"/>
          <w:sz w:val="28"/>
          <w:szCs w:val="28"/>
        </w:rPr>
        <w:t xml:space="preserve"> Какая комбинация импульсов соответствует при АЛС для зеленого огня </w:t>
      </w:r>
      <w:proofErr w:type="gramStart"/>
      <w:r w:rsidR="008A31EE" w:rsidRPr="0067674F">
        <w:rPr>
          <w:rFonts w:ascii="Times New Roman" w:hAnsi="Times New Roman"/>
          <w:sz w:val="28"/>
          <w:szCs w:val="28"/>
        </w:rPr>
        <w:t>для</w:t>
      </w:r>
      <w:proofErr w:type="gramEnd"/>
      <w:r w:rsidR="008A31EE" w:rsidRPr="0067674F">
        <w:rPr>
          <w:rFonts w:ascii="Times New Roman" w:hAnsi="Times New Roman"/>
          <w:sz w:val="28"/>
          <w:szCs w:val="28"/>
        </w:rPr>
        <w:t xml:space="preserve"> желт</w:t>
      </w:r>
      <w:r w:rsidRPr="0067674F">
        <w:rPr>
          <w:rFonts w:ascii="Times New Roman" w:hAnsi="Times New Roman"/>
          <w:sz w:val="28"/>
          <w:szCs w:val="28"/>
        </w:rPr>
        <w:t>ого</w:t>
      </w:r>
      <w:r w:rsidR="008A31EE" w:rsidRPr="0067674F">
        <w:rPr>
          <w:rFonts w:ascii="Times New Roman" w:hAnsi="Times New Roman"/>
          <w:sz w:val="28"/>
          <w:szCs w:val="28"/>
        </w:rPr>
        <w:t>, для желтого с красным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 w:rsidRPr="0067674F">
        <w:rPr>
          <w:rFonts w:ascii="Times New Roman" w:hAnsi="Times New Roman"/>
          <w:sz w:val="28"/>
          <w:szCs w:val="28"/>
        </w:rPr>
        <w:t xml:space="preserve"> </w:t>
      </w:r>
    </w:p>
    <w:p w:rsid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A31EE" w:rsidRPr="0067674F">
        <w:rPr>
          <w:rFonts w:ascii="Times New Roman" w:hAnsi="Times New Roman"/>
          <w:sz w:val="28"/>
          <w:szCs w:val="28"/>
        </w:rPr>
        <w:t>Какое оборудование автоматической локомотивной сигнализации (АЛС) размещено</w:t>
      </w:r>
      <w:r>
        <w:rPr>
          <w:rFonts w:ascii="Times New Roman" w:hAnsi="Times New Roman"/>
          <w:sz w:val="28"/>
          <w:szCs w:val="28"/>
        </w:rPr>
        <w:t xml:space="preserve"> в кабине управления машиниста</w:t>
      </w:r>
      <w:r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A31EE" w:rsidRPr="0067674F">
        <w:rPr>
          <w:rFonts w:ascii="Times New Roman" w:hAnsi="Times New Roman"/>
          <w:sz w:val="28"/>
          <w:szCs w:val="28"/>
        </w:rPr>
        <w:t xml:space="preserve">   Какое оборудование АЛСН находится в шкафу кабины машиниста?</w:t>
      </w:r>
    </w:p>
    <w:p w:rsidR="0067674F" w:rsidRP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A31EE" w:rsidRPr="006A2819" w:rsidRDefault="0067674F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7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«Железнодорожные пути общего пользования»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«Железнодорожные пути необщего пользования»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Локомотивная бригада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Маневровый состав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Перегон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Окно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Дать определение понятия «</w:t>
      </w:r>
      <w:proofErr w:type="spellStart"/>
      <w:r w:rsidRPr="0067674F">
        <w:rPr>
          <w:rFonts w:ascii="Times New Roman" w:hAnsi="Times New Roman" w:cs="Times New Roman"/>
          <w:sz w:val="28"/>
          <w:szCs w:val="28"/>
        </w:rPr>
        <w:t>Моторвагонный</w:t>
      </w:r>
      <w:proofErr w:type="spellEnd"/>
      <w:r w:rsidRPr="0067674F">
        <w:rPr>
          <w:rFonts w:ascii="Times New Roman" w:hAnsi="Times New Roman" w:cs="Times New Roman"/>
          <w:sz w:val="28"/>
          <w:szCs w:val="28"/>
        </w:rPr>
        <w:t xml:space="preserve"> подвижной состав»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«Правильный железнодорожный путь»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lastRenderedPageBreak/>
        <w:t xml:space="preserve">Дать определение понятия «Неправильный железнодорожный путь» - </w:t>
      </w:r>
    </w:p>
    <w:p w:rsidR="008A31EE" w:rsidRPr="0067674F" w:rsidRDefault="009D2A48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2A48">
        <w:rPr>
          <w:rFonts w:ascii="Times New Roman" w:hAnsi="Times New Roman" w:cs="Times New Roman"/>
          <w:sz w:val="28"/>
          <w:szCs w:val="28"/>
        </w:rPr>
        <w:t xml:space="preserve"> </w:t>
      </w:r>
      <w:r w:rsidR="0067674F"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«Интенсивное движение поездов» - </w:t>
      </w:r>
    </w:p>
    <w:p w:rsidR="0067674F" w:rsidRDefault="0067674F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74F" w:rsidRPr="006A2819" w:rsidRDefault="0067674F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8</w:t>
      </w:r>
    </w:p>
    <w:p w:rsidR="00F757DA" w:rsidRPr="00F757DA" w:rsidRDefault="00F757DA" w:rsidP="00F757D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674F" w:rsidRPr="0067674F" w:rsidRDefault="0067674F" w:rsidP="00D6617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 xml:space="preserve">Какие из показанных на рисунке сигналов являются круглосуточными? </w:t>
      </w:r>
    </w:p>
    <w:p w:rsidR="0067674F" w:rsidRPr="0067674F" w:rsidRDefault="0067674F" w:rsidP="0067674F">
      <w:p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05350" cy="1181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4F" w:rsidRPr="0067674F" w:rsidRDefault="0067674F" w:rsidP="0067674F">
      <w:p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Ответ: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Чем является сигнал?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Основные сигнальные цвета, применяемые в сигнализации, связанной с движением поездов и маневровой работой?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Что означает понятие "светофор закрыт"?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Что означает понятие "светофор открыт"?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Как разделяют сигналы по способу восприятия?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Как разделяют сигналы по времени их применения?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Как называются светофоры, предназначенные для ограждения мест пересечений железнодорожных путей в одном уровне другими железнодорожными путями, трамвайными путями и троллейбусными линиями, разводных мостов и участков, проходимых с проводником?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Как называются светофоры, требующие остановки при опасности для движения, возникшей на железнодорожных переездах, крупных искусственных сооружениях и обвальных местах, а также при ограждении составов для осмотра и ремонта вагонов на станционных железнодорожных путях?</w:t>
      </w:r>
    </w:p>
    <w:p w:rsidR="0067674F" w:rsidRPr="0067674F" w:rsidRDefault="009D2A48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 </w:t>
      </w:r>
      <w:r w:rsidR="0067674F" w:rsidRPr="0067674F">
        <w:rPr>
          <w:rFonts w:ascii="Times New Roman" w:hAnsi="Times New Roman"/>
          <w:sz w:val="28"/>
          <w:szCs w:val="28"/>
        </w:rPr>
        <w:t>Как называются светофоры,  разрешающие или запрещающие въезд железнодорожного подвижного состава в производственное помещение и выезд из него на железнодорожных путях необщего пользования?</w:t>
      </w:r>
    </w:p>
    <w:p w:rsidR="008A31EE" w:rsidRPr="001A3262" w:rsidRDefault="008A31EE" w:rsidP="001A3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0" w:rsidRPr="009D2A48" w:rsidRDefault="00CE1651" w:rsidP="009D2A4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9</w:t>
      </w:r>
    </w:p>
    <w:p w:rsidR="00FC1B10" w:rsidRPr="003B6B3F" w:rsidRDefault="00FC1B10" w:rsidP="00D6617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lastRenderedPageBreak/>
        <w:t>Какие операции называются маневровыми</w:t>
      </w:r>
      <w:r w:rsidRPr="003B6B3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C1B10" w:rsidRPr="003B6B3F" w:rsidRDefault="00FC1B10" w:rsidP="00D6617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B6B3F">
        <w:rPr>
          <w:rFonts w:ascii="Times New Roman" w:hAnsi="Times New Roman" w:cs="Times New Roman"/>
          <w:sz w:val="28"/>
          <w:szCs w:val="28"/>
        </w:rPr>
        <w:t>указанию</w:t>
      </w:r>
      <w:proofErr w:type="gramEnd"/>
      <w:r w:rsidRPr="003B6B3F">
        <w:rPr>
          <w:rFonts w:ascii="Times New Roman" w:hAnsi="Times New Roman" w:cs="Times New Roman"/>
          <w:sz w:val="28"/>
          <w:szCs w:val="28"/>
        </w:rPr>
        <w:t xml:space="preserve"> какого работника может производиться  маневровая работа?</w:t>
      </w:r>
    </w:p>
    <w:p w:rsidR="00FC1B10" w:rsidRPr="003B6B3F" w:rsidRDefault="00FC1B10" w:rsidP="00FC1B1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3. Какая скорость предусмотрена (при маневрах) при подходе локомотива к вагонам?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при подходе </w:t>
      </w:r>
      <w:r w:rsidRPr="003B6B3F">
        <w:rPr>
          <w:rFonts w:ascii="Times New Roman" w:hAnsi="Times New Roman" w:cs="Times New Roman"/>
          <w:bCs/>
          <w:sz w:val="28"/>
          <w:szCs w:val="28"/>
        </w:rPr>
        <w:t xml:space="preserve">отцепа вагонов к другому отцепу при маневрах толчками и в </w:t>
      </w:r>
      <w:proofErr w:type="spellStart"/>
      <w:r w:rsidRPr="003B6B3F">
        <w:rPr>
          <w:rFonts w:ascii="Times New Roman" w:hAnsi="Times New Roman" w:cs="Times New Roman"/>
          <w:bCs/>
          <w:sz w:val="28"/>
          <w:szCs w:val="28"/>
        </w:rPr>
        <w:t>подгорочном</w:t>
      </w:r>
      <w:proofErr w:type="spellEnd"/>
      <w:r w:rsidRPr="003B6B3F">
        <w:rPr>
          <w:rFonts w:ascii="Times New Roman" w:hAnsi="Times New Roman" w:cs="Times New Roman"/>
          <w:bCs/>
          <w:sz w:val="28"/>
          <w:szCs w:val="28"/>
        </w:rPr>
        <w:t xml:space="preserve"> парке?</w:t>
      </w:r>
      <w:r w:rsidRPr="003B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</w:t>
      </w:r>
      <w:r w:rsidRPr="003B6B3F">
        <w:rPr>
          <w:rFonts w:ascii="Times New Roman" w:hAnsi="Times New Roman" w:cs="Times New Roman"/>
          <w:bCs/>
          <w:sz w:val="28"/>
          <w:szCs w:val="28"/>
        </w:rPr>
        <w:t>при следовании по свободным путям одиночных локомотивов?</w:t>
      </w:r>
      <w:r w:rsidRPr="003B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</w:t>
      </w:r>
      <w:r w:rsidRPr="003B6B3F">
        <w:rPr>
          <w:rFonts w:ascii="Times New Roman" w:hAnsi="Times New Roman" w:cs="Times New Roman"/>
          <w:bCs/>
          <w:sz w:val="28"/>
          <w:szCs w:val="28"/>
        </w:rPr>
        <w:t>при движении вагонами вперед по свободным путям, а также с восстановительными и пожарными поездами?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Дать определение понятия «поезд»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Какие поезда относят к </w:t>
      </w:r>
      <w:proofErr w:type="gramStart"/>
      <w:r w:rsidRPr="003B6B3F">
        <w:rPr>
          <w:rFonts w:ascii="Times New Roman" w:hAnsi="Times New Roman" w:cs="Times New Roman"/>
          <w:sz w:val="28"/>
          <w:szCs w:val="28"/>
        </w:rPr>
        <w:t>внеочередным</w:t>
      </w:r>
      <w:proofErr w:type="gramEnd"/>
      <w:r w:rsidRPr="003B6B3F">
        <w:rPr>
          <w:rFonts w:ascii="Times New Roman" w:hAnsi="Times New Roman" w:cs="Times New Roman"/>
          <w:sz w:val="28"/>
          <w:szCs w:val="28"/>
        </w:rPr>
        <w:t>?</w:t>
      </w:r>
    </w:p>
    <w:p w:rsidR="00FC1B10" w:rsidRPr="009D2A48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Какие поезда относят к </w:t>
      </w:r>
      <w:proofErr w:type="gramStart"/>
      <w:r w:rsidRPr="003B6B3F">
        <w:rPr>
          <w:rFonts w:ascii="Times New Roman" w:hAnsi="Times New Roman" w:cs="Times New Roman"/>
          <w:sz w:val="28"/>
          <w:szCs w:val="28"/>
        </w:rPr>
        <w:t>очередным</w:t>
      </w:r>
      <w:proofErr w:type="gramEnd"/>
      <w:r w:rsidRPr="003B6B3F">
        <w:rPr>
          <w:rFonts w:ascii="Times New Roman" w:hAnsi="Times New Roman" w:cs="Times New Roman"/>
          <w:sz w:val="28"/>
          <w:szCs w:val="28"/>
        </w:rPr>
        <w:t>? Запишите в порядке приоритетности.</w:t>
      </w:r>
    </w:p>
    <w:p w:rsidR="009D2A48" w:rsidRPr="003B6B3F" w:rsidRDefault="009D2A48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C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Перечислите основные сигнальные пока</w:t>
      </w:r>
      <w:r w:rsidR="002C4213">
        <w:rPr>
          <w:rFonts w:ascii="Times New Roman" w:hAnsi="Times New Roman" w:cs="Times New Roman"/>
          <w:sz w:val="28"/>
          <w:szCs w:val="28"/>
        </w:rPr>
        <w:t>зания при маневровой работе.</w:t>
      </w:r>
    </w:p>
    <w:p w:rsidR="00FC1B10" w:rsidRDefault="00FC1B10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51" w:rsidRPr="003B6B3F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1EE" w:rsidRPr="002C4213" w:rsidRDefault="00CE1651" w:rsidP="002C42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10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В каких случаях допускается выпускать в эксплуатацию подвижной состав с трещиной в диске колеса?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Какими тормозными устройствами должны быть оборудованы пассажирские вагоны и локомотивы?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Что должны обеспечивать автоматические тормоза?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локомотивов, пассажирских (без пассажиров) и грузовых порожних вагонов?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Минимальная высота оси автосцепки над уровнем головок рельсов у локомотивов и пассажирских вагонов с людьми?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грузовых груженых вагонов?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ССПС (специальный самоходный подвижной состав): в порожнем состоянии?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Разница по высоте между продольными осями автосцепок в грузовом поезде (не более)?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 xml:space="preserve">Кто является ответственным за техническое состояние </w:t>
      </w:r>
      <w:proofErr w:type="spellStart"/>
      <w:r w:rsidRPr="003B6B3F">
        <w:rPr>
          <w:rFonts w:ascii="Times New Roman" w:hAnsi="Times New Roman"/>
          <w:color w:val="000000"/>
          <w:sz w:val="28"/>
          <w:szCs w:val="28"/>
        </w:rPr>
        <w:t>автосцепных</w:t>
      </w:r>
      <w:proofErr w:type="spellEnd"/>
      <w:r w:rsidRPr="003B6B3F">
        <w:rPr>
          <w:rFonts w:ascii="Times New Roman" w:hAnsi="Times New Roman"/>
          <w:color w:val="000000"/>
          <w:sz w:val="28"/>
          <w:szCs w:val="28"/>
        </w:rPr>
        <w:t xml:space="preserve"> устройств и правильное сцепление вагонов в составе поезда перед отправлением на железнодорожных станциях?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lastRenderedPageBreak/>
        <w:t>Что должно проверяться при техническом обслуживании локомотивов, мотор-вагонного и специального самоходного подвижного состава?</w:t>
      </w:r>
    </w:p>
    <w:p w:rsidR="003B6B3F" w:rsidRPr="003B6B3F" w:rsidRDefault="002C4213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B3F" w:rsidRPr="003B6B3F">
        <w:rPr>
          <w:rFonts w:ascii="Times New Roman" w:hAnsi="Times New Roman"/>
          <w:color w:val="000000"/>
          <w:sz w:val="28"/>
          <w:szCs w:val="28"/>
        </w:rPr>
        <w:t>В каких случаях можно выпускать локомотив при неисправности средств пожаротушения?</w:t>
      </w:r>
    </w:p>
    <w:p w:rsidR="003B6B3F" w:rsidRPr="003B6B3F" w:rsidRDefault="002C4213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B3F" w:rsidRPr="003B6B3F">
        <w:rPr>
          <w:rFonts w:ascii="Times New Roman" w:hAnsi="Times New Roman"/>
          <w:color w:val="000000"/>
          <w:sz w:val="28"/>
          <w:szCs w:val="28"/>
        </w:rPr>
        <w:t>Какая периодичность комиссионного осмотра локомотивов и мотор-вагонного подвижного состава при круглогодичной эксплуатации?</w:t>
      </w:r>
    </w:p>
    <w:p w:rsidR="00AF146F" w:rsidRDefault="00AF146F" w:rsidP="00AF146F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B6B3F" w:rsidRPr="00CE1651" w:rsidRDefault="00CE1651" w:rsidP="00CE165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11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Минимальный уровень напряжения на токоприемнике подвижного состава при переменном и постоянном токе?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Какие сооружения подлежат заземлению?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Кто является ответственным за исправное техническое состояние, техническое обслуживание, ремонт и обеспечение установленных сроков службы железнодорожного подвижного состава?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Кто  осуществляет контроль за соответствие требованиям норм и правил подвижного состава, используемого на инфраструктуре и железнодорожных путях необщего пользования?</w:t>
      </w:r>
    </w:p>
    <w:p w:rsidR="002C4213" w:rsidRPr="001A3262" w:rsidRDefault="00AF146F" w:rsidP="00D66174">
      <w:pPr>
        <w:pStyle w:val="a3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Какие отличительные знаки и надписи должны в обязательном порядке иметь единицы железнодорожного подвижного состава?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каких единицах подвижного состава должна указываться грузоподъемность?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каких единицах подвижного состава должна указываться конструкционная скорость?</w:t>
      </w:r>
    </w:p>
    <w:p w:rsidR="00CE1651" w:rsidRPr="002C4213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какие единицы подвижного состава должны вестись технические паспорта?</w:t>
      </w:r>
    </w:p>
    <w:p w:rsidR="00AF146F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1F5">
        <w:rPr>
          <w:rFonts w:ascii="Times New Roman" w:hAnsi="Times New Roman"/>
          <w:color w:val="000000"/>
          <w:sz w:val="28"/>
          <w:szCs w:val="28"/>
        </w:rPr>
        <w:t>Какие единицы подвижного состава должны быть оборудованы устройствами безопасности?</w:t>
      </w:r>
    </w:p>
    <w:p w:rsidR="00CE1651" w:rsidRPr="002C4213" w:rsidRDefault="00CE1651" w:rsidP="002C42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1EE" w:rsidRPr="00CE1651" w:rsidRDefault="00CE1651" w:rsidP="00CE1651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711F5" w:rsidRPr="00CE1651">
        <w:rPr>
          <w:rFonts w:ascii="Times New Roman" w:hAnsi="Times New Roman"/>
          <w:b/>
          <w:sz w:val="28"/>
          <w:szCs w:val="28"/>
        </w:rPr>
        <w:t>Задание 1</w:t>
      </w:r>
      <w:r w:rsidRPr="00CE1651">
        <w:rPr>
          <w:rFonts w:ascii="Times New Roman" w:hAnsi="Times New Roman"/>
          <w:b/>
          <w:sz w:val="28"/>
          <w:szCs w:val="28"/>
        </w:rPr>
        <w:t>2</w:t>
      </w:r>
    </w:p>
    <w:p w:rsidR="006711F5" w:rsidRDefault="006711F5" w:rsidP="00D66174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«раздельные пункты»</w:t>
      </w:r>
    </w:p>
    <w:p w:rsidR="006711F5" w:rsidRPr="006711F5" w:rsidRDefault="006711F5" w:rsidP="00D6617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Перечислите виды раздельных пунктов</w:t>
      </w:r>
    </w:p>
    <w:p w:rsidR="006711F5" w:rsidRPr="006711F5" w:rsidRDefault="006711F5" w:rsidP="00D66174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 xml:space="preserve">Назначение раздельных пунктов 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«обгонные пункты»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«станции»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«проходные светофоры»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«разъезды»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«путевые посты»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Что является границами раздельных пунктов на однопутных участках?</w:t>
      </w:r>
    </w:p>
    <w:p w:rsid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Что такое перегон</w:t>
      </w:r>
      <w:r w:rsidRPr="006711F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94C28" w:rsidRDefault="00C94C28" w:rsidP="00C9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28" w:rsidRPr="00C94C28" w:rsidRDefault="00C94C28" w:rsidP="00C9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1F5" w:rsidRDefault="006711F5" w:rsidP="006711F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1651" w:rsidRPr="00644672" w:rsidRDefault="00CE1651" w:rsidP="00D6617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 xml:space="preserve">отлично, хорошо, удовлетворительно, </w:t>
      </w:r>
      <w:r w:rsidR="00D6617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1537">
        <w:rPr>
          <w:rFonts w:ascii="Times New Roman" w:hAnsi="Times New Roman" w:cs="Times New Roman"/>
          <w:sz w:val="28"/>
          <w:szCs w:val="28"/>
        </w:rPr>
        <w:t>неудовлетворительно.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E1651" w:rsidRDefault="00CE1651" w:rsidP="00CE165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Pr="006711F5" w:rsidRDefault="001A3262" w:rsidP="006711F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1651" w:rsidRPr="001A3262" w:rsidRDefault="00CE1651" w:rsidP="00CE1651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3262">
        <w:rPr>
          <w:rFonts w:ascii="Times New Roman" w:hAnsi="Times New Roman"/>
          <w:b/>
          <w:sz w:val="32"/>
          <w:szCs w:val="32"/>
        </w:rPr>
        <w:t xml:space="preserve">Тестовое задание </w:t>
      </w:r>
    </w:p>
    <w:p w:rsidR="00CE1651" w:rsidRPr="006411EB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Дать определение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EB">
        <w:rPr>
          <w:rFonts w:ascii="Times New Roman" w:hAnsi="Times New Roman" w:cs="Times New Roman"/>
          <w:sz w:val="28"/>
          <w:szCs w:val="28"/>
        </w:rPr>
        <w:t>Габарит</w:t>
      </w:r>
    </w:p>
    <w:p w:rsidR="00CE1651" w:rsidRPr="00F757DA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Перечислите, какие габариты действуют на железнодорожном транспорте</w:t>
      </w:r>
    </w:p>
    <w:p w:rsidR="00CE1651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Восстановите соответствие между терминами и определениями</w:t>
      </w:r>
    </w:p>
    <w:p w:rsidR="002C4213" w:rsidRPr="002C4213" w:rsidRDefault="002C4213" w:rsidP="002C42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погрузки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А. Предельное поперечное, перпендикулярное к пути  очертание, внутри которого не должны размещаться никакие части оборудования, за исключением устройств, взаимодействующих с подвижным составом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приближения строений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Б. Предельное перпендикулярное продольной оси проезжей части очертание </w:t>
            </w:r>
            <w:proofErr w:type="spellStart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подмостового</w:t>
            </w:r>
            <w:proofErr w:type="spellEnd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пространства, внутрь которого не должны заходить элементы конструкций моста и расположенные на нем устройства, включая навигационные знаки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искусственных сооружений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В. Предельное поперечное (перпендикулярное продольной оси пути)  очертание, внутрь которого не должны заходить никакие части сооружений и </w:t>
            </w:r>
            <w:r w:rsidRPr="00F75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устройств, расположенных </w:t>
            </w:r>
            <w:proofErr w:type="gramStart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вдоль ж</w:t>
            </w:r>
            <w:proofErr w:type="gramEnd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.д. пути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lastRenderedPageBreak/>
              <w:t>Габарит приближения оборудования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Г. Предельное очертание грузов в плоскости, перпендикулярной продольной оси ж.д. пути, за пределы которого не должен выходить находящийся на открытом подвижном составе груз</w:t>
            </w:r>
          </w:p>
        </w:tc>
      </w:tr>
    </w:tbl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1651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Дать определение понятия: Габарит подвижного состава – это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Как измеряют размеры габарита приближения строений по вертикали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757DA">
        <w:rPr>
          <w:rFonts w:ascii="Times New Roman" w:hAnsi="Times New Roman"/>
          <w:sz w:val="28"/>
          <w:szCs w:val="28"/>
        </w:rPr>
        <w:t>От оси пути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757DA">
        <w:rPr>
          <w:rFonts w:ascii="Times New Roman" w:hAnsi="Times New Roman"/>
          <w:sz w:val="28"/>
          <w:szCs w:val="28"/>
        </w:rPr>
        <w:t>На уровне верха головок рельсов снаружи колеи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757DA">
        <w:rPr>
          <w:rFonts w:ascii="Times New Roman" w:hAnsi="Times New Roman"/>
          <w:sz w:val="28"/>
          <w:szCs w:val="28"/>
        </w:rPr>
        <w:t>На высоте 50 мм над уровнем головок рельсов внутри колеи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равно наименьшее расстояние от оси пути в габарите</w:t>
      </w:r>
      <w:proofErr w:type="gramStart"/>
      <w:r w:rsidRPr="00F757DA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4100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3100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5000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4500 мм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E1651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 xml:space="preserve">На каком уровне по вертикали размещают </w:t>
      </w:r>
      <w:r>
        <w:rPr>
          <w:rFonts w:ascii="Times New Roman" w:hAnsi="Times New Roman"/>
          <w:sz w:val="28"/>
          <w:szCs w:val="28"/>
        </w:rPr>
        <w:t>высокие пассажирские платформы</w:t>
      </w:r>
      <w:r w:rsidR="006D74A1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="006D74A1">
        <w:rPr>
          <w:rFonts w:ascii="Times New Roman" w:hAnsi="Times New Roman"/>
          <w:sz w:val="28"/>
          <w:szCs w:val="28"/>
        </w:rPr>
        <w:t xml:space="preserve"> </w:t>
      </w:r>
      <w:r w:rsidRPr="00F757DA">
        <w:rPr>
          <w:rFonts w:ascii="Times New Roman" w:hAnsi="Times New Roman"/>
          <w:sz w:val="28"/>
          <w:szCs w:val="28"/>
        </w:rPr>
        <w:t>,</w:t>
      </w:r>
      <w:proofErr w:type="gramEnd"/>
      <w:r w:rsidRPr="00F757DA">
        <w:rPr>
          <w:rFonts w:ascii="Times New Roman" w:hAnsi="Times New Roman"/>
          <w:sz w:val="28"/>
          <w:szCs w:val="28"/>
        </w:rPr>
        <w:t xml:space="preserve"> низкие платформы </w:t>
      </w:r>
      <w:r>
        <w:rPr>
          <w:rFonts w:ascii="Times New Roman" w:hAnsi="Times New Roman"/>
          <w:sz w:val="28"/>
          <w:szCs w:val="28"/>
        </w:rPr>
        <w:t>–</w:t>
      </w:r>
      <w:r w:rsidRPr="00F757DA">
        <w:rPr>
          <w:rFonts w:ascii="Times New Roman" w:hAnsi="Times New Roman"/>
          <w:sz w:val="28"/>
          <w:szCs w:val="28"/>
        </w:rPr>
        <w:t xml:space="preserve"> 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равны горизонтальные расстояния от оси пути до высоких пассажирских платформ?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1745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1950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1920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1720 мм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равны горизонтальные расстояния от оси пути до низких платформ?</w:t>
      </w:r>
    </w:p>
    <w:p w:rsid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E1651">
        <w:rPr>
          <w:rFonts w:ascii="Times New Roman" w:hAnsi="Times New Roman"/>
          <w:sz w:val="28"/>
          <w:szCs w:val="28"/>
        </w:rPr>
        <w:t>1745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>Б) 1950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E1651">
        <w:rPr>
          <w:rFonts w:ascii="Times New Roman" w:hAnsi="Times New Roman"/>
          <w:sz w:val="28"/>
          <w:szCs w:val="28"/>
        </w:rPr>
        <w:t>1920 мм</w:t>
      </w:r>
    </w:p>
    <w:p w:rsid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E1651">
        <w:rPr>
          <w:rFonts w:ascii="Times New Roman" w:hAnsi="Times New Roman"/>
          <w:sz w:val="28"/>
          <w:szCs w:val="28"/>
        </w:rPr>
        <w:t>1720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 xml:space="preserve">Перечислите три зоны </w:t>
      </w:r>
      <w:proofErr w:type="spellStart"/>
      <w:r w:rsidRPr="00F757DA">
        <w:rPr>
          <w:rFonts w:ascii="Times New Roman" w:hAnsi="Times New Roman"/>
          <w:sz w:val="28"/>
          <w:szCs w:val="28"/>
        </w:rPr>
        <w:t>негабаритности</w:t>
      </w:r>
      <w:proofErr w:type="spellEnd"/>
      <w:r w:rsidRPr="00F757DA">
        <w:rPr>
          <w:rFonts w:ascii="Times New Roman" w:hAnsi="Times New Roman"/>
          <w:sz w:val="28"/>
          <w:szCs w:val="28"/>
        </w:rPr>
        <w:t>: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На каком расстоянии от наружной грани головки крайнего рельса должны находиться грузы высотой более 1200 мм?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ответов.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 xml:space="preserve">Где разрешено размещать балласт, выгруженный из </w:t>
      </w:r>
      <w:proofErr w:type="gramStart"/>
      <w:r w:rsidRPr="00F757DA">
        <w:rPr>
          <w:rFonts w:ascii="Times New Roman" w:hAnsi="Times New Roman"/>
          <w:sz w:val="28"/>
          <w:szCs w:val="28"/>
        </w:rPr>
        <w:t>хоппер-дозаторов</w:t>
      </w:r>
      <w:proofErr w:type="gramEnd"/>
      <w:r w:rsidRPr="00F757DA">
        <w:rPr>
          <w:rFonts w:ascii="Times New Roman" w:hAnsi="Times New Roman"/>
          <w:sz w:val="28"/>
          <w:szCs w:val="28"/>
        </w:rPr>
        <w:t>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На междупутье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Внутри рельсовой колеи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На концах шпал на 50мм ниже верха головок рельсов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На обочине земляного полотна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 xml:space="preserve">При выгрузке </w:t>
      </w:r>
      <w:proofErr w:type="gramStart"/>
      <w:r w:rsidRPr="00F757DA">
        <w:rPr>
          <w:rFonts w:ascii="Times New Roman" w:hAnsi="Times New Roman"/>
          <w:sz w:val="28"/>
          <w:szCs w:val="28"/>
        </w:rPr>
        <w:t>рельсов</w:t>
      </w:r>
      <w:proofErr w:type="gramEnd"/>
      <w:r w:rsidRPr="00F757DA">
        <w:rPr>
          <w:rFonts w:ascii="Times New Roman" w:hAnsi="Times New Roman"/>
          <w:sz w:val="28"/>
          <w:szCs w:val="28"/>
        </w:rPr>
        <w:t xml:space="preserve"> где их размещают?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На междупутье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Внутри рельсовой колеи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 xml:space="preserve">На концах шпал 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На обочине земляного полотна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E1651">
        <w:rPr>
          <w:rFonts w:ascii="Times New Roman" w:hAnsi="Times New Roman"/>
          <w:sz w:val="28"/>
          <w:szCs w:val="28"/>
        </w:rPr>
        <w:t>Какой срок проверки габарита приближения строений по главным путям?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При помощи какого устройства осуществляют проверку габарита приближения строений?</w:t>
      </w:r>
    </w:p>
    <w:p w:rsidR="008A31EE" w:rsidRDefault="008A31EE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51" w:rsidRPr="00CE1651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651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E1651" w:rsidRPr="003B6B3F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1651" w:rsidTr="00C94C28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оценка уровня подготовки</w:t>
            </w:r>
          </w:p>
        </w:tc>
      </w:tr>
      <w:tr w:rsidR="00CE1651" w:rsidTr="00C94C2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651" w:rsidRDefault="00CE1651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89</m:t>
              </m:r>
            </m:oMath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79</m:t>
              </m:r>
            </m:oMath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8A31EE" w:rsidRPr="003B6B3F" w:rsidRDefault="008A31EE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A1" w:rsidRPr="004C4C87" w:rsidRDefault="006D74A1" w:rsidP="004C4C87">
      <w:pPr>
        <w:rPr>
          <w:rFonts w:ascii="Times New Roman" w:hAnsi="Times New Roman" w:cs="Times New Roman"/>
          <w:b/>
          <w:sz w:val="28"/>
          <w:szCs w:val="28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 xml:space="preserve">Практические </w:t>
      </w:r>
      <w:r>
        <w:rPr>
          <w:rFonts w:ascii="Times New Roman" w:hAnsi="Times New Roman" w:cs="Times New Roman"/>
          <w:b/>
          <w:sz w:val="32"/>
          <w:szCs w:val="32"/>
        </w:rPr>
        <w:t>занятия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0435BB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963E84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материалов верхнего строения в соответствии с требованиями габарита.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габариты, применяемые на железных дорогах и порядок размещения верхнего строения пути.</w:t>
      </w:r>
    </w:p>
    <w:p w:rsidR="00C86675" w:rsidRPr="00A66FD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плакаты «Габариты».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0E4852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4852">
        <w:rPr>
          <w:rFonts w:ascii="Times New Roman" w:hAnsi="Times New Roman" w:cs="Times New Roman"/>
          <w:bCs/>
          <w:color w:val="000000"/>
          <w:sz w:val="28"/>
          <w:szCs w:val="28"/>
        </w:rPr>
        <w:t>Габариты приближения строений и подвижного состава.</w:t>
      </w:r>
    </w:p>
    <w:p w:rsidR="00C86675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Габарит погрузки.</w:t>
      </w:r>
    </w:p>
    <w:p w:rsidR="00C86675" w:rsidRPr="000E4852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материалов верхнего строения пути.</w:t>
      </w:r>
    </w:p>
    <w:p w:rsidR="00C86675" w:rsidRPr="00374E05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0435BB">
      <w:pPr>
        <w:tabs>
          <w:tab w:val="left" w:pos="284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B356DD">
        <w:rPr>
          <w:rFonts w:ascii="Times New Roman" w:hAnsi="Times New Roman" w:cs="Times New Roman"/>
          <w:b/>
          <w:sz w:val="28"/>
        </w:rPr>
        <w:lastRenderedPageBreak/>
        <w:t>Пр</w:t>
      </w:r>
      <w:r>
        <w:rPr>
          <w:rFonts w:ascii="Times New Roman" w:hAnsi="Times New Roman" w:cs="Times New Roman"/>
          <w:b/>
          <w:sz w:val="28"/>
        </w:rPr>
        <w:t>актическое</w:t>
      </w:r>
      <w:r w:rsidR="000435B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занятие №2</w:t>
      </w:r>
    </w:p>
    <w:p w:rsidR="00C86675" w:rsidRDefault="00C86675" w:rsidP="00C86675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</w:p>
    <w:p w:rsidR="00C86675" w:rsidRPr="00C524C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неисправностей стрелочных переводов.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и научиться определять неисправности и основные дефекты стрелочного перевода.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стенды «Неисправности стрелочного перевода», «Основные дефекты стрелочного перевода», учебный полигон, рулетка, штангенциркуль ПШВ-1, путевой шаблон.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Перечислить неисправности стрелочных переводов с указанием причин их возникновения.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Осмотреть стрелочный перевод на наличие неисправностей и дефектов (учебный полигон). Результаты осмотра занести в таблицу 2.1.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85328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Таблица 2.1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Неисправности в стрелочном переводе</w:t>
            </w: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Причины возникновения</w:t>
            </w: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86675" w:rsidRDefault="00C86675" w:rsidP="00D66174">
      <w:pPr>
        <w:pStyle w:val="a3"/>
        <w:numPr>
          <w:ilvl w:val="0"/>
          <w:numId w:val="9"/>
        </w:numPr>
        <w:tabs>
          <w:tab w:val="left" w:pos="284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Pr="00A85328" w:rsidRDefault="00C86675" w:rsidP="00C86675">
      <w:pPr>
        <w:pStyle w:val="a3"/>
        <w:tabs>
          <w:tab w:val="left" w:pos="284"/>
        </w:tabs>
        <w:spacing w:after="0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35BB" w:rsidRDefault="000435BB" w:rsidP="001A32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№3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C524C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Порядок ведения журнала осмотра путей, стрелочных переводов, устройств СЦБ, связи и контактной сети.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план, профиль, размеры колеи, стрелочные переводы, переезды, путевые и сигнальные знаки в соответствии с требованиями ПТЭ.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макеты «Одиночный обыкновенный стрелочный перевод», «Переезд», полигон.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конструкциям сооружений и устройств путевого хозяйства.</w:t>
      </w: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План и профиль пути.</w:t>
      </w: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Земляное полотно, верхнее строение пути и искусственные сооружения.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Рельсы и стрелочные переводы.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Пересечения, железнодорожные переезды и примыкания железных дорог.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Путевые и сигнальные знаки.</w:t>
      </w:r>
    </w:p>
    <w:p w:rsidR="00C86675" w:rsidRPr="00E603DF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03DF">
        <w:rPr>
          <w:rFonts w:ascii="Times New Roman" w:hAnsi="Times New Roman" w:cs="Times New Roman"/>
          <w:bCs/>
          <w:color w:val="000000"/>
          <w:sz w:val="28"/>
          <w:szCs w:val="28"/>
        </w:rPr>
        <w:t>Примеры записей работников пути в журнале осмотра путей, стрелочных переводов, устройств СЦБ, связи и контактной сети при производстве работ на станционных путях и стрелочных переводах.</w:t>
      </w:r>
    </w:p>
    <w:p w:rsidR="00C86675" w:rsidRPr="00681846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№4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Исследование состояния колесной пары согласно требованиям ПТЭ.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требования, установленные инструкцией ПТЭ по осмотру, освидетельствованию, ремонту и формированию колесных пар подвижного состава.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макет «Колесная пара», полигон.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Pr="00F62424" w:rsidRDefault="00C86675" w:rsidP="00C86675">
      <w:pPr>
        <w:shd w:val="clear" w:color="auto" w:fill="FFFFFF"/>
        <w:spacing w:after="0" w:line="240" w:lineRule="auto"/>
        <w:ind w:left="-851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Причины отказов элементов колесных пар.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Требования, установленные инструкцией ПТЭ по осмотру, освидетельствованию, ремонту и формированию колесных пар подвижного состава.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1A32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№5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Ограждение опасных мест на перегонах и станциях.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сигналы ограждения и схемы ограждения опасных мест на перегонах и станциях.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установки постоянных дисков уменьшения скорости и сигнальных знаков «Начало опасного места» и «Конец опасного места» на однопутном участке, на одном из путей двухпутного участка, на обоих путях двухпутного участка».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Постоянные диски уменьшения скорости.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2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Схемы установки постоянных дисков уменьшения скорости и сигнальных знаков «Начало опасного места» и «Конец опасного места» на однопутном участке, на одном из путей двухпутного участка, на обоих путях двухпутного участка.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Переносные сигналы.</w:t>
      </w:r>
    </w:p>
    <w:p w:rsidR="00C86675" w:rsidRPr="00B97D2B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№6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ограждения мест препятствий и мест производства работ на перегоне.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схемы ограждения препятствий и мест производства работ на перегонах.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ограждений препятствий и мест производства работ на перегонах».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работ на однопутном участке.</w:t>
      </w: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на одном из путей двухпутного  участка</w:t>
      </w:r>
      <w:r w:rsidRPr="00774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на обоих путях двухпутного  участка</w:t>
      </w:r>
      <w:r w:rsidRPr="00774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0435BB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 xml:space="preserve">Вычертить схему ограждения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препятствий при производстве работ развернутым фронтом (более 200 м)</w:t>
      </w:r>
      <w:r w:rsidRPr="009A42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9A4279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>Вычертить схему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ограждения препятствия перед входным сигналом.</w:t>
      </w:r>
    </w:p>
    <w:p w:rsidR="000435BB" w:rsidRPr="001A3262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 xml:space="preserve">Вычертить схему ограждения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внезапном возникновении препятствия и отсутствии необходимых переносных сигналов.</w:t>
      </w:r>
    </w:p>
    <w:p w:rsidR="00C86675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места, через которое поезда могут проходить только с проводником.</w:t>
      </w:r>
    </w:p>
    <w:p w:rsidR="00C86675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схемы установки переносных сигналов уменьшения скорости и сигнальных знаков «Начало опасного места» и «Конец опасного места».</w:t>
      </w:r>
    </w:p>
    <w:p w:rsidR="00C86675" w:rsidRPr="0099231C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схемы ограждения места производства работ на пути, не требующие ограждения сигналами остановки или уменьшения скорости, но требующие предупреждения работающих о приближении поезда.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№7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Ограждение мест препятствий и мест производства работ на станции.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схемы ограждения препятствий и мест производства работ на станции.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ограждений препятствий и мест производства работ на станции».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Схема ограждения места препятствия или производства работ на станционном железнодорожном пути.</w:t>
      </w:r>
    </w:p>
    <w:p w:rsidR="00C86675" w:rsidRDefault="00C86675" w:rsidP="00C86675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места препятствия или производства работ, если стрелки направлены остряками в сторону места препятствия.</w:t>
      </w:r>
    </w:p>
    <w:p w:rsidR="00C86675" w:rsidRPr="0064566A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переносными красными сигналами места препятствия или производства работ на стрелочном переводе.</w:t>
      </w:r>
    </w:p>
    <w:p w:rsidR="00C86675" w:rsidRPr="0064566A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места, требующего уменьшения скорости.</w:t>
      </w:r>
    </w:p>
    <w:p w:rsidR="00C86675" w:rsidRPr="00A66FDC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№8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Заполнение заявок на выдачу предупреждений при производстве работ.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уметь заполнять бланки заявок на выдачу предупреждений.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бланк формы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ДУ-61. </w:t>
      </w:r>
    </w:p>
    <w:p w:rsidR="00C86675" w:rsidRDefault="00C86675" w:rsidP="00043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917C5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Порядок выдачи предупреждений.</w:t>
      </w:r>
    </w:p>
    <w:p w:rsidR="00C86675" w:rsidRPr="00C43A06" w:rsidRDefault="00C86675" w:rsidP="00C8667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917C5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Формы заявок на выдачу предупреждений.</w:t>
      </w:r>
    </w:p>
    <w:p w:rsidR="00C86675" w:rsidRPr="00C917C5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43A06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Пояснения к заполнению бланка предупреждений.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C86675" w:rsidRPr="008C0340" w:rsidRDefault="00C86675" w:rsidP="008C034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8C0340">
        <w:rPr>
          <w:rFonts w:ascii="Times New Roman" w:hAnsi="Times New Roman" w:cs="Times New Roman"/>
          <w:b/>
          <w:sz w:val="28"/>
        </w:rPr>
        <w:t>Критерии оценки:</w:t>
      </w:r>
      <w:r w:rsidR="000435BB" w:rsidRPr="008C0340">
        <w:rPr>
          <w:rFonts w:ascii="Times New Roman" w:hAnsi="Times New Roman" w:cs="Times New Roman"/>
          <w:b/>
          <w:sz w:val="28"/>
        </w:rPr>
        <w:t xml:space="preserve"> </w:t>
      </w:r>
      <w:r w:rsidRPr="008C0340">
        <w:rPr>
          <w:rFonts w:ascii="Times New Roman" w:hAnsi="Times New Roman" w:cs="Times New Roman"/>
          <w:sz w:val="28"/>
          <w:szCs w:val="28"/>
        </w:rPr>
        <w:t>зачтено (не зачтено)</w:t>
      </w:r>
    </w:p>
    <w:p w:rsidR="00C86675" w:rsidRPr="008C0340" w:rsidRDefault="00C86675" w:rsidP="008C034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C0340">
        <w:rPr>
          <w:rFonts w:ascii="Times New Roman" w:eastAsia="Times New Roman" w:hAnsi="Times New Roman" w:cs="Times New Roman"/>
          <w:b/>
          <w:bCs/>
          <w:sz w:val="28"/>
          <w:szCs w:val="28"/>
        </w:rPr>
        <w:t> «зачтено»</w:t>
      </w:r>
      <w:r w:rsidRPr="008C0340">
        <w:rPr>
          <w:rFonts w:ascii="Times New Roman" w:eastAsia="Times New Roman" w:hAnsi="Times New Roman" w:cs="Times New Roman"/>
          <w:sz w:val="28"/>
          <w:szCs w:val="28"/>
        </w:rPr>
        <w:t> выставляется студенту, который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прочно усвоил предусмотренный программный материал;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правильно, аргументировано ответил на все вопросы;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lastRenderedPageBreak/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без ошибок выполнил практическое задание.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C0340">
        <w:rPr>
          <w:rFonts w:ascii="Times New Roman" w:eastAsia="Times New Roman" w:hAnsi="Times New Roman" w:cs="Times New Roman"/>
          <w:b/>
          <w:bCs/>
          <w:sz w:val="28"/>
          <w:szCs w:val="28"/>
        </w:rPr>
        <w:t> «не зачтено» </w:t>
      </w:r>
      <w:r w:rsidRPr="008C0340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студенту, который не справился с 50% вопросов  заданий, в ответах на другие вопросы допустил существенные ошибки. Не может ответить на дополнительные вопросы, предложенные преподавателем. </w:t>
      </w:r>
    </w:p>
    <w:p w:rsidR="00C86675" w:rsidRPr="008C0340" w:rsidRDefault="00C86675" w:rsidP="008C0340">
      <w:pPr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8C0340">
      <w:pPr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вопросов к зачету по разделам инструкции</w:t>
      </w:r>
    </w:p>
    <w:p w:rsidR="00C86675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Правила технической эксплуатации железных дорог РФ</w:t>
      </w:r>
    </w:p>
    <w:p w:rsidR="00C86675" w:rsidRPr="00F1288D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2362"/>
        <w:gridCol w:w="66"/>
        <w:gridCol w:w="6343"/>
      </w:tblGrid>
      <w:tr w:rsidR="00C86675" w:rsidTr="00C86675">
        <w:tc>
          <w:tcPr>
            <w:tcW w:w="799" w:type="dxa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362" w:type="dxa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Ссылка на требования ПТЭ</w:t>
            </w:r>
          </w:p>
        </w:tc>
        <w:tc>
          <w:tcPr>
            <w:tcW w:w="6409" w:type="dxa"/>
            <w:gridSpan w:val="2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Вопрос</w:t>
            </w:r>
          </w:p>
        </w:tc>
      </w:tr>
      <w:tr w:rsidR="00C86675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Общие положения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пункты 2,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устанавливают ПТЭ и в каком разделе установлены правила обеспечения безопасности движения поездов и маневровой работы для работников хозяйства перевозок?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3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(оказанием услуг пользователям) железнодорожным транспортом?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определения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раздельными пунктами при движении поездов на межстанционных перегонах, оборудованных автоблокировкой, дополненной путевыми устройствами АЛС, и не имеющих примыканий?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Размеры движения по графику, характеризующие понятие "Интенсивное движение поездов": на однопутных участках/на двухпутных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Размеры движения по графику, характеризующие понятие "Особо интенсивное движение поездов": на однопутных участках/на двухпутных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из раздельных пунктов могут ограничивать межстанционный перегон?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маневровым составом?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грузовой поезд считается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длинносоставным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длина грузового поезда в осях определяет понятие "Грузовой поезд повышенной длины"?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пассажирский поезд считается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длинносоставным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"Пассажирский поезд повышенной длины"?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состоит разница в назначении предохранительного и улавливающего тупиков?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скорость движения по участку (отдельным участкам) следования характеризует пассажирский поезд как высокоскоростной?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скорость движения по участку (отдельным участкам) следования характеризует пассажирский поезд как скоростной?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локомотив является вспомогательным?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локомотив является подталкивающим?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заключается предназначение вспомогательного поста?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Применительно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каким условиям определяется габарит железнодорожного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Габариты приближе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строений должны соблюдаться: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называется  железнодорожным переездом?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границей перегона?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неправильного железнодорожного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tabs>
                <w:tab w:val="left" w:pos="532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входит в стрелочный перевод?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случае предельный столбик не является границей полезной длины железнодорожного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каким железнодорожным путям не применяется понятие «технологическое окно»?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Укажите определение понятия «уклон», соответствующее ПТЭ?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Общие обязанности работников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кого возлагается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ПТЭ работниками железнодорожного транспорта?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12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обязан делать работник железнодорожного транспорта в случаях, угрожающих жизни и здоровью людей или безопасности движения?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12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обязан действовать работник железнодорожного транспорта при обнаружении неисправности сооружений или устройств, создающей угрозу безопасности движения?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имеет право управлять подвижными единицами, сигналами, аппаратами, механизмами, другими устройствами, связанными с обеспечением безопасности движения и эксплуатации железнодорожного транспорта, переводить стрелки?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несет ответственность за действия работника, проходящего стажировку?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из работников железнодорожного транспорта должен проходить аттестацию, предусматривающую проверку знаний?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Организация функционирования сооружений и устройств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несет ответственность за содержание и исправное техническое состояние сооружений и устройств железнодорожного транспорта с обеспечением сроков их службы, установленных нормативно-технической документацией?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согласно общему требованию ПТЭ наибольшие установленные скорости движения пассажирских, рефрижераторных и грузовых поездов должны обеспечивать сооружения и устройства инфраструктуры железнодорожного транспорта?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максимальные скорости движения высокоскоростных и скоростных пассажирских поездов предусматривается при условии реализации требований к  сооружениям и устройствам?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максимальная скорость движения грузовых поездов предусматривается при условии приведения  сооружений и устройств в соответствие с нормами и правилами?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19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требованиям должны удовлетворять сооружения и устройства железнодорожного транспорта от железнодорожной станции примыкания до территории промышленных предприятий?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Каким должно быть расстояние между осями путей на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двухпутных перегонах на прямых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второго и третьего путей на 3-хпутной и 4-хпутной линии на прямых участках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смежных путей на станциях на прямых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смежных второстепенных путей и путей грузовых районов на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допускается минимальное расстояние между осями главных путей при расположении их крайними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минимальное расстояние допускается между осями путей, предназначенных для перегрузки грузов и контейнеров из вагона в вагон?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каком расстоянии от наружной грани головки крайнего рельса могут располагаться грузы при их высоте до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1200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21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каком расстоянии от наружной грани головки крайнего рельса могут располагаться грузы при их высоте более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1200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Высота высоких и низких пассажирских и грузовых платформ от уровня верха головок рельсов, расположенных в прямых участках железнодорожных линий со смешанным движением пассажирских и грузовых поездов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оси железнодорожного пути до высоких и низких пассажирских и грузовых платформ, расположенных в прямых участках железнодорожных линий со смешанным движением пассажирских и грузовых поездов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Где должны находиться в постоянной готовности восстановительные и пожарные поезда?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t>Обслуживание сооружений и устройств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определяет периодичность комиссионного осмотра стрелочных переводов, главных и </w:t>
            </w:r>
            <w:proofErr w:type="spellStart"/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-отправочных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путей железнодорожных станций, сроки и мероприятия по устранению обнаруженных неисправностей, а также порядок учета результатов осмотра?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обеспечивается производство ремонтных и строительных и работ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. д. путях, искусственных сооружениях, контактной сети, устройствах СЦБ и технологической электросвязи без нарушения графика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производятся ремонтные работы на перегонах в период времени, не предусмотренный в графике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кем и какой вид связи должен в обязательном порядке установить руководитель работ на перегоне, на время производства работ, вызывающих перерыв движения поездов (в том числе и во время технологических окон)?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42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запрещается приступать к производству ремонтных работ?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можно осуществлять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>производство работ при отсутствии связи между руководителем работ и сигналистами?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кем в обязательном порядке должно быть согласовано производство работ, требующих ограждения сигналами остановки или уменьшения скорости, на участках оборудованных диспетчерской централизацией?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основании производится закрытие и открытие перегона или железнодорожных путей общего пользования?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км/ч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требования предъявляются к участкам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Чему должны соответствовать с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ооружения и устройства на перегонах и железнодорожных станциях при скоростях движения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путь должен быть уложен на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железнодорожной линии, на которой осуществляется движение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должны устанавливаться ограждения  железнодорожных линий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на участках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6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160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должны быть оборудованы платформы, расположенные у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железнодорожных путей общего пользования, по которым пропускаются пассажирские поезда со скоростью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каким путям допускается следование пассажирских поездов со скоростью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сквозном пропуске?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допускается движение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 xml:space="preserve"> по участкам, на которых железнодорожные пути пересекаются в одном уровне с автомобильными дорогами, трамвайными и троллейбусными линиями?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должны быть оборудованы  инфраструктура и подвижной состав на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участках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сооружений и устройств путевого хозяйства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условия продольного профиля для расположения железнодорожных станций, разъездов и обгонных пунктов являются нормальными?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Допускаемый уклон для расположения железнодорожных станций, разъездов и обгонных пунктов в трудных топографических условиях проектирования?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Какое основное условие, при котором допускается проектирование разъездов, обгонных пунктов и промежуточных станций продольного и полупродольного типов в особо трудных топографических условиях на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уклонах круче 0, 0025 в пределах станционной площадки?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из существенных требований ПТЭ распространяется как для стационарных устрой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я закрепления вагонов, так и для предохранительных тупиков, охранных стрелок, сбрасывающих башмаков, сбрасывающих остряков, сбрасывающих стрелок?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кривых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каких радиусов допускается расположение станций, разъездов, обгонных пунктов, отдельных парков и вытяжных путей станций в трудных топографических условиях?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Периодичность плановых проверок продольных профилей станционных путей (кроме сортировочных горок,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подгорочных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путей и профилированных вытяжек)?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Периодичность плановых проверок продольных профилей сортировочных горок,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подгорочных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путей и профилированных вытяжек?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Номинальный размер ширины колеи между внутренними гранями головок рельсов на прямых участках пути и на кривых радиусом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350 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Допускаемые (не требующие устранения) отклонения от номинальной ширины колеи на прямых и кривых участках пути: по сужению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 / 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уширению (+)?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Ширина колеи, при которой закрывается движение?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Требуемые марки крестовин стрелочных переводов на главных и </w:t>
            </w:r>
            <w:proofErr w:type="spellStart"/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отправочных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путях, где пассажирские поезда следуют с отклонением на боковые пути, не круче: обыкновенные – перекрестные?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Требуемые марки крестовин стрелочных переводов на </w:t>
            </w:r>
            <w:proofErr w:type="spellStart"/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отправочных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путях грузового движения (на ж. д. линиях общего пользования), не круче: несимметричные – симметричные?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отставание остряка от рамного рельса, измеряемое против первой тяги при запертом положении стрелки?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допускаемое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эксплуатации стрелочного перевода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выкрашивание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остряка (на путях общего пользования) на путях:  главных –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-отправочных – прочих станционных соответственно в миллиметрах?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допускаемое в эксплуатации стрелочного перевода  понижение остряка относительно рамного рельса, измеряемое в сечении, где ширина головки остряка поверху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 расстояние между рабочими гранями сердечника крестовины и головки контррельса?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допускаемое в эксплуатации стрелочного перевода  расстояние между рабочими гранями головки контррельса и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усовика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какой неисправности крепления контррельса запрещается эксплуатировать стрелочный перевод?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разрешено эксплуатировать стрелочный перевод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разъединение стрелочных остряков с тягами?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нецентрализованные стрелки должны быть оборудованы стрелочными контрольными замками?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стрелки должны быть оборудованы стрелочными указателями?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должны быть оборудованы железнодорожные переезды?</w:t>
            </w:r>
          </w:p>
          <w:p w:rsidR="00C86675" w:rsidRPr="0009436F" w:rsidRDefault="00C86675" w:rsidP="00C86675">
            <w:pPr>
              <w:pStyle w:val="ConsPlusNormal"/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28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полезная длина предохранительного тупика (для путей общего пользования)?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Место установки предельных столбиков: в середине междупутья, где расстояние между осями сходящихся путей составляет?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Техническая эксплуатация технологической электросвязи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должна обеспечивать поездная радиосвязь?</w:t>
            </w:r>
          </w:p>
          <w:p w:rsidR="00C86675" w:rsidRPr="0009436F" w:rsidRDefault="00C86675" w:rsidP="00C86675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2 пункт 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участках железнодорожных линий дополнительно должна быть перегонная связь и связь для ведения переговоров по вопросам электроснабжения?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Устойчивую двустороннюю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какими работниками, выполняющими командные функции по управлению движением, должна обеспечивать поездная радиосвязь машинистов локомотивов,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моторвагонных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поездов и ССПС в пределах всего диспетчерского участка?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пределах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зоны должна обеспечиваться взаимная радиосвязь машинистов локомотивов,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моторвагонных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поездов и ССПС?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пределах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зоны должна обеспечиваться радиосвязь машиниста пассажирского поезда с начальником (механиком-бригадиром) поезда и с помощником машиниста при выходе его из кабины для ограждения поезда (с использованием последними носимых радиостанций)?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средства беспроводной связи в комплексе могут использоваться для управления поездной, маневровой работой  и другими технологическими операциями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станционная радиосвязь?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ремонтно-оперативная радиосвязь?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не допускается использование поездной диспетчерской, поездной межстанционной, поездной и станционной радиосвязи, стрелочной, двусторонней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парковой и технологической связи?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ли включение в поездную диспетчерскую связь (в обычных условиях и при отсутствии ДЦ) каких-либо других абонентов кроме ДСП, ДСЦ, операторов станций?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в поездную диспетчерскую связь могут быть включены домашние телефоны (переговорные устройства) начальников станций и специалистов СЦБ и связи?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Могут ли включаться в поездную диспетчерскую связь телефоны дежурных по переездам?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абоненты должны включаться в сеть стрелочной связи?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кабельные линии связи, выполненные методом подвески, при максимальной стреле провеса от земли в населенной местности?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воздушные линии связи при максимальной стреле провеса от земли в населенной местности?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воздушные линии связи при максимальной стреле провеса от полотна пересекаемых автомобильных дорог?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кабельные линии связи, выполненные методом подвески, при максимальной стреле провеса полотна автомобильных дорог на железнодорожных переездах?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корпусам технологической электросвязи.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пункт 13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какой периодичностью проверяется работа поездной радиосвязи на участках инфраструктуры до внедрения систем удаленного мониторинга?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устройств сигнализации, централизации и блокировки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является сигнал?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сигнальные цвета, применяемые в сигнализации, связанной с движением поездов и маневровой работой?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означает понятие "светофор закрыт"?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означает понятие "светофор открыт"?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(кроме входящих в понятие "светофор закрыт") требуется остановка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проследование закрытого, в том числе с непонятным показанием или погасшего светофора?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должны быть отчетливо различимы днем и ночью из кабины управления подвижной единицей сигнальные огни светофоров входных, предупредительных, проходных, заградительных и прикрытия: на прямых участках пути / в кривых участках пути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должны быть отчетливо различимы показания выходных и маршрутных светофоров: главных путей/боковых путей, а также пригласительных сигналов и маневровых светофоров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обусловлено минимальное расстояние между смежными светофорами при трехзначной автоблокировке?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участки оборудуются четырехзначной сигнализацией?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участках, оборудованных автоблокировкой, какие светофоры имеют нормально разрешающее показание?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Где устанавливаются входные светофоры и сигнальные знаки "Граница станции" на электрифицированных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Для каких путей не допускается установка групповых выходных и маршрутных светофоров?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является границей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блок-участка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АЛСН, применяемой как самостоятельное средство сигнализации при движении поездов (для машинистов поездов)?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является границей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блок-участка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автоблокировке на двухпутном перегоне при движении по неправильному пути по сигналам локомотивного светофора (для машиниста поезда)?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от предельных столбиков пересечения (сплетения) железнодорожных путей или начала разводного моста (не менее) устанавливаются светофоры прикрытия?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дополнительное требование предъявляется к устройствам путевой блокировки (АБ  и ПАБ) при двустороннем движении поездов по одному главному пути перегона (в отличие от двухпутных перегонов, оборудованных  односторонней АБ или ПАБ по каждому, т.е. правильному главному пути)?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локомотивная сигнализация (АЛСН) на участках, оборудованных автоблокировкой (АБ)?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обеспечивают устройства электрической централизации на железнодорожных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не должны допускать устройства электрической централизации при нормальной работе?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какое расстояние приводы и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замыкатели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централизованных стрелок должны отводить отжатый  остряк от рамного рельса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устройства обеспечивают возможность управления устройствами СЦБ ряда станций и перегонов?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управляет стрелками и сигналами на станции, входящей в участок диспетчерской централизации, после передачи этой станции на резервное управление?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чем при диспетчерской централизации принципиальное техническое отличие резервного управления станцией от местного управления стрелками?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путевые устройства АЛСН?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устройства ключевой зависимости?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стрелочные контрольные замки?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станционная блокировка?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Какими системами управления стрелками должны быть оборудованы механизированные сортировочные горки?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автоматическая переездная сигнализация?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какой категории относятся устройства, обозначающиеся аббревиатурами: ПОНАБ, ДИСК, КТСМ?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39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С какой целью устанавливаются УКСПС на двухпутных участках железнодорожного пути общего пользования?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дистанционного управления стрелками из кабины локомотива?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 xml:space="preserve">Чем должны быть обеспечены устройства автоматической и полуавтоматической блокировки, диспетчерской централизации, диспетчерского </w:t>
            </w:r>
            <w:proofErr w:type="gramStart"/>
            <w:r w:rsidRPr="0009436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436F">
              <w:rPr>
                <w:rFonts w:ascii="Times New Roman" w:hAnsi="Times New Roman"/>
                <w:sz w:val="24"/>
                <w:szCs w:val="24"/>
              </w:rPr>
              <w:t xml:space="preserve"> движением поездов, электрической централизации стрелок и светофоров, механизации и автоматизации сортировочных горок и другие, выполняемые на базе аппаратно-программных средств?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Кто осуществляет контроль сохранности целостности пломб на аппаратах устройств сигнализации, централизации и блокировки?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50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должно обеспечивать освещение сигнальных приборов?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52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железнодорожного пути, сигнализации, централизации и блокировки, электроснабжения, железнодорожный подвижной состав, независимо от его принадлежности?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Техническая эксплуатация сооружений и устройств технологического </w:t>
            </w: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электроснабжения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технологического электроснабжения?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Минимальный уровень напряжения на токоприемнике подвижного состава при переменном и постоянном токе?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В каких случаях должны отключаться линии электропередачи напряжением свыше 1000</w:t>
            </w:r>
            <w:proofErr w:type="gramStart"/>
            <w:r w:rsidRPr="00094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9436F">
              <w:rPr>
                <w:rFonts w:ascii="Times New Roman" w:hAnsi="Times New Roman"/>
                <w:sz w:val="24"/>
                <w:szCs w:val="24"/>
              </w:rPr>
              <w:t>, проложенные по опорам контактной сети?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Минимальная высота подвески контактного повода над уровнем головки рельса на железнодорожных переездах?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Минимальное расстояние от токоведущих элементов токоприемника и частей контактной сети, находящихся под напряжением до заземленных частей сооружений и железнодорожного подвижного состава на линиях, электрифицированных на переменном токе?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Минимальное расстояние от оси крайнего железнодорожного пути до внутреннего края опор контактной сети на перегонах?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Какие сооружения подлежат заземлению?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10</w:t>
            </w:r>
          </w:p>
        </w:tc>
        <w:tc>
          <w:tcPr>
            <w:tcW w:w="6409" w:type="dxa"/>
            <w:gridSpan w:val="2"/>
          </w:tcPr>
          <w:p w:rsidR="00C86675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На основании чего производится переключение разъединителей контактной сети электровозных депо?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железнодорожного подвижного состава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5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Кто является ответственным за исправное техническое состояние, техническое обслуживание, ремонт и обеспечение установленных сроков службы железнодорожного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 осуществляет контроль за соответствие требованиям норм и правил подвижного состава, используемого на инфраструктуре и железнодорожных путях необщего пользования?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единицы железнодорожного подвижного состава должны в обязательном порядке иметь все нижеперечисленные  отличительные знаки и надписи: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технический знак принадлежности к железнодорожному транспорту Российской Федерации;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 наименование владельца железнодорожного подвижного состава;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номер, табличку завода-изготовителя с указанием даты и места постройки;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 идентификационные номера и приемочные клейма на составных частях в местах, установленных нормами и правилами;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дату и место производства установленных видов ремонта?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единицах подвижного состава должна указываться грузоподъемность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каких единицах подвижного состава должна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указываться конструкционная скорость?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какие единицы подвижного состава должны вестись технические паспорта?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единицы подвижного состава должны быть оборудованы устройствами безопасности?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выпускать в эксплуатацию подвижной состав с трещиной в диске колеса?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Какими тормозными устройствами должны быть оборудованы пассажирские вагоны и локомотивы?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автоматические тормоза?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локомотивов, пассажирских (без пассажиров) и грузовых порожних вагонов?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высота оси автосцепки над уровнем головок рельсов у локомотивов и пассажирских вагонов с людьми?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грузовых груженых вагонов?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СПС в порожнем состоянии?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грузовом поезде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первым груженым вагоном грузового поезда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пассажирском поезде, следующем со скоростью до 120 км/час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пассажирском поезде, следующем со скоростью 121 - 140 км/час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первым вагоном пассажирского поезда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единицей специального подвижного состава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является ответственным за техническое состояние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устройств и правильное сцепление вагонов в составе поезда перед отправлением на железнодорожных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является ответственным за правильное сцепление локомотива с первым вагоном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каких случаях допускается выдача под поезд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локомотивов, выработавших срок службы?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должно проверяться при техническом обслуживании локомотивов, мотор-вагонного и специального самоходного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можно выпускать локомотив при неисправности средств пожаротушения?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периодичность комиссионного осмотра локомотивов и мотор-вагонного подвижного состава при круглогодичной эксплуатации?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32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гарантийным участком для пассажирских поездов?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движения поездов на железнодорожном транспорте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является график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порядке утверждается  график движения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должен обеспечивать сводный график движения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подразделяются пассажирские поезда по видам сообщений?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определяется приоритетность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какие категории подразделяются пассажирские поезда (кроме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пригородных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какие категории подразделяются грузовые поезда? 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какому поясному времени производится движение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Основной технический принцип организации движения поездов на железнодорожном транспорте?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пункты являются раздельными пунктами при движении поездов на однопутных участках пути?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границами раздельного пункта на электрифицированных однопутных участках?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принципиально отличается установление границ раздельного пункта на двухпутных участках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однопутных?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границах главные пути относятся к категории станционных на двухпутных участках, оборудованных двусторонней автоблокировкой?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6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9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Что должен иметь каждый раздельный пункт, вспомогательный пост и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остановочный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какой категории относятся пути локомотивного депо, расположенного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железнодорожные пути должны иметь номера?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регламентирует техническо-распорядительный акт (ТРА)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Для каких работников порядок, установленный ТРА, является обязательным?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документе изложен порядок составления ТРА железнодорожных станций общего пользования?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установка стрелок в  нормальное положение не обязательна?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ведении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каких работников находится пост управления стрелками и сигналами?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переводит централизованные стрелки при приготовлении маршрута для приема и отправления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из работников может переводить централизованные стрелки со станционного поста централизации при маневровой работе?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 каких условиях руководитель маневров (составитель поездов) может переводить централизованные стрелки при маневрах?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Перед переводом централизованной стрелки, в чем должен убедиться обслуживающий ее работник?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средство является основным для передачи указаний при маневрах?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первое и главное условие, позволяющее машинисту приводить в движение локомотив (маневровый состав) при производстве маневров?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Максимально допускаемая скорость подхода локомотива (одиночного или с вагонами) к вагонам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требуется для производства маневров с выходом за границу станции на однопутных участках и на двухпутных по неправильному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требуется для производства маневров с выходом за границу станции на двухпутных участках по правильному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29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должны включаться автотормоза вагонов при производстве маневров на станционных путях, расположенных на уклонах, где создается опасность ухода подвижного состава на перегон и маршруты следования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 локомотивной бригады при производстве маневров.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основании, каких документов формируются поезда?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вагоны не допускается ставить в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главное отличие между полным и сокращенным опробованием автотормозов?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обязан сделать осмотрщик вагонов  после сокращенного опробования автотормозов?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Минимальное количество тормозных башмаков, которое должно быть на поездном локомотиве и мотор-вагонном поезде?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каким путям должен пропускаться поезд, не имеющий остановки на железнодорожной станции?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документом регламентируется порядок использования железнодорожных путей для приема и отправления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имеет право открывать выходной светофор?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средства сигнализации и связи при движении поездов согласно ПТЭ считаются основными?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локомотивная сигнализация (АЛС) на участках, оборудованных автоблокировкой (АБ)?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блокировка (АБ) и полуавтоматическая блокировка (ПАБ) на участках диспетчерской централизации (ДЦ)?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проследования светофора с одним желтым (немигающим) огнем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движения поезда  вагонами вперед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движения поезда по участку, огражденному сигнальными знаками "Начало опасного места" и "Конец опасного места" при отсутствии у машиниста предупреждения или указания в приказе начальника железной дороги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отправления поезда с грузами, выходящими за пределы габарита погрузки, когда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следования этого поезда необходимо снижать скорость или соблюдать особые условия.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движение поездов вагонами вперед?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количество людей допускается для проезда в рабочей кабине локомотива?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случае производится ограждение остановившегося на перегоне пассажирского поезда (при действующих средствах сигнализации и связи)?</w:t>
            </w:r>
          </w:p>
        </w:tc>
      </w:tr>
    </w:tbl>
    <w:p w:rsidR="00C86675" w:rsidRPr="0009436F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Pr="0009436F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D24CDC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/>
    <w:p w:rsidR="000435BB" w:rsidRDefault="000435BB" w:rsidP="00C86675"/>
    <w:p w:rsidR="000435BB" w:rsidRDefault="000435BB" w:rsidP="00C86675"/>
    <w:p w:rsidR="000435BB" w:rsidRDefault="000435BB" w:rsidP="00C86675"/>
    <w:p w:rsidR="00A61857" w:rsidRDefault="00A61857" w:rsidP="00C86675"/>
    <w:p w:rsidR="00A61857" w:rsidRDefault="00A61857" w:rsidP="00C86675"/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Pr="00556F7C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1B3A7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t>Перечень вопросов</w:t>
      </w:r>
    </w:p>
    <w:p w:rsidR="00C86675" w:rsidRPr="001B3A7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sz w:val="32"/>
          <w:szCs w:val="32"/>
        </w:rPr>
        <w:t xml:space="preserve">экзамену </w:t>
      </w:r>
      <w:r w:rsidRPr="001B3A7E">
        <w:rPr>
          <w:rFonts w:ascii="Times New Roman" w:hAnsi="Times New Roman" w:cs="Times New Roman"/>
          <w:b/>
          <w:sz w:val="32"/>
          <w:szCs w:val="32"/>
        </w:rPr>
        <w:t xml:space="preserve">по учебной дисциплине 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 w:cs="Times New Roman"/>
          <w:b/>
          <w:sz w:val="32"/>
          <w:szCs w:val="32"/>
        </w:rPr>
        <w:t>ОП.12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3A7E">
        <w:rPr>
          <w:rFonts w:ascii="Times New Roman" w:hAnsi="Times New Roman" w:cs="Times New Roman"/>
          <w:b/>
          <w:i/>
          <w:sz w:val="32"/>
          <w:szCs w:val="32"/>
        </w:rPr>
        <w:t xml:space="preserve">Техническая эксплуатация железных дорог 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A7E">
        <w:rPr>
          <w:rFonts w:ascii="Times New Roman" w:hAnsi="Times New Roman" w:cs="Times New Roman"/>
          <w:b/>
          <w:i/>
          <w:sz w:val="32"/>
          <w:szCs w:val="32"/>
        </w:rPr>
        <w:t>и безопасность движения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t>для специальности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B3A7E">
        <w:rPr>
          <w:rFonts w:ascii="Times New Roman" w:hAnsi="Times New Roman" w:cs="Times New Roman"/>
          <w:b/>
          <w:i/>
          <w:sz w:val="32"/>
          <w:szCs w:val="32"/>
        </w:rPr>
        <w:t xml:space="preserve">08.02.10 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 w:cs="Times New Roman"/>
          <w:b/>
          <w:i/>
          <w:sz w:val="32"/>
          <w:szCs w:val="32"/>
        </w:rPr>
        <w:t>Строительство железных дорог, путь и путевое хозяйство</w:t>
      </w:r>
    </w:p>
    <w:p w:rsidR="00C86675" w:rsidRPr="001B3A7E" w:rsidRDefault="00C86675" w:rsidP="00C86675">
      <w:pPr>
        <w:spacing w:after="0"/>
        <w:ind w:left="1985"/>
        <w:rPr>
          <w:rFonts w:ascii="Times New Roman" w:hAnsi="Times New Roman"/>
          <w:b/>
          <w:sz w:val="32"/>
          <w:szCs w:val="32"/>
        </w:rPr>
      </w:pPr>
    </w:p>
    <w:p w:rsidR="00C86675" w:rsidRPr="001B3A7E" w:rsidRDefault="00C86675" w:rsidP="00C86675">
      <w:pPr>
        <w:spacing w:after="0"/>
        <w:ind w:left="1985"/>
        <w:rPr>
          <w:rFonts w:ascii="Times New Roman" w:hAnsi="Times New Roman"/>
          <w:b/>
          <w:sz w:val="32"/>
          <w:szCs w:val="32"/>
        </w:rPr>
      </w:pPr>
    </w:p>
    <w:p w:rsidR="00C86675" w:rsidRDefault="00C86675" w:rsidP="00C86675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C86675" w:rsidRDefault="00C86675" w:rsidP="00C86675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C86675" w:rsidRDefault="00C86675" w:rsidP="00803B97">
      <w:pPr>
        <w:spacing w:after="0"/>
        <w:jc w:val="right"/>
        <w:rPr>
          <w:rFonts w:ascii="Times New Roman" w:hAnsi="Times New Roman"/>
          <w:b/>
          <w:sz w:val="28"/>
        </w:rPr>
      </w:pPr>
      <w:r w:rsidRPr="00556F7C">
        <w:rPr>
          <w:rFonts w:ascii="Times New Roman" w:hAnsi="Times New Roman"/>
          <w:b/>
          <w:sz w:val="28"/>
        </w:rPr>
        <w:t xml:space="preserve">Разработал: </w:t>
      </w:r>
    </w:p>
    <w:p w:rsidR="00C86675" w:rsidRPr="0071132F" w:rsidRDefault="00C86675" w:rsidP="00C8667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86675" w:rsidRDefault="00C86675" w:rsidP="00C86675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C86675" w:rsidRDefault="00C86675" w:rsidP="0047631A">
      <w:pPr>
        <w:spacing w:after="0"/>
        <w:rPr>
          <w:rFonts w:ascii="Times New Roman" w:hAnsi="Times New Roman"/>
          <w:sz w:val="28"/>
        </w:rPr>
      </w:pPr>
    </w:p>
    <w:p w:rsidR="00C86675" w:rsidRPr="00A61857" w:rsidRDefault="00C86675" w:rsidP="00C86675">
      <w:pPr>
        <w:spacing w:after="0"/>
        <w:jc w:val="center"/>
        <w:rPr>
          <w:rFonts w:ascii="Times New Roman" w:hAnsi="Times New Roman"/>
          <w:b/>
          <w:sz w:val="28"/>
        </w:rPr>
      </w:pPr>
      <w:r w:rsidRPr="00A61857">
        <w:rPr>
          <w:rFonts w:ascii="Times New Roman" w:hAnsi="Times New Roman"/>
          <w:b/>
          <w:sz w:val="28"/>
        </w:rPr>
        <w:t xml:space="preserve">ПЕРЕЧЕНЬ 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A61857">
        <w:rPr>
          <w:rFonts w:ascii="Times New Roman" w:hAnsi="Times New Roman"/>
          <w:b/>
          <w:sz w:val="28"/>
        </w:rPr>
        <w:t>вопросов к  экзамену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61857">
        <w:rPr>
          <w:rFonts w:ascii="Times New Roman" w:hAnsi="Times New Roman"/>
          <w:b/>
          <w:sz w:val="28"/>
        </w:rPr>
        <w:t>по</w:t>
      </w:r>
      <w:proofErr w:type="gramEnd"/>
      <w:r w:rsidRPr="00A61857">
        <w:rPr>
          <w:rFonts w:ascii="Times New Roman" w:hAnsi="Times New Roman"/>
          <w:b/>
          <w:sz w:val="28"/>
        </w:rPr>
        <w:t xml:space="preserve"> </w:t>
      </w:r>
      <w:r w:rsidRPr="00A61857">
        <w:rPr>
          <w:rFonts w:ascii="Times New Roman" w:hAnsi="Times New Roman" w:cs="Times New Roman"/>
          <w:b/>
          <w:sz w:val="28"/>
          <w:szCs w:val="28"/>
        </w:rPr>
        <w:t xml:space="preserve">ОП.12 </w:t>
      </w:r>
      <w:r w:rsidRPr="00A61857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эксплуатация железных дорог 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57">
        <w:rPr>
          <w:rFonts w:ascii="Times New Roman" w:hAnsi="Times New Roman" w:cs="Times New Roman"/>
          <w:b/>
          <w:i/>
          <w:sz w:val="28"/>
          <w:szCs w:val="28"/>
        </w:rPr>
        <w:t>и безопасность движения</w:t>
      </w:r>
    </w:p>
    <w:p w:rsidR="00C86675" w:rsidRPr="00A61857" w:rsidRDefault="00C86675" w:rsidP="00C86675">
      <w:pPr>
        <w:spacing w:after="0"/>
        <w:jc w:val="center"/>
        <w:rPr>
          <w:rFonts w:ascii="Times New Roman" w:hAnsi="Times New Roman"/>
          <w:b/>
        </w:rPr>
      </w:pPr>
      <w:r w:rsidRPr="00A61857">
        <w:rPr>
          <w:rFonts w:ascii="Times New Roman" w:hAnsi="Times New Roman"/>
          <w:b/>
          <w:sz w:val="28"/>
        </w:rPr>
        <w:t>для специальности</w:t>
      </w:r>
      <w:r w:rsidRPr="00A61857">
        <w:rPr>
          <w:rFonts w:ascii="Times New Roman" w:hAnsi="Times New Roman"/>
          <w:b/>
        </w:rPr>
        <w:t xml:space="preserve">: </w:t>
      </w:r>
    </w:p>
    <w:p w:rsidR="00C86675" w:rsidRPr="00A61857" w:rsidRDefault="00C86675" w:rsidP="00C86675">
      <w:pPr>
        <w:spacing w:after="0"/>
        <w:jc w:val="center"/>
        <w:rPr>
          <w:rFonts w:ascii="Times New Roman" w:hAnsi="Times New Roman"/>
          <w:b/>
          <w:sz w:val="28"/>
        </w:rPr>
      </w:pPr>
      <w:r w:rsidRPr="00A61857">
        <w:rPr>
          <w:rFonts w:ascii="Times New Roman" w:hAnsi="Times New Roman"/>
          <w:b/>
          <w:sz w:val="28"/>
        </w:rPr>
        <w:t>08.02.10 Строительство железных дорог, путь и путевое хозяйство</w:t>
      </w:r>
    </w:p>
    <w:p w:rsidR="00C86675" w:rsidRDefault="00C86675" w:rsidP="00C86675">
      <w:pPr>
        <w:spacing w:after="0"/>
        <w:jc w:val="center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обязанности работников железнодорожного транспорта.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 Условия и скорости пропуска поездов по месту производства работ.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Сооружения и устройства. Общие положения. Габариты.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4. Порядок производства работ в «окно» с применением путевых машин.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Сооружения и устройства путевого хозяйства. План и профиль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Общие положения инструкции по обеспечению безопасности движения поездов при производстве путевых работ.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Земляное полотно, верхнее строение пути и искусственные сооружения.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Рельсы и стрелочные переводы (неисправности стрелочного перевода).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9. Порядок производства работ в пределах станции.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Пересечение, железнодорожные переезды и примыкания железных дорог. Путевые и сигнальные знаки.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11. Порядок ограждения мест производства работ на станциях.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12. Порядок ограждения мест внезапно возникшего препятствия для движения поездов.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Деление светофоров по назначению.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14. Порядок выдачи предупреждений.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Входные светофоры. Пригласительный сигнал.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16. Порядок встречи поездов обходчиками, дежурными по переездам и другими работниками при осмотре железнодорожного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Выходные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18. Размещение материалов верхнего строения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Маршрутные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20. Общие положения инструкции по движению поездов и маневровой работе на железных дорогах.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Проходные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22. Движение поездов при автоматической блокировке.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Условно-разрешающий сигнал светофора. Светофоры прикрытия и заградительные.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24. Движение поездов при полуавтоматической блокировке.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Предупредительные и повторительные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>26. Движение поездов при электрожезловой системе.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Локомотивные светофоры.</w:t>
      </w:r>
    </w:p>
    <w:p w:rsidR="00C86675" w:rsidRPr="004312FC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28. Движение поездов при телефонных средствах связи.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Сигналы ограждения.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30. Порядок движения поездов при перерыве действия всех средств сигнализации и связи.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Ручные сигналы.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32. Движение восстановительных,  пожарных поездов, специального самоходного подвижного состава и вспомогательных локомотивов.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Сигнальные указатели и знаки.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34. Маневровая работа на станциях.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Сигналы, применяемые при маневровой работе.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36. Порядок ограждения мест производства работ на перегоне.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Сигналы, применяемые для обозначения поездов, локомотивов и других подвижных единиц.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Звуковые сигналы.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Сигналы тревоги и специальные указатели.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Сооружения и устройства </w:t>
      </w:r>
      <w:proofErr w:type="gramStart"/>
      <w:r>
        <w:rPr>
          <w:rFonts w:ascii="Times New Roman" w:hAnsi="Times New Roman"/>
          <w:sz w:val="28"/>
        </w:rPr>
        <w:t>электроснабжения</w:t>
      </w:r>
      <w:proofErr w:type="gramEnd"/>
      <w:r>
        <w:rPr>
          <w:rFonts w:ascii="Times New Roman" w:hAnsi="Times New Roman"/>
          <w:sz w:val="28"/>
        </w:rPr>
        <w:t xml:space="preserve"> железных дорог.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Осмотр сооружений и устройств и их ремонт.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Подвижной состав и специальный подвижной состав. Общие требования.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Колёсные пары.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Тормозное оборудование и </w:t>
      </w:r>
      <w:proofErr w:type="spellStart"/>
      <w:r>
        <w:rPr>
          <w:rFonts w:ascii="Times New Roman" w:hAnsi="Times New Roman"/>
          <w:sz w:val="28"/>
        </w:rPr>
        <w:t>автосцепное</w:t>
      </w:r>
      <w:proofErr w:type="spellEnd"/>
      <w:r>
        <w:rPr>
          <w:rFonts w:ascii="Times New Roman" w:hAnsi="Times New Roman"/>
          <w:sz w:val="28"/>
        </w:rPr>
        <w:t xml:space="preserve"> устройство.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График движения поездов.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Раздельные пункты.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47. Организация технической работы стан</w:t>
      </w:r>
      <w:r>
        <w:rPr>
          <w:rFonts w:ascii="Times New Roman" w:hAnsi="Times New Roman"/>
          <w:sz w:val="24"/>
        </w:rPr>
        <w:t>ции.</w:t>
      </w:r>
    </w:p>
    <w:p w:rsidR="00C86675" w:rsidRDefault="00C86675" w:rsidP="00C86675">
      <w:pPr>
        <w:spacing w:after="0"/>
        <w:ind w:right="2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48. Общие положения ИСИ, сигналы.</w:t>
      </w:r>
    </w:p>
    <w:p w:rsidR="00C86675" w:rsidRDefault="00C86675" w:rsidP="00C86675">
      <w:pPr>
        <w:spacing w:after="0"/>
        <w:ind w:right="208"/>
        <w:rPr>
          <w:rFonts w:ascii="Times New Roman" w:hAnsi="Times New Roman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D24CDC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0435BB" w:rsidRDefault="000435BB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86675" w:rsidRPr="00A764F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764FE">
        <w:rPr>
          <w:rFonts w:ascii="Times New Roman" w:hAnsi="Times New Roman"/>
          <w:b/>
          <w:sz w:val="32"/>
          <w:szCs w:val="32"/>
        </w:rPr>
        <w:t>Перечень литературы</w:t>
      </w:r>
    </w:p>
    <w:p w:rsidR="000435BB" w:rsidRPr="0047631A" w:rsidRDefault="00C86675" w:rsidP="0047631A">
      <w:pPr>
        <w:spacing w:after="0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A764FE">
        <w:rPr>
          <w:rFonts w:ascii="Times New Roman" w:hAnsi="Times New Roman"/>
          <w:b/>
          <w:sz w:val="32"/>
          <w:szCs w:val="32"/>
        </w:rPr>
        <w:t xml:space="preserve"> </w:t>
      </w:r>
    </w:p>
    <w:p w:rsidR="000435BB" w:rsidRPr="0047631A" w:rsidRDefault="000435BB" w:rsidP="0004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631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электронные издания</w:t>
      </w:r>
    </w:p>
    <w:p w:rsidR="0047631A" w:rsidRPr="0047631A" w:rsidRDefault="0047631A" w:rsidP="0047631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Правила технической эксплуатации железных дорог Российской Федерации. Утверждены приказом Минтранса России от 23 июня 2022 г. №250. Официальный сайт ОАО «РЖД». Текст: электронный. - </w:t>
      </w:r>
      <w:r w:rsidRPr="004763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631A">
        <w:rPr>
          <w:rFonts w:ascii="Times New Roman" w:hAnsi="Times New Roman" w:cs="Times New Roman"/>
          <w:sz w:val="28"/>
          <w:szCs w:val="28"/>
        </w:rPr>
        <w:t>:</w:t>
      </w:r>
      <w:r w:rsidRPr="00476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631A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9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company.rgd.ru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476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3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631A">
        <w:rPr>
          <w:rFonts w:ascii="Times New Roman" w:hAnsi="Times New Roman" w:cs="Times New Roman"/>
          <w:sz w:val="28"/>
          <w:szCs w:val="28"/>
        </w:rPr>
        <w:t>/</w:t>
      </w:r>
      <w:r w:rsidRPr="0047631A">
        <w:rPr>
          <w:rFonts w:ascii="Times New Roman" w:hAnsi="Times New Roman" w:cs="Times New Roman"/>
          <w:sz w:val="28"/>
          <w:szCs w:val="28"/>
          <w:lang w:val="en-US"/>
        </w:rPr>
        <w:t>93</w:t>
      </w:r>
      <w:r w:rsidRPr="0047631A">
        <w:rPr>
          <w:rFonts w:ascii="Times New Roman" w:hAnsi="Times New Roman" w:cs="Times New Roman"/>
          <w:sz w:val="28"/>
          <w:szCs w:val="28"/>
        </w:rPr>
        <w:t>53</w:t>
      </w:r>
    </w:p>
    <w:p w:rsidR="0047631A" w:rsidRPr="0047631A" w:rsidRDefault="0047631A" w:rsidP="0047631A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631A" w:rsidRPr="0047631A" w:rsidRDefault="0047631A" w:rsidP="0047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631A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47631A" w:rsidRPr="0047631A" w:rsidRDefault="0047631A" w:rsidP="0047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1. Леоненко Е.Г. Техническая эксплуатация железных дорог и безопасность движения: Е.Г. Леоненко. - М.: ФГБУ ДПО «Учебно-методический центр по образованию на железнодорожном транспорте», 2017. – 224 с. – 978-5-89035-996-4. - Текст: электронный // УМЦ ЖДТ: электронная библиотека. - </w:t>
      </w:r>
      <w:r w:rsidRPr="004763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631A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umczdt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/1200/2472/</w:t>
        </w:r>
      </w:hyperlink>
      <w:r w:rsidRPr="0047631A">
        <w:rPr>
          <w:rFonts w:ascii="Times New Roman" w:hAnsi="Times New Roman" w:cs="Times New Roman"/>
          <w:sz w:val="28"/>
          <w:szCs w:val="28"/>
        </w:rPr>
        <w:t xml:space="preserve"> - Режим доступа: по подписке.</w:t>
      </w:r>
    </w:p>
    <w:p w:rsidR="0047631A" w:rsidRPr="0047631A" w:rsidRDefault="0047631A" w:rsidP="0047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2. Пашкевич М.Н. Изучение правил технической эксплуатации железных дорог и безопасности движения: учебное пособие / М.Н. Пашкевич. - М.: ФГБУ ДПО «Учебно-методический центр по образованию на железнодорожном транспорте», 2017. – 108 с. – 978-5-89035-972-8. - Текст: электронный // УМЦ ЖДТ: электронная библиотека. - </w:t>
      </w:r>
      <w:r w:rsidRPr="004763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631A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umczdt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/1196/39299/</w:t>
        </w:r>
      </w:hyperlink>
      <w:r w:rsidRPr="0047631A">
        <w:rPr>
          <w:rFonts w:ascii="Times New Roman" w:hAnsi="Times New Roman" w:cs="Times New Roman"/>
          <w:sz w:val="28"/>
          <w:szCs w:val="28"/>
        </w:rPr>
        <w:t xml:space="preserve"> - Режим доступа: по подписке.</w:t>
      </w:r>
    </w:p>
    <w:p w:rsidR="0047631A" w:rsidRPr="0047631A" w:rsidRDefault="0047631A" w:rsidP="0047631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1A"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«Транспорт России» (еженедельная газета). Форма доступа:   </w:t>
      </w:r>
      <w:hyperlink r:id="rId22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transportrussia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7631A">
        <w:rPr>
          <w:rFonts w:ascii="Times New Roman" w:hAnsi="Times New Roman" w:cs="Times New Roman"/>
          <w:sz w:val="28"/>
          <w:szCs w:val="28"/>
        </w:rPr>
        <w:t>;</w:t>
      </w: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«Железнодорожный транспорт» (журнал). Форма доступа: </w:t>
      </w:r>
      <w:hyperlink r:id="rId23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zdt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magazine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redact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redak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  <w:r w:rsidRPr="0047631A">
        <w:rPr>
          <w:rFonts w:ascii="Times New Roman" w:hAnsi="Times New Roman" w:cs="Times New Roman"/>
          <w:sz w:val="28"/>
          <w:szCs w:val="28"/>
        </w:rPr>
        <w:t>;</w:t>
      </w: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«Гудок» (газета). Форма доступа: </w:t>
      </w:r>
      <w:hyperlink r:id="rId24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onlinegazeta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info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gazeta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goodok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  <w:r w:rsidRPr="0047631A">
        <w:rPr>
          <w:rFonts w:ascii="Times New Roman" w:hAnsi="Times New Roman" w:cs="Times New Roman"/>
          <w:sz w:val="28"/>
          <w:szCs w:val="28"/>
        </w:rPr>
        <w:t>;</w:t>
      </w: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Сайт Министерства транспорта РФ: </w:t>
      </w:r>
      <w:hyperlink r:id="rId25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mintrans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47631A">
        <w:rPr>
          <w:rFonts w:ascii="Times New Roman" w:hAnsi="Times New Roman" w:cs="Times New Roman"/>
          <w:sz w:val="28"/>
          <w:szCs w:val="28"/>
        </w:rPr>
        <w:t>;</w:t>
      </w: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Сайт ОАО «РЖД»: </w:t>
      </w:r>
      <w:hyperlink r:id="rId26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rzd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47631A" w:rsidRPr="0047631A" w:rsidRDefault="0047631A" w:rsidP="0047631A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31A" w:rsidRDefault="0047631A" w:rsidP="0047631A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675" w:rsidRDefault="00C86675" w:rsidP="00C86675">
      <w:pPr>
        <w:spacing w:after="0"/>
        <w:ind w:left="3261" w:hanging="3828"/>
      </w:pPr>
    </w:p>
    <w:sectPr w:rsidR="00C86675" w:rsidSect="0051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A6" w:rsidRDefault="001A3AA6" w:rsidP="001A3262">
      <w:pPr>
        <w:spacing w:after="0" w:line="240" w:lineRule="auto"/>
      </w:pPr>
      <w:r>
        <w:separator/>
      </w:r>
    </w:p>
  </w:endnote>
  <w:endnote w:type="continuationSeparator" w:id="0">
    <w:p w:rsidR="001A3AA6" w:rsidRDefault="001A3AA6" w:rsidP="001A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6579"/>
      <w:docPartObj>
        <w:docPartGallery w:val="Page Numbers (Bottom of Page)"/>
        <w:docPartUnique/>
      </w:docPartObj>
    </w:sdtPr>
    <w:sdtEndPr/>
    <w:sdtContent>
      <w:p w:rsidR="00803B97" w:rsidRDefault="00803B9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D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3B97" w:rsidRDefault="00803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A6" w:rsidRDefault="001A3AA6" w:rsidP="001A3262">
      <w:pPr>
        <w:spacing w:after="0" w:line="240" w:lineRule="auto"/>
      </w:pPr>
      <w:r>
        <w:separator/>
      </w:r>
    </w:p>
  </w:footnote>
  <w:footnote w:type="continuationSeparator" w:id="0">
    <w:p w:rsidR="001A3AA6" w:rsidRDefault="001A3AA6" w:rsidP="001A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2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346936"/>
    <w:multiLevelType w:val="hybridMultilevel"/>
    <w:tmpl w:val="EC46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919D7"/>
    <w:multiLevelType w:val="hybridMultilevel"/>
    <w:tmpl w:val="43CA2EC8"/>
    <w:lvl w:ilvl="0" w:tplc="01BA9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2405"/>
    <w:multiLevelType w:val="hybridMultilevel"/>
    <w:tmpl w:val="13C0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71E2A"/>
    <w:multiLevelType w:val="hybridMultilevel"/>
    <w:tmpl w:val="1CA44AEA"/>
    <w:lvl w:ilvl="0" w:tplc="4F585D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2484E"/>
    <w:multiLevelType w:val="hybridMultilevel"/>
    <w:tmpl w:val="949CC140"/>
    <w:lvl w:ilvl="0" w:tplc="E05488CC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FE809AD"/>
    <w:multiLevelType w:val="hybridMultilevel"/>
    <w:tmpl w:val="7D2EE8D2"/>
    <w:lvl w:ilvl="0" w:tplc="78F82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B2B02"/>
    <w:multiLevelType w:val="hybridMultilevel"/>
    <w:tmpl w:val="EF6A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13CCB"/>
    <w:multiLevelType w:val="hybridMultilevel"/>
    <w:tmpl w:val="CAA8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E4BF8"/>
    <w:multiLevelType w:val="hybridMultilevel"/>
    <w:tmpl w:val="5EDC8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366734"/>
    <w:multiLevelType w:val="hybridMultilevel"/>
    <w:tmpl w:val="D6BA30FC"/>
    <w:lvl w:ilvl="0" w:tplc="A6F6967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5F80AB3"/>
    <w:multiLevelType w:val="hybridMultilevel"/>
    <w:tmpl w:val="5800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031AD"/>
    <w:multiLevelType w:val="hybridMultilevel"/>
    <w:tmpl w:val="EFFE68E6"/>
    <w:lvl w:ilvl="0" w:tplc="B12C8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3E36710"/>
    <w:multiLevelType w:val="hybridMultilevel"/>
    <w:tmpl w:val="6ADE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C109F"/>
    <w:multiLevelType w:val="hybridMultilevel"/>
    <w:tmpl w:val="40402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507F8"/>
    <w:multiLevelType w:val="hybridMultilevel"/>
    <w:tmpl w:val="66E48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650B1"/>
    <w:multiLevelType w:val="hybridMultilevel"/>
    <w:tmpl w:val="AFB0A7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3004D7"/>
    <w:multiLevelType w:val="hybridMultilevel"/>
    <w:tmpl w:val="6D527D76"/>
    <w:lvl w:ilvl="0" w:tplc="98D80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F37E6"/>
    <w:multiLevelType w:val="hybridMultilevel"/>
    <w:tmpl w:val="D730DCEE"/>
    <w:lvl w:ilvl="0" w:tplc="15443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212A62"/>
    <w:multiLevelType w:val="hybridMultilevel"/>
    <w:tmpl w:val="46B2745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3">
    <w:nsid w:val="6E626C8F"/>
    <w:multiLevelType w:val="hybridMultilevel"/>
    <w:tmpl w:val="227448CA"/>
    <w:lvl w:ilvl="0" w:tplc="F64EBF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25E65"/>
    <w:multiLevelType w:val="hybridMultilevel"/>
    <w:tmpl w:val="E6B8BA12"/>
    <w:lvl w:ilvl="0" w:tplc="FA7C2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70FB2D81"/>
    <w:multiLevelType w:val="hybridMultilevel"/>
    <w:tmpl w:val="C680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A52B6"/>
    <w:multiLevelType w:val="hybridMultilevel"/>
    <w:tmpl w:val="C5B09C44"/>
    <w:lvl w:ilvl="0" w:tplc="5C22E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78632ED0"/>
    <w:multiLevelType w:val="hybridMultilevel"/>
    <w:tmpl w:val="9FF4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21"/>
  </w:num>
  <w:num w:numId="7">
    <w:abstractNumId w:val="18"/>
  </w:num>
  <w:num w:numId="8">
    <w:abstractNumId w:val="14"/>
  </w:num>
  <w:num w:numId="9">
    <w:abstractNumId w:val="24"/>
  </w:num>
  <w:num w:numId="10">
    <w:abstractNumId w:val="12"/>
  </w:num>
  <w:num w:numId="11">
    <w:abstractNumId w:val="20"/>
  </w:num>
  <w:num w:numId="12">
    <w:abstractNumId w:val="1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8"/>
  </w:num>
  <w:num w:numId="19">
    <w:abstractNumId w:val="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"/>
  </w:num>
  <w:num w:numId="24">
    <w:abstractNumId w:val="5"/>
  </w:num>
  <w:num w:numId="25">
    <w:abstractNumId w:val="6"/>
  </w:num>
  <w:num w:numId="26">
    <w:abstractNumId w:val="17"/>
  </w:num>
  <w:num w:numId="27">
    <w:abstractNumId w:val="19"/>
  </w:num>
  <w:num w:numId="28">
    <w:abstractNumId w:val="13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3B02"/>
    <w:rsid w:val="000435BB"/>
    <w:rsid w:val="00043B02"/>
    <w:rsid w:val="000D17F7"/>
    <w:rsid w:val="001424C8"/>
    <w:rsid w:val="00172AB7"/>
    <w:rsid w:val="001A3262"/>
    <w:rsid w:val="001A3AA6"/>
    <w:rsid w:val="0021687E"/>
    <w:rsid w:val="00293115"/>
    <w:rsid w:val="002C4213"/>
    <w:rsid w:val="0030416E"/>
    <w:rsid w:val="0032710C"/>
    <w:rsid w:val="003B6B3F"/>
    <w:rsid w:val="003B6E6D"/>
    <w:rsid w:val="0047631A"/>
    <w:rsid w:val="004C4C87"/>
    <w:rsid w:val="00517051"/>
    <w:rsid w:val="00557C99"/>
    <w:rsid w:val="005C2DF4"/>
    <w:rsid w:val="006411EB"/>
    <w:rsid w:val="00660A54"/>
    <w:rsid w:val="006711F5"/>
    <w:rsid w:val="00671CD3"/>
    <w:rsid w:val="0067674F"/>
    <w:rsid w:val="006A2819"/>
    <w:rsid w:val="006D74A1"/>
    <w:rsid w:val="0076488E"/>
    <w:rsid w:val="007A0B95"/>
    <w:rsid w:val="00803B97"/>
    <w:rsid w:val="00835814"/>
    <w:rsid w:val="00854478"/>
    <w:rsid w:val="008A31EE"/>
    <w:rsid w:val="008C0340"/>
    <w:rsid w:val="00922202"/>
    <w:rsid w:val="009501EB"/>
    <w:rsid w:val="009738D9"/>
    <w:rsid w:val="009A549C"/>
    <w:rsid w:val="009D2A48"/>
    <w:rsid w:val="00A26179"/>
    <w:rsid w:val="00A61857"/>
    <w:rsid w:val="00A833E6"/>
    <w:rsid w:val="00AF146F"/>
    <w:rsid w:val="00B0553E"/>
    <w:rsid w:val="00B30EFB"/>
    <w:rsid w:val="00C04154"/>
    <w:rsid w:val="00C41E60"/>
    <w:rsid w:val="00C46442"/>
    <w:rsid w:val="00C74485"/>
    <w:rsid w:val="00C86675"/>
    <w:rsid w:val="00C94C28"/>
    <w:rsid w:val="00CE1651"/>
    <w:rsid w:val="00D1241C"/>
    <w:rsid w:val="00D66174"/>
    <w:rsid w:val="00DF7504"/>
    <w:rsid w:val="00E21E89"/>
    <w:rsid w:val="00E87DA2"/>
    <w:rsid w:val="00F757DA"/>
    <w:rsid w:val="00FA62D1"/>
    <w:rsid w:val="00F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B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43B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1687E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C86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C866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675"/>
  </w:style>
  <w:style w:type="paragraph" w:styleId="a8">
    <w:name w:val="footer"/>
    <w:basedOn w:val="a"/>
    <w:link w:val="a9"/>
    <w:uiPriority w:val="99"/>
    <w:unhideWhenUsed/>
    <w:rsid w:val="00C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675"/>
  </w:style>
  <w:style w:type="character" w:styleId="aa">
    <w:name w:val="Hyperlink"/>
    <w:basedOn w:val="a0"/>
    <w:uiPriority w:val="99"/>
    <w:unhideWhenUsed/>
    <w:rsid w:val="00C86675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C86675"/>
    <w:pPr>
      <w:spacing w:after="0" w:line="240" w:lineRule="auto"/>
      <w:ind w:left="284" w:firstLine="43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8667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C866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667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C86675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86675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next w:val="a"/>
    <w:rsid w:val="00C8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C86675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C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4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rz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mczdt.ru/books/1196/39299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mintrans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umczdt.ru/books/1200/247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onlinegazeta.info/gazeta_goodok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zdt-magazine.ru/redact/redak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company.rgd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transportrussia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16741</Words>
  <Characters>95426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111944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Гундарева</cp:lastModifiedBy>
  <cp:revision>19</cp:revision>
  <cp:lastPrinted>2025-02-27T09:33:00Z</cp:lastPrinted>
  <dcterms:created xsi:type="dcterms:W3CDTF">2022-05-06T08:27:00Z</dcterms:created>
  <dcterms:modified xsi:type="dcterms:W3CDTF">2025-02-27T09:33:00Z</dcterms:modified>
</cp:coreProperties>
</file>