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Приложение к ППССЗ</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13.02.07 Электроснабжение</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(по отраслям)</w:t>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РАБОЧАЯ ПРОГРАММА ВОСПИТАНИЯ</w:t>
        <w:b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300" w:before="0" w:after="0"/>
        <w:ind w:firstLine="403"/>
        <w:jc w:val="center"/>
        <w:rPr>
          <w:rFonts w:ascii="Times New Roman" w:hAnsi="Times New Roman" w:cs="Times New Roman"/>
          <w:sz w:val="28"/>
          <w:szCs w:val="28"/>
        </w:rPr>
      </w:pPr>
      <w:r>
        <w:rPr>
          <w:rFonts w:cs="Times New Roman" w:ascii="Times New Roman" w:hAnsi="Times New Roman"/>
          <w:sz w:val="28"/>
          <w:szCs w:val="28"/>
          <w:lang w:eastAsia="ru-RU"/>
        </w:rPr>
        <w:t xml:space="preserve">Год начала подготовки - </w:t>
      </w:r>
      <w:r>
        <w:rPr>
          <w:rFonts w:cs="Times New Roman" w:ascii="Times New Roman" w:hAnsi="Times New Roman"/>
          <w:sz w:val="28"/>
          <w:szCs w:val="28"/>
        </w:rPr>
        <w:t xml:space="preserve">2022 </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КРАТКАЯ АННОТАЦИЯ ПРОГРАММЫ</w:t>
      </w:r>
    </w:p>
    <w:p>
      <w:pPr>
        <w:pStyle w:val="Normal"/>
        <w:spacing w:lineRule="auto" w:line="360" w:before="0" w:after="0"/>
        <w:jc w:val="both"/>
        <w:rPr/>
      </w:pPr>
      <w:r>
        <w:rPr>
          <w:rFonts w:cs="Times New Roman" w:ascii="Times New Roman" w:hAnsi="Times New Roman"/>
          <w:sz w:val="26"/>
          <w:szCs w:val="26"/>
        </w:rPr>
        <w:t>РАЗДЕЛ 1. ОБЩАЯ ХАРАКТЕРИСТИКА РАБОЧЕЙ ПРОГРАММЫ</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 xml:space="preserve">1.1. Паспорт рабочей программ воспитания </w:t>
      </w:r>
    </w:p>
    <w:p>
      <w:pPr>
        <w:pStyle w:val="Normal"/>
        <w:spacing w:lineRule="auto" w:line="360" w:before="0" w:after="0"/>
        <w:rPr/>
      </w:pPr>
      <w:r>
        <w:rPr>
          <w:rFonts w:cs="Times New Roman" w:ascii="Times New Roman" w:hAnsi="Times New Roman"/>
          <w:sz w:val="26"/>
          <w:szCs w:val="26"/>
        </w:rPr>
        <w:t>1.2. Ожидаемый результат</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1.3. Общие требования к личностным результатам выпускников</w:t>
      </w:r>
      <w:r>
        <w:rPr>
          <w:rFonts w:eastAsia="Times New Roman" w:cs="Times New Roman" w:ascii="Times New Roman" w:hAnsi="Times New Roman"/>
          <w:lang w:eastAsia="ru-RU"/>
        </w:rPr>
        <w:t xml:space="preserve"> СамГУПС </w:t>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РАЗДЕЛ 2 СОДЕРЖАНИЕ РАБОЧЕЙ ПРОГРАММЫ ВОСПИТАНИЯ</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2.1. Основные модули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2.2. Содержание рабочей программы</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2.2.1. Модуль «Профессионально-личностное и трудовое воспитание»</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2.2.2. Модуль «Гражданско-правовое и патриотическое воспитание»</w:t>
      </w:r>
    </w:p>
    <w:p>
      <w:pPr>
        <w:pStyle w:val="Normal"/>
        <w:spacing w:lineRule="auto" w:line="360" w:before="0" w:after="0"/>
        <w:rPr/>
      </w:pPr>
      <w:r>
        <w:rPr>
          <w:rFonts w:cs="Times New Roman" w:ascii="Times New Roman" w:hAnsi="Times New Roman"/>
          <w:sz w:val="26"/>
          <w:szCs w:val="26"/>
        </w:rPr>
        <w:t>2.2.3. Модуль «Духовно-нравственное и эстетическое воспитание»</w:t>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2.2.4. Модуль «Воспитание здорового образа жизни и экологической культуры»</w:t>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2.3. Виды деятельности, формы и методы воспитательной работы, технологии взаимодействия</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2.3.1. Виды деятельности</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2.3.2. Формы организации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2.3.3. Методы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sz w:val="26"/>
          <w:szCs w:val="26"/>
        </w:rPr>
        <w:t>2.3.4. Технологии взаимодействия субъектов воспитательного процесса</w:t>
      </w:r>
    </w:p>
    <w:p>
      <w:pPr>
        <w:pStyle w:val="Normal"/>
        <w:spacing w:lineRule="auto" w:line="360" w:before="0" w:after="0"/>
        <w:jc w:val="both"/>
        <w:rPr/>
      </w:pPr>
      <w:r>
        <w:rPr>
          <w:rFonts w:cs="Times New Roman" w:ascii="Times New Roman" w:hAnsi="Times New Roman"/>
          <w:sz w:val="26"/>
          <w:szCs w:val="26"/>
        </w:rPr>
        <w:t>РАЗДЕЛ 3 ОЦЕНКА ОСВОЕНИЯ ОБУЧАЮЩИМИСЯ ОСНОВНОЙ ОБРАЗОВАТЕЛЬНОЙ ПРОГРАММЫ В ЧАСТИ ДОСТИЖЕНИЯ ЛИЧНОСТНЫХ РЕЗУЛЬТАТОВ</w:t>
      </w:r>
    </w:p>
    <w:p>
      <w:pPr>
        <w:pStyle w:val="Normal"/>
        <w:spacing w:lineRule="auto" w:line="360" w:before="0" w:after="0"/>
        <w:jc w:val="both"/>
        <w:rPr>
          <w:rFonts w:ascii="Times New Roman" w:hAnsi="Times New Roman" w:cs="Times New Roman"/>
          <w:sz w:val="26"/>
          <w:szCs w:val="26"/>
        </w:rPr>
      </w:pPr>
      <w:r>
        <w:rPr>
          <w:rFonts w:cs="Times New Roman" w:ascii="Times New Roman" w:hAnsi="Times New Roman"/>
          <w:sz w:val="26"/>
          <w:szCs w:val="26"/>
        </w:rPr>
        <w:t>РАЗДЕЛ 4. ТРЕБОВАНИЯ К РЕСУРСНОМУ ОБЕСПЕЧЕНИЮ ВОСПИТАТЕЛЬНОЙ РАБОТЫ</w:t>
      </w:r>
    </w:p>
    <w:p>
      <w:pPr>
        <w:pStyle w:val="Normal"/>
        <w:spacing w:lineRule="auto" w:line="360" w:before="0" w:after="0"/>
        <w:rPr>
          <w:rFonts w:ascii="Times New Roman" w:hAnsi="Times New Roman" w:cs="Times New Roman"/>
          <w:sz w:val="26"/>
          <w:szCs w:val="26"/>
        </w:rPr>
      </w:pPr>
      <w:r>
        <w:rPr>
          <w:rFonts w:eastAsia="Times New Roman" w:cs="Times New Roman" w:ascii="Times New Roman" w:hAnsi="Times New Roman"/>
          <w:bCs/>
          <w:kern w:val="2"/>
          <w:sz w:val="26"/>
          <w:szCs w:val="26"/>
        </w:rPr>
        <w:t>4.1.Нормативно-правовое обеспечение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bCs/>
          <w:kern w:val="2"/>
          <w:sz w:val="26"/>
          <w:szCs w:val="26"/>
        </w:rPr>
        <w:t>4.2.Кадровое обеспечение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bCs/>
          <w:kern w:val="2"/>
          <w:sz w:val="26"/>
          <w:szCs w:val="26"/>
        </w:rPr>
        <w:t>4.3. Материально-техническое обеспечение воспитательной работы</w:t>
      </w:r>
    </w:p>
    <w:p>
      <w:pPr>
        <w:pStyle w:val="Normal"/>
        <w:spacing w:lineRule="auto" w:line="360" w:before="0" w:after="0"/>
        <w:rPr>
          <w:rFonts w:ascii="Times New Roman" w:hAnsi="Times New Roman" w:cs="Times New Roman"/>
          <w:sz w:val="26"/>
          <w:szCs w:val="26"/>
        </w:rPr>
      </w:pPr>
      <w:r>
        <w:rPr>
          <w:rFonts w:cs="Times New Roman" w:ascii="Times New Roman" w:hAnsi="Times New Roman"/>
          <w:bCs/>
          <w:kern w:val="2"/>
          <w:sz w:val="26"/>
          <w:szCs w:val="26"/>
        </w:rPr>
        <w:t>4.4. Информационное обеспечение воспитательной работы</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6"/>
          <w:szCs w:val="26"/>
        </w:rPr>
        <w:t>РАЗДЕЛ 5. КАЛЕНДАРНЫЙ ПЛАН ВОСПИТАТЕЛЬНОЙ РАБОТЫ</w:t>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s>
        <w:spacing w:lineRule="auto" w:line="276"/>
        <w:ind w:firstLine="851"/>
        <w:jc w:val="center"/>
        <w:rPr>
          <w:rFonts w:ascii="Times New Roman" w:hAnsi="Times New Roman" w:cs="Times New Roman"/>
          <w:b/>
          <w:b/>
          <w:sz w:val="28"/>
          <w:szCs w:val="28"/>
        </w:rPr>
      </w:pPr>
      <w:r>
        <w:rPr>
          <w:rFonts w:cs="Times New Roman" w:ascii="Times New Roman" w:hAnsi="Times New Roman"/>
          <w:b/>
          <w:sz w:val="28"/>
          <w:szCs w:val="28"/>
        </w:rPr>
        <w:t xml:space="preserve">Краткая аннотация рабочей программы воспитания </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w:t>
      </w:r>
      <w:r>
        <w:rPr>
          <w:rFonts w:cs="Times New Roman" w:ascii="Times New Roman" w:hAnsi="Times New Roman"/>
          <w:b/>
          <w:i/>
          <w:sz w:val="28"/>
          <w:szCs w:val="28"/>
        </w:rPr>
        <w:t xml:space="preserve"> 13.02.07 Электроснабжение (по отраслям)</w:t>
      </w:r>
      <w:r>
        <w:rPr>
          <w:rFonts w:cs="Times New Roman" w:ascii="Times New Roman" w:hAnsi="Times New Roman"/>
          <w:sz w:val="28"/>
          <w:szCs w:val="28"/>
        </w:rPr>
        <w:t xml:space="preserve">, утвержденного приказом Министерства образования и науки Российской Федерации от 28.02.2018 № 139;  и является частью основной профессиональной образовательной программы по специальности среднего профессионального образования </w:t>
      </w:r>
      <w:r>
        <w:rPr>
          <w:rFonts w:cs="Times New Roman" w:ascii="Times New Roman" w:hAnsi="Times New Roman"/>
          <w:b/>
          <w:i/>
          <w:sz w:val="28"/>
          <w:szCs w:val="28"/>
        </w:rPr>
        <w:t>13.02.07 Электроснабжение (по отраслям)</w:t>
      </w:r>
      <w:r>
        <w:rPr>
          <w:rFonts w:cs="Times New Roman" w:ascii="Times New Roman" w:hAnsi="Times New Roman"/>
          <w:sz w:val="28"/>
          <w:szCs w:val="28"/>
        </w:rPr>
        <w:t xml:space="preserve"> и иных нормативных документов.</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pPr>
        <w:pStyle w:val="Normal"/>
        <w:widowControl w:val="false"/>
        <w:tabs>
          <w:tab w:val="clear" w:pos="708"/>
          <w:tab w:val="left" w:pos="993" w:leader="none"/>
        </w:tabs>
        <w:spacing w:lineRule="auto" w:line="240" w:before="0" w:after="0"/>
        <w:ind w:firstLine="851"/>
        <w:jc w:val="both"/>
        <w:rPr/>
      </w:pPr>
      <w:r>
        <w:rPr>
          <w:rFonts w:cs="Times New Roman" w:ascii="Times New Roman" w:hAnsi="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РАЗДЕЛ 1. ОБЩАЯ ХАРАКТЕРИСТИКА РАБОЧЕЙ ПРОГРАММЫ</w:t>
      </w:r>
    </w:p>
    <w:p>
      <w:pPr>
        <w:pStyle w:val="Normal"/>
        <w:spacing w:lineRule="auto" w:line="360" w:before="0" w:after="0"/>
        <w:jc w:val="center"/>
        <w:rPr/>
      </w:pPr>
      <w:r>
        <w:rPr/>
        <w:t>1.1. Паспорт рабочей программ воспитания</w:t>
      </w:r>
    </w:p>
    <w:tbl>
      <w:tblPr>
        <w:tblW w:w="9498" w:type="dxa"/>
        <w:jc w:val="left"/>
        <w:tblInd w:w="-5" w:type="dxa"/>
        <w:tblLayout w:type="fixed"/>
        <w:tblCellMar>
          <w:top w:w="0" w:type="dxa"/>
          <w:left w:w="108" w:type="dxa"/>
          <w:bottom w:w="0" w:type="dxa"/>
          <w:right w:w="108" w:type="dxa"/>
        </w:tblCellMar>
      </w:tblPr>
      <w:tblGrid>
        <w:gridCol w:w="1984"/>
        <w:gridCol w:w="7514"/>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b/>
                <w:b/>
                <w:sz w:val="28"/>
                <w:szCs w:val="28"/>
              </w:rPr>
            </w:pPr>
            <w:r>
              <w:rPr>
                <w:rFonts w:cs="Times New Roman" w:ascii="Times New Roman" w:hAnsi="Times New Roman"/>
                <w:b/>
                <w:sz w:val="28"/>
                <w:szCs w:val="28"/>
              </w:rPr>
              <w:t xml:space="preserve">Название </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b/>
                <w:b/>
                <w:sz w:val="28"/>
                <w:szCs w:val="28"/>
              </w:rPr>
            </w:pPr>
            <w:r>
              <w:rPr>
                <w:rFonts w:cs="Times New Roman" w:ascii="Times New Roman" w:hAnsi="Times New Roman"/>
                <w:b/>
                <w:sz w:val="28"/>
                <w:szCs w:val="28"/>
              </w:rPr>
              <w:t>Содержание</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b/>
                <w:b/>
                <w:sz w:val="28"/>
                <w:szCs w:val="28"/>
              </w:rPr>
            </w:pPr>
            <w:r>
              <w:rPr>
                <w:rFonts w:cs="Times New Roman" w:ascii="Times New Roman" w:hAnsi="Times New Roman"/>
                <w:sz w:val="28"/>
                <w:szCs w:val="28"/>
              </w:rPr>
              <w:t>Наименование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Default1"/>
              <w:jc w:val="both"/>
              <w:rPr/>
            </w:pPr>
            <w:r>
              <w:rPr>
                <w:sz w:val="28"/>
                <w:szCs w:val="28"/>
              </w:rPr>
              <w:t xml:space="preserve">Рабочая программа воспитания по </w:t>
            </w:r>
            <w:r>
              <w:rPr>
                <w:bCs/>
                <w:iCs/>
                <w:sz w:val="28"/>
                <w:szCs w:val="28"/>
              </w:rPr>
              <w:t>специальности</w:t>
              <w:br/>
            </w:r>
            <w:r>
              <w:rPr>
                <w:b/>
                <w:i/>
                <w:sz w:val="28"/>
                <w:szCs w:val="28"/>
              </w:rPr>
              <w:t xml:space="preserve">13.02.07 Электроснабжение (по отраслям) </w:t>
            </w:r>
            <w:r>
              <w:rPr>
                <w:sz w:val="28"/>
                <w:szCs w:val="28"/>
              </w:rPr>
              <w:t>федерального государственного бюджетного образовательного учреждения высшего образования филиала Самарского государственного университета путей сообщения в городе Нижнем Новгороде</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b/>
                <w:b/>
                <w:sz w:val="28"/>
                <w:szCs w:val="28"/>
              </w:rPr>
            </w:pPr>
            <w:r>
              <w:rPr>
                <w:rFonts w:cs="Times New Roman" w:ascii="Times New Roman" w:hAnsi="Times New Roman"/>
                <w:sz w:val="28"/>
                <w:szCs w:val="28"/>
              </w:rPr>
              <w:t>Основания для разработки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Настоящая программа воспитания разработана на основе следующих нормативных правовых документов:</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Style18"/>
              <w:numPr>
                <w:ilvl w:val="0"/>
                <w:numId w:val="4"/>
              </w:numPr>
              <w:spacing w:lineRule="auto" w:line="240"/>
              <w:ind w:left="206" w:hanging="206"/>
              <w:jc w:val="both"/>
              <w:rPr/>
            </w:pPr>
            <w:r>
              <w:rPr>
                <w:rFonts w:cs="Times New Roman" w:ascii="Times New Roman" w:hAnsi="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pPr>
              <w:pStyle w:val="Style18"/>
              <w:numPr>
                <w:ilvl w:val="0"/>
                <w:numId w:val="4"/>
              </w:numPr>
              <w:spacing w:lineRule="auto" w:line="240"/>
              <w:ind w:left="206" w:hanging="206"/>
              <w:jc w:val="both"/>
              <w:rPr/>
            </w:pPr>
            <w:r>
              <w:rPr>
                <w:rFonts w:cs="Times New Roman" w:ascii="Times New Roman" w:hAnsi="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Федеральный Закон Российской Федерации «Об образовании в Российской Федерации» от 29 декабря 2012 года № 273;</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Федеральный закон от 11 августа 1995 года № 135-ФЗ "О благотворительной деятельности и благотворительных организациях";</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pPr>
              <w:pStyle w:val="Style18"/>
              <w:numPr>
                <w:ilvl w:val="0"/>
                <w:numId w:val="4"/>
              </w:numPr>
              <w:spacing w:lineRule="auto" w:line="240"/>
              <w:ind w:left="206" w:hanging="206"/>
              <w:jc w:val="both"/>
              <w:rPr>
                <w:rFonts w:ascii="Times New Roman" w:hAnsi="Times New Roman" w:cs="Times New Roman"/>
                <w:bCs/>
                <w:sz w:val="28"/>
                <w:szCs w:val="28"/>
              </w:rPr>
            </w:pPr>
            <w:r>
              <w:rPr>
                <w:rFonts w:cs="Times New Roman" w:ascii="Times New Roman" w:hAnsi="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shd w:fill="FFFFFF" w:val="clear"/>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pPr>
              <w:pStyle w:val="Style18"/>
              <w:numPr>
                <w:ilvl w:val="0"/>
                <w:numId w:val="4"/>
              </w:numPr>
              <w:spacing w:lineRule="auto" w:line="240"/>
              <w:ind w:left="206" w:hanging="206"/>
              <w:jc w:val="both"/>
              <w:rPr>
                <w:rFonts w:ascii="Times New Roman" w:hAnsi="Times New Roman" w:cs="Times New Roman"/>
                <w:sz w:val="28"/>
                <w:szCs w:val="28"/>
              </w:rPr>
            </w:pPr>
            <w:r>
              <w:rPr>
                <w:rFonts w:eastAsia="Times New Roman" w:cs="Times New Roman" w:ascii="Times New Roman" w:hAnsi="Times New Roman"/>
                <w:bCs/>
                <w:kern w:val="2"/>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color w:val="000000"/>
                <w:sz w:val="28"/>
                <w:szCs w:val="28"/>
                <w:shd w:fill="FFFFFF" w:val="clear"/>
              </w:rPr>
              <w:t>Указ Президента Российской Федерации от 09.05.2017 № 203 "О Стратегии развития информационного общества в Российской Федерации на 2017 - 2030 годы";</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pPr>
              <w:pStyle w:val="Style18"/>
              <w:numPr>
                <w:ilvl w:val="0"/>
                <w:numId w:val="4"/>
              </w:numPr>
              <w:spacing w:lineRule="auto" w:line="240"/>
              <w:ind w:left="206" w:hanging="206"/>
              <w:jc w:val="both"/>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p>
          <w:p>
            <w:pPr>
              <w:pStyle w:val="Style18"/>
              <w:numPr>
                <w:ilvl w:val="0"/>
                <w:numId w:val="4"/>
              </w:numPr>
              <w:spacing w:lineRule="auto" w:line="240"/>
              <w:ind w:left="176" w:hanging="176"/>
              <w:jc w:val="both"/>
              <w:rPr>
                <w:rFonts w:ascii="Times New Roman" w:hAnsi="Times New Roman" w:cs="Times New Roman"/>
                <w:sz w:val="28"/>
                <w:szCs w:val="28"/>
              </w:rPr>
            </w:pPr>
            <w:r>
              <w:rPr>
                <w:rFonts w:cs="Times New Roman" w:ascii="Times New Roman" w:hAnsi="Times New Roman"/>
                <w:sz w:val="28"/>
                <w:szCs w:val="28"/>
              </w:rPr>
              <w:t>Приказ Минобрнауки России от 28.02.2018 N 139</w:t>
              <w:br/>
              <w:t>"Об утверждении федерального государственного образовательного стандарта среднего профессионального образования по специальности  27.02.03 Автоматика и телемеханика на транспорте (железнодорожном транспорте) (Зарегистрировано в Минюсте России 23.02.2018 N 50489);</w:t>
            </w:r>
          </w:p>
          <w:p>
            <w:pPr>
              <w:pStyle w:val="Style18"/>
              <w:numPr>
                <w:ilvl w:val="0"/>
                <w:numId w:val="4"/>
              </w:numPr>
              <w:spacing w:lineRule="auto" w:line="240" w:before="0" w:after="160"/>
              <w:ind w:left="206" w:hanging="206"/>
              <w:contextualSpacing/>
              <w:jc w:val="both"/>
              <w:rPr>
                <w:rFonts w:ascii="Times New Roman" w:hAnsi="Times New Roman" w:cs="Times New Roman"/>
                <w:sz w:val="28"/>
                <w:szCs w:val="28"/>
              </w:rPr>
            </w:pPr>
            <w:r>
              <w:rPr>
                <w:rFonts w:cs="Times New Roman" w:ascii="Times New Roman" w:hAnsi="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b/>
                <w:b/>
                <w:sz w:val="28"/>
                <w:szCs w:val="28"/>
              </w:rPr>
            </w:pPr>
            <w:r>
              <w:rPr>
                <w:rFonts w:cs="Times New Roman" w:ascii="Times New Roman" w:hAnsi="Times New Roman"/>
                <w:sz w:val="28"/>
                <w:szCs w:val="28"/>
              </w:rPr>
              <w:t>Цель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60"/>
              <w:jc w:val="both"/>
              <w:rPr>
                <w:rFonts w:ascii="Times New Roman" w:hAnsi="Times New Roman" w:cs="Times New Roman"/>
                <w:bCs/>
                <w:sz w:val="28"/>
                <w:szCs w:val="28"/>
              </w:rPr>
            </w:pPr>
            <w:r>
              <w:rPr>
                <w:rFonts w:cs="Times New Roman" w:ascii="Times New Roman" w:hAnsi="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Times New Roman" w:hAnsi="Times New Roman" w:cs="Times New Roman"/>
                <w:sz w:val="28"/>
                <w:szCs w:val="28"/>
              </w:rPr>
            </w:pPr>
            <w:r>
              <w:rPr>
                <w:rFonts w:cs="Times New Roman" w:ascii="Times New Roman" w:hAnsi="Times New Roman"/>
                <w:sz w:val="28"/>
                <w:szCs w:val="28"/>
              </w:rPr>
              <w:t>Задачи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cs="Times New Roman" w:ascii="Times New Roman" w:hAnsi="Times New Roman"/>
                <w:b/>
                <w:bCs/>
                <w:sz w:val="28"/>
                <w:szCs w:val="28"/>
              </w:rPr>
              <w:t>А) реализация требований ФГОС СПО, в том числе в сфере освоения общих компетенций:</w:t>
              <w:br/>
            </w:r>
            <w:r>
              <w:rPr>
                <w:rFonts w:eastAsia="Times New Roman" w:cs="Times New Roman" w:ascii="Times New Roman" w:hAnsi="Times New Roman"/>
                <w:iCs/>
                <w:color w:val="000000"/>
                <w:sz w:val="28"/>
                <w:szCs w:val="28"/>
                <w:lang w:eastAsia="ru-RU"/>
              </w:rPr>
              <w:t xml:space="preserve">ОК1. </w:t>
            </w:r>
            <w:r>
              <w:rPr>
                <w:rFonts w:cs="Times New Roman" w:ascii="Times New Roman" w:hAnsi="Times New Roman"/>
                <w:sz w:val="28"/>
                <w:szCs w:val="28"/>
              </w:rPr>
              <w:t>Выбирать способы решения задач профессиональной деятельности применительно к различным контекстам</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 xml:space="preserve">ОК2. </w:t>
            </w:r>
            <w:r>
              <w:rPr>
                <w:rFonts w:cs="Times New Roman" w:ascii="Times New Roman"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 xml:space="preserve">ОК3. </w:t>
            </w:r>
            <w:r>
              <w:rPr>
                <w:rFonts w:cs="Times New Roman" w:ascii="Times New Roman" w:hAnsi="Times New Roman"/>
                <w:sz w:val="28"/>
                <w:szCs w:val="28"/>
              </w:rPr>
              <w:t>Планировать и реализовывать собственное профессиональное и личностное развитие</w:t>
            </w:r>
          </w:p>
          <w:p>
            <w:pPr>
              <w:pStyle w:val="Normal"/>
              <w:spacing w:lineRule="auto" w:line="240" w:before="0" w:after="0"/>
              <w:jc w:val="both"/>
              <w:rPr/>
            </w:pPr>
            <w:r>
              <w:rPr>
                <w:rFonts w:eastAsia="Times New Roman" w:cs="Times New Roman" w:ascii="Times New Roman" w:hAnsi="Times New Roman"/>
                <w:iCs/>
                <w:color w:val="000000"/>
                <w:sz w:val="28"/>
                <w:szCs w:val="28"/>
                <w:lang w:eastAsia="ru-RU"/>
              </w:rPr>
              <w:t>ОК4. Работать в коллективе и команде, эффективно общаться с коллегами, руководством, клиентами.</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 xml:space="preserve">ОК5. </w:t>
            </w:r>
            <w:r>
              <w:rPr>
                <w:rFonts w:cs="Times New Roman"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ОК6.</w:t>
            </w:r>
            <w:r>
              <w:rPr>
                <w:rFonts w:cs="Times New Roman" w:ascii="Times New Roman" w:hAnsi="Times New Roman"/>
                <w:sz w:val="28"/>
                <w:szCs w:val="28"/>
              </w:rPr>
              <w:t xml:space="preserve"> Проявлять гражданско- патриотическую позицию, демонстрировать осознанное поведение на основе общечеловеческих ценностей.</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 xml:space="preserve">ОК7. </w:t>
            </w:r>
            <w:r>
              <w:rPr>
                <w:rFonts w:cs="Times New Roman" w:ascii="Times New Roman" w:hAnsi="Times New Roman"/>
                <w:sz w:val="28"/>
                <w:szCs w:val="28"/>
              </w:rPr>
              <w:t>Содействовать сохранению окружающей среды, ресурсосбережению, эффективно действовать в чрезвычайных ситуациях.</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ОК8.</w:t>
            </w:r>
            <w:r>
              <w:rPr>
                <w:rFonts w:cs="Times New Roman" w:ascii="Times New Roman" w:hAnsi="Times New Roman"/>
                <w:sz w:val="28"/>
                <w:szCs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iCs/>
                <w:color w:val="000000"/>
                <w:sz w:val="28"/>
                <w:szCs w:val="28"/>
                <w:lang w:eastAsia="ru-RU"/>
              </w:rPr>
              <w:t xml:space="preserve">ОК9. </w:t>
            </w:r>
            <w:r>
              <w:rPr>
                <w:rFonts w:cs="Times New Roman" w:ascii="Times New Roman" w:hAnsi="Times New Roman"/>
                <w:sz w:val="28"/>
                <w:szCs w:val="28"/>
              </w:rPr>
              <w:t>Использовать информационные технологии в профессиональной деятельности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ОК 10. Пользоваться профессиональной документацией на государственном и иностранном языках</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cs="Times New Roman" w:ascii="Times New Roman" w:hAnsi="Times New Roman"/>
                <w:sz w:val="28"/>
                <w:szCs w:val="28"/>
              </w:rPr>
              <w:t>ОК 11. Использовать знания по финансовой грамотности, планировать предпринимательскую деятельность в профессиональной сфере.</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Pr>
                <w:rStyle w:val="FootnoteCharacters"/>
                <w:rStyle w:val="FootnoteAnchor"/>
                <w:rFonts w:cs="Times New Roman" w:ascii="Times New Roman" w:hAnsi="Times New Roman"/>
                <w:b/>
                <w:bCs/>
                <w:sz w:val="28"/>
                <w:szCs w:val="28"/>
              </w:rPr>
              <w:footnoteReference w:id="2"/>
            </w:r>
            <w:r>
              <w:rPr>
                <w:rFonts w:cs="Times New Roman" w:ascii="Times New Roman" w:hAnsi="Times New Roman"/>
                <w:b/>
                <w:bCs/>
                <w:sz w:val="28"/>
                <w:szCs w:val="28"/>
              </w:rPr>
              <w:t>:</w:t>
              <w:br/>
            </w:r>
            <w:r>
              <w:rPr>
                <w:rFonts w:cs="Times New Roman" w:ascii="Times New Roman" w:hAnsi="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br/>
              <w:t>3) Готовность к служению Отечеству, его защите;</w:t>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8) Нравственное сознание и поведение на основе усвоения общечеловеческих ценностей;</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br/>
              <w:t>10) Эстетическое отношение к миру, включая эстетику быта, научного и технического творчества, спорта, общественных отношений;</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pPr>
              <w:pStyle w:val="Normal"/>
              <w:spacing w:lineRule="auto" w:line="240" w:before="0" w:after="0"/>
              <w:jc w:val="both"/>
              <w:rPr/>
            </w:pPr>
            <w:r>
              <w:rPr>
                <w:rFonts w:cs="Times New Roman" w:ascii="Times New Roman" w:hAnsi="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br/>
              <w:t>15) Ответственное отношение к созданию семьи на основе осознанного принятия ценностей семейной жизни.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
                <w:bCs/>
                <w:sz w:val="28"/>
                <w:szCs w:val="28"/>
              </w:rPr>
              <w:t>В) реализация комплексных задач воспитания личности обучающегося:</w:t>
              <w:br/>
            </w:r>
            <w:r>
              <w:rPr>
                <w:rFonts w:cs="Times New Roman" w:ascii="Times New Roman" w:hAnsi="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pPr>
              <w:pStyle w:val="Normal"/>
              <w:spacing w:lineRule="auto" w:line="240" w:before="0" w:after="160"/>
              <w:jc w:val="both"/>
              <w:rPr>
                <w:rFonts w:ascii="Times New Roman" w:hAnsi="Times New Roman" w:cs="Times New Roman"/>
                <w:b/>
                <w:b/>
                <w:bCs/>
                <w:sz w:val="28"/>
                <w:szCs w:val="28"/>
              </w:rPr>
            </w:pPr>
            <w:r>
              <w:rPr>
                <w:rFonts w:cs="Times New Roman" w:ascii="Times New Roman" w:hAnsi="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br/>
            </w:r>
            <w:r>
              <w:rPr>
                <w:rFonts w:cs="Times New Roman" w:ascii="Times New Roman" w:hAnsi="Times New Roman"/>
                <w:bCs/>
                <w:sz w:val="28"/>
                <w:szCs w:val="28"/>
              </w:rPr>
              <w:t>- опыт самостоятельного приобретения новых знаний, проведения научных исследований, опыт проектной деятельности;</w:t>
            </w:r>
            <w:r>
              <w:rPr>
                <w:rFonts w:cs="Times New Roman" w:ascii="Times New Roman" w:hAnsi="Times New Roman"/>
                <w:b/>
                <w:bCs/>
                <w:sz w:val="28"/>
                <w:szCs w:val="28"/>
              </w:rPr>
              <w:br/>
            </w:r>
            <w:r>
              <w:rPr>
                <w:rFonts w:cs="Times New Roman" w:ascii="Times New Roman" w:hAnsi="Times New Roman"/>
                <w:bCs/>
                <w:sz w:val="28"/>
                <w:szCs w:val="28"/>
              </w:rPr>
              <w:t>- трудовой и профессиональный опыт, в том числе опыт практической подготовки и прохождения производственной практики;</w:t>
            </w:r>
            <w:r>
              <w:rPr>
                <w:rFonts w:cs="Times New Roman" w:ascii="Times New Roman" w:hAnsi="Times New Roman"/>
                <w:b/>
                <w:bCs/>
                <w:sz w:val="28"/>
                <w:szCs w:val="28"/>
              </w:rPr>
              <w:br/>
            </w:r>
            <w:r>
              <w:rPr>
                <w:rFonts w:cs="Times New Roman" w:ascii="Times New Roman" w:hAnsi="Times New Roman"/>
                <w:bCs/>
                <w:sz w:val="28"/>
                <w:szCs w:val="28"/>
              </w:rPr>
              <w:t>- опыт разрешения возникающих конфликтных ситуаций в образовательной организации, дома или на улице;</w:t>
            </w:r>
            <w:r>
              <w:rPr>
                <w:rFonts w:cs="Times New Roman" w:ascii="Times New Roman" w:hAnsi="Times New Roman"/>
                <w:b/>
                <w:bCs/>
                <w:sz w:val="28"/>
                <w:szCs w:val="28"/>
              </w:rPr>
              <w:br/>
            </w:r>
            <w:r>
              <w:rPr>
                <w:rFonts w:cs="Times New Roman" w:ascii="Times New Roman" w:hAnsi="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Pr>
                <w:rFonts w:cs="Times New Roman" w:ascii="Times New Roman" w:hAnsi="Times New Roman"/>
                <w:b/>
                <w:bCs/>
                <w:sz w:val="28"/>
                <w:szCs w:val="28"/>
              </w:rPr>
              <w:br/>
            </w:r>
            <w:r>
              <w:rPr>
                <w:rFonts w:cs="Times New Roman" w:ascii="Times New Roman" w:hAnsi="Times New Roman"/>
                <w:bCs/>
                <w:sz w:val="28"/>
                <w:szCs w:val="28"/>
              </w:rPr>
              <w:t>- опыт природоохранных дел;</w:t>
            </w:r>
            <w:r>
              <w:rPr>
                <w:rFonts w:cs="Times New Roman" w:ascii="Times New Roman" w:hAnsi="Times New Roman"/>
                <w:b/>
                <w:bCs/>
                <w:sz w:val="28"/>
                <w:szCs w:val="28"/>
              </w:rPr>
              <w:br/>
            </w:r>
            <w:r>
              <w:rPr>
                <w:rFonts w:cs="Times New Roman" w:ascii="Times New Roman" w:hAnsi="Times New Roman"/>
                <w:bCs/>
                <w:sz w:val="28"/>
                <w:szCs w:val="28"/>
              </w:rPr>
              <w:t xml:space="preserve">опыт изучения, защиты и восстановления культурного наследия человечества; </w:t>
            </w:r>
            <w:r>
              <w:rPr>
                <w:rFonts w:cs="Times New Roman" w:ascii="Times New Roman" w:hAnsi="Times New Roman"/>
                <w:b/>
                <w:bCs/>
                <w:sz w:val="28"/>
                <w:szCs w:val="28"/>
              </w:rPr>
              <w:br/>
            </w:r>
            <w:r>
              <w:rPr>
                <w:rFonts w:cs="Times New Roman" w:ascii="Times New Roman" w:hAnsi="Times New Roman"/>
                <w:bCs/>
                <w:sz w:val="28"/>
                <w:szCs w:val="28"/>
              </w:rPr>
              <w:t xml:space="preserve">- опыт создания собственных произведений культуры, опыт творческого самовыражения; </w:t>
            </w:r>
            <w:r>
              <w:rPr>
                <w:rFonts w:cs="Times New Roman" w:ascii="Times New Roman" w:hAnsi="Times New Roman"/>
                <w:b/>
                <w:bCs/>
                <w:sz w:val="28"/>
                <w:szCs w:val="28"/>
              </w:rPr>
              <w:br/>
            </w:r>
            <w:r>
              <w:rPr>
                <w:rFonts w:cs="Times New Roman" w:ascii="Times New Roman" w:hAnsi="Times New Roman"/>
                <w:bCs/>
                <w:sz w:val="28"/>
                <w:szCs w:val="28"/>
              </w:rPr>
              <w:t xml:space="preserve">- опыт ведения здорового образа жизни и заботы о здоровье других людей; </w:t>
            </w:r>
            <w:r>
              <w:rPr>
                <w:rFonts w:cs="Times New Roman" w:ascii="Times New Roman" w:hAnsi="Times New Roman"/>
                <w:b/>
                <w:bCs/>
                <w:sz w:val="28"/>
                <w:szCs w:val="28"/>
              </w:rPr>
              <w:br/>
            </w:r>
            <w:r>
              <w:rPr>
                <w:rFonts w:cs="Times New Roman" w:ascii="Times New Roman" w:hAnsi="Times New Roman"/>
                <w:bCs/>
                <w:sz w:val="28"/>
                <w:szCs w:val="28"/>
              </w:rPr>
              <w:t>- опыт взаимодействия с окружающими, оказания помощи окружающим, заботы о малышах или пожилых людях, волонтерский опыт;</w:t>
            </w:r>
            <w:r>
              <w:rPr>
                <w:rFonts w:cs="Times New Roman" w:ascii="Times New Roman" w:hAnsi="Times New Roman"/>
                <w:b/>
                <w:bCs/>
                <w:sz w:val="28"/>
                <w:szCs w:val="28"/>
              </w:rPr>
              <w:br/>
            </w:r>
            <w:r>
              <w:rPr>
                <w:rFonts w:cs="Times New Roman" w:ascii="Times New Roman" w:hAnsi="Times New Roman"/>
                <w:bCs/>
                <w:sz w:val="28"/>
                <w:szCs w:val="28"/>
              </w:rPr>
              <w:t xml:space="preserve">- опыт дел, направленных на заботу о своей семье, родных и близких; </w:t>
            </w:r>
            <w:r>
              <w:rPr>
                <w:rFonts w:cs="Times New Roman" w:ascii="Times New Roman" w:hAnsi="Times New Roman"/>
                <w:b/>
                <w:bCs/>
                <w:sz w:val="28"/>
                <w:szCs w:val="28"/>
              </w:rPr>
              <w:br/>
            </w:r>
            <w:r>
              <w:rPr>
                <w:rFonts w:cs="Times New Roman" w:ascii="Times New Roman" w:hAnsi="Times New Roman"/>
                <w:bCs/>
                <w:sz w:val="28"/>
                <w:szCs w:val="28"/>
              </w:rPr>
              <w:t>- опыт самопознания и самоанализа, опыт социально приемлемого самовыражения и самореализации.</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Сроки реализации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базе основного общего образования в очной форме – 3 года 10 месяцев.</w:t>
            </w:r>
          </w:p>
          <w:p>
            <w:pPr>
              <w:pStyle w:val="Normal"/>
              <w:spacing w:lineRule="auto" w:line="240" w:before="0" w:after="0"/>
              <w:jc w:val="both"/>
              <w:rPr>
                <w:rFonts w:ascii="Times New Roman" w:hAnsi="Times New Roman" w:cs="Times New Roman"/>
                <w:iCs/>
                <w:sz w:val="28"/>
                <w:szCs w:val="28"/>
              </w:rPr>
            </w:pPr>
            <w:r>
              <w:rPr>
                <w:rFonts w:cs="Times New Roman" w:ascii="Times New Roman" w:hAnsi="Times New Roman"/>
                <w:sz w:val="28"/>
                <w:szCs w:val="28"/>
              </w:rPr>
              <w:t>На базе среднего общего образования в очной форме – 2 года 10 месяцев.</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Исполнители </w:t>
              <w:br/>
              <w:t>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Директор, заместитель директора по воспитательной работе, классные руководители, преподаватели, члены Студенческого совета, представители родительского комитета.</w:t>
            </w:r>
          </w:p>
        </w:tc>
      </w:tr>
    </w:tbl>
    <w:p>
      <w:pPr>
        <w:pStyle w:val="Normal"/>
        <w:widowControl w:val="false"/>
        <w:tabs>
          <w:tab w:val="clear" w:pos="708"/>
          <w:tab w:val="left" w:pos="993" w:leader="none"/>
        </w:tabs>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993" w:leader="none"/>
        </w:tabs>
        <w:spacing w:lineRule="auto" w:line="276" w:before="0" w:after="0"/>
        <w:ind w:firstLine="709"/>
        <w:jc w:val="both"/>
        <w:rPr/>
      </w:pPr>
      <w:r>
        <w:rPr>
          <w:rFonts w:cs="Times New Roman" w:ascii="Times New Roman" w:hAnsi="Times New Roman"/>
          <w:sz w:val="28"/>
          <w:szCs w:val="28"/>
        </w:rPr>
        <w:t xml:space="preserve">Согласно Федеральному закону «Об образовании» от 29.12.2012 г. </w:t>
        <w:b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widowControl w:val="false"/>
        <w:tabs>
          <w:tab w:val="clear" w:pos="708"/>
          <w:tab w:val="left" w:pos="993" w:leader="none"/>
        </w:tabs>
        <w:spacing w:lineRule="auto" w:line="276" w:before="0" w:after="0"/>
        <w:ind w:firstLine="851"/>
        <w:jc w:val="both"/>
        <w:rPr>
          <w:rFonts w:ascii="Times New Roman" w:hAnsi="Times New Roman" w:cs="Times New Roman"/>
          <w:sz w:val="28"/>
          <w:szCs w:val="28"/>
        </w:rPr>
      </w:pPr>
      <w:r>
        <w:rPr>
          <w:rFonts w:cs="Times New Roman" w:ascii="Times New Roman" w:hAnsi="Times New Roman"/>
          <w:sz w:val="28"/>
          <w:szCs w:val="28"/>
        </w:rPr>
        <w:t>Рабочая программа воспитания ориентирована на становление следующих личностных характеристик обучающегося</w:t>
      </w:r>
      <w:r>
        <w:rPr>
          <w:rStyle w:val="FootnoteCharacters"/>
          <w:rStyle w:val="FootnoteAnchor"/>
          <w:rFonts w:cs="Times New Roman" w:ascii="Times New Roman" w:hAnsi="Times New Roman"/>
          <w:sz w:val="28"/>
          <w:szCs w:val="28"/>
        </w:rPr>
        <w:footnoteReference w:id="3"/>
      </w:r>
      <w:r>
        <w:rPr>
          <w:rFonts w:cs="Times New Roman" w:ascii="Times New Roman" w:hAnsi="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pPr>
        <w:pStyle w:val="Normal"/>
        <w:widowControl w:val="false"/>
        <w:tabs>
          <w:tab w:val="clear" w:pos="708"/>
          <w:tab w:val="left" w:pos="993" w:leader="none"/>
        </w:tabs>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tabs>
          <w:tab w:val="clear" w:pos="708"/>
          <w:tab w:val="left" w:pos="993" w:leader="none"/>
        </w:tabs>
        <w:spacing w:lineRule="auto" w:line="276" w:before="0" w:after="0"/>
        <w:ind w:firstLine="709"/>
        <w:jc w:val="center"/>
        <w:rPr/>
      </w:pPr>
      <w:r>
        <w:rPr>
          <w:rFonts w:cs="Times New Roman" w:ascii="Times New Roman" w:hAnsi="Times New Roman"/>
          <w:b/>
          <w:sz w:val="28"/>
          <w:szCs w:val="28"/>
        </w:rPr>
        <w:t>1.2. Ожидаемые результаты</w:t>
      </w:r>
    </w:p>
    <w:p>
      <w:pPr>
        <w:pStyle w:val="Normal"/>
        <w:widowControl w:val="false"/>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pPr>
        <w:pStyle w:val="Normal"/>
        <w:widowControl w:val="false"/>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К ожидаемым результатам реализации рабочей программы воспитания относятся:</w:t>
      </w:r>
    </w:p>
    <w:p>
      <w:pPr>
        <w:pStyle w:val="Normal"/>
        <w:widowControl w:val="false"/>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ОБЩИЕ:</w:t>
      </w:r>
    </w:p>
    <w:p>
      <w:pPr>
        <w:pStyle w:val="Style18"/>
        <w:widowControl w:val="false"/>
        <w:numPr>
          <w:ilvl w:val="0"/>
          <w:numId w:val="10"/>
        </w:numPr>
        <w:tabs>
          <w:tab w:val="clear" w:pos="708"/>
          <w:tab w:val="left" w:pos="993" w:leader="none"/>
        </w:tabs>
        <w:spacing w:lineRule="auto" w:line="276" w:before="0" w:after="0"/>
        <w:ind w:left="0" w:firstLine="709"/>
        <w:contextualSpacing/>
        <w:jc w:val="both"/>
        <w:rPr/>
      </w:pPr>
      <w:r>
        <w:rPr>
          <w:rFonts w:cs="Times New Roman" w:ascii="Times New Roman" w:hAnsi="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pPr>
        <w:pStyle w:val="Style18"/>
        <w:widowControl w:val="false"/>
        <w:numPr>
          <w:ilvl w:val="0"/>
          <w:numId w:val="10"/>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pPr>
        <w:pStyle w:val="Style18"/>
        <w:widowControl w:val="false"/>
        <w:numPr>
          <w:ilvl w:val="0"/>
          <w:numId w:val="10"/>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pPr>
        <w:pStyle w:val="Normal"/>
        <w:widowControl w:val="false"/>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ЛИЧНОСТНЫЕ:</w:t>
      </w:r>
    </w:p>
    <w:p>
      <w:pPr>
        <w:pStyle w:val="Style18"/>
        <w:widowControl w:val="false"/>
        <w:numPr>
          <w:ilvl w:val="0"/>
          <w:numId w:val="8"/>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pPr>
        <w:pStyle w:val="Style18"/>
        <w:widowControl w:val="false"/>
        <w:numPr>
          <w:ilvl w:val="0"/>
          <w:numId w:val="8"/>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предусмотренных ФГОС, получение обучающимся квалификации по результатам освоения образовательной программы СПО;</w:t>
      </w:r>
    </w:p>
    <w:p>
      <w:pPr>
        <w:pStyle w:val="Style18"/>
        <w:widowControl w:val="false"/>
        <w:numPr>
          <w:ilvl w:val="0"/>
          <w:numId w:val="8"/>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pPr>
        <w:pStyle w:val="Normal"/>
        <w:widowControl w:val="false"/>
        <w:tabs>
          <w:tab w:val="clear" w:pos="708"/>
          <w:tab w:val="left" w:pos="993" w:leader="none"/>
        </w:tabs>
        <w:spacing w:lineRule="auto" w:line="276"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contextualSpacing/>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1.3. Общие требования к личностным результатам выпускников </w:t>
      </w:r>
    </w:p>
    <w:p>
      <w:pPr>
        <w:pStyle w:val="Normal"/>
        <w:spacing w:lineRule="auto" w:line="276" w:before="0" w:after="0"/>
        <w:ind w:firstLine="851"/>
        <w:contextualSpacing/>
        <w:jc w:val="both"/>
        <w:rPr>
          <w:rFonts w:ascii="Times New Roman" w:hAnsi="Times New Roman" w:cs="Times New Roman"/>
          <w:sz w:val="28"/>
          <w:szCs w:val="28"/>
        </w:rPr>
      </w:pPr>
      <w:r>
        <w:rPr>
          <w:rFonts w:cs="Times New Roman"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pPr>
        <w:pStyle w:val="Normal"/>
        <w:spacing w:lineRule="auto" w:line="276" w:before="0" w:after="0"/>
        <w:ind w:firstLine="709"/>
        <w:contextualSpacing/>
        <w:jc w:val="both"/>
        <w:rPr>
          <w:rFonts w:ascii="Times New Roman" w:hAnsi="Times New Roman" w:cs="Times New Roman"/>
          <w:sz w:val="28"/>
          <w:szCs w:val="28"/>
        </w:rPr>
      </w:pPr>
      <w:bookmarkStart w:id="0" w:name="_Hlk73013195"/>
      <w:r>
        <w:rPr>
          <w:rFonts w:cs="Times New Roman" w:ascii="Times New Roman" w:hAnsi="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Pr>
          <w:rFonts w:cs="Times New Roman" w:ascii="Times New Roman" w:hAnsi="Times New Roman"/>
          <w:sz w:val="28"/>
          <w:szCs w:val="28"/>
        </w:rPr>
        <w:t xml:space="preserve">. </w:t>
      </w:r>
    </w:p>
    <w:p>
      <w:pPr>
        <w:pStyle w:val="Normal"/>
        <w:spacing w:lineRule="auto" w:line="276" w:before="0" w:after="0"/>
        <w:ind w:firstLine="709"/>
        <w:contextualSpacing/>
        <w:jc w:val="both"/>
        <w:rPr/>
      </w:pPr>
      <w:r>
        <w:rPr>
          <w:rFonts w:cs="Times New Roman" w:ascii="Times New Roman" w:hAnsi="Times New Roman"/>
          <w:sz w:val="28"/>
          <w:szCs w:val="28"/>
        </w:rPr>
        <w:t>«Портрета Гражданина России 2035 года»:</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pPr>
        <w:pStyle w:val="Normal"/>
        <w:spacing w:lineRule="auto" w:line="276" w:before="0" w:after="0"/>
        <w:ind w:firstLine="709"/>
        <w:contextualSpacing/>
        <w:jc w:val="both"/>
        <w:rPr>
          <w:rFonts w:ascii="Times New Roman" w:hAnsi="Times New Roman" w:cs="Times New Roman"/>
          <w:bCs/>
          <w:sz w:val="28"/>
          <w:szCs w:val="28"/>
        </w:rPr>
      </w:pPr>
      <w:r>
        <w:rPr>
          <w:rFonts w:eastAsia="Times New Roman" w:cs="Times New Roman" w:ascii="Times New Roman" w:hAnsi="Times New Roman"/>
          <w:bCs/>
          <w:sz w:val="28"/>
          <w:szCs w:val="28"/>
        </w:rPr>
        <w:t xml:space="preserve"> </w:t>
      </w:r>
      <w:r>
        <w:rPr>
          <w:rFonts w:cs="Times New Roman" w:ascii="Times New Roman" w:hAnsi="Times New Roman"/>
          <w:bCs/>
          <w:sz w:val="28"/>
          <w:szCs w:val="28"/>
        </w:rPr>
        <w:t>3. Принимающий и учитывающий в своих действиях ценность и неповторимость, права и свободы других людей, на основе развитого правосознания.</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5. Системно, креативно и критически мыслящий, активно и целенаправленно познающий мир.</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pPr>
        <w:pStyle w:val="Normal"/>
        <w:spacing w:lineRule="auto" w:line="276" w:before="0" w:after="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pPr>
        <w:pStyle w:val="Normal"/>
        <w:widowControl w:val="false"/>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tbl>
      <w:tblPr>
        <w:tblW w:w="9380" w:type="dxa"/>
        <w:jc w:val="left"/>
        <w:tblInd w:w="-113" w:type="dxa"/>
        <w:tblLayout w:type="fixed"/>
        <w:tblCellMar>
          <w:top w:w="0" w:type="dxa"/>
          <w:left w:w="108" w:type="dxa"/>
          <w:bottom w:w="0" w:type="dxa"/>
          <w:right w:w="108" w:type="dxa"/>
        </w:tblCellMar>
      </w:tblPr>
      <w:tblGrid>
        <w:gridCol w:w="6516"/>
        <w:gridCol w:w="2864"/>
      </w:tblGrid>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bookmarkStart w:id="1" w:name="_Hlk73632186"/>
            <w:bookmarkEnd w:id="1"/>
            <w:r>
              <w:rPr>
                <w:rFonts w:eastAsia="Times New Roman" w:cs="Times New Roman" w:ascii="Times New Roman" w:hAnsi="Times New Roman"/>
                <w:b/>
                <w:bCs/>
                <w:sz w:val="24"/>
                <w:szCs w:val="24"/>
                <w:lang w:eastAsia="ru-RU"/>
              </w:rPr>
              <w:t xml:space="preserve">Личностные результаты </w:t>
            </w:r>
          </w:p>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реализации программы воспитания </w:t>
            </w:r>
          </w:p>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(дескрипторы)</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Код личностных результатов реализации программы воспитания</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b/>
                <w:b/>
                <w:bCs/>
                <w:i/>
                <w:i/>
                <w:iCs/>
                <w:sz w:val="24"/>
                <w:szCs w:val="24"/>
              </w:rPr>
            </w:pPr>
            <w:r>
              <w:rPr>
                <w:rFonts w:eastAsia="Times New Roman" w:cs="Times New Roman" w:ascii="Times New Roman" w:hAnsi="Times New Roman"/>
                <w:sz w:val="24"/>
                <w:szCs w:val="24"/>
                <w:lang w:eastAsia="ru-RU"/>
              </w:rPr>
              <w:t>Осознающий себя гражданином и защитником великой страны.</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1</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2</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3</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pPr>
            <w:r>
              <w:rPr>
                <w:rFonts w:eastAsia="Times New Roman" w:cs="Times New Roman" w:ascii="Times New Roman" w:hAnsi="Times New Roman"/>
                <w:b/>
                <w:bCs/>
                <w:sz w:val="24"/>
                <w:szCs w:val="24"/>
                <w:lang w:eastAsia="ru-RU"/>
              </w:rPr>
              <w:t>ЛР 4</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5</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6</w:t>
            </w:r>
          </w:p>
        </w:tc>
      </w:tr>
      <w:tr>
        <w:trPr>
          <w:trHeight w:val="268" w:hRule="atLeast"/>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7</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8</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9</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10</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11</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12</w:t>
            </w:r>
          </w:p>
        </w:tc>
      </w:tr>
      <w:tr>
        <w:trPr/>
        <w:tc>
          <w:tcPr>
            <w:tcW w:w="938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pPr>
            <w:r>
              <w:rPr>
                <w:rFonts w:eastAsia="Times New Roman" w:cs="Times New Roman" w:ascii="Times New Roman" w:hAnsi="Times New Roman"/>
                <w:b/>
                <w:bCs/>
                <w:sz w:val="24"/>
                <w:szCs w:val="24"/>
                <w:lang w:eastAsia="ru-RU"/>
              </w:rPr>
              <w:t xml:space="preserve">Личностные результаты реализации программы воспитания, </w:t>
              <w:br/>
              <w:t>определенные отраслевыми требованиями к деловым качествам личности</w:t>
            </w:r>
          </w:p>
        </w:tc>
      </w:tr>
      <w:tr>
        <w:trPr/>
        <w:tc>
          <w:tcPr>
            <w:tcW w:w="65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rFonts w:ascii="Times New Roman" w:hAnsi="Times New Roman" w:cs="Times New Roman"/>
                <w:bCs/>
              </w:rPr>
            </w:pPr>
            <w:r>
              <w:rPr>
                <w:rFonts w:cs="Times New Roman" w:ascii="Times New Roman" w:hAnsi="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13</w:t>
            </w:r>
          </w:p>
        </w:tc>
      </w:tr>
      <w:tr>
        <w:trPr/>
        <w:tc>
          <w:tcPr>
            <w:tcW w:w="651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both"/>
              <w:rPr>
                <w:rFonts w:ascii="Times New Roman" w:hAnsi="Times New Roman" w:cs="Times New Roman"/>
                <w:bCs/>
              </w:rPr>
            </w:pPr>
            <w:r>
              <w:rPr>
                <w:rFonts w:cs="Times New Roman" w:ascii="Times New Roman" w:hAnsi="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14</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Cs/>
              </w:rPr>
            </w:pPr>
            <w:r>
              <w:rPr>
                <w:rFonts w:cs="Times New Roman" w:ascii="Times New Roman" w:hAnsi="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15</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Cs/>
              </w:rPr>
            </w:pPr>
            <w:r>
              <w:rPr>
                <w:rFonts w:cs="Times New Roman" w:ascii="Times New Roman" w:hAnsi="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16</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Cs/>
              </w:rPr>
            </w:pPr>
            <w:r>
              <w:rPr>
                <w:rFonts w:cs="Times New Roman" w:ascii="Times New Roman" w:hAnsi="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17</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Cs/>
              </w:rPr>
            </w:pPr>
            <w:r>
              <w:rPr>
                <w:rFonts w:cs="Times New Roman" w:ascii="Times New Roman" w:hAnsi="Times New Roman"/>
              </w:rPr>
              <w:t>Ценностное отношение обучающихся к людям иной национальности, веры, культуры; уважительного отношения к их взглядам.</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18</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Cs/>
              </w:rPr>
            </w:pPr>
            <w:r>
              <w:rPr>
                <w:rFonts w:cs="Times New Roman" w:ascii="Times New Roman" w:hAnsi="Times New Roman"/>
              </w:rPr>
              <w:t>Уважительное отношения обучающихся к результатам собственного и чужого труда.</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19</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ascii="Times New Roman" w:hAnsi="Times New Roman"/>
              </w:rPr>
              <w:t>Ценностное отношение обучающихся к своему здоровью и здоровью окружающих, ЗОЖ и здоровой окружающей среде и т.д.</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bCs/>
              </w:rPr>
              <w:t>ЛР 20</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ascii="Times New Roman" w:hAnsi="Times New Roman"/>
              </w:rPr>
              <w:t>Приобретение обучающимися опыта личной ответственности за развитие группы обучающихся.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rPr>
              <w:t>ЛР 21</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ascii="Times New Roman" w:hAnsi="Times New Roman"/>
              </w:rPr>
              <w:t xml:space="preserve">Приобретение навыков общения и самоуправления. </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rPr>
              <w:t>ЛР 22</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ascii="Times New Roman" w:hAnsi="Times New Roman"/>
              </w:rPr>
              <w:t>Получение обучающимися возможности самораскрытия и самореализация личности.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rPr>
              <w:t>ЛР 23</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ascii="Times New Roman" w:hAnsi="Times New Roman"/>
              </w:rPr>
              <w:t>Ценностное отношение обучающихся к культуре, и искусству, к культуре речи и культуре поведения, к красоте и гармонии.</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firstLine="33"/>
              <w:jc w:val="center"/>
              <w:rPr>
                <w:rFonts w:ascii="Times New Roman" w:hAnsi="Times New Roman" w:cs="Times New Roman"/>
                <w:b/>
                <w:b/>
                <w:bCs/>
              </w:rPr>
            </w:pPr>
            <w:r>
              <w:rPr>
                <w:rFonts w:cs="Times New Roman" w:ascii="Times New Roman" w:hAnsi="Times New Roman"/>
                <w:b/>
              </w:rPr>
              <w:t>ЛР 24</w:t>
            </w:r>
          </w:p>
        </w:tc>
      </w:tr>
      <w:tr>
        <w:trPr/>
        <w:tc>
          <w:tcPr>
            <w:tcW w:w="93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center"/>
              <w:rPr>
                <w:rFonts w:ascii="Times New Roman" w:hAnsi="Times New Roman" w:cs="Times New Roman"/>
                <w:b/>
                <w:b/>
                <w:sz w:val="24"/>
                <w:szCs w:val="24"/>
              </w:rPr>
            </w:pPr>
            <w:r>
              <w:rPr>
                <w:rFonts w:cs="Times New Roman" w:ascii="Times New Roman" w:hAnsi="Times New Roman"/>
                <w:b/>
                <w:bCs/>
              </w:rPr>
              <w:t xml:space="preserve">Личностные результаты реализации программы воспитания, </w:t>
              <w:br/>
              <w:t>определенные ключевыми работодателями</w:t>
            </w:r>
            <w:r>
              <w:rPr>
                <w:rFonts w:cs="Times New Roman" w:ascii="Times New Roman" w:hAnsi="Times New Roman"/>
              </w:rPr>
              <w:t xml:space="preserve"> (при наличии)</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25</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26</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27</w:t>
            </w:r>
          </w:p>
        </w:tc>
      </w:tr>
      <w:tr>
        <w:trPr/>
        <w:tc>
          <w:tcPr>
            <w:tcW w:w="938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Личностные результаты реализации программы воспитания, </w:t>
              <w:br/>
              <w:t>определенные субъектами образовательного процесса</w:t>
            </w:r>
            <w:r>
              <w:rPr>
                <w:rFonts w:eastAsia="Times New Roman" w:cs="Times New Roman" w:ascii="Times New Roman" w:hAnsi="Times New Roman"/>
                <w:sz w:val="24"/>
                <w:szCs w:val="24"/>
                <w:lang w:eastAsia="ru-RU"/>
              </w:rPr>
              <w:t xml:space="preserve"> (при наличии)</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Принимающий и исполняющий стандарты антикоррупционного поведения</w:t>
            </w:r>
          </w:p>
        </w:tc>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33"/>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ЛР 28</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pPr>
            <w:r>
              <w:rPr>
                <w:rFonts w:eastAsia="Times New Roman" w:cs="Times New Roman" w:ascii="Times New Roman" w:hAnsi="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29</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pPr>
            <w:r>
              <w:rPr>
                <w:rFonts w:eastAsia="Times New Roman" w:cs="Times New Roman" w:ascii="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30</w:t>
            </w:r>
          </w:p>
        </w:tc>
      </w:tr>
      <w:tr>
        <w:trPr/>
        <w:tc>
          <w:tcPr>
            <w:tcW w:w="65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3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ЛР 31</w:t>
            </w:r>
          </w:p>
        </w:tc>
      </w:tr>
    </w:tbl>
    <w:p>
      <w:pPr>
        <w:pStyle w:val="Normal"/>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76"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РАЗДЕЛ 2 СОДЕРЖАНИЕ РАБОЧЕЙ ПРОГРАММЫ ВОСПИТАНИЯ</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2.1. Основные модули воспитательной работы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Основными модулями воспитательной работы являются: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pPr>
        <w:pStyle w:val="Normal"/>
        <w:spacing w:lineRule="auto" w:line="276"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2.2. Содержание рабочей программы</w:t>
      </w:r>
    </w:p>
    <w:p>
      <w:pPr>
        <w:pStyle w:val="Normal"/>
        <w:spacing w:lineRule="auto" w:line="276" w:before="0" w:after="0"/>
        <w:ind w:firstLine="709"/>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 xml:space="preserve">2.2.1. Модуль «Профессионально-личностное и трудовое воспитание»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Задачи модуля:</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формировать и развивать критическое и креативное мышление обучающихся;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формировать у обучающихся уважение к людям труда;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развивать лидерские качества;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развивать способность работать в коллективе и команде;</w:t>
      </w:r>
    </w:p>
    <w:p>
      <w:pPr>
        <w:pStyle w:val="Normal"/>
        <w:spacing w:lineRule="auto" w:line="276" w:before="0" w:after="0"/>
        <w:ind w:firstLine="709"/>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формировать потребности в постоянном профессиональном росте.</w:t>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autoSpaceDE w:val="false"/>
        <w:spacing w:lineRule="auto" w:line="276" w:before="0" w:after="0"/>
        <w:ind w:firstLine="709"/>
        <w:jc w:val="both"/>
        <w:rPr/>
      </w:pPr>
      <w:r>
        <w:rPr>
          <w:rFonts w:cs="Times New Roman" w:ascii="Times New Roman" w:hAnsi="Times New Roman"/>
          <w:sz w:val="28"/>
          <w:szCs w:val="28"/>
        </w:rPr>
        <w:t>Технологиями взаимодействия по модулю являются:</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1. студенческое самоуправление:</w:t>
      </w:r>
    </w:p>
    <w:p>
      <w:pPr>
        <w:pStyle w:val="Style18"/>
        <w:numPr>
          <w:ilvl w:val="0"/>
          <w:numId w:val="19"/>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pPr>
        <w:pStyle w:val="Style18"/>
        <w:numPr>
          <w:ilvl w:val="0"/>
          <w:numId w:val="19"/>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участие обучающихся в работе стипендиальных комиссий;</w:t>
      </w:r>
    </w:p>
    <w:p>
      <w:pPr>
        <w:pStyle w:val="Style18"/>
        <w:numPr>
          <w:ilvl w:val="0"/>
          <w:numId w:val="19"/>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участие обучающихся в разработке и обсуждении локальных нормативных актов, касающихся процесса обучения;</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2. работа с родителями (законными представителями) несовершеннолетних обучающихся:</w:t>
      </w:r>
    </w:p>
    <w:p>
      <w:pPr>
        <w:pStyle w:val="Style18"/>
        <w:numPr>
          <w:ilvl w:val="0"/>
          <w:numId w:val="1"/>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pPr>
        <w:pStyle w:val="Style18"/>
        <w:numPr>
          <w:ilvl w:val="0"/>
          <w:numId w:val="1"/>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pPr>
        <w:pStyle w:val="Style18"/>
        <w:numPr>
          <w:ilvl w:val="0"/>
          <w:numId w:val="1"/>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проведение мониторинга родителей по выявлению удовлетворённостью условиями образовательного процесса;</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3. работа с преподавателями:</w:t>
      </w:r>
    </w:p>
    <w:p>
      <w:pPr>
        <w:pStyle w:val="Style18"/>
        <w:numPr>
          <w:ilvl w:val="0"/>
          <w:numId w:val="5"/>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pPr>
        <w:pStyle w:val="Style18"/>
        <w:numPr>
          <w:ilvl w:val="0"/>
          <w:numId w:val="5"/>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4. взаимодействие руководящих и педагогических работников:</w:t>
      </w:r>
    </w:p>
    <w:p>
      <w:pPr>
        <w:pStyle w:val="Style18"/>
        <w:numPr>
          <w:ilvl w:val="0"/>
          <w:numId w:val="6"/>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pPr>
        <w:pStyle w:val="Style18"/>
        <w:numPr>
          <w:ilvl w:val="0"/>
          <w:numId w:val="6"/>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pPr>
        <w:pStyle w:val="Style18"/>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t>2.2.2. Модуль «Гражданско-правовое и патриотическое воспитание»</w:t>
      </w:r>
    </w:p>
    <w:p>
      <w:pPr>
        <w:pStyle w:val="Normal"/>
        <w:tabs>
          <w:tab w:val="clear" w:pos="708"/>
          <w:tab w:val="left" w:pos="993" w:leader="none"/>
        </w:tabs>
        <w:spacing w:lineRule="auto" w:line="276" w:before="0" w:after="0"/>
        <w:ind w:firstLine="709"/>
        <w:rPr>
          <w:rFonts w:ascii="Times New Roman" w:hAnsi="Times New Roman" w:cs="Times New Roman"/>
          <w:sz w:val="28"/>
          <w:szCs w:val="28"/>
        </w:rPr>
      </w:pPr>
      <w:r>
        <w:rPr>
          <w:rFonts w:cs="Times New Roman" w:ascii="Times New Roman" w:hAnsi="Times New Roman"/>
          <w:sz w:val="28"/>
          <w:szCs w:val="28"/>
        </w:rPr>
        <w:t>Задачи модуля:</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знаний обучающихся о символике России;</w:t>
        <w:br/>
        <w:t>воспитание у обучающихся готовности к выполнению гражданского долга и конституционных обязанностей по защите Родины;</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у обучающихся патриотического сознания, чувства верности своему Отечеству;</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антикоррупционного мировоззрения.</w:t>
      </w:r>
    </w:p>
    <w:p>
      <w:pPr>
        <w:pStyle w:val="Normal"/>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Формы реализации модуля:</w:t>
      </w:r>
      <w:r>
        <w:rPr>
          <w:rFonts w:cs="Times New Roman" w:ascii="Times New Roman" w:hAnsi="Times New Roman"/>
          <w:sz w:val="28"/>
          <w:szCs w:val="28"/>
          <w:shd w:fill="FFFFFF" w:val="clear"/>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Pr>
          <w:rFonts w:cs="Times New Roman" w:ascii="Times New Roman" w:hAnsi="Times New Roman"/>
          <w:sz w:val="28"/>
          <w:szCs w:val="28"/>
        </w:rPr>
        <w:t xml:space="preserve">лекция о противодействии коррупции, </w:t>
      </w:r>
      <w:r>
        <w:rPr>
          <w:rFonts w:cs="Times New Roman" w:ascii="Times New Roman" w:hAnsi="Times New Roman"/>
          <w:sz w:val="28"/>
          <w:szCs w:val="28"/>
          <w:shd w:fill="FFFFFF" w:val="clear"/>
        </w:rPr>
        <w:t>конкурсы, презентации проектов, экскурсии в музеи, правовые лектории, конолекторий,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Pr>
          <w:rFonts w:cs="Times New Roman" w:ascii="Times New Roman" w:hAnsi="Times New Roman"/>
          <w:sz w:val="28"/>
          <w:szCs w:val="28"/>
        </w:rPr>
        <w:t xml:space="preserve"> «В гармонии друг с другом» по профилактике экстремизма и терроризма в мире</w:t>
      </w:r>
      <w:r>
        <w:rPr>
          <w:rFonts w:cs="Times New Roman" w:ascii="Times New Roman" w:hAnsi="Times New Roman"/>
          <w:sz w:val="28"/>
          <w:szCs w:val="28"/>
          <w:shd w:fill="FFFFFF" w:val="clear"/>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Pr>
          <w:rFonts w:eastAsia="Times New Roman" w:cs="Times New Roman" w:ascii="Times New Roman" w:hAnsi="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Pr>
          <w:rFonts w:cs="Times New Roman" w:ascii="Times New Roman" w:hAnsi="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Технологиями взаимодействия по модулю являются:</w:t>
      </w:r>
    </w:p>
    <w:p>
      <w:pPr>
        <w:pStyle w:val="Normal"/>
        <w:tabs>
          <w:tab w:val="clear" w:pos="708"/>
          <w:tab w:val="left" w:pos="993" w:leader="none"/>
        </w:tabs>
        <w:autoSpaceDE w:val="false"/>
        <w:spacing w:lineRule="auto" w:line="276" w:before="0" w:after="0"/>
        <w:ind w:firstLine="709"/>
        <w:jc w:val="both"/>
        <w:rPr/>
      </w:pPr>
      <w:r>
        <w:rPr>
          <w:rFonts w:cs="Times New Roman" w:ascii="Times New Roman" w:hAnsi="Times New Roman"/>
          <w:sz w:val="28"/>
          <w:szCs w:val="28"/>
        </w:rPr>
        <w:t>1. студенческое самоуправление:</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разработка социальных инициатив, обучающихся и мероприятий по социальному взаимодействию;</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pPr>
        <w:pStyle w:val="Normal"/>
        <w:tabs>
          <w:tab w:val="clear" w:pos="708"/>
          <w:tab w:val="left" w:pos="993" w:leader="none"/>
        </w:tabs>
        <w:autoSpaceDE w:val="false"/>
        <w:spacing w:lineRule="auto" w:line="276" w:before="0" w:after="0"/>
        <w:ind w:firstLine="709"/>
        <w:jc w:val="both"/>
        <w:rPr/>
      </w:pPr>
      <w:r>
        <w:rPr>
          <w:rFonts w:cs="Times New Roman" w:ascii="Times New Roman" w:hAnsi="Times New Roman"/>
          <w:sz w:val="28"/>
          <w:szCs w:val="28"/>
        </w:rPr>
        <w:t>2. работа с родителями (законными представителями) несовершеннолетних обучающихся:</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вовлечение родителей в проведение мероприятий (участие в акции Бессмертный полк и др.);</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проведение опросов и анкетирования родителей по результатам проводимых мероприятий;</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pPr>
        <w:pStyle w:val="Normal"/>
        <w:tabs>
          <w:tab w:val="clear" w:pos="708"/>
          <w:tab w:val="left" w:pos="993" w:leader="none"/>
        </w:tabs>
        <w:autoSpaceDE w:val="false"/>
        <w:spacing w:lineRule="auto" w:line="276" w:before="0" w:after="0"/>
        <w:ind w:firstLine="709"/>
        <w:jc w:val="both"/>
        <w:rPr/>
      </w:pPr>
      <w:r>
        <w:rPr>
          <w:rFonts w:cs="Times New Roman" w:ascii="Times New Roman" w:hAnsi="Times New Roman"/>
          <w:sz w:val="28"/>
          <w:szCs w:val="28"/>
        </w:rPr>
        <w:t>3. работа с преподавателями и мастерами производственного обучения:</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pPr>
        <w:pStyle w:val="Normal"/>
        <w:tabs>
          <w:tab w:val="clear" w:pos="708"/>
          <w:tab w:val="left" w:pos="993" w:leader="none"/>
        </w:tabs>
        <w:autoSpaceDE w:val="false"/>
        <w:spacing w:lineRule="auto" w:line="276" w:before="0" w:after="0"/>
        <w:ind w:firstLine="709"/>
        <w:jc w:val="both"/>
        <w:rPr/>
      </w:pPr>
      <w:r>
        <w:rPr>
          <w:rFonts w:cs="Times New Roman" w:ascii="Times New Roman" w:hAnsi="Times New Roman"/>
          <w:sz w:val="28"/>
          <w:szCs w:val="28"/>
        </w:rPr>
        <w:t>4. взаимодействие руководящих и педагогических работников:</w:t>
      </w:r>
    </w:p>
    <w:p>
      <w:pPr>
        <w:pStyle w:val="Style18"/>
        <w:numPr>
          <w:ilvl w:val="0"/>
          <w:numId w:val="7"/>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pPr>
        <w:pStyle w:val="Style18"/>
        <w:tabs>
          <w:tab w:val="clear" w:pos="708"/>
          <w:tab w:val="left" w:pos="993" w:leader="none"/>
        </w:tabs>
        <w:autoSpaceDE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2.2.3. Модуль «Духовно-нравственное и эстетическое воспитание»</w:t>
      </w:r>
    </w:p>
    <w:p>
      <w:pPr>
        <w:pStyle w:val="Normal"/>
        <w:tabs>
          <w:tab w:val="clear" w:pos="708"/>
          <w:tab w:val="left" w:pos="993" w:leader="none"/>
        </w:tabs>
        <w:spacing w:lineRule="auto" w:line="276" w:before="0" w:after="0"/>
        <w:ind w:firstLine="709"/>
        <w:rPr>
          <w:rFonts w:ascii="Times New Roman" w:hAnsi="Times New Roman" w:cs="Times New Roman"/>
          <w:sz w:val="28"/>
          <w:szCs w:val="28"/>
        </w:rPr>
      </w:pPr>
      <w:r>
        <w:rPr>
          <w:rFonts w:cs="Times New Roman" w:ascii="Times New Roman" w:hAnsi="Times New Roman"/>
          <w:sz w:val="28"/>
          <w:szCs w:val="28"/>
        </w:rPr>
        <w:t>Задачи модуля:</w:t>
      </w:r>
    </w:p>
    <w:p>
      <w:pPr>
        <w:pStyle w:val="Style18"/>
        <w:numPr>
          <w:ilvl w:val="0"/>
          <w:numId w:val="14"/>
        </w:numPr>
        <w:tabs>
          <w:tab w:val="clear" w:pos="708"/>
          <w:tab w:val="left" w:pos="993" w:leader="none"/>
        </w:tabs>
        <w:spacing w:lineRule="auto" w:line="276" w:before="0" w:after="0"/>
        <w:ind w:left="0" w:firstLine="709"/>
        <w:contextualSpacing/>
        <w:jc w:val="both"/>
        <w:rPr/>
      </w:pPr>
      <w:r>
        <w:rPr>
          <w:rFonts w:cs="Times New Roman" w:ascii="Times New Roman" w:hAnsi="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pPr>
        <w:pStyle w:val="Style18"/>
        <w:numPr>
          <w:ilvl w:val="0"/>
          <w:numId w:val="14"/>
        </w:numPr>
        <w:tabs>
          <w:tab w:val="clear" w:pos="708"/>
          <w:tab w:val="left" w:pos="993" w:leader="none"/>
        </w:tabs>
        <w:spacing w:lineRule="auto" w:line="276" w:before="0" w:after="0"/>
        <w:ind w:left="0" w:firstLine="709"/>
        <w:contextualSpacing/>
        <w:jc w:val="both"/>
        <w:rPr/>
      </w:pPr>
      <w:r>
        <w:rPr>
          <w:rFonts w:cs="Times New Roman" w:ascii="Times New Roman" w:hAnsi="Times New Roman"/>
          <w:sz w:val="28"/>
          <w:szCs w:val="28"/>
        </w:rPr>
        <w:t>формирование умения и потребности участвовать в создании прекрасного в художественном творчестве;</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развитие творческих способностей обучающихся, формирование эстетического вкуса;</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pPr>
        <w:pStyle w:val="Style18"/>
        <w:numPr>
          <w:ilvl w:val="0"/>
          <w:numId w:val="14"/>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pStyle w:val="Normal"/>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pPr>
        <w:pStyle w:val="Normal"/>
        <w:spacing w:lineRule="auto" w:line="276"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Технологиями взаимодействия по модулю являются:</w:t>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1. студенческое самоуправление:</w:t>
      </w:r>
    </w:p>
    <w:p>
      <w:pPr>
        <w:pStyle w:val="Style18"/>
        <w:numPr>
          <w:ilvl w:val="0"/>
          <w:numId w:val="12"/>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pPr>
        <w:pStyle w:val="Style18"/>
        <w:numPr>
          <w:ilvl w:val="0"/>
          <w:numId w:val="12"/>
        </w:numPr>
        <w:autoSpaceDE w:val="false"/>
        <w:spacing w:lineRule="auto" w:line="276" w:before="0" w:after="0"/>
        <w:ind w:left="0" w:firstLine="709"/>
        <w:contextualSpacing/>
        <w:jc w:val="both"/>
        <w:rPr/>
      </w:pPr>
      <w:r>
        <w:rPr>
          <w:rFonts w:cs="Times New Roman" w:ascii="Times New Roman" w:hAnsi="Times New Roman"/>
          <w:sz w:val="28"/>
          <w:szCs w:val="28"/>
        </w:rPr>
        <w:t>оформление филиала к значимым мероприятиям;</w:t>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2. работа с родителями (законными представителями) несовершеннолетних обучающихся:</w:t>
      </w:r>
    </w:p>
    <w:p>
      <w:pPr>
        <w:pStyle w:val="Style18"/>
        <w:numPr>
          <w:ilvl w:val="0"/>
          <w:numId w:val="2"/>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вовлечение родителей в проведение мероприятий (Фестивали творчества, пленэры и др.); </w:t>
      </w:r>
    </w:p>
    <w:p>
      <w:pPr>
        <w:pStyle w:val="Style18"/>
        <w:numPr>
          <w:ilvl w:val="0"/>
          <w:numId w:val="2"/>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проведение опросов родителей по результатам проводимых мероприятий; </w:t>
      </w:r>
    </w:p>
    <w:p>
      <w:pPr>
        <w:pStyle w:val="Style18"/>
        <w:numPr>
          <w:ilvl w:val="0"/>
          <w:numId w:val="2"/>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3. работа с преподавателями и мастерами производственного обучения:</w:t>
      </w:r>
    </w:p>
    <w:p>
      <w:pPr>
        <w:pStyle w:val="Style18"/>
        <w:numPr>
          <w:ilvl w:val="0"/>
          <w:numId w:val="15"/>
        </w:numPr>
        <w:autoSpaceDE w:val="false"/>
        <w:spacing w:lineRule="auto" w:line="276" w:before="0" w:after="0"/>
        <w:ind w:left="0" w:firstLine="709"/>
        <w:contextualSpacing/>
        <w:jc w:val="both"/>
        <w:rPr/>
      </w:pPr>
      <w:r>
        <w:rPr>
          <w:rFonts w:cs="Times New Roman" w:ascii="Times New Roman" w:hAnsi="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4. взаимодействие руководящих и педагогических работников:</w:t>
      </w:r>
    </w:p>
    <w:p>
      <w:pPr>
        <w:pStyle w:val="Style18"/>
        <w:numPr>
          <w:ilvl w:val="0"/>
          <w:numId w:val="17"/>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pPr>
        <w:pStyle w:val="Style18"/>
        <w:numPr>
          <w:ilvl w:val="0"/>
          <w:numId w:val="17"/>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pPr>
        <w:pStyle w:val="Style18"/>
        <w:numPr>
          <w:ilvl w:val="0"/>
          <w:numId w:val="17"/>
        </w:numPr>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pPr>
        <w:pStyle w:val="Style18"/>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jc w:val="both"/>
        <w:rPr/>
      </w:pPr>
      <w:r>
        <w:rPr>
          <w:rFonts w:cs="Times New Roman" w:ascii="Times New Roman" w:hAnsi="Times New Roman"/>
          <w:b/>
          <w:sz w:val="28"/>
          <w:szCs w:val="28"/>
        </w:rPr>
        <w:t>2.2.4. Модуль «Воспитание здорового образа жизни и экологической культуры»</w:t>
      </w:r>
    </w:p>
    <w:p>
      <w:pPr>
        <w:pStyle w:val="Normal"/>
        <w:spacing w:lineRule="auto" w:line="276" w:before="0" w:after="0"/>
        <w:ind w:firstLine="709"/>
        <w:rPr>
          <w:rFonts w:ascii="Times New Roman" w:hAnsi="Times New Roman" w:cs="Times New Roman"/>
          <w:sz w:val="28"/>
          <w:szCs w:val="28"/>
        </w:rPr>
      </w:pPr>
      <w:r>
        <w:rPr>
          <w:rFonts w:cs="Times New Roman" w:ascii="Times New Roman" w:hAnsi="Times New Roman"/>
          <w:sz w:val="28"/>
          <w:szCs w:val="28"/>
        </w:rPr>
        <w:t>Задачи модуля:</w:t>
      </w:r>
    </w:p>
    <w:p>
      <w:pPr>
        <w:pStyle w:val="Style18"/>
        <w:numPr>
          <w:ilvl w:val="0"/>
          <w:numId w:val="11"/>
        </w:numPr>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pPr>
        <w:pStyle w:val="Style18"/>
        <w:numPr>
          <w:ilvl w:val="0"/>
          <w:numId w:val="11"/>
        </w:numPr>
        <w:spacing w:lineRule="auto" w:line="276" w:before="0" w:after="0"/>
        <w:ind w:left="0" w:firstLine="709"/>
        <w:contextualSpacing/>
        <w:jc w:val="both"/>
        <w:rPr/>
      </w:pPr>
      <w:r>
        <w:rPr>
          <w:rFonts w:cs="Times New Roman" w:ascii="Times New Roman" w:hAnsi="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pPr>
        <w:pStyle w:val="Style18"/>
        <w:numPr>
          <w:ilvl w:val="0"/>
          <w:numId w:val="11"/>
        </w:numPr>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формирование отношения обучающихся к своему здоровью как основному фактору успеха на всех этапах жизни;</w:t>
      </w:r>
    </w:p>
    <w:p>
      <w:pPr>
        <w:pStyle w:val="Style18"/>
        <w:numPr>
          <w:ilvl w:val="0"/>
          <w:numId w:val="11"/>
        </w:numPr>
        <w:spacing w:lineRule="auto" w:line="276" w:before="0" w:after="0"/>
        <w:ind w:left="0" w:firstLine="709"/>
        <w:contextualSpacing/>
        <w:jc w:val="both"/>
        <w:rPr/>
      </w:pPr>
      <w:r>
        <w:rPr>
          <w:rFonts w:cs="Times New Roman" w:ascii="Times New Roman" w:hAnsi="Times New Roman"/>
          <w:sz w:val="28"/>
          <w:szCs w:val="28"/>
        </w:rPr>
        <w:t>развитие способности личности к успешной социальной адаптации в изменяющихся условиях;</w:t>
      </w:r>
    </w:p>
    <w:p>
      <w:pPr>
        <w:pStyle w:val="Style18"/>
        <w:numPr>
          <w:ilvl w:val="0"/>
          <w:numId w:val="11"/>
        </w:numPr>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pPr>
        <w:pStyle w:val="Style18"/>
        <w:numPr>
          <w:ilvl w:val="0"/>
          <w:numId w:val="11"/>
        </w:numPr>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pPr>
        <w:pStyle w:val="Normal"/>
        <w:spacing w:lineRule="auto" w:line="276"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Технологиями взаимодействия по модулю являются:</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1. студенческое самоуправление:</w:t>
      </w:r>
    </w:p>
    <w:p>
      <w:pPr>
        <w:pStyle w:val="Style18"/>
        <w:numPr>
          <w:ilvl w:val="0"/>
          <w:numId w:val="18"/>
        </w:numPr>
        <w:tabs>
          <w:tab w:val="clear" w:pos="708"/>
          <w:tab w:val="left" w:pos="993" w:leader="none"/>
        </w:tabs>
        <w:autoSpaceDE w:val="false"/>
        <w:spacing w:lineRule="auto" w:line="276" w:before="0" w:after="0"/>
        <w:ind w:left="0" w:firstLine="709"/>
        <w:contextualSpacing/>
        <w:jc w:val="both"/>
        <w:rPr/>
      </w:pPr>
      <w:r>
        <w:rPr>
          <w:rFonts w:cs="Times New Roman" w:ascii="Times New Roman" w:hAnsi="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2. работа с родителями (законными представителями) несовершеннолетних обучающихся:</w:t>
      </w:r>
    </w:p>
    <w:p>
      <w:pPr>
        <w:pStyle w:val="Style18"/>
        <w:numPr>
          <w:ilvl w:val="0"/>
          <w:numId w:val="9"/>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вовлечение родителей в проведение мероприятий (спортивные соревнования и др.); </w:t>
      </w:r>
    </w:p>
    <w:p>
      <w:pPr>
        <w:pStyle w:val="Style18"/>
        <w:numPr>
          <w:ilvl w:val="0"/>
          <w:numId w:val="9"/>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проведение опросов родителей по результатам проводимых мероприятий;</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3. работа с преподавателями и мастерами производственного обучения:</w:t>
      </w:r>
    </w:p>
    <w:p>
      <w:pPr>
        <w:pStyle w:val="Style18"/>
        <w:numPr>
          <w:ilvl w:val="0"/>
          <w:numId w:val="3"/>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pPr>
        <w:pStyle w:val="Normal"/>
        <w:tabs>
          <w:tab w:val="clear" w:pos="708"/>
          <w:tab w:val="left" w:pos="993" w:leader="none"/>
        </w:tabs>
        <w:autoSpaceDE w:val="false"/>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4. взаимодействие руководящих и педагогических работников:</w:t>
      </w:r>
    </w:p>
    <w:p>
      <w:pPr>
        <w:pStyle w:val="Style18"/>
        <w:numPr>
          <w:ilvl w:val="0"/>
          <w:numId w:val="3"/>
        </w:numPr>
        <w:tabs>
          <w:tab w:val="clear" w:pos="708"/>
          <w:tab w:val="left" w:pos="993" w:leader="none"/>
        </w:tabs>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pPr>
        <w:pStyle w:val="Style18"/>
        <w:autoSpaceDE w:val="false"/>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2.3. Виды деятельности, формы и методы воспитательной работы, технологии взаимодействия</w:t>
      </w:r>
    </w:p>
    <w:p>
      <w:pPr>
        <w:pStyle w:val="Normal"/>
        <w:spacing w:lineRule="auto" w:line="276"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t>2.3.1 Виды деятельности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pPr>
        <w:pStyle w:val="Normal"/>
        <w:spacing w:lineRule="auto" w:line="276" w:before="0" w:after="0"/>
        <w:ind w:firstLine="709"/>
        <w:jc w:val="both"/>
        <w:rPr/>
      </w:pPr>
      <w:r>
        <w:rPr>
          <w:rFonts w:cs="Times New Roman" w:ascii="Times New Roman" w:hAnsi="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формы организации познавательной деятельности: учебные занятия, экскурсии, олимпиады, лектории и т.п.</w:t>
      </w:r>
    </w:p>
    <w:p>
      <w:pPr>
        <w:pStyle w:val="Normal"/>
        <w:spacing w:lineRule="auto" w:line="276" w:before="0" w:after="0"/>
        <w:ind w:firstLine="709"/>
        <w:jc w:val="both"/>
        <w:rPr/>
      </w:pPr>
      <w:r>
        <w:rPr>
          <w:rFonts w:cs="Times New Roman" w:ascii="Times New Roman" w:hAnsi="Times New Roman"/>
          <w:sz w:val="28"/>
          <w:szCs w:val="28"/>
        </w:rPr>
        <w:t>Соответствует профессионально-личностному и трудовому направлению (модулю) воспитательной работы;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pPr>
        <w:pStyle w:val="Normal"/>
        <w:spacing w:lineRule="auto" w:line="276" w:before="0" w:after="0"/>
        <w:ind w:firstLine="709"/>
        <w:jc w:val="both"/>
        <w:rPr/>
      </w:pPr>
      <w:r>
        <w:rPr>
          <w:rFonts w:cs="Times New Roman" w:ascii="Times New Roman" w:hAnsi="Times New Roman"/>
          <w:sz w:val="28"/>
          <w:szCs w:val="28"/>
        </w:rPr>
        <w:t>Основные формы организации деятельности: работа органов студенческого самоуправления, волонтёрское движение.</w:t>
      </w:r>
    </w:p>
    <w:p>
      <w:pPr>
        <w:pStyle w:val="Normal"/>
        <w:spacing w:lineRule="auto" w:line="276" w:before="0" w:after="0"/>
        <w:ind w:firstLine="709"/>
        <w:jc w:val="both"/>
        <w:rPr/>
      </w:pPr>
      <w:r>
        <w:rPr>
          <w:rFonts w:cs="Times New Roman" w:ascii="Times New Roman" w:hAnsi="Times New Roman"/>
          <w:sz w:val="28"/>
          <w:szCs w:val="28"/>
        </w:rPr>
        <w:t>Соответствует гражданско-правовому и патриотическому направлению (модулю) воспитательной работы;</w:t>
      </w:r>
    </w:p>
    <w:p>
      <w:pPr>
        <w:pStyle w:val="Normal"/>
        <w:spacing w:lineRule="auto" w:line="276" w:before="0" w:after="0"/>
        <w:ind w:firstLine="709"/>
        <w:jc w:val="both"/>
        <w:rPr/>
      </w:pPr>
      <w:r>
        <w:rPr>
          <w:rFonts w:cs="Times New Roman" w:ascii="Times New Roman" w:hAnsi="Times New Roman"/>
          <w:sz w:val="28"/>
          <w:szCs w:val="28"/>
        </w:rPr>
        <w:t xml:space="preserve">в) Ценностно-ориентационная, художественно-эстетическая и досуговая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pPr>
        <w:pStyle w:val="Normal"/>
        <w:spacing w:lineRule="auto" w:line="276" w:before="0" w:after="0"/>
        <w:ind w:firstLine="709"/>
        <w:jc w:val="both"/>
        <w:rPr/>
      </w:pPr>
      <w:r>
        <w:rPr>
          <w:rFonts w:cs="Times New Roman" w:ascii="Times New Roman" w:hAnsi="Times New Roman"/>
          <w:sz w:val="28"/>
          <w:szCs w:val="28"/>
        </w:rPr>
        <w:t>Соответствует духовно-нравственному и эстетическому направлению (модулю) воспитательной работы;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г) Спортивно-оздоровительная деятельность направлена на сохранение и укрепление здоровья обучающегося.</w:t>
      </w:r>
    </w:p>
    <w:p>
      <w:pPr>
        <w:pStyle w:val="Normal"/>
        <w:spacing w:lineRule="auto" w:line="276" w:before="0" w:after="0"/>
        <w:ind w:firstLine="709"/>
        <w:jc w:val="both"/>
        <w:rPr/>
      </w:pPr>
      <w:r>
        <w:rPr>
          <w:rFonts w:cs="Times New Roman" w:ascii="Times New Roman" w:hAnsi="Times New Roman"/>
          <w:sz w:val="28"/>
          <w:szCs w:val="28"/>
        </w:rPr>
        <w:t>Основные формы организации деятельности: спортивные игры, соревнования, походы и др.</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Соответствует направлению (модулю) работы по воспитанию здорового образа жизни и экологической культуры.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Все виды воспитательной деятельности реализуются как в учебной, так и во внеучебной деятельности обучающихся.</w:t>
      </w:r>
    </w:p>
    <w:p>
      <w:pPr>
        <w:pStyle w:val="Normal"/>
        <w:spacing w:lineRule="auto" w:line="276"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t>2.3.2. Формы организации воспитательной работы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Основные формы организации воспитательной работы выделяются по количеству участников данного процесса: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а) массовые формы работы: на уровне района, города, на уровне образовательной организации;</w:t>
      </w:r>
    </w:p>
    <w:p>
      <w:pPr>
        <w:pStyle w:val="Normal"/>
        <w:spacing w:lineRule="auto" w:line="276" w:before="0" w:after="0"/>
        <w:ind w:firstLine="709"/>
        <w:jc w:val="both"/>
        <w:rPr/>
      </w:pPr>
      <w:r>
        <w:rPr>
          <w:rFonts w:cs="Times New Roman" w:ascii="Times New Roman" w:hAnsi="Times New Roman"/>
          <w:sz w:val="28"/>
          <w:szCs w:val="28"/>
        </w:rPr>
        <w:t>б) мелкогрупповые и групповые формы работы: на уровне учебной группы и в мини-группах;</w:t>
      </w:r>
    </w:p>
    <w:p>
      <w:pPr>
        <w:pStyle w:val="Normal"/>
        <w:spacing w:lineRule="auto" w:line="276" w:before="0" w:after="0"/>
        <w:ind w:firstLine="709"/>
        <w:jc w:val="both"/>
        <w:rPr/>
      </w:pPr>
      <w:r>
        <w:rPr>
          <w:rFonts w:cs="Times New Roman" w:ascii="Times New Roman" w:hAnsi="Times New Roman"/>
          <w:sz w:val="28"/>
          <w:szCs w:val="28"/>
        </w:rPr>
        <w:t>в) индивидуальные формы работы: с одним обучающимся.</w:t>
      </w:r>
    </w:p>
    <w:p>
      <w:pPr>
        <w:pStyle w:val="Normal"/>
        <w:spacing w:lineRule="auto" w:line="276" w:before="0" w:after="0"/>
        <w:ind w:firstLine="709"/>
        <w:jc w:val="both"/>
        <w:rPr/>
      </w:pPr>
      <w:r>
        <w:rPr>
          <w:rFonts w:cs="Times New Roman" w:ascii="Times New Roman" w:hAnsi="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t>2.3.3. Методы воспитательной работы</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воспитательной работе используются методы прямого и косвенного </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педагогического воздействия на обучающихся.</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pPr>
        <w:pStyle w:val="Normal"/>
        <w:spacing w:lineRule="auto" w:line="276"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ind w:firstLine="709"/>
        <w:rPr>
          <w:rFonts w:ascii="Times New Roman" w:hAnsi="Times New Roman" w:cs="Times New Roman"/>
          <w:b/>
          <w:b/>
          <w:sz w:val="28"/>
          <w:szCs w:val="28"/>
        </w:rPr>
      </w:pPr>
      <w:r>
        <w:rPr>
          <w:rFonts w:cs="Times New Roman" w:ascii="Times New Roman" w:hAnsi="Times New Roman"/>
          <w:b/>
          <w:sz w:val="28"/>
          <w:szCs w:val="28"/>
        </w:rPr>
        <w:t>2.3.4. Технологии взаимодействия субъектов воспитательного процесса</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Субъектами воспитательного процесса выступают:</w:t>
      </w:r>
    </w:p>
    <w:p>
      <w:pPr>
        <w:pStyle w:val="Style18"/>
        <w:numPr>
          <w:ilvl w:val="0"/>
          <w:numId w:val="3"/>
        </w:numPr>
        <w:tabs>
          <w:tab w:val="clear" w:pos="708"/>
          <w:tab w:val="left" w:pos="851" w:leader="none"/>
        </w:tabs>
        <w:spacing w:lineRule="auto" w:line="276" w:before="0" w:after="0"/>
        <w:ind w:left="0" w:firstLine="709"/>
        <w:contextualSpacing/>
        <w:jc w:val="both"/>
        <w:rPr/>
      </w:pPr>
      <w:r>
        <w:rPr>
          <w:rFonts w:cs="Times New Roman" w:ascii="Times New Roman" w:hAnsi="Times New Roman"/>
          <w:sz w:val="28"/>
          <w:szCs w:val="28"/>
        </w:rPr>
        <w:t>педагогические и руководящие работники Филиала;</w:t>
      </w:r>
    </w:p>
    <w:p>
      <w:pPr>
        <w:pStyle w:val="Style18"/>
        <w:numPr>
          <w:ilvl w:val="0"/>
          <w:numId w:val="3"/>
        </w:numPr>
        <w:tabs>
          <w:tab w:val="clear" w:pos="708"/>
          <w:tab w:val="left" w:pos="851"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обучающиеся, в том числе их объединения и органы самоуправления (Студенческий совет);</w:t>
      </w:r>
    </w:p>
    <w:p>
      <w:pPr>
        <w:pStyle w:val="Style18"/>
        <w:numPr>
          <w:ilvl w:val="0"/>
          <w:numId w:val="3"/>
        </w:numPr>
        <w:tabs>
          <w:tab w:val="clear" w:pos="708"/>
          <w:tab w:val="left" w:pos="851"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родители (законные представители) несовершеннолетних обучающихся.</w:t>
      </w:r>
    </w:p>
    <w:p>
      <w:pPr>
        <w:pStyle w:val="Normal"/>
        <w:tabs>
          <w:tab w:val="clear" w:pos="708"/>
          <w:tab w:val="left" w:pos="851" w:leader="none"/>
        </w:tabs>
        <w:spacing w:lineRule="auto" w:line="276" w:before="0" w:after="0"/>
        <w:ind w:firstLine="709"/>
        <w:jc w:val="both"/>
        <w:rPr/>
      </w:pPr>
      <w:r>
        <w:rPr>
          <w:rFonts w:cs="Times New Roman" w:ascii="Times New Roman" w:hAnsi="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pPr>
        <w:pStyle w:val="Normal"/>
        <w:tabs>
          <w:tab w:val="clear" w:pos="708"/>
          <w:tab w:val="left" w:pos="993" w:leader="none"/>
        </w:tabs>
        <w:spacing w:lineRule="auto" w:line="276" w:before="0" w:after="0"/>
        <w:ind w:firstLine="709"/>
        <w:jc w:val="both"/>
        <w:rPr/>
      </w:pPr>
      <w:r>
        <w:rPr>
          <w:rFonts w:cs="Times New Roman" w:ascii="Times New Roman" w:hAnsi="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руководящими работниками Филиала </w:t>
      </w:r>
      <w:r>
        <w:rPr>
          <w:rFonts w:eastAsia="Symbol" w:cs="Symbol" w:ascii="Symbol" w:hAnsi="Symbol"/>
        </w:rPr>
        <w:t></w:t>
      </w:r>
      <w:r>
        <w:rPr>
          <w:rFonts w:cs="Times New Roman" w:ascii="Times New Roman" w:hAnsi="Times New Roman"/>
          <w:sz w:val="28"/>
          <w:szCs w:val="28"/>
        </w:rPr>
        <w:t>педагогическими работниками;</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руководящими работниками Филиала </w:t>
      </w:r>
      <w:r>
        <w:rPr>
          <w:rFonts w:eastAsia="Symbol" w:cs="Symbol" w:ascii="Symbol" w:hAnsi="Symbol"/>
        </w:rPr>
        <w:t></w:t>
      </w:r>
      <w:r>
        <w:rPr>
          <w:rFonts w:cs="Times New Roman" w:ascii="Times New Roman" w:hAnsi="Times New Roman"/>
          <w:sz w:val="28"/>
          <w:szCs w:val="28"/>
        </w:rPr>
        <w:t xml:space="preserve"> обучающимися;</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руководящими работниками Филиала  </w:t>
      </w:r>
      <w:r>
        <w:rPr>
          <w:rFonts w:eastAsia="Symbol" w:cs="Symbol" w:ascii="Symbol" w:hAnsi="Symbol"/>
        </w:rPr>
        <w:t></w:t>
      </w:r>
      <w:r>
        <w:rPr>
          <w:rFonts w:cs="Times New Roman" w:ascii="Times New Roman" w:hAnsi="Times New Roman"/>
          <w:sz w:val="28"/>
          <w:szCs w:val="28"/>
        </w:rPr>
        <w:t xml:space="preserve"> родителями (законными представителями) несовершеннолетних обучающихся;</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педагогическими работниками </w:t>
      </w:r>
      <w:r>
        <w:rPr>
          <w:rFonts w:eastAsia="Symbol" w:cs="Symbol" w:ascii="Symbol" w:hAnsi="Symbol"/>
        </w:rPr>
        <w:t></w:t>
      </w:r>
      <w:r>
        <w:rPr>
          <w:rFonts w:cs="Times New Roman" w:ascii="Times New Roman" w:hAnsi="Times New Roman"/>
          <w:sz w:val="28"/>
          <w:szCs w:val="28"/>
        </w:rPr>
        <w:t xml:space="preserve"> педагогическими работниками;</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педагогическими работниками </w:t>
      </w:r>
      <w:r>
        <w:rPr>
          <w:rFonts w:eastAsia="Symbol" w:cs="Symbol" w:ascii="Symbol" w:hAnsi="Symbol"/>
        </w:rPr>
        <w:t></w:t>
      </w:r>
      <w:r>
        <w:rPr>
          <w:rFonts w:cs="Times New Roman" w:ascii="Times New Roman" w:hAnsi="Times New Roman"/>
          <w:sz w:val="28"/>
          <w:szCs w:val="28"/>
        </w:rPr>
        <w:t xml:space="preserve"> обучающимися;</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педагогическими работниками </w:t>
      </w:r>
      <w:r>
        <w:rPr>
          <w:rFonts w:eastAsia="Symbol" w:cs="Symbol" w:ascii="Symbol" w:hAnsi="Symbol"/>
        </w:rPr>
        <w:t></w:t>
      </w:r>
      <w:r>
        <w:rPr>
          <w:rFonts w:cs="Times New Roman" w:ascii="Times New Roman" w:hAnsi="Times New Roman"/>
          <w:sz w:val="28"/>
          <w:szCs w:val="28"/>
        </w:rPr>
        <w:t xml:space="preserve"> родителями (законными представителями) несовершеннолетних обучающихся;</w:t>
      </w:r>
    </w:p>
    <w:p>
      <w:pPr>
        <w:pStyle w:val="Style18"/>
        <w:numPr>
          <w:ilvl w:val="0"/>
          <w:numId w:val="3"/>
        </w:numPr>
        <w:tabs>
          <w:tab w:val="clear" w:pos="708"/>
          <w:tab w:val="left" w:pos="993" w:leader="none"/>
        </w:tabs>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обучающимися </w:t>
      </w:r>
      <w:r>
        <w:rPr>
          <w:rFonts w:eastAsia="Symbol" w:cs="Symbol" w:ascii="Symbol" w:hAnsi="Symbol"/>
        </w:rPr>
        <w:t></w:t>
      </w:r>
      <w:r>
        <w:rPr>
          <w:rFonts w:cs="Times New Roman" w:ascii="Times New Roman" w:hAnsi="Times New Roman"/>
          <w:sz w:val="28"/>
          <w:szCs w:val="28"/>
        </w:rPr>
        <w:t xml:space="preserve"> обучающимися;</w:t>
      </w:r>
    </w:p>
    <w:p>
      <w:pPr>
        <w:pStyle w:val="Style18"/>
        <w:numPr>
          <w:ilvl w:val="0"/>
          <w:numId w:val="3"/>
        </w:numPr>
        <w:tabs>
          <w:tab w:val="clear" w:pos="708"/>
          <w:tab w:val="left" w:pos="993" w:leader="none"/>
        </w:tabs>
        <w:spacing w:lineRule="auto" w:line="276" w:before="0" w:after="0"/>
        <w:ind w:left="0" w:firstLine="709"/>
        <w:contextualSpacing/>
        <w:jc w:val="both"/>
        <w:rPr/>
      </w:pPr>
      <w:r>
        <w:rPr>
          <w:rFonts w:cs="Times New Roman" w:ascii="Times New Roman" w:hAnsi="Times New Roman"/>
          <w:sz w:val="28"/>
          <w:szCs w:val="28"/>
        </w:rPr>
        <w:t xml:space="preserve">обучающимися </w:t>
      </w:r>
      <w:r>
        <w:rPr>
          <w:rFonts w:eastAsia="Symbol" w:cs="Symbol" w:ascii="Symbol" w:hAnsi="Symbol"/>
        </w:rPr>
        <w:t></w:t>
      </w:r>
      <w:r>
        <w:rPr>
          <w:rFonts w:cs="Times New Roman" w:ascii="Times New Roman" w:hAnsi="Times New Roman"/>
          <w:sz w:val="28"/>
          <w:szCs w:val="28"/>
        </w:rPr>
        <w:t xml:space="preserve"> родителями (законными представителями) несовершеннолетних обучающихся.</w:t>
      </w:r>
    </w:p>
    <w:p>
      <w:pPr>
        <w:pStyle w:val="Normal"/>
        <w:tabs>
          <w:tab w:val="clear" w:pos="708"/>
          <w:tab w:val="left" w:pos="993" w:leader="none"/>
        </w:tabs>
        <w:spacing w:lineRule="auto" w:line="276" w:before="0" w:after="0"/>
        <w:ind w:firstLine="709"/>
        <w:jc w:val="both"/>
        <w:rPr/>
      </w:pPr>
      <w:r>
        <w:rPr>
          <w:rFonts w:cs="Times New Roman" w:ascii="Times New Roman" w:hAnsi="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pPr>
        <w:pStyle w:val="Normal"/>
        <w:spacing w:lineRule="auto" w:line="276" w:before="0" w:after="0"/>
        <w:ind w:firstLine="709"/>
        <w:jc w:val="both"/>
        <w:rPr/>
      </w:pPr>
      <w:r>
        <w:rPr>
          <w:rFonts w:cs="Times New Roman" w:ascii="Times New Roman" w:hAnsi="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pPr>
        <w:pStyle w:val="Normal"/>
        <w:spacing w:lineRule="auto" w:line="276" w:before="0" w:after="0"/>
        <w:ind w:firstLine="709"/>
        <w:jc w:val="both"/>
        <w:rPr/>
      </w:pPr>
      <w:r>
        <w:rPr>
          <w:rFonts w:cs="Times New Roman" w:ascii="Times New Roman" w:hAnsi="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pPr>
        <w:pStyle w:val="Normal"/>
        <w:spacing w:lineRule="auto" w:line="276"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76" w:before="0" w:after="0"/>
        <w:ind w:firstLine="709"/>
        <w:jc w:val="center"/>
        <w:rPr/>
      </w:pPr>
      <w:r>
        <w:rPr>
          <w:rFonts w:eastAsia="Times New Roman" w:cs="Times New Roman" w:ascii="Times New Roman" w:hAnsi="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pPr>
        <w:pStyle w:val="Normal"/>
        <w:spacing w:lineRule="auto" w:line="276"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tabs>
          <w:tab w:val="clear" w:pos="708"/>
          <w:tab w:val="left" w:pos="1134" w:leader="none"/>
        </w:tabs>
        <w:spacing w:lineRule="auto" w:line="276"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pPr>
        <w:pStyle w:val="Normal"/>
        <w:tabs>
          <w:tab w:val="clear" w:pos="708"/>
          <w:tab w:val="left" w:pos="851" w:leader="none"/>
          <w:tab w:val="left" w:pos="1134" w:leader="none"/>
        </w:tabs>
        <w:spacing w:lineRule="auto" w:line="276"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Комплекс критериев оценки личностных результатов, обучающихся:</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демонстрация интереса к будущей профессии;</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оценка собственного продвижения, личностного развития;</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ответственность за результат учебной деятельности и подготовки </w:t>
        <w:br/>
        <w:t>к профессиональной деятельности;</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проявление высокопрофессиональной трудовой активности;</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исследовательской и проектной работе;</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конкурсах профессионального мастерства, олимпиадах по профессии, викторинах, в предметных неделях;</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конструктивное взаимодействие в учебном коллективе/бригаде;</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демонстрация навыков межличностного делового общения, социального имиджа;</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сформированность гражданской позиции; </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участие в волонтерском движении;  </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проявление мировоззренческих установок на готовность молодых людей к работе на благо Отечества;</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pacing w:val="-6"/>
          <w:sz w:val="28"/>
          <w:szCs w:val="28"/>
          <w:lang w:eastAsia="ru-RU"/>
        </w:rPr>
      </w:pPr>
      <w:r>
        <w:rPr>
          <w:rFonts w:eastAsia="Times New Roman" w:cs="Times New Roman" w:ascii="Times New Roman" w:hAnsi="Times New Roman"/>
          <w:spacing w:val="-6"/>
          <w:sz w:val="28"/>
          <w:szCs w:val="28"/>
          <w:lang w:eastAsia="ru-RU"/>
        </w:rPr>
        <w:t>проявление правовой активности и навыков правомерного поведения, уважения к Закону;</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отсутствие фактов проявления идеологии терроризма и экстремизма среди обучающихся;</w:t>
      </w:r>
    </w:p>
    <w:p>
      <w:pPr>
        <w:pStyle w:val="Normal"/>
        <w:numPr>
          <w:ilvl w:val="0"/>
          <w:numId w:val="13"/>
        </w:numPr>
        <w:tabs>
          <w:tab w:val="clear" w:pos="708"/>
          <w:tab w:val="left" w:pos="851" w:leader="none"/>
          <w:tab w:val="left" w:pos="1134" w:leader="none"/>
        </w:tabs>
        <w:spacing w:lineRule="auto" w:line="276" w:before="0" w:after="0"/>
        <w:ind w:left="0" w:firstLine="709"/>
        <w:jc w:val="both"/>
        <w:rPr/>
      </w:pPr>
      <w:r>
        <w:rPr>
          <w:rFonts w:eastAsia="Times New Roman" w:cs="Times New Roman" w:ascii="Times New Roman" w:hAnsi="Times New Roman"/>
          <w:sz w:val="28"/>
          <w:szCs w:val="28"/>
          <w:lang w:eastAsia="ru-RU"/>
        </w:rPr>
        <w:t>отсутствие социальных конфликтов среди обучающихся, основанных на межнациональной, межрелигиозной почве;</w:t>
      </w:r>
    </w:p>
    <w:p>
      <w:pPr>
        <w:pStyle w:val="Normal"/>
        <w:numPr>
          <w:ilvl w:val="0"/>
          <w:numId w:val="13"/>
        </w:numPr>
        <w:tabs>
          <w:tab w:val="clear" w:pos="708"/>
          <w:tab w:val="left" w:pos="851" w:leader="none"/>
          <w:tab w:val="left" w:pos="1134" w:leader="none"/>
        </w:tabs>
        <w:spacing w:lineRule="auto" w:line="276" w:before="0" w:after="0"/>
        <w:ind w:left="0" w:firstLine="709"/>
        <w:jc w:val="both"/>
        <w:rPr/>
      </w:pPr>
      <w:r>
        <w:rPr>
          <w:rFonts w:eastAsia="Times New Roman" w:cs="Times New Roman" w:ascii="Times New Roman" w:hAnsi="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pPr>
        <w:pStyle w:val="Normal"/>
        <w:numPr>
          <w:ilvl w:val="0"/>
          <w:numId w:val="13"/>
        </w:numPr>
        <w:tabs>
          <w:tab w:val="clear" w:pos="708"/>
          <w:tab w:val="left" w:pos="851" w:leader="none"/>
          <w:tab w:val="left" w:pos="1134" w:leader="none"/>
        </w:tabs>
        <w:spacing w:lineRule="auto" w:line="276" w:before="0" w:after="0"/>
        <w:ind w:left="0" w:firstLine="709"/>
        <w:jc w:val="both"/>
        <w:rPr/>
      </w:pPr>
      <w:r>
        <w:rPr>
          <w:rFonts w:eastAsia="Times New Roman" w:cs="Times New Roman" w:ascii="Times New Roman" w:hAnsi="Times New Roman"/>
          <w:sz w:val="28"/>
          <w:szCs w:val="28"/>
          <w:lang w:eastAsia="ru-RU"/>
        </w:rPr>
        <w:t xml:space="preserve">добровольческие инициативы по поддержки инвалидов </w:t>
        <w:br/>
        <w:t>и престарелых граждан;</w:t>
      </w:r>
    </w:p>
    <w:p>
      <w:pPr>
        <w:pStyle w:val="Normal"/>
        <w:numPr>
          <w:ilvl w:val="0"/>
          <w:numId w:val="13"/>
        </w:numPr>
        <w:tabs>
          <w:tab w:val="clear" w:pos="708"/>
          <w:tab w:val="left" w:pos="851" w:leader="none"/>
          <w:tab w:val="left" w:pos="1134" w:leader="none"/>
        </w:tabs>
        <w:spacing w:lineRule="auto" w:line="276" w:before="0" w:after="0"/>
        <w:ind w:left="0" w:firstLine="709"/>
        <w:jc w:val="both"/>
        <w:rPr/>
      </w:pPr>
      <w:r>
        <w:rPr>
          <w:rFonts w:eastAsia="Times New Roman" w:cs="Times New Roman" w:ascii="Times New Roman" w:hAnsi="Times New Roman"/>
          <w:sz w:val="28"/>
          <w:szCs w:val="28"/>
          <w:lang w:eastAsia="ru-RU"/>
        </w:rPr>
        <w:t xml:space="preserve">проявление экологической культуры, бережного отношения </w:t>
        <w:br/>
        <w:t>к родной земле, природным богатствам России и мира;</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демонстрация навыков здорового образа жизни и высокий уровень культуры здоровья обучающихся;</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участие в конкурсах профессионального мастерства и в командных проектах; </w:t>
      </w:r>
    </w:p>
    <w:p>
      <w:pPr>
        <w:pStyle w:val="Normal"/>
        <w:numPr>
          <w:ilvl w:val="0"/>
          <w:numId w:val="13"/>
        </w:numPr>
        <w:tabs>
          <w:tab w:val="clear" w:pos="708"/>
          <w:tab w:val="left" w:pos="851" w:leader="none"/>
          <w:tab w:val="left" w:pos="1134" w:leader="none"/>
        </w:tabs>
        <w:spacing w:lineRule="auto" w:line="276" w:before="0" w:after="0"/>
        <w:ind w:left="0" w:firstLine="709"/>
        <w:jc w:val="both"/>
        <w:rPr>
          <w:rFonts w:ascii="Times New Roman" w:hAnsi="Times New Roman" w:eastAsia="Times New Roman" w:cs="Times New Roman"/>
          <w:b/>
          <w:b/>
          <w:bCs/>
          <w:kern w:val="2"/>
          <w:sz w:val="28"/>
          <w:szCs w:val="28"/>
        </w:rPr>
      </w:pPr>
      <w:r>
        <w:rPr>
          <w:rFonts w:eastAsia="Times New Roman" w:cs="Times New Roman" w:ascii="Times New Roman" w:hAnsi="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br/>
        <w:t>к социально-экономической действительности.</w:t>
      </w:r>
    </w:p>
    <w:p>
      <w:pPr>
        <w:pStyle w:val="Normal"/>
        <w:tabs>
          <w:tab w:val="clear" w:pos="708"/>
          <w:tab w:val="left" w:pos="1134" w:leader="none"/>
        </w:tabs>
        <w:spacing w:lineRule="auto" w:line="276" w:before="0" w:after="0"/>
        <w:ind w:firstLine="709"/>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tabs>
          <w:tab w:val="clear" w:pos="708"/>
          <w:tab w:val="left" w:pos="1134" w:leader="none"/>
        </w:tabs>
        <w:spacing w:lineRule="auto" w:line="276" w:before="0" w:after="0"/>
        <w:ind w:firstLine="709"/>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t>РАЗДЕЛ 4.</w:t>
      </w:r>
      <w:bookmarkStart w:id="2" w:name="_Hlk73028785"/>
      <w:r>
        <w:rPr>
          <w:rFonts w:eastAsia="Times New Roman" w:cs="Times New Roman" w:ascii="Times New Roman" w:hAnsi="Times New Roman"/>
          <w:b/>
          <w:bCs/>
          <w:kern w:val="2"/>
          <w:sz w:val="28"/>
          <w:szCs w:val="28"/>
        </w:rPr>
        <w:t>ТРЕБОВАНИЯ К РЕСУРСНОМУ ОБЕСПЕЧЕНИЮ ВОСПИТАТЕЛЬНОЙ РАБОТЫ</w:t>
      </w:r>
      <w:bookmarkEnd w:id="2"/>
    </w:p>
    <w:p>
      <w:pPr>
        <w:pStyle w:val="Normal"/>
        <w:tabs>
          <w:tab w:val="clear" w:pos="708"/>
          <w:tab w:val="left" w:pos="1134" w:leader="none"/>
        </w:tabs>
        <w:spacing w:lineRule="auto" w:line="276" w:before="0" w:after="0"/>
        <w:ind w:firstLine="709"/>
        <w:jc w:val="both"/>
        <w:rPr>
          <w:rFonts w:ascii="Times New Roman" w:hAnsi="Times New Roman" w:eastAsia="Times New Roman" w:cs="Times New Roman"/>
          <w:kern w:val="2"/>
          <w:sz w:val="28"/>
          <w:szCs w:val="28"/>
        </w:rPr>
      </w:pPr>
      <w:r>
        <w:rPr>
          <w:rFonts w:eastAsia="Times New Roman" w:cs="Times New Roman" w:ascii="Times New Roman" w:hAnsi="Times New Roman"/>
          <w:kern w:val="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pPr>
        <w:pStyle w:val="Normal"/>
        <w:tabs>
          <w:tab w:val="clear" w:pos="708"/>
          <w:tab w:val="left" w:pos="1134" w:leader="none"/>
        </w:tabs>
        <w:spacing w:lineRule="auto" w:line="276" w:before="0" w:after="0"/>
        <w:ind w:firstLine="709"/>
        <w:jc w:val="both"/>
        <w:rPr>
          <w:rFonts w:ascii="Times New Roman" w:hAnsi="Times New Roman" w:eastAsia="Times New Roman" w:cs="Times New Roman"/>
          <w:kern w:val="2"/>
          <w:sz w:val="28"/>
          <w:szCs w:val="28"/>
        </w:rPr>
      </w:pPr>
      <w:r>
        <w:rPr>
          <w:rFonts w:eastAsia="Times New Roman" w:cs="Times New Roman" w:ascii="Times New Roman" w:hAnsi="Times New Roman"/>
          <w:kern w:val="2"/>
          <w:sz w:val="28"/>
          <w:szCs w:val="28"/>
        </w:rPr>
        <w:t xml:space="preserve"> </w:t>
      </w:r>
    </w:p>
    <w:p>
      <w:pPr>
        <w:pStyle w:val="Normal"/>
        <w:tabs>
          <w:tab w:val="clear" w:pos="708"/>
          <w:tab w:val="left" w:pos="1134" w:leader="none"/>
        </w:tabs>
        <w:spacing w:lineRule="auto" w:line="276" w:before="0" w:after="0"/>
        <w:ind w:firstLine="709"/>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t>4.1.Нормативно-правовое обеспечение воспитательной работы</w:t>
      </w:r>
    </w:p>
    <w:p>
      <w:pPr>
        <w:pStyle w:val="Normal"/>
        <w:tabs>
          <w:tab w:val="clear" w:pos="708"/>
          <w:tab w:val="left" w:pos="1134" w:leader="none"/>
        </w:tabs>
        <w:spacing w:lineRule="auto" w:line="276" w:before="0" w:after="0"/>
        <w:ind w:firstLine="709"/>
        <w:jc w:val="both"/>
        <w:rPr>
          <w:rFonts w:ascii="Times New Roman" w:hAnsi="Times New Roman" w:eastAsia="Times New Roman" w:cs="Times New Roman"/>
          <w:kern w:val="2"/>
          <w:sz w:val="28"/>
          <w:szCs w:val="28"/>
        </w:rPr>
      </w:pPr>
      <w:r>
        <w:rPr>
          <w:rFonts w:eastAsia="Times New Roman" w:cs="Times New Roman" w:ascii="Times New Roman" w:hAnsi="Times New Roman"/>
          <w:kern w:val="2"/>
          <w:sz w:val="28"/>
          <w:szCs w:val="28"/>
        </w:rPr>
        <w:t xml:space="preserve">Рабочая программа воспитания разрабатывается в соответствии </w:t>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pPr>
        <w:pStyle w:val="Normal"/>
        <w:tabs>
          <w:tab w:val="clear" w:pos="708"/>
          <w:tab w:val="left" w:pos="1134" w:leader="none"/>
        </w:tabs>
        <w:spacing w:lineRule="auto" w:line="276" w:before="0" w:after="0"/>
        <w:ind w:firstLine="709"/>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tabs>
          <w:tab w:val="clear" w:pos="708"/>
          <w:tab w:val="left" w:pos="1134" w:leader="none"/>
        </w:tabs>
        <w:spacing w:lineRule="auto" w:line="276" w:before="0" w:after="0"/>
        <w:ind w:firstLine="709"/>
        <w:jc w:val="center"/>
        <w:rPr>
          <w:rFonts w:ascii="Times New Roman" w:hAnsi="Times New Roman" w:cs="Times New Roman"/>
          <w:b/>
          <w:b/>
          <w:bCs/>
          <w:kern w:val="2"/>
          <w:sz w:val="28"/>
          <w:szCs w:val="28"/>
        </w:rPr>
      </w:pPr>
      <w:r>
        <w:rPr>
          <w:rFonts w:cs="Times New Roman" w:ascii="Times New Roman" w:hAnsi="Times New Roman"/>
          <w:b/>
          <w:bCs/>
          <w:kern w:val="2"/>
          <w:sz w:val="28"/>
          <w:szCs w:val="28"/>
        </w:rPr>
        <w:t>4.2.Кадровое обеспечение воспитательной работы</w:t>
      </w:r>
    </w:p>
    <w:p>
      <w:pPr>
        <w:pStyle w:val="Normal"/>
        <w:tabs>
          <w:tab w:val="clear" w:pos="708"/>
          <w:tab w:val="left" w:pos="1134" w:leader="none"/>
        </w:tabs>
        <w:spacing w:lineRule="auto" w:line="276" w:before="0" w:after="0"/>
        <w:ind w:firstLine="709"/>
        <w:jc w:val="both"/>
        <w:rPr>
          <w:rFonts w:ascii="Times New Roman" w:hAnsi="Times New Roman" w:cs="Times New Roman"/>
          <w:kern w:val="2"/>
          <w:sz w:val="28"/>
          <w:szCs w:val="28"/>
        </w:rPr>
      </w:pPr>
      <w:r>
        <w:rPr>
          <w:rFonts w:cs="Times New Roman" w:ascii="Times New Roman" w:hAnsi="Times New Roman"/>
          <w:kern w:val="2"/>
          <w:sz w:val="28"/>
          <w:szCs w:val="28"/>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классными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pPr>
        <w:pStyle w:val="Normal"/>
        <w:keepNext w:val="true"/>
        <w:numPr>
          <w:ilvl w:val="0"/>
          <w:numId w:val="0"/>
        </w:numPr>
        <w:tabs>
          <w:tab w:val="clear" w:pos="708"/>
          <w:tab w:val="left" w:pos="1134" w:leader="none"/>
        </w:tabs>
        <w:spacing w:lineRule="auto" w:line="276" w:before="0" w:after="0"/>
        <w:ind w:firstLine="709"/>
        <w:jc w:val="center"/>
        <w:outlineLvl w:val="0"/>
        <w:rPr/>
      </w:pPr>
      <w:r>
        <w:rPr>
          <w:rFonts w:cs="Times New Roman" w:ascii="Times New Roman" w:hAnsi="Times New Roman"/>
          <w:b/>
          <w:bCs/>
          <w:kern w:val="2"/>
          <w:sz w:val="28"/>
          <w:szCs w:val="28"/>
        </w:rPr>
        <w:t xml:space="preserve">4.3. Материально-техническое </w:t>
      </w:r>
      <w:bookmarkStart w:id="3" w:name="_Hlk73027911"/>
      <w:r>
        <w:rPr>
          <w:rFonts w:cs="Times New Roman" w:ascii="Times New Roman" w:hAnsi="Times New Roman"/>
          <w:b/>
          <w:bCs/>
          <w:kern w:val="2"/>
          <w:sz w:val="28"/>
          <w:szCs w:val="28"/>
        </w:rPr>
        <w:t xml:space="preserve">обеспечение </w:t>
        <w:br/>
        <w:t>воспитательной работы</w:t>
      </w:r>
      <w:bookmarkEnd w:id="3"/>
    </w:p>
    <w:p>
      <w:pPr>
        <w:pStyle w:val="Style18"/>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Колледж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pPr>
        <w:pStyle w:val="Style18"/>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Для проведения воспитательной работы образовательная организация обладает следующими ресурсами:……..</w:t>
      </w:r>
    </w:p>
    <w:p>
      <w:pPr>
        <w:pStyle w:val="Style18"/>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СамГУПС досуговая деятельность организована по следующим направлениям:</w:t>
      </w:r>
    </w:p>
    <w:p>
      <w:pPr>
        <w:pStyle w:val="Style18"/>
        <w:spacing w:lineRule="auto" w:line="276"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keepNext w:val="true"/>
        <w:numPr>
          <w:ilvl w:val="0"/>
          <w:numId w:val="0"/>
        </w:numPr>
        <w:tabs>
          <w:tab w:val="clear" w:pos="708"/>
          <w:tab w:val="left" w:pos="1134" w:leader="none"/>
        </w:tabs>
        <w:spacing w:lineRule="auto" w:line="276" w:before="0" w:after="0"/>
        <w:ind w:firstLine="709"/>
        <w:jc w:val="both"/>
        <w:outlineLvl w:val="0"/>
        <w:rPr/>
      </w:pPr>
      <w:r>
        <w:rPr>
          <w:rFonts w:cs="Times New Roman" w:ascii="Times New Roman" w:hAnsi="Times New Roman"/>
          <w:b/>
          <w:bCs/>
          <w:kern w:val="2"/>
          <w:sz w:val="28"/>
          <w:szCs w:val="28"/>
        </w:rPr>
        <w:t>4.4. Информационное обеспечение воспитательной работы</w:t>
      </w:r>
    </w:p>
    <w:p>
      <w:pPr>
        <w:pStyle w:val="Normal"/>
        <w:keepNext w:val="true"/>
        <w:numPr>
          <w:ilvl w:val="0"/>
          <w:numId w:val="0"/>
        </w:numPr>
        <w:tabs>
          <w:tab w:val="clear" w:pos="708"/>
          <w:tab w:val="left" w:pos="1134" w:leader="none"/>
        </w:tabs>
        <w:spacing w:lineRule="auto" w:line="276" w:before="0" w:after="0"/>
        <w:ind w:firstLine="709"/>
        <w:jc w:val="both"/>
        <w:outlineLvl w:val="0"/>
        <w:rPr/>
      </w:pPr>
      <w:r>
        <w:rPr>
          <w:rFonts w:cs="Times New Roman" w:ascii="Times New Roman" w:hAnsi="Times New Roman"/>
          <w:kern w:val="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pPr>
        <w:pStyle w:val="Normal"/>
        <w:keepNext w:val="true"/>
        <w:numPr>
          <w:ilvl w:val="0"/>
          <w:numId w:val="0"/>
        </w:numPr>
        <w:tabs>
          <w:tab w:val="clear" w:pos="708"/>
          <w:tab w:val="left" w:pos="1134" w:leader="none"/>
        </w:tabs>
        <w:spacing w:lineRule="auto" w:line="276" w:before="0" w:after="0"/>
        <w:ind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Информационное обеспечение воспитательной работы направлено на: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информирование о возможностях для участия обучающихся в социально значимой деятельности;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информационную и методическую поддержку воспитательной работы;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планирование воспитательной работы и её ресурсного обеспечения;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мониторинг воспитательной работы;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pPr>
        <w:pStyle w:val="Normal"/>
        <w:widowControl w:val="false"/>
        <w:numPr>
          <w:ilvl w:val="0"/>
          <w:numId w:val="16"/>
        </w:numPr>
        <w:tabs>
          <w:tab w:val="clear" w:pos="708"/>
          <w:tab w:val="left" w:pos="1134" w:leader="none"/>
        </w:tabs>
        <w:autoSpaceDE w:val="false"/>
        <w:spacing w:lineRule="auto" w:line="276" w:before="0" w:after="0"/>
        <w:ind w:left="0"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дистанционное взаимодействие с другими организациями социальной сферы.</w:t>
      </w:r>
    </w:p>
    <w:p>
      <w:pPr>
        <w:pStyle w:val="Normal"/>
        <w:widowControl w:val="false"/>
        <w:numPr>
          <w:ilvl w:val="0"/>
          <w:numId w:val="0"/>
        </w:numPr>
        <w:tabs>
          <w:tab w:val="clear" w:pos="708"/>
          <w:tab w:val="left" w:pos="1134" w:leader="none"/>
        </w:tabs>
        <w:autoSpaceDE w:val="false"/>
        <w:spacing w:lineRule="auto" w:line="276" w:before="0" w:after="0"/>
        <w:ind w:firstLine="709"/>
        <w:jc w:val="both"/>
        <w:outlineLvl w:val="0"/>
        <w:rPr>
          <w:rFonts w:ascii="Times New Roman" w:hAnsi="Times New Roman" w:cs="Times New Roman"/>
          <w:kern w:val="2"/>
          <w:sz w:val="28"/>
          <w:szCs w:val="28"/>
        </w:rPr>
      </w:pPr>
      <w:r>
        <w:rPr>
          <w:rFonts w:cs="Times New Roman" w:ascii="Times New Roman" w:hAnsi="Times New Roman"/>
          <w:kern w:val="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pPr>
        <w:pStyle w:val="Normal"/>
        <w:widowControl w:val="false"/>
        <w:numPr>
          <w:ilvl w:val="0"/>
          <w:numId w:val="0"/>
        </w:numPr>
        <w:tabs>
          <w:tab w:val="clear" w:pos="708"/>
          <w:tab w:val="left" w:pos="1134" w:leader="none"/>
        </w:tabs>
        <w:autoSpaceDE w:val="false"/>
        <w:spacing w:lineRule="auto" w:line="276" w:before="0" w:after="0"/>
        <w:ind w:firstLine="709"/>
        <w:jc w:val="both"/>
        <w:outlineLvl w:val="0"/>
        <w:rPr/>
      </w:pPr>
      <w:r>
        <w:rPr>
          <w:rFonts w:cs="Times New Roman" w:ascii="Times New Roman" w:hAnsi="Times New Roman"/>
          <w:kern w:val="2"/>
          <w:sz w:val="28"/>
          <w:szCs w:val="28"/>
        </w:rPr>
        <w:t xml:space="preserve">Система воспитательной деятельности представлена на официальном сайте </w:t>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imes New Roman">
    <w:charset w:val="cc"/>
    <w:family w:val="roman"/>
    <w:pitch w:val="variable"/>
  </w:font>
  <w:font w:name="Tahoma">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lang w:val="ru-RU"/>
        </w:rPr>
        <w:t xml:space="preserve"> </w:t>
      </w:r>
      <w:r>
        <w:rPr>
          <w:lang w:val="ru-RU"/>
        </w:rPr>
        <w:t>Федеральный государственный образовательный стандарт среднего общего образования п.7</w:t>
      </w:r>
    </w:p>
  </w:footnote>
  <w:footnote w:id="3">
    <w:p>
      <w:pPr>
        <w:pStyle w:val="Footnote"/>
        <w:rPr/>
      </w:pPr>
      <w:r>
        <w:rPr>
          <w:rStyle w:val="FootnoteCharacters"/>
        </w:rPr>
        <w:footnoteRef/>
      </w:r>
      <w:r>
        <w:rPr>
          <w:lang w:val="ru-RU"/>
        </w:rPr>
        <w:t xml:space="preserve"> </w:t>
      </w:r>
      <w:r>
        <w:rPr>
          <w:lang w:val="ru-RU"/>
        </w:rPr>
        <w:t>Федеральный государственный образовательный стандарт среднего общего образования п.5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abstractNum>
  <w:abstractNum w:abstractNumId="11">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2">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3">
    <w:lvl w:ilvl="0">
      <w:start w:val="1"/>
      <w:numFmt w:val="bullet"/>
      <w:lvlText w:val=""/>
      <w:lvlJc w:val="left"/>
      <w:pPr>
        <w:tabs>
          <w:tab w:val="num" w:pos="0"/>
        </w:tabs>
        <w:ind w:left="1429" w:hanging="360"/>
      </w:pPr>
      <w:rPr>
        <w:rFonts w:ascii="Symbol" w:hAnsi="Symbol" w:cs="Symbol" w:hint="default"/>
      </w:rPr>
    </w:lvl>
  </w:abstractNum>
  <w:abstractNum w:abstractNumId="1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abstractNum>
  <w:abstractNum w:abstractNumId="1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9">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6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Style14">
    <w:name w:val="Основной шрифт абзаца"/>
    <w:qFormat/>
    <w:rPr/>
  </w:style>
  <w:style w:type="character" w:styleId="Style15">
    <w:name w:val="Текст сноски Знак"/>
    <w:qFormat/>
    <w:rPr>
      <w:rFonts w:ascii="Times New Roman" w:hAnsi="Times New Roman" w:eastAsia="Times New Roman" w:cs="Times New Roman"/>
      <w:sz w:val="20"/>
      <w:szCs w:val="20"/>
      <w:lang w:val="en-US"/>
    </w:rPr>
  </w:style>
  <w:style w:type="character" w:styleId="FootnoteCharacters">
    <w:name w:val="Footnote Characters"/>
    <w:qFormat/>
    <w:rPr>
      <w:rFonts w:cs="Times New Roman"/>
      <w:vertAlign w:val="superscript"/>
    </w:rPr>
  </w:style>
  <w:style w:type="character" w:styleId="Style16">
    <w:name w:val="Знак примечания"/>
    <w:qFormat/>
    <w:rPr>
      <w:sz w:val="16"/>
      <w:szCs w:val="16"/>
    </w:rPr>
  </w:style>
  <w:style w:type="character" w:styleId="Default">
    <w:name w:val="Default Знак"/>
    <w:qFormat/>
    <w:rPr>
      <w:rFonts w:ascii="Times New Roman" w:hAnsi="Times New Roman" w:eastAsia="Times New Roman" w:cs="Times New Roman"/>
      <w:color w:val="000000"/>
      <w:sz w:val="24"/>
      <w:szCs w:val="24"/>
    </w:rPr>
  </w:style>
  <w:style w:type="character" w:styleId="StrongEmphasis">
    <w:name w:val="Strong"/>
    <w:qFormat/>
    <w:rPr>
      <w:b/>
      <w:bCs/>
    </w:rPr>
  </w:style>
  <w:style w:type="character" w:styleId="Style17">
    <w:name w:val="Текст выноски Знак"/>
    <w:qFormat/>
    <w:rPr>
      <w:rFonts w:ascii="Tahoma" w:hAnsi="Tahoma" w:cs="Tahoma"/>
      <w:sz w:val="16"/>
      <w:szCs w:val="16"/>
    </w:rPr>
  </w:style>
  <w:style w:type="character" w:styleId="FootnoteAnchor">
    <w:name w:val="Footnote Reference"/>
    <w:rPr>
      <w:vertAlign w:val="superscrip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8">
    <w:name w:val="Абзац списка"/>
    <w:basedOn w:val="Normal"/>
    <w:qFormat/>
    <w:pPr>
      <w:spacing w:before="0" w:after="160"/>
      <w:ind w:left="720" w:hanging="0"/>
      <w:contextualSpacing/>
    </w:pPr>
    <w:rPr/>
  </w:style>
  <w:style w:type="paragraph" w:styleId="Footnote">
    <w:name w:val="Footnote Text"/>
    <w:basedOn w:val="Normal"/>
    <w:pPr>
      <w:spacing w:lineRule="auto" w:line="240" w:before="0" w:after="0"/>
    </w:pPr>
    <w:rPr>
      <w:rFonts w:ascii="Times New Roman" w:hAnsi="Times New Roman" w:eastAsia="Times New Roman" w:cs="Times New Roman"/>
      <w:sz w:val="20"/>
      <w:szCs w:val="20"/>
      <w:lang w:val="en-US"/>
    </w:rPr>
  </w:style>
  <w:style w:type="paragraph" w:styleId="ConsPlusNormal">
    <w:name w:val="ConsPlusNormal"/>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Default1">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0">
    <w:name w:val="Текст выноски"/>
    <w:basedOn w:val="Normal"/>
    <w:qFormat/>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LibreOffice/7.4.6.2$Linux_X86_64 LibreOffice_project/40$Build-2</Application>
  <AppVersion>15.0000</AppVersion>
  <Pages>30</Pages>
  <Words>6368</Words>
  <Characters>50371</Characters>
  <CharactersWithSpaces>56347</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2022-04-25T14:10:00Z</dcterms:created>
  <dc:creator>1</dc:creator>
  <dc:description/>
  <dc:language>en-US</dc:language>
  <cp:lastModifiedBy>Зам.дир. по учебно-производ. работе</cp:lastModifiedBy>
  <cp:lastPrinted>2022-04-01T12:07:00Z</cp:lastPrinted>
  <dcterms:modified xsi:type="dcterms:W3CDTF">2022-04-25T14:10:00Z</dcterms:modified>
  <cp:revision>2</cp:revision>
  <dc:subject/>
  <dc:title/>
</cp:coreProperties>
</file>