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media/image2.jpeg" ContentType="image/jpeg"/>
  <Override PartName="/word/media/image3.jpeg" ContentType="image/jpeg"/>
  <Override PartName="/word/media/image1.jpeg" ContentType="image/jpe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firstLine="709"/>
        <w:jc w:val="right"/>
        <w:rPr/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Приложение к ППССЗ </w:t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firstLine="709"/>
        <w:jc w:val="right"/>
        <w:rPr/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 специальности 27.02.03 </w:t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firstLine="709"/>
        <w:jc w:val="right"/>
        <w:rPr/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Автоматика и телемеханика на транспорте </w:t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firstLine="709"/>
        <w:jc w:val="right"/>
        <w:rPr/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(железнодорожном транспорте)</w:t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bidi w:val="0"/>
        <w:spacing w:before="159" w:after="0"/>
        <w:ind w:left="5006" w:right="0" w:hanging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widowControl w:val="false"/>
        <w:bidi w:val="0"/>
        <w:spacing w:before="159" w:after="0"/>
        <w:ind w:left="5006" w:right="0" w:hanging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widowControl w:val="false"/>
        <w:tabs>
          <w:tab w:val="clear" w:pos="708"/>
          <w:tab w:val="left" w:pos="4653" w:leader="none"/>
        </w:tabs>
        <w:bidi w:val="0"/>
        <w:spacing w:lineRule="exact" w:line="321" w:before="7" w:after="0"/>
        <w:ind w:left="50" w:right="0" w:hanging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widowControl w:val="false"/>
        <w:tabs>
          <w:tab w:val="clear" w:pos="708"/>
          <w:tab w:val="left" w:pos="4653" w:leader="none"/>
        </w:tabs>
        <w:bidi w:val="0"/>
        <w:spacing w:lineRule="exact" w:line="321" w:before="7" w:after="0"/>
        <w:ind w:left="50" w:right="0" w:hanging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widowControl w:val="false"/>
        <w:tabs>
          <w:tab w:val="clear" w:pos="708"/>
          <w:tab w:val="left" w:pos="4653" w:leader="none"/>
        </w:tabs>
        <w:bidi w:val="0"/>
        <w:spacing w:lineRule="exact" w:line="321" w:before="7" w:after="0"/>
        <w:ind w:left="50" w:right="0" w:hanging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widowControl w:val="false"/>
        <w:tabs>
          <w:tab w:val="clear" w:pos="708"/>
          <w:tab w:val="left" w:pos="4653" w:leader="none"/>
        </w:tabs>
        <w:bidi w:val="0"/>
        <w:spacing w:lineRule="exact" w:line="321" w:before="7" w:after="0"/>
        <w:ind w:left="50" w:right="0" w:hanging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widowControl w:val="false"/>
        <w:tabs>
          <w:tab w:val="clear" w:pos="708"/>
          <w:tab w:val="left" w:pos="4653" w:leader="none"/>
        </w:tabs>
        <w:bidi w:val="0"/>
        <w:spacing w:lineRule="exact" w:line="321" w:before="7" w:after="0"/>
        <w:ind w:left="50" w:right="0" w:hanging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widowControl w:val="false"/>
        <w:tabs>
          <w:tab w:val="clear" w:pos="708"/>
          <w:tab w:val="left" w:pos="4653" w:leader="none"/>
        </w:tabs>
        <w:bidi w:val="0"/>
        <w:spacing w:lineRule="exact" w:line="321" w:before="7" w:after="0"/>
        <w:ind w:left="50" w:right="0" w:hanging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widowControl w:val="false"/>
        <w:tabs>
          <w:tab w:val="clear" w:pos="708"/>
          <w:tab w:val="left" w:pos="4653" w:leader="none"/>
        </w:tabs>
        <w:bidi w:val="0"/>
        <w:spacing w:lineRule="exact" w:line="321" w:before="7" w:after="0"/>
        <w:ind w:left="5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before="0" w:after="0"/>
        <w:ind w:left="0" w:right="0" w:hanging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Normal"/>
        <w:widowControl w:val="false"/>
        <w:bidi w:val="0"/>
        <w:spacing w:before="0" w:after="0"/>
        <w:ind w:left="0" w:right="0" w:hanging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Normal"/>
        <w:widowControl w:val="false"/>
        <w:bidi w:val="0"/>
        <w:spacing w:before="8" w:after="0"/>
        <w:ind w:left="0" w:right="0" w:hanging="0"/>
        <w:rPr>
          <w:rFonts w:ascii="Times New Roman" w:hAnsi="Times New Roman"/>
          <w:sz w:val="21"/>
          <w:szCs w:val="28"/>
        </w:rPr>
      </w:pPr>
      <w:r>
        <w:rPr>
          <w:rFonts w:ascii="Times New Roman" w:hAnsi="Times New Roman"/>
          <w:sz w:val="21"/>
          <w:szCs w:val="28"/>
        </w:rPr>
      </w:r>
    </w:p>
    <w:p>
      <w:pPr>
        <w:pStyle w:val="Normal"/>
        <w:widowControl w:val="false"/>
        <w:bidi w:val="0"/>
        <w:spacing w:before="8" w:after="0"/>
        <w:ind w:left="0" w:right="0" w:hanging="0"/>
        <w:rPr>
          <w:rFonts w:ascii="Times New Roman" w:hAnsi="Times New Roman"/>
          <w:sz w:val="21"/>
          <w:szCs w:val="28"/>
        </w:rPr>
      </w:pPr>
      <w:r>
        <w:rPr>
          <w:rFonts w:ascii="Times New Roman" w:hAnsi="Times New Roman"/>
          <w:sz w:val="21"/>
          <w:szCs w:val="28"/>
        </w:rPr>
      </w:r>
    </w:p>
    <w:p>
      <w:pPr>
        <w:pStyle w:val="Normal"/>
        <w:widowControl w:val="false"/>
        <w:bidi w:val="0"/>
        <w:spacing w:before="0" w:after="0"/>
        <w:ind w:left="0" w:right="260" w:hanging="0"/>
        <w:jc w:val="center"/>
        <w:rPr/>
      </w:pPr>
      <w:r>
        <w:rPr>
          <w:rFonts w:ascii="Times New Roman" w:hAnsi="Times New Roman"/>
          <w:b/>
          <w:bCs/>
          <w:w w:val="105"/>
          <w:sz w:val="28"/>
          <w:szCs w:val="28"/>
        </w:rPr>
        <w:t>ФОНД</w:t>
      </w:r>
      <w:r>
        <w:rPr>
          <w:rFonts w:ascii="Times New Roman" w:hAnsi="Times New Roman"/>
          <w:b/>
          <w:bCs/>
          <w:spacing w:val="6"/>
          <w:w w:val="105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w w:val="105"/>
          <w:sz w:val="28"/>
          <w:szCs w:val="28"/>
        </w:rPr>
        <w:t>ОЦЕНОЧНЫХ</w:t>
      </w:r>
      <w:r>
        <w:rPr>
          <w:rFonts w:ascii="Times New Roman" w:hAnsi="Times New Roman"/>
          <w:b/>
          <w:bCs/>
          <w:spacing w:val="42"/>
          <w:w w:val="105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СРЕДСТВ</w:t>
      </w:r>
    </w:p>
    <w:p>
      <w:pPr>
        <w:pStyle w:val="Normal"/>
        <w:widowControl w:val="false"/>
        <w:bidi w:val="0"/>
        <w:spacing w:before="119" w:after="0"/>
        <w:ind w:left="0" w:right="258" w:hanging="0"/>
        <w:jc w:val="center"/>
        <w:rPr/>
      </w:pPr>
      <w:r>
        <w:rPr>
          <w:rFonts w:ascii="Times New Roman" w:hAnsi="Times New Roman"/>
          <w:b/>
          <w:bCs/>
          <w:w w:val="105"/>
          <w:sz w:val="28"/>
          <w:szCs w:val="28"/>
        </w:rPr>
        <w:t>УЧЕБНОЙ</w:t>
      </w:r>
      <w:r>
        <w:rPr>
          <w:rFonts w:ascii="Times New Roman" w:hAnsi="Times New Roman"/>
          <w:b/>
          <w:bCs/>
          <w:spacing w:val="19"/>
          <w:w w:val="105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w w:val="105"/>
          <w:sz w:val="28"/>
          <w:szCs w:val="28"/>
        </w:rPr>
        <w:t>ДИСЦИПЛИНЫ</w:t>
      </w:r>
    </w:p>
    <w:p>
      <w:pPr>
        <w:pStyle w:val="Normal"/>
        <w:widowControl w:val="false"/>
        <w:bidi w:val="0"/>
        <w:spacing w:lineRule="auto" w:line="276" w:before="0" w:after="0"/>
        <w:ind w:left="0" w:right="0" w:hanging="0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</w:r>
    </w:p>
    <w:p>
      <w:pPr>
        <w:pStyle w:val="Normal"/>
        <w:bidi w:val="0"/>
        <w:spacing w:lineRule="auto" w:line="276" w:before="0" w:after="0"/>
        <w:ind w:left="-567" w:right="0" w:firstLine="283"/>
        <w:jc w:val="center"/>
        <w:rPr/>
      </w:pPr>
      <w:r>
        <w:rPr>
          <w:rFonts w:ascii="Times New Roman" w:hAnsi="Times New Roman"/>
          <w:b/>
          <w:sz w:val="28"/>
          <w:szCs w:val="28"/>
        </w:rPr>
        <w:t xml:space="preserve">ОГСЭ 01 </w:t>
      </w:r>
      <w:r>
        <w:rPr>
          <w:rFonts w:ascii="Times New Roman" w:hAnsi="Times New Roman"/>
          <w:b/>
          <w:i/>
          <w:sz w:val="28"/>
          <w:szCs w:val="28"/>
        </w:rPr>
        <w:t>Основы философии</w:t>
      </w:r>
    </w:p>
    <w:p>
      <w:pPr>
        <w:pStyle w:val="Normal"/>
        <w:bidi w:val="0"/>
        <w:spacing w:lineRule="auto" w:line="276" w:before="0" w:after="0"/>
        <w:ind w:left="-567" w:right="0" w:firstLine="283"/>
        <w:jc w:val="center"/>
        <w:rPr/>
      </w:pPr>
      <w:r>
        <w:rPr>
          <w:rFonts w:ascii="Times New Roman" w:hAnsi="Times New Roman"/>
          <w:b/>
          <w:sz w:val="28"/>
          <w:szCs w:val="28"/>
        </w:rPr>
        <w:t>основной профессиональной образовательной программы</w:t>
      </w:r>
    </w:p>
    <w:p>
      <w:pPr>
        <w:pStyle w:val="Normal"/>
        <w:bidi w:val="0"/>
        <w:spacing w:lineRule="auto" w:line="276" w:before="0" w:after="0"/>
        <w:ind w:left="-567" w:right="0" w:firstLine="283"/>
        <w:jc w:val="center"/>
        <w:rPr/>
      </w:pPr>
      <w:r>
        <w:rPr>
          <w:rFonts w:ascii="Times New Roman" w:hAnsi="Times New Roman"/>
          <w:b/>
          <w:sz w:val="28"/>
          <w:szCs w:val="28"/>
        </w:rPr>
        <w:t xml:space="preserve">по специальности </w:t>
      </w:r>
      <w:r>
        <w:rPr>
          <w:rFonts w:ascii="Times New Roman" w:hAnsi="Times New Roman"/>
          <w:b/>
          <w:i/>
          <w:sz w:val="28"/>
          <w:szCs w:val="28"/>
        </w:rPr>
        <w:t>27.02.03 Автоматика и телемеханика на транспорте (железнодорожном транспорте)</w:t>
      </w:r>
    </w:p>
    <w:p>
      <w:pPr>
        <w:pStyle w:val="Normal"/>
        <w:bidi w:val="0"/>
        <w:spacing w:lineRule="auto" w:line="276" w:before="0" w:after="0"/>
        <w:ind w:left="-567" w:right="0" w:firstLine="283"/>
        <w:jc w:val="center"/>
        <w:rPr/>
      </w:pPr>
      <w:r>
        <w:rPr>
          <w:rFonts w:ascii="Times New Roman" w:hAnsi="Times New Roman"/>
          <w:b/>
          <w:sz w:val="28"/>
          <w:szCs w:val="28"/>
        </w:rPr>
        <w:t>(Базовая подготовка среднего профессионального образования)</w:t>
      </w:r>
    </w:p>
    <w:p>
      <w:pPr>
        <w:pStyle w:val="Normal"/>
        <w:widowControl w:val="false"/>
        <w:bidi w:val="0"/>
        <w:spacing w:lineRule="auto" w:line="276" w:before="0" w:after="0"/>
        <w:ind w:left="0" w:right="0" w:hanging="0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</w:r>
    </w:p>
    <w:p>
      <w:pPr>
        <w:pStyle w:val="Normal"/>
        <w:widowControl w:val="false"/>
        <w:bidi w:val="0"/>
        <w:spacing w:lineRule="auto" w:line="276" w:before="0" w:after="0"/>
        <w:ind w:left="0" w:right="0" w:hanging="0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</w:r>
    </w:p>
    <w:p>
      <w:pPr>
        <w:pStyle w:val="Normal"/>
        <w:widowControl w:val="false"/>
        <w:bidi w:val="0"/>
        <w:spacing w:lineRule="auto" w:line="360" w:before="0" w:after="0"/>
        <w:ind w:left="0" w:right="0" w:hanging="0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</w:r>
    </w:p>
    <w:p>
      <w:pPr>
        <w:pStyle w:val="Normal"/>
        <w:widowControl w:val="false"/>
        <w:bidi w:val="0"/>
        <w:spacing w:before="0" w:after="0"/>
        <w:ind w:left="0" w:right="0" w:hanging="0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</w:r>
    </w:p>
    <w:p>
      <w:pPr>
        <w:pStyle w:val="Normal"/>
        <w:widowControl w:val="false"/>
        <w:bidi w:val="0"/>
        <w:spacing w:before="0" w:after="0"/>
        <w:ind w:left="0" w:right="0" w:hanging="0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</w:r>
    </w:p>
    <w:p>
      <w:pPr>
        <w:pStyle w:val="Normal"/>
        <w:widowControl w:val="false"/>
        <w:bidi w:val="0"/>
        <w:spacing w:before="0" w:after="0"/>
        <w:ind w:left="0" w:right="0" w:hanging="0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</w:r>
    </w:p>
    <w:p>
      <w:pPr>
        <w:pStyle w:val="Normal"/>
        <w:widowControl w:val="false"/>
        <w:bidi w:val="0"/>
        <w:spacing w:before="0" w:after="0"/>
        <w:ind w:left="0" w:right="0" w:hanging="0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</w:r>
    </w:p>
    <w:p>
      <w:pPr>
        <w:pStyle w:val="Normal"/>
        <w:widowControl w:val="false"/>
        <w:bidi w:val="0"/>
        <w:spacing w:before="0" w:after="0"/>
        <w:ind w:left="0" w:right="0" w:hanging="0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</w:r>
    </w:p>
    <w:p>
      <w:pPr>
        <w:pStyle w:val="Normal"/>
        <w:widowControl w:val="false"/>
        <w:bidi w:val="0"/>
        <w:spacing w:before="3" w:after="0"/>
        <w:ind w:left="0" w:right="0" w:hanging="0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  <w:szCs w:val="28"/>
        </w:rPr>
      </w:r>
    </w:p>
    <w:p>
      <w:pPr>
        <w:pStyle w:val="Normal"/>
        <w:widowControl w:val="false"/>
        <w:bidi w:val="0"/>
        <w:spacing w:before="0" w:after="0"/>
        <w:ind w:left="0" w:right="0" w:hanging="0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276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276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276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276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ascii="Times New Roman" w:hAnsi="Times New Roman"/>
          <w:b/>
          <w:sz w:val="28"/>
        </w:rPr>
        <w:t>Содержание</w:t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bidi w:val="0"/>
        <w:spacing w:lineRule="auto" w:line="276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</w:rPr>
        <w:t>1. Паспорт комплекта контрольно-оценочных средств…………………….3</w:t>
      </w:r>
    </w:p>
    <w:p>
      <w:pPr>
        <w:pStyle w:val="Normal"/>
        <w:bidi w:val="0"/>
        <w:spacing w:lineRule="auto" w:line="276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</w:rPr>
        <w:t>2. Результаты освоения учебной дисциплины, подлежащие проверке……4</w:t>
      </w:r>
    </w:p>
    <w:p>
      <w:pPr>
        <w:pStyle w:val="Normal"/>
        <w:bidi w:val="0"/>
        <w:spacing w:lineRule="auto" w:line="276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</w:rPr>
        <w:t>3. Оценка освоения учебной дисциплины:</w:t>
      </w:r>
    </w:p>
    <w:p>
      <w:pPr>
        <w:pStyle w:val="ListParagraph"/>
        <w:tabs>
          <w:tab w:val="clear" w:pos="708"/>
          <w:tab w:val="left" w:pos="142" w:leader="none"/>
        </w:tabs>
        <w:bidi w:val="0"/>
        <w:spacing w:lineRule="auto" w:line="276" w:before="0" w:after="0"/>
        <w:ind w:left="0" w:right="0" w:hanging="0"/>
        <w:contextualSpacing/>
        <w:jc w:val="both"/>
        <w:rPr/>
      </w:pPr>
      <w:r>
        <w:rPr>
          <w:rFonts w:ascii="Times New Roman" w:hAnsi="Times New Roman"/>
          <w:sz w:val="28"/>
        </w:rPr>
        <w:t>3.1Формы и методы оценивания……………………………………………..5</w:t>
      </w:r>
    </w:p>
    <w:p>
      <w:pPr>
        <w:pStyle w:val="ListParagraph"/>
        <w:tabs>
          <w:tab w:val="clear" w:pos="708"/>
          <w:tab w:val="left" w:pos="142" w:leader="none"/>
        </w:tabs>
        <w:bidi w:val="0"/>
        <w:spacing w:lineRule="auto" w:line="276" w:before="0" w:after="0"/>
        <w:ind w:left="0" w:right="0" w:hanging="0"/>
        <w:contextualSpacing/>
        <w:jc w:val="both"/>
        <w:rPr/>
      </w:pPr>
      <w:r>
        <w:rPr>
          <w:rFonts w:ascii="Times New Roman" w:hAnsi="Times New Roman"/>
          <w:sz w:val="28"/>
        </w:rPr>
        <w:t>3.2 Кодификатор оценочных средств………………………………………..9</w:t>
      </w:r>
    </w:p>
    <w:p>
      <w:pPr>
        <w:pStyle w:val="ListParagraph"/>
        <w:bidi w:val="0"/>
        <w:spacing w:lineRule="auto" w:line="276" w:before="0" w:after="0"/>
        <w:ind w:left="0" w:right="0" w:hanging="0"/>
        <w:contextualSpacing/>
        <w:jc w:val="both"/>
        <w:rPr/>
      </w:pPr>
      <w:r>
        <w:rPr>
          <w:rFonts w:ascii="Times New Roman" w:hAnsi="Times New Roman"/>
          <w:sz w:val="28"/>
        </w:rPr>
        <w:t>4. Задания для оценки освоения дисциплины………………………………10</w:t>
      </w:r>
    </w:p>
    <w:p>
      <w:pPr>
        <w:pStyle w:val="Normal"/>
        <w:bidi w:val="0"/>
        <w:spacing w:lineRule="auto" w:line="276" w:before="0" w:after="0"/>
        <w:ind w:left="-284" w:right="0" w:hang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bidi w:val="0"/>
        <w:spacing w:lineRule="auto" w:line="276"/>
        <w:ind w:left="0" w:right="0" w:hanging="0"/>
        <w:rPr/>
      </w:pPr>
      <w:r>
        <w:rPr/>
      </w:r>
      <w:r>
        <w:br w:type="page"/>
      </w:r>
    </w:p>
    <w:p>
      <w:pPr>
        <w:pStyle w:val="ListParagraph"/>
        <w:numPr>
          <w:ilvl w:val="0"/>
          <w:numId w:val="2"/>
        </w:numPr>
        <w:bidi w:val="0"/>
        <w:spacing w:lineRule="auto" w:line="276" w:before="0" w:after="0"/>
        <w:ind w:left="76" w:right="0" w:hanging="360"/>
        <w:contextualSpacing/>
        <w:jc w:val="center"/>
        <w:rPr/>
      </w:pPr>
      <w:r>
        <w:rPr>
          <w:rFonts w:ascii="Times New Roman" w:hAnsi="Times New Roman"/>
          <w:b/>
          <w:sz w:val="28"/>
        </w:rPr>
        <w:t>Паспорт комплекта контрольно-оценочных средств</w:t>
      </w:r>
    </w:p>
    <w:p>
      <w:pPr>
        <w:pStyle w:val="Normal"/>
        <w:bidi w:val="0"/>
        <w:spacing w:lineRule="auto" w:line="276" w:before="0" w:after="0"/>
        <w:ind w:left="-284" w:right="0" w:hang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bidi w:val="0"/>
        <w:spacing w:lineRule="auto" w:line="276" w:before="0" w:after="0"/>
        <w:ind w:left="-567" w:right="0" w:firstLine="283"/>
        <w:jc w:val="center"/>
        <w:rPr/>
      </w:pPr>
      <w:r>
        <w:rPr>
          <w:rFonts w:ascii="Times New Roman" w:hAnsi="Times New Roman"/>
          <w:sz w:val="28"/>
        </w:rPr>
        <w:t xml:space="preserve">В результате освоения учебной дисциплины </w:t>
      </w:r>
      <w:r>
        <w:rPr>
          <w:rFonts w:ascii="Times New Roman" w:hAnsi="Times New Roman"/>
          <w:b/>
          <w:sz w:val="28"/>
          <w:szCs w:val="28"/>
        </w:rPr>
        <w:t xml:space="preserve">ОГСЭ 01 </w:t>
      </w:r>
      <w:r>
        <w:rPr>
          <w:rFonts w:ascii="Times New Roman" w:hAnsi="Times New Roman"/>
          <w:b/>
          <w:i/>
          <w:sz w:val="28"/>
          <w:szCs w:val="28"/>
        </w:rPr>
        <w:t>Основы философии</w:t>
      </w:r>
    </w:p>
    <w:p>
      <w:pPr>
        <w:pStyle w:val="Normal"/>
        <w:bidi w:val="0"/>
        <w:spacing w:lineRule="auto" w:line="360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</w:rPr>
        <w:t xml:space="preserve">обучающийся должен обладать предусмотренными ФГОС по специальности </w:t>
      </w:r>
      <w:r>
        <w:rPr>
          <w:rFonts w:ascii="Times New Roman" w:hAnsi="Times New Roman"/>
          <w:i/>
          <w:sz w:val="28"/>
        </w:rPr>
        <w:t xml:space="preserve">27.02.03 Автоматика и телемеханика на транспорте (железнодорожном транспорте) (Базовая подготовка среднего профессионального образования) </w:t>
      </w:r>
      <w:r>
        <w:rPr>
          <w:rFonts w:ascii="Times New Roman" w:hAnsi="Times New Roman"/>
          <w:sz w:val="28"/>
        </w:rPr>
        <w:t>следующими знаниями, умениями, которые формируют профессиональные компетенции, и общими компетенциями</w:t>
      </w:r>
      <w:bookmarkStart w:id="0" w:name="_Hlk120217810"/>
      <w:r>
        <w:rPr>
          <w:rFonts w:ascii="Times New Roman" w:hAnsi="Times New Roman"/>
          <w:sz w:val="28"/>
        </w:rPr>
        <w:t>, а также личностными результатами, осваиваемыми в рамках программы воспитания:</w:t>
      </w:r>
    </w:p>
    <w:p>
      <w:pPr>
        <w:pStyle w:val="Normal"/>
        <w:bidi w:val="0"/>
        <w:spacing w:lineRule="auto" w:line="360" w:before="0" w:after="0"/>
        <w:ind w:left="0" w:right="0" w:hanging="0"/>
        <w:jc w:val="both"/>
        <w:rPr/>
      </w:pPr>
      <w:bookmarkEnd w:id="0"/>
      <w:r>
        <w:rPr>
          <w:rFonts w:ascii="Times New Roman" w:hAnsi="Times New Roman"/>
          <w:sz w:val="28"/>
        </w:rPr>
        <w:t>У1 ориентироваться в наиболее общих философских проблемах бытия,</w:t>
      </w:r>
    </w:p>
    <w:p>
      <w:pPr>
        <w:pStyle w:val="Normal"/>
        <w:bidi w:val="0"/>
        <w:spacing w:lineRule="auto" w:line="360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</w:rPr>
        <w:t>У2 ориентироваться в вопросах познания, ценностей, свободы и смысла жизни как основе формирования культуры гражданина и будущего специалиста.</w:t>
      </w:r>
    </w:p>
    <w:p>
      <w:pPr>
        <w:pStyle w:val="Normal"/>
        <w:bidi w:val="0"/>
        <w:spacing w:lineRule="auto" w:line="360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</w:rPr>
        <w:t>У3. устанавливать причинно-следственные связи между явлениями</w:t>
      </w:r>
    </w:p>
    <w:p>
      <w:pPr>
        <w:pStyle w:val="Normal"/>
        <w:bidi w:val="0"/>
        <w:spacing w:lineRule="auto" w:line="360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</w:rPr>
        <w:t>З1. знать основные категории и понятия философии;</w:t>
      </w:r>
    </w:p>
    <w:p>
      <w:pPr>
        <w:pStyle w:val="Normal"/>
        <w:bidi w:val="0"/>
        <w:spacing w:lineRule="auto" w:line="360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</w:rPr>
        <w:t>З2 знать о роли философии в жизни человека и общества;</w:t>
      </w:r>
    </w:p>
    <w:p>
      <w:pPr>
        <w:pStyle w:val="Normal"/>
        <w:bidi w:val="0"/>
        <w:spacing w:lineRule="auto" w:line="360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</w:rPr>
        <w:t>З3 знать основы философского учения о бытии;</w:t>
      </w:r>
    </w:p>
    <w:p>
      <w:pPr>
        <w:pStyle w:val="Normal"/>
        <w:bidi w:val="0"/>
        <w:spacing w:lineRule="auto" w:line="360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</w:rPr>
        <w:t>З4 знать сущность процесса познания;</w:t>
      </w:r>
    </w:p>
    <w:p>
      <w:pPr>
        <w:pStyle w:val="Normal"/>
        <w:bidi w:val="0"/>
        <w:spacing w:lineRule="auto" w:line="360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</w:rPr>
        <w:t xml:space="preserve">З5 знать основы научной, философской и религиозной картин мира; </w:t>
      </w:r>
    </w:p>
    <w:p>
      <w:pPr>
        <w:pStyle w:val="Normal"/>
        <w:bidi w:val="0"/>
        <w:spacing w:lineRule="auto" w:line="360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</w:rPr>
        <w:t>ОК 04 Работать в коллективе и команде, эффективно взаимодействовать с коллегами, руководством, клиентами.</w:t>
      </w:r>
    </w:p>
    <w:p>
      <w:pPr>
        <w:pStyle w:val="Normal"/>
        <w:bidi w:val="0"/>
        <w:spacing w:lineRule="auto" w:line="360" w:before="0" w:after="0"/>
        <w:ind w:left="0" w:right="0" w:hanging="0"/>
        <w:rPr/>
      </w:pPr>
      <w:r>
        <w:rPr>
          <w:rFonts w:ascii="Times New Roman" w:hAnsi="Times New Roman"/>
          <w:sz w:val="28"/>
        </w:rPr>
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>
      <w:pPr>
        <w:pStyle w:val="Normal"/>
        <w:bidi w:val="0"/>
        <w:spacing w:lineRule="auto" w:line="360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</w:rPr>
        <w:t>ОК 06   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>
      <w:pPr>
        <w:pStyle w:val="Normal"/>
        <w:bidi w:val="0"/>
        <w:spacing w:lineRule="auto" w:line="360" w:before="0" w:after="0"/>
        <w:ind w:left="0" w:right="0" w:hanging="0"/>
        <w:jc w:val="both"/>
        <w:rPr/>
      </w:pPr>
      <w:r>
        <w:rPr>
          <w:rFonts w:ascii="Times New Roman" w:hAnsi="Times New Roman"/>
          <w:iCs/>
          <w:sz w:val="28"/>
        </w:rPr>
        <w:t>ЛР.2</w:t>
      </w:r>
      <w:r>
        <w:rPr>
          <w:rFonts w:ascii="Times New Roman" w:hAnsi="Times New Roman"/>
          <w:b/>
          <w:iCs/>
          <w:sz w:val="28"/>
        </w:rPr>
        <w:t xml:space="preserve"> </w:t>
      </w:r>
      <w:r>
        <w:rPr>
          <w:rFonts w:ascii="Times New Roman" w:hAnsi="Times New Roman"/>
          <w:iCs/>
          <w:sz w:val="28"/>
        </w:rPr>
        <w:t xml:space="preserve">Проявление активной гражданской позиции, демонстрирующей приверженность принципам честности, порядочности, открытости, </w:t>
      </w:r>
    </w:p>
    <w:p>
      <w:pPr>
        <w:pStyle w:val="Normal"/>
        <w:bidi w:val="0"/>
        <w:spacing w:lineRule="auto" w:line="360" w:before="0" w:after="0"/>
        <w:ind w:left="0" w:right="0" w:hanging="0"/>
        <w:jc w:val="both"/>
        <w:rPr/>
      </w:pPr>
      <w:r>
        <w:rPr>
          <w:rFonts w:ascii="Times New Roman" w:hAnsi="Times New Roman"/>
          <w:iCs/>
          <w:sz w:val="28"/>
        </w:rPr>
        <w:t>ЛР.7</w:t>
      </w:r>
      <w:r>
        <w:rPr>
          <w:rFonts w:ascii="Times New Roman" w:hAnsi="Times New Roman"/>
          <w:b/>
          <w:iCs/>
          <w:sz w:val="28"/>
        </w:rPr>
        <w:t xml:space="preserve"> </w:t>
      </w:r>
      <w:r>
        <w:rPr>
          <w:rFonts w:ascii="Times New Roman" w:hAnsi="Times New Roman"/>
          <w:iCs/>
          <w:sz w:val="28"/>
        </w:rPr>
        <w:t>Осознание приоритетной ценности личности человека; уважение собственной и чужой уникальности в различных ситуациях, во всех формах и видах деятельности</w:t>
      </w:r>
    </w:p>
    <w:p>
      <w:pPr>
        <w:pStyle w:val="Normal"/>
        <w:bidi w:val="0"/>
        <w:spacing w:lineRule="auto" w:line="360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</w:rPr>
        <w:t xml:space="preserve">Формой аттестации по учебной дисциплине является </w:t>
      </w:r>
      <w:r>
        <w:rPr>
          <w:rFonts w:ascii="Times New Roman" w:hAnsi="Times New Roman"/>
          <w:i/>
          <w:sz w:val="28"/>
        </w:rPr>
        <w:t>дифференцированный зачёт</w:t>
      </w:r>
      <w:r>
        <w:rPr>
          <w:rFonts w:ascii="Times New Roman" w:hAnsi="Times New Roman"/>
          <w:sz w:val="28"/>
        </w:rPr>
        <w:t>.</w:t>
      </w:r>
    </w:p>
    <w:p>
      <w:pPr>
        <w:pStyle w:val="ListParagraph"/>
        <w:numPr>
          <w:ilvl w:val="0"/>
          <w:numId w:val="2"/>
        </w:numPr>
        <w:bidi w:val="0"/>
        <w:spacing w:lineRule="auto" w:line="36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b/>
          <w:sz w:val="28"/>
        </w:rPr>
        <w:t>Результаты освоения учебной дисциплины, подлежащие проверке</w:t>
      </w:r>
    </w:p>
    <w:p>
      <w:pPr>
        <w:pStyle w:val="Normal"/>
        <w:bidi w:val="0"/>
        <w:spacing w:lineRule="auto" w:line="276" w:before="0" w:after="0"/>
        <w:ind w:left="-284" w:right="0" w:hanging="76"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ListParagraph"/>
        <w:numPr>
          <w:ilvl w:val="1"/>
          <w:numId w:val="2"/>
        </w:numPr>
        <w:bidi w:val="0"/>
        <w:spacing w:lineRule="auto" w:line="36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</w:rPr>
        <w:t xml:space="preserve">В результате аттестации по учебной дисциплине осуществляется комплексная проверка следующих умений и знаний, </w:t>
      </w:r>
      <w:bookmarkStart w:id="1" w:name="_Hlk120217988"/>
      <w:r>
        <w:rPr>
          <w:rFonts w:ascii="Times New Roman" w:hAnsi="Times New Roman"/>
          <w:sz w:val="28"/>
        </w:rPr>
        <w:t>а также динамика формирования общих, профессиональных компетенций и личностных результатов в рамках программы воспитания:</w:t>
      </w:r>
    </w:p>
    <w:p>
      <w:pPr>
        <w:pStyle w:val="Normal"/>
        <w:bidi w:val="0"/>
        <w:spacing w:lineRule="auto" w:line="276" w:before="0" w:after="0"/>
        <w:ind w:left="-284" w:right="0" w:hang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bookmarkEnd w:id="1"/>
    </w:p>
    <w:tbl>
      <w:tblPr>
        <w:tblW w:w="958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1"/>
        <w:gridCol w:w="3310"/>
        <w:gridCol w:w="2606"/>
      </w:tblGrid>
      <w:tr>
        <w:trPr>
          <w:trHeight w:val="1" w:hRule="atLeast"/>
        </w:trPr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Результаты обучения: умения, знания и общие компетенции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Показатели оценки результата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lineRule="auto" w:line="276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Форма контроля и оценивания. 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1" w:hRule="atLeast"/>
        </w:trPr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У1.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ОК2.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ОК4. Осуществлять поиск и использование информации, необходимой для выполнения профессиональных задач, профессионального и личностного развития.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ЛР.2, ЛР.7, ЛР.30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- находить нужную информацию из множества источников;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- находить аргументы и факты для подтверждения своего мнения;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- связывать философию со своей будущей профессиональной деятельностью.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Демонстрация умения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делать выводы и умозаключения, из множества мнений выбрать самое существенное.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Анализ и сопоставление различных точек зрения на философию 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Осуществляет эффективный поиск необходимой информации, использование различных источников, включая электронные.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Формы контроля обучения: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домашние задания проблемного характера; 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практические задания по работе с оригинальными текстами; 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и защита групповых заданий проектного характера; - тестовые задания по соответствующим темам. 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Методы оценки результатов обучения: 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>мониторинг роста творческой самостоятельности и навыков получения нового знания каждым обучающимся;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>накопительная оценка</w:t>
            </w:r>
          </w:p>
        </w:tc>
      </w:tr>
      <w:tr>
        <w:trPr>
          <w:trHeight w:val="1" w:hRule="atLeast"/>
        </w:trPr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У2.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отстаивать активную гражданскую позицию на основе философских знаний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ОК1. Понимать сущность и социальную значимость свое будущей профессии, проявлять к ней интерес.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ЛР.2, ЛР.7, ЛР.30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- находить аргументы и факты для подтверждения своего мнения;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Анализ и сопоставление различных точек зрения  на философию 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Демонстрирует интерес к будущей профессии: через подготовку индивидуальных проектов и презентаций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Презентация, индивидуальные проекты</w:t>
            </w:r>
          </w:p>
        </w:tc>
      </w:tr>
      <w:tr>
        <w:trPr>
          <w:trHeight w:val="1" w:hRule="atLeast"/>
        </w:trPr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З.1.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знать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основные категории и понятия философии; 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 роли философии в жизни человека и общества;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720" w:right="0" w:hanging="0"/>
              <w:jc w:val="both"/>
              <w:rPr>
                <w:rFonts w:ascii="Times New Roman" w:hAnsi="Times New Roman"/>
                <w:b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ЛР.2, ЛР.7, ЛР.30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Осуществляет самостоятельный поиск, анализ и использование собранной информацией. Демонстрирует навыки и умения использования информационно-коммуникативных технологий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Оценка публичных выступлений и эффективности использования электронных и библиографических источников</w:t>
            </w:r>
          </w:p>
        </w:tc>
      </w:tr>
      <w:tr>
        <w:trPr>
          <w:trHeight w:val="1" w:hRule="atLeast"/>
        </w:trPr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З.2.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знать основы философского учения о бытии; о сущности процесса познания;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основы научной, философской и религиозной картин мира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ЛР.2, ЛР.7, ЛР.30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Осуществляет самостоятельный поиск, анализ и использование собранной информацией. Демонстрирует навыки и умения использования информационно-коммуникативных технологий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Оценка публичных выступлений и эффективности использования электронных и библиографических источников</w:t>
            </w:r>
          </w:p>
        </w:tc>
      </w:tr>
      <w:tr>
        <w:trPr>
          <w:trHeight w:val="1" w:hRule="atLeast"/>
        </w:trPr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3.3.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знать об условиях формирования личности, свободе и ответственности за сохранение жизни, культуры, окружающей среды; о социальных и этических проблемах, связанных с развитием и использованием достижений науки, техники и технологий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 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ЛР.2, ЛР.7, ЛР.30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- Плодотворно взаимодействует с другими обучающимися, преподавателями, демонстрирует умение работать в группе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bidi w:val="0"/>
              <w:spacing w:lineRule="auto" w:line="276" w:before="0" w:after="200"/>
              <w:ind w:left="0" w:right="0" w:hanging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Контролирует и отвечает за работу членов группы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Контроль выполнения индивидуальных и групповых заданий. 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Самоконтроль и взаимопроверка</w:t>
            </w:r>
          </w:p>
        </w:tc>
      </w:tr>
    </w:tbl>
    <w:p>
      <w:pPr>
        <w:pStyle w:val="Normal"/>
        <w:widowControl w:val="false"/>
        <w:bidi w:val="0"/>
        <w:spacing w:lineRule="auto" w:line="276" w:before="0" w:after="0"/>
        <w:ind w:left="-284" w:right="0" w:hang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bidi w:val="0"/>
        <w:spacing w:lineRule="auto" w:line="276"/>
        <w:ind w:left="0" w:right="0" w:hanging="0"/>
        <w:rPr/>
      </w:pPr>
      <w:r>
        <w:rPr/>
      </w:r>
      <w:r>
        <w:br w:type="page"/>
      </w:r>
    </w:p>
    <w:p>
      <w:pPr>
        <w:pStyle w:val="ListParagraph"/>
        <w:numPr>
          <w:ilvl w:val="0"/>
          <w:numId w:val="2"/>
        </w:numPr>
        <w:bidi w:val="0"/>
        <w:spacing w:lineRule="auto" w:line="276" w:before="0" w:after="0"/>
        <w:ind w:left="-567" w:right="0" w:firstLine="283"/>
        <w:contextualSpacing/>
        <w:jc w:val="center"/>
        <w:rPr/>
      </w:pPr>
      <w:r>
        <w:rPr>
          <w:rFonts w:ascii="Times New Roman" w:hAnsi="Times New Roman"/>
          <w:b/>
          <w:sz w:val="28"/>
        </w:rPr>
        <w:t>Оценка освоения учебной дисциплины:</w:t>
      </w:r>
    </w:p>
    <w:p>
      <w:pPr>
        <w:pStyle w:val="ListParagraph"/>
        <w:bidi w:val="0"/>
        <w:spacing w:lineRule="auto" w:line="276" w:before="0" w:after="0"/>
        <w:ind w:left="-284" w:right="0" w:hanging="0"/>
        <w:contextualSpacing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284" w:leader="none"/>
        </w:tabs>
        <w:bidi w:val="0"/>
        <w:spacing w:lineRule="auto" w:line="276" w:before="0" w:after="0"/>
        <w:ind w:left="0" w:right="0" w:hanging="0"/>
        <w:contextualSpacing/>
        <w:jc w:val="both"/>
        <w:rPr/>
      </w:pPr>
      <w:r>
        <w:rPr>
          <w:rFonts w:ascii="Times New Roman" w:hAnsi="Times New Roman"/>
          <w:sz w:val="28"/>
        </w:rPr>
        <w:t>Формы и методы контроля.</w:t>
      </w:r>
    </w:p>
    <w:p>
      <w:pPr>
        <w:pStyle w:val="Normal"/>
        <w:bidi w:val="0"/>
        <w:spacing w:lineRule="auto" w:line="276" w:before="0" w:after="0"/>
        <w:ind w:left="-567" w:right="0" w:firstLine="283"/>
        <w:jc w:val="both"/>
        <w:rPr/>
      </w:pPr>
      <w:r>
        <w:rPr>
          <w:rFonts w:ascii="Times New Roman" w:hAnsi="Times New Roman"/>
          <w:sz w:val="28"/>
        </w:rPr>
        <w:t xml:space="preserve">Предметом оценки служат умения и знания, предусмотренные ФГОС по дисциплине  </w:t>
      </w:r>
      <w:r>
        <w:rPr>
          <w:rFonts w:ascii="Times New Roman" w:hAnsi="Times New Roman"/>
          <w:b/>
          <w:sz w:val="28"/>
          <w:szCs w:val="28"/>
        </w:rPr>
        <w:t xml:space="preserve">ОГСЭ 01 </w:t>
      </w:r>
      <w:r>
        <w:rPr>
          <w:rFonts w:ascii="Times New Roman" w:hAnsi="Times New Roman"/>
          <w:b/>
          <w:i/>
          <w:sz w:val="28"/>
          <w:szCs w:val="28"/>
        </w:rPr>
        <w:t>Основы философии</w:t>
      </w:r>
      <w:r>
        <w:rPr>
          <w:rFonts w:ascii="Times New Roman" w:hAnsi="Times New Roman"/>
          <w:i/>
          <w:sz w:val="28"/>
        </w:rPr>
        <w:t>,</w:t>
      </w:r>
      <w:r>
        <w:rPr>
          <w:rFonts w:ascii="Times New Roman" w:hAnsi="Times New Roman"/>
          <w:sz w:val="28"/>
        </w:rPr>
        <w:t xml:space="preserve"> направленные на формирование общих и профессиональных компетенций, а также личностных результатов в рамках программы воспитания.</w:t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ectPr>
          <w:footerReference w:type="default" r:id="rId2"/>
          <w:type w:val="nextPage"/>
          <w:pgSz w:w="11906" w:h="16838"/>
          <w:pgMar w:left="1701" w:right="850" w:gutter="0" w:header="0" w:top="1134" w:footer="709" w:bottom="1134"/>
          <w:pgNumType w:fmt="decimal"/>
          <w:formProt w:val="false"/>
          <w:textDirection w:val="lrTb"/>
          <w:docGrid w:type="default" w:linePitch="100" w:charSpace="0"/>
        </w:sect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bookmarkStart w:id="2" w:name="_Hlk100002503"/>
      <w:bookmarkEnd w:id="2"/>
      <w:r>
        <w:rPr>
          <w:rFonts w:ascii="Times New Roman" w:hAnsi="Times New Roman"/>
          <w:b/>
          <w:sz w:val="28"/>
          <w:szCs w:val="28"/>
        </w:rPr>
        <w:t>Контроль и оценка освоения учебной дисциплины по темам (разделам)</w:t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W w:w="14786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2126"/>
        <w:gridCol w:w="1986"/>
        <w:gridCol w:w="1832"/>
        <w:gridCol w:w="2846"/>
        <w:gridCol w:w="2066"/>
        <w:gridCol w:w="1979"/>
      </w:tblGrid>
      <w:tr>
        <w:trPr/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Элемент УД</w:t>
            </w:r>
          </w:p>
        </w:tc>
        <w:tc>
          <w:tcPr>
            <w:tcW w:w="1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Формы и методы контроля</w:t>
            </w:r>
          </w:p>
        </w:tc>
      </w:tr>
      <w:tr>
        <w:trPr/>
        <w:tc>
          <w:tcPr>
            <w:tcW w:w="19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Рубежный контроль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</w:p>
        </w:tc>
      </w:tr>
      <w:tr>
        <w:trPr/>
        <w:tc>
          <w:tcPr>
            <w:tcW w:w="19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Проверяемые ОК, ПК, У, З, ЛР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Проверяемые ОК, ПК, У, З, ЛР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Проверяемые ОК, ПК, У, З, ЛР</w:t>
            </w:r>
          </w:p>
        </w:tc>
      </w:tr>
      <w:tr>
        <w:trPr/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Раздел 1. Предмет философии и ее история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Контрольная работа 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КР № 1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У1, У2, З1, З2, З3, ОК4, ОК6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Дифференцированный зачёт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ДЗ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У1, У2, У3, З1, З2, З3, З4, 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ОК4, ОК6,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ЛР 7</w:t>
            </w:r>
          </w:p>
        </w:tc>
      </w:tr>
      <w:tr>
        <w:trPr/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1.1.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Основные понятия и предмет философии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Устный опрос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(УО)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Практическая работа № 1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(ПР №1, Т, СР)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У1, У2, З1, З2, З3, ОК4, ОК6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Тема 1.2. Философия Древнего мира и средневековая философия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УО, 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ПР №2, Т, 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СР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У1, У2, З1, З2, З3, ОК4, ОК6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1.3.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Философия Возрождения, Нового времени и Просвещения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УО, 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ПР №3, Т, 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СР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У1, У2, З1, З2, З3, ОК4, ОК6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1.4.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Современная философия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УО, 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ПР №4, Т, 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СР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У1, У2, З1, З2, З3, ОК4, ОК6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Раздел 2. Структура и основные направления философии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Контрольная работа 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КР № 2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У1, У2, З1, З2, З3, ОК4, ОК6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Тема 2.1. Методы философии и ее внутреннее строение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УО, 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ПР №5, Т, 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СР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У1, У2, З1, З2, З3, ОК4, ОК6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2.2. 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Учение о бытии и теория познания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УО, 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ПР №6, Т, 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СР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У1, У2, З1, З2, З3, ОК4, ОК6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2.3. 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Этика и социальная Философия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УО, 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ПР №7, Т, 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СР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У1, У2, З1, З2, З3, ОК4, ОК6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2.4. 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Место философии в духовной культуре и ее значение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УО, 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ПР №8, Т, 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СР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У1, У2, З1, З2, З3, ОК4, ОК6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sectPr>
          <w:footerReference w:type="default" r:id="rId3"/>
          <w:type w:val="nextPage"/>
          <w:pgSz w:orient="landscape" w:w="16838" w:h="11906"/>
          <w:pgMar w:left="1134" w:right="1134" w:gutter="0" w:header="0" w:top="850" w:footer="709" w:bottom="1701"/>
          <w:pgNumType w:fmt="decimal"/>
          <w:formProt w:val="false"/>
          <w:textDirection w:val="lrTb"/>
          <w:docGrid w:type="default" w:linePitch="100" w:charSpace="0"/>
        </w:sectPr>
        <w:pStyle w:val="Normal"/>
        <w:widowControl w:val="false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bookmarkStart w:id="3" w:name="_Hlk100002503"/>
      <w:bookmarkStart w:id="4" w:name="_Hlk100002503"/>
      <w:bookmarkEnd w:id="4"/>
    </w:p>
    <w:p>
      <w:pPr>
        <w:pStyle w:val="Normal"/>
        <w:tabs>
          <w:tab w:val="clear" w:pos="708"/>
          <w:tab w:val="left" w:pos="284" w:leader="none"/>
        </w:tabs>
        <w:bidi w:val="0"/>
        <w:spacing w:lineRule="auto" w:line="276" w:before="0" w:after="0"/>
        <w:ind w:left="-567" w:right="0" w:firstLine="283"/>
        <w:jc w:val="center"/>
        <w:rPr/>
      </w:pPr>
      <w:r>
        <w:rPr>
          <w:rFonts w:ascii="Times New Roman" w:hAnsi="Times New Roman"/>
          <w:b/>
          <w:sz w:val="28"/>
        </w:rPr>
        <w:t>3.2 Кодификатор оценочных средств</w:t>
      </w:r>
    </w:p>
    <w:p>
      <w:pPr>
        <w:pStyle w:val="Normal"/>
        <w:tabs>
          <w:tab w:val="clear" w:pos="708"/>
          <w:tab w:val="left" w:pos="284" w:leader="none"/>
        </w:tabs>
        <w:bidi w:val="0"/>
        <w:spacing w:lineRule="auto" w:line="276" w:before="0" w:after="0"/>
        <w:ind w:left="-567" w:right="0" w:firstLine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9571" w:type="dxa"/>
        <w:jc w:val="left"/>
        <w:tblInd w:w="-6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5"/>
      </w:tblGrid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8"/>
              </w:rPr>
              <w:t xml:space="preserve">Функциональный признак оценочного средства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8"/>
              </w:rPr>
              <w:t>(тип контрольного задания)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bidi w:val="0"/>
              <w:spacing w:before="0" w:after="0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sz w:val="28"/>
              </w:rPr>
              <w:t>Код оценочного средства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bidi w:val="0"/>
              <w:spacing w:before="0" w:after="0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sz w:val="28"/>
              </w:rPr>
              <w:t>Устный опрос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bidi w:val="0"/>
              <w:spacing w:before="0" w:after="0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sz w:val="28"/>
              </w:rPr>
              <w:t>УО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bidi w:val="0"/>
              <w:spacing w:before="0" w:after="0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sz w:val="28"/>
              </w:rPr>
              <w:t>Практическая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bidi w:val="0"/>
              <w:spacing w:before="0" w:after="0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sz w:val="28"/>
              </w:rPr>
              <w:t>ПР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bidi w:val="0"/>
              <w:spacing w:before="0" w:after="0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sz w:val="28"/>
              </w:rPr>
              <w:t>Тестирование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bidi w:val="0"/>
              <w:spacing w:before="0" w:after="0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sz w:val="28"/>
              </w:rPr>
              <w:t>Т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bidi w:val="0"/>
              <w:spacing w:before="0" w:after="0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sz w:val="28"/>
              </w:rPr>
              <w:t>Контрольная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bidi w:val="0"/>
              <w:spacing w:before="0" w:after="0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sz w:val="28"/>
              </w:rPr>
              <w:t>КР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bidi w:val="0"/>
              <w:spacing w:before="0" w:after="0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sz w:val="28"/>
              </w:rPr>
              <w:t>Задания для самостоятельной работы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bidi w:val="0"/>
              <w:spacing w:before="0" w:after="0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sz w:val="28"/>
              </w:rPr>
              <w:t>- реферат;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bidi w:val="0"/>
              <w:spacing w:before="0" w:after="0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sz w:val="28"/>
              </w:rPr>
              <w:t>- доклад;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bidi w:val="0"/>
              <w:spacing w:before="0" w:after="0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sz w:val="28"/>
              </w:rPr>
              <w:t>- сообщение;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bidi w:val="0"/>
              <w:spacing w:before="0" w:after="0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sz w:val="28"/>
              </w:rPr>
              <w:t>- ЭССЕ.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bidi w:val="0"/>
              <w:spacing w:before="0" w:after="0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sz w:val="28"/>
              </w:rPr>
              <w:t>СР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bidi w:val="0"/>
              <w:spacing w:before="0" w:after="0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sz w:val="28"/>
              </w:rPr>
              <w:t>Проект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bidi w:val="0"/>
              <w:spacing w:before="0" w:after="0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sz w:val="28"/>
              </w:rPr>
              <w:t>П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bidi w:val="0"/>
              <w:spacing w:before="0" w:after="0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sz w:val="28"/>
              </w:rPr>
              <w:t>Дифференцированный зачёт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bidi w:val="0"/>
              <w:spacing w:before="0" w:after="0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sz w:val="28"/>
              </w:rPr>
              <w:t>ДЗ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bidi w:val="0"/>
              <w:spacing w:before="0" w:after="0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sz w:val="28"/>
              </w:rPr>
              <w:t>Экзамен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bidi w:val="0"/>
              <w:spacing w:before="0" w:after="0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sz w:val="28"/>
              </w:rPr>
              <w:t>Э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0" w:leader="none"/>
        </w:tabs>
        <w:bidi w:val="0"/>
        <w:spacing w:before="0" w:after="0"/>
        <w:ind w:left="76" w:right="0" w:hanging="360"/>
        <w:contextualSpacing/>
        <w:jc w:val="center"/>
        <w:rPr/>
      </w:pPr>
      <w:r>
        <w:rPr>
          <w:rFonts w:ascii="Times New Roman" w:hAnsi="Times New Roman"/>
          <w:b/>
          <w:sz w:val="28"/>
        </w:rPr>
        <w:t>Задания для оценки освоения дисциплины</w:t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>Темы эссе (рефератов, докладов, сообщений)</w:t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bidi w:val="0"/>
        <w:spacing w:before="0" w:after="0"/>
        <w:ind w:left="0" w:right="0" w:hanging="0"/>
        <w:rPr/>
      </w:pPr>
      <w:r>
        <w:rPr>
          <w:rFonts w:ascii="Times New Roman" w:hAnsi="Times New Roman"/>
          <w:sz w:val="28"/>
          <w:szCs w:val="28"/>
        </w:rPr>
        <w:t>1. Сознание человека и компьютера</w:t>
        <w:br/>
        <w:t>2. Мое понимание свободы. Философия свободы</w:t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/>
      </w:pPr>
      <w:r>
        <w:rPr>
          <w:rFonts w:ascii="Times New Roman" w:hAnsi="Times New Roman"/>
          <w:sz w:val="28"/>
          <w:szCs w:val="28"/>
        </w:rPr>
        <w:t>3. Мой моральный идеал</w:t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/>
      </w:pPr>
      <w:r>
        <w:rPr>
          <w:rFonts w:ascii="Times New Roman" w:hAnsi="Times New Roman"/>
          <w:sz w:val="28"/>
          <w:szCs w:val="28"/>
        </w:rPr>
        <w:t>4.  Гораздо легче узнать человека вообще, чем человека в частности</w:t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/>
      </w:pPr>
      <w:r>
        <w:rPr>
          <w:rFonts w:ascii="Times New Roman" w:hAnsi="Times New Roman"/>
          <w:sz w:val="28"/>
          <w:szCs w:val="28"/>
        </w:rPr>
        <w:br/>
        <w:br/>
        <w:t>Критерии оценки:</w:t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u w:val="single"/>
        </w:rPr>
        <w:t>Оценка «отлично»</w:t>
      </w:r>
      <w:r>
        <w:rPr>
          <w:rFonts w:ascii="Times New Roman" w:hAnsi="Times New Roman"/>
          <w:sz w:val="28"/>
          <w:szCs w:val="28"/>
        </w:rPr>
        <w:t xml:space="preserve"> выставляется, если наблюдается новизна, оригинальность идеи, подхода; видна полезность и реалистичность предложенной идеи; видна значимость реализации данной идеи, подхода, широта охвата; имеется художественная выразительность, яркость, образность изложения; наблюдается грамотность изложения; эссе представлено в срок;</w:t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u w:val="single"/>
        </w:rPr>
        <w:t>Оценка «хорошо»</w:t>
      </w:r>
      <w:r>
        <w:rPr>
          <w:rFonts w:ascii="Times New Roman" w:hAnsi="Times New Roman"/>
          <w:sz w:val="28"/>
          <w:szCs w:val="28"/>
        </w:rPr>
        <w:t xml:space="preserve"> выставляется, если подобный текст уже встречался ранее, но есть много нового в изложении, имеются незначительные недостатки в реалистичность оценки существующего положения дел, есть незначительные недостатки в художественной выразительности, яркости, образности изложения; наблюдается грамотность изложения; эссе представлено в срок.</w:t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u w:val="single"/>
        </w:rPr>
        <w:t>Оценка «удовлетворительно»</w:t>
      </w:r>
      <w:r>
        <w:rPr>
          <w:rFonts w:ascii="Times New Roman" w:hAnsi="Times New Roman"/>
          <w:sz w:val="28"/>
          <w:szCs w:val="28"/>
        </w:rPr>
        <w:t xml:space="preserve"> выставляется, если подобный текст уже встречался ранее, много известного в изложении, имеются значительные недостатки в реалистичность оценки существующего положения дел, есть значительные недостатки в  художественной выразительности, яркости, образности изложения; наблюдается неграмотность изложения; эссе представлено с нарушением срока;</w:t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u w:val="single"/>
        </w:rPr>
        <w:t>Оценка «неудовлетворительно»</w:t>
      </w:r>
      <w:r>
        <w:rPr>
          <w:rFonts w:ascii="Times New Roman" w:hAnsi="Times New Roman"/>
          <w:sz w:val="28"/>
          <w:szCs w:val="28"/>
        </w:rPr>
        <w:t xml:space="preserve"> выставляется, если подобный текст уже встречался ранее, имеются очевидные недостатки в  реалистичность оценки существующего положения дел, есть очевидные недостатки в  художественной выразительности, яркости, образности изложения; наблюдается неграмотность изложения; эссе представлено не в срок.</w:t>
      </w:r>
    </w:p>
    <w:p>
      <w:pPr>
        <w:pStyle w:val="Normal"/>
        <w:widowControl w:val="false"/>
        <w:bidi w:val="0"/>
        <w:spacing w:lineRule="auto" w:line="360" w:before="0" w:after="0"/>
        <w:ind w:left="0" w:right="0" w:hanging="0"/>
        <w:jc w:val="center"/>
        <w:rPr>
          <w:rFonts w:ascii="Times New Roman" w:hAnsi="Times New Roman"/>
          <w:b/>
          <w:b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pacing w:val="-3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>Комплект заданий для контрольной работы</w:t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b/>
          <w:sz w:val="28"/>
          <w:szCs w:val="28"/>
          <w:lang w:eastAsia="ru-RU"/>
        </w:rPr>
        <w:t>Контрольная  работа  № 1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>
          <w:rFonts w:ascii="Times New Roman" w:hAnsi="Times New Roman"/>
          <w:b/>
          <w:b/>
          <w:bCs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Вариант № 1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1. Наука о бытии- это…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А) онтология        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Б) гносеология       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В) антропология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2.  Идея  первична , материя  вторична, это  точка  зрения: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А) материалиста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Б) идеалиста    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В) рационалиста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3.    Диоген  принадлежит  к  философской  школе: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А) киники    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Б) натурфилософы   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В) стоики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4.    Демокрит считал, что весь мир состоит из неделимых частиц. Они называются: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А) монада    Б) апейрон      В) атом    Г) эйдос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5.        Первоосновой всего существующего является воздух. Так считал: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А) Платон    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Б) Анаксимен     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В) Демокрит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6.        Люди не должны нарушать закон……, потому они должны стремиться не к действию, а к спокойствию, говорил философ  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А) Конфуций   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Б) Лао-Цзы   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В) Сократ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7.         Теорию о мире идей создал: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А) Фалес Милетский 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Б) Аристотель  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В) Платон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8.         «Познай самого себя» -говорил 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А) Сократ    Б) Аристотель В) Конфуций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9.         Что такое философия?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А) это наука   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Б) религия  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В) идеология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10.         На ранней стадии общественного развития основным способом понимания мира были:  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А) религия   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Б) Философия  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В) мифология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Вопрос для размышления.   Сократ утверждал, что добродетель есть знание. Согласны ли вы в этом с Сократом, считаете ли вы, что можно стать нравственным человеком, выучив все правила поведения и хорошо зная о том, что хорошо, а что плохо? Или высказывание Сократа не так однозначно и подразумевает более глубокое понимание?      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Вариант№2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1. Наука о познании-это …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А) онтология    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Б) гносеология    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В) антропология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2. Материя первична, идея вторична, это точка зрения: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А) материалиста   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Б) идеалиста   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В) рационалиста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3.   Зенон принадлежит к философской школе: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А) киники   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Б) натурфилософы   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В) стоики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4. Анаксимандр считал первоосновой мира: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А) атом    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Б) апейрон   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В) эйдос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5. Первоосновой всего существующего является огонь. Так считал: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А) Платон   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Б) Гераклит   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В) Фалес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6. Закон, который определяет социальные и этические взаимоотношения людей называется…….., говорил философ 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А) Лао-Цзы   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Б) Конфуций   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В) Сократ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7. Первоначалом бытия являются идеальные сущности-числа. Так считал: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А) Пифагор   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Б) Анаксимен   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В) Платон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8. Мир несовершенен и несправедлив, поэтому надо углубиться в себя. Так считал: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А) Конфуций   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Б) Лао-Цзы   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В) Будда.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9. Какое из определений философии первоначально?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А) учение о мудрости   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Б) любовь к мудрости    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В) идея совершенной мудрости.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10. Кто из философов является автором атомистической теории?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А) Аристотель   Б) Анаксимандр   В) Демокрит.                    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Вопрос для размышления.   Сократ утверждал, что добродетель есть знание. Согласны ли вы в этом с Сократом, считаете ли вы, что можно стать нравственным человеком, выучив все правила поведения и хорошо зная о том, что хорошо, а что плохо? Или высказывание Сократа не так однозначно и подразумевает более глубокое понимание?      </w:t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284" w:leader="none"/>
        </w:tabs>
        <w:bidi w:val="0"/>
        <w:spacing w:lineRule="auto" w:line="276" w:before="0" w:after="0"/>
        <w:ind w:left="-567" w:right="0" w:firstLine="283"/>
        <w:jc w:val="center"/>
        <w:rPr/>
      </w:pPr>
      <w:r>
        <w:rPr>
          <w:rFonts w:ascii="Times New Roman" w:hAnsi="Times New Roman"/>
          <w:b/>
          <w:sz w:val="28"/>
          <w:szCs w:val="28"/>
        </w:rPr>
        <w:t>Тестовые задания</w:t>
      </w:r>
    </w:p>
    <w:p>
      <w:pPr>
        <w:pStyle w:val="Normal"/>
        <w:tabs>
          <w:tab w:val="clear" w:pos="708"/>
          <w:tab w:val="left" w:pos="284" w:leader="none"/>
        </w:tabs>
        <w:bidi w:val="0"/>
        <w:spacing w:lineRule="auto" w:line="276" w:before="0" w:after="0"/>
        <w:ind w:left="-567" w:right="0" w:firstLine="283"/>
        <w:rPr/>
      </w:pPr>
      <w:r>
        <w:rPr>
          <w:rFonts w:ascii="Times New Roman" w:hAnsi="Times New Roman"/>
          <w:b/>
          <w:sz w:val="28"/>
          <w:szCs w:val="28"/>
        </w:rPr>
        <w:t>№</w:t>
      </w:r>
      <w:r>
        <w:rPr>
          <w:rFonts w:ascii="Times New Roman" w:hAnsi="Times New Roman"/>
          <w:b/>
          <w:sz w:val="28"/>
          <w:szCs w:val="28"/>
        </w:rPr>
        <w:t>1. Понятие философии.</w:t>
      </w:r>
    </w:p>
    <w:p>
      <w:pPr>
        <w:pStyle w:val="Normal"/>
        <w:bidi w:val="0"/>
        <w:spacing w:lineRule="auto" w:line="276"/>
        <w:ind w:left="0" w:right="0" w:hanging="0"/>
        <w:rPr/>
      </w:pPr>
      <w:r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Наука о наиболее общих законах развития природы, общества, мышления человека называется:</w:t>
      </w:r>
    </w:p>
    <w:p>
      <w:pPr>
        <w:pStyle w:val="Normal"/>
        <w:bidi w:val="0"/>
        <w:spacing w:before="0" w:after="0"/>
        <w:ind w:left="0" w:right="0" w:hanging="0"/>
        <w:rPr/>
      </w:pPr>
      <w:r>
        <w:rPr>
          <w:rFonts w:ascii="Times New Roman" w:hAnsi="Times New Roman"/>
          <w:b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Религией</w:t>
      </w:r>
    </w:p>
    <w:p>
      <w:pPr>
        <w:pStyle w:val="Normal"/>
        <w:bidi w:val="0"/>
        <w:spacing w:before="0" w:after="0"/>
        <w:ind w:left="0" w:right="0" w:hanging="0"/>
        <w:rPr/>
      </w:pPr>
      <w:r>
        <w:rPr>
          <w:rFonts w:ascii="Times New Roman" w:hAnsi="Times New Roman"/>
          <w:b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Философией</w:t>
      </w:r>
    </w:p>
    <w:p>
      <w:pPr>
        <w:pStyle w:val="Normal"/>
        <w:bidi w:val="0"/>
        <w:spacing w:before="0" w:after="0"/>
        <w:ind w:left="0" w:right="0" w:hanging="0"/>
        <w:rPr/>
      </w:pPr>
      <w:r>
        <w:rPr>
          <w:rFonts w:ascii="Times New Roman" w:hAnsi="Times New Roman"/>
          <w:b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Мифологией</w:t>
      </w:r>
    </w:p>
    <w:p>
      <w:pPr>
        <w:pStyle w:val="Normal"/>
        <w:bidi w:val="0"/>
        <w:spacing w:before="0" w:after="0"/>
        <w:ind w:left="0" w:right="0" w:hanging="0"/>
        <w:rPr/>
      </w:pPr>
      <w:r>
        <w:rPr>
          <w:rFonts w:ascii="Times New Roman" w:hAnsi="Times New Roman"/>
          <w:b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 xml:space="preserve"> Логикой</w:t>
      </w:r>
    </w:p>
    <w:p>
      <w:pPr>
        <w:pStyle w:val="Normal"/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276"/>
        <w:ind w:left="0" w:right="0" w:hanging="0"/>
        <w:rPr/>
      </w:pP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Учение о бытии называется:</w:t>
      </w:r>
    </w:p>
    <w:p>
      <w:pPr>
        <w:pStyle w:val="Normal"/>
        <w:bidi w:val="0"/>
        <w:spacing w:before="0" w:after="0"/>
        <w:ind w:left="0" w:right="0" w:hanging="0"/>
        <w:rPr/>
      </w:pPr>
      <w:r>
        <w:rPr>
          <w:rFonts w:ascii="Times New Roman" w:hAnsi="Times New Roman"/>
          <w:b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Аксиологией</w:t>
      </w:r>
    </w:p>
    <w:p>
      <w:pPr>
        <w:pStyle w:val="Normal"/>
        <w:bidi w:val="0"/>
        <w:spacing w:before="0" w:after="0"/>
        <w:ind w:left="0" w:right="0" w:hanging="0"/>
        <w:rPr/>
      </w:pPr>
      <w:r>
        <w:rPr>
          <w:rFonts w:ascii="Times New Roman" w:hAnsi="Times New Roman"/>
          <w:b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Логикой</w:t>
      </w:r>
    </w:p>
    <w:p>
      <w:pPr>
        <w:pStyle w:val="Normal"/>
        <w:bidi w:val="0"/>
        <w:spacing w:before="0" w:after="0"/>
        <w:ind w:left="0" w:right="0" w:hanging="0"/>
        <w:rPr/>
      </w:pPr>
      <w:r>
        <w:rPr>
          <w:rFonts w:ascii="Times New Roman" w:hAnsi="Times New Roman"/>
          <w:b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Социальной философией</w:t>
      </w:r>
    </w:p>
    <w:p>
      <w:pPr>
        <w:pStyle w:val="Normal"/>
        <w:bidi w:val="0"/>
        <w:spacing w:before="0" w:after="0"/>
        <w:ind w:left="0" w:right="0" w:hanging="0"/>
        <w:rPr/>
      </w:pPr>
      <w:r>
        <w:rPr>
          <w:rFonts w:ascii="Times New Roman" w:hAnsi="Times New Roman"/>
          <w:b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 xml:space="preserve"> Онтологией</w:t>
      </w:r>
    </w:p>
    <w:p>
      <w:pPr>
        <w:pStyle w:val="Normal"/>
        <w:bidi w:val="0"/>
        <w:spacing w:before="0" w:after="0"/>
        <w:ind w:left="0" w:right="0" w:hanging="0"/>
        <w:rPr/>
      </w:pPr>
      <w:r>
        <w:rPr>
          <w:rFonts w:ascii="Times New Roman" w:hAnsi="Times New Roman"/>
          <w:b/>
          <w:sz w:val="28"/>
          <w:szCs w:val="28"/>
        </w:rPr>
        <w:t>Д)</w:t>
      </w:r>
      <w:r>
        <w:rPr>
          <w:rFonts w:ascii="Times New Roman" w:hAnsi="Times New Roman"/>
          <w:sz w:val="28"/>
          <w:szCs w:val="28"/>
        </w:rPr>
        <w:t xml:space="preserve"> Гносеологией</w:t>
      </w:r>
    </w:p>
    <w:p>
      <w:pPr>
        <w:pStyle w:val="Normal"/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276"/>
        <w:ind w:left="0" w:right="0" w:hanging="0"/>
        <w:rPr/>
      </w:pPr>
      <w:r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Вставьте слово:</w:t>
      </w:r>
    </w:p>
    <w:p>
      <w:pPr>
        <w:pStyle w:val="Normal"/>
        <w:bidi w:val="0"/>
        <w:spacing w:before="0" w:after="0"/>
        <w:ind w:left="0" w:right="0" w:firstLine="720"/>
        <w:jc w:val="both"/>
        <w:rPr/>
      </w:pPr>
      <w:r>
        <w:rPr>
          <w:rFonts w:eastAsia="Batang" w:ascii="Times New Roman" w:hAnsi="Times New Roman"/>
          <w:sz w:val="28"/>
          <w:szCs w:val="28"/>
          <w:lang w:eastAsia="ko-KR"/>
        </w:rPr>
        <w:t xml:space="preserve">… </w:t>
      </w:r>
      <w:r>
        <w:rPr>
          <w:rFonts w:eastAsia="Batang" w:ascii="Times New Roman" w:hAnsi="Times New Roman"/>
          <w:sz w:val="28"/>
          <w:szCs w:val="28"/>
          <w:lang w:eastAsia="ko-KR"/>
        </w:rPr>
        <w:t>- это способ существования религиозного сознания, особые настроения, переживания.</w:t>
      </w:r>
    </w:p>
    <w:p>
      <w:pPr>
        <w:pStyle w:val="Normal"/>
        <w:bidi w:val="0"/>
        <w:spacing w:before="0" w:after="0"/>
        <w:ind w:left="0" w:right="0" w:hanging="0"/>
        <w:rPr/>
      </w:pPr>
      <w:r>
        <w:rPr>
          <w:rFonts w:ascii="Times New Roman" w:hAnsi="Times New Roman"/>
          <w:b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Культ</w:t>
      </w:r>
    </w:p>
    <w:p>
      <w:pPr>
        <w:pStyle w:val="Normal"/>
        <w:bidi w:val="0"/>
        <w:spacing w:before="0" w:after="0"/>
        <w:ind w:left="0" w:right="0" w:hanging="0"/>
        <w:rPr/>
      </w:pPr>
      <w:r>
        <w:rPr>
          <w:rFonts w:ascii="Times New Roman" w:hAnsi="Times New Roman"/>
          <w:b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Вера</w:t>
      </w:r>
    </w:p>
    <w:p>
      <w:pPr>
        <w:pStyle w:val="Normal"/>
        <w:bidi w:val="0"/>
        <w:spacing w:before="0" w:after="0"/>
        <w:ind w:left="0" w:right="0" w:hanging="0"/>
        <w:rPr/>
      </w:pPr>
      <w:r>
        <w:rPr>
          <w:rFonts w:ascii="Times New Roman" w:hAnsi="Times New Roman"/>
          <w:b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Эмоции</w:t>
      </w:r>
    </w:p>
    <w:p>
      <w:pPr>
        <w:pStyle w:val="Normal"/>
        <w:bidi w:val="0"/>
        <w:spacing w:before="0" w:after="0"/>
        <w:ind w:left="0" w:right="0" w:hanging="0"/>
        <w:rPr/>
      </w:pPr>
      <w:r>
        <w:rPr>
          <w:rFonts w:ascii="Times New Roman" w:hAnsi="Times New Roman"/>
          <w:b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 xml:space="preserve"> Анамнезис</w:t>
      </w:r>
    </w:p>
    <w:p>
      <w:pPr>
        <w:pStyle w:val="Normal"/>
        <w:bidi w:val="0"/>
        <w:spacing w:before="0" w:after="0"/>
        <w:ind w:left="36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276"/>
        <w:ind w:left="0" w:right="0" w:hanging="0"/>
        <w:rPr/>
      </w:pPr>
      <w:r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Впишите, какая форма мировоззрения отсутствует:</w:t>
      </w:r>
    </w:p>
    <w:p>
      <w:pPr>
        <w:pStyle w:val="Normal"/>
        <w:bidi w:val="0"/>
        <w:spacing w:lineRule="auto" w:line="276"/>
        <w:ind w:left="0" w:right="0" w:hanging="0"/>
        <w:jc w:val="center"/>
        <w:rPr/>
      </w:pPr>
      <w:r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, религия, философия</w:t>
      </w:r>
    </w:p>
    <w:p>
      <w:pPr>
        <w:pStyle w:val="Normal"/>
        <w:bidi w:val="0"/>
        <w:spacing w:lineRule="auto" w:line="276"/>
        <w:ind w:left="0" w:right="0" w:hanging="0"/>
        <w:rPr/>
      </w:pPr>
      <w:r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Основным вопросом философии является:</w:t>
      </w:r>
    </w:p>
    <w:p>
      <w:pPr>
        <w:pStyle w:val="Normal"/>
        <w:bidi w:val="0"/>
        <w:spacing w:before="0" w:after="0"/>
        <w:ind w:left="360" w:right="0" w:hanging="0"/>
        <w:rPr/>
      </w:pPr>
      <w:r>
        <w:rPr>
          <w:rFonts w:ascii="Times New Roman" w:hAnsi="Times New Roman"/>
          <w:b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Проблема связи и соотношения объективного мира и сознания</w:t>
      </w:r>
    </w:p>
    <w:p>
      <w:pPr>
        <w:pStyle w:val="Normal"/>
        <w:bidi w:val="0"/>
        <w:spacing w:before="0" w:after="0"/>
        <w:ind w:left="360" w:right="0" w:hanging="0"/>
        <w:rPr/>
      </w:pPr>
      <w:r>
        <w:rPr>
          <w:rFonts w:ascii="Times New Roman" w:hAnsi="Times New Roman"/>
          <w:b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Защита христианского вероучения от нападок атеистов путём выработки единой мировоззренческой позиции</w:t>
      </w:r>
    </w:p>
    <w:p>
      <w:pPr>
        <w:pStyle w:val="Normal"/>
        <w:bidi w:val="0"/>
        <w:spacing w:before="0" w:after="0"/>
        <w:ind w:left="360" w:right="0" w:hanging="0"/>
        <w:rPr/>
      </w:pPr>
      <w:r>
        <w:rPr>
          <w:rFonts w:ascii="Times New Roman" w:hAnsi="Times New Roman"/>
          <w:b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Проблема соотношения материалистического и идеалистического взглядов на душу.</w:t>
      </w:r>
    </w:p>
    <w:p>
      <w:pPr>
        <w:pStyle w:val="Normal"/>
        <w:bidi w:val="0"/>
        <w:spacing w:lineRule="auto" w:line="276"/>
        <w:ind w:left="0" w:right="0" w:hanging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bidi w:val="0"/>
        <w:spacing w:lineRule="auto" w:line="276"/>
        <w:ind w:left="0" w:right="0" w:hanging="0"/>
        <w:rPr/>
      </w:pPr>
      <w:r>
        <w:rPr>
          <w:rFonts w:ascii="Times New Roman" w:hAnsi="Times New Roman"/>
          <w:b/>
          <w:sz w:val="28"/>
          <w:szCs w:val="28"/>
        </w:rPr>
        <w:t>№</w:t>
      </w:r>
      <w:r>
        <w:rPr>
          <w:rFonts w:ascii="Times New Roman" w:hAnsi="Times New Roman"/>
          <w:b/>
          <w:sz w:val="28"/>
          <w:szCs w:val="28"/>
        </w:rPr>
        <w:t>2. Философия Древнего востока</w:t>
      </w:r>
    </w:p>
    <w:p>
      <w:pPr>
        <w:pStyle w:val="Normal"/>
        <w:numPr>
          <w:ilvl w:val="0"/>
          <w:numId w:val="10"/>
        </w:numPr>
        <w:bidi w:val="0"/>
        <w:spacing w:before="0" w:after="0"/>
        <w:ind w:left="284" w:right="0" w:hanging="360"/>
        <w:contextualSpacing/>
        <w:rPr/>
      </w:pPr>
      <w:r>
        <w:rPr>
          <w:rFonts w:ascii="Times New Roman" w:hAnsi="Times New Roman"/>
          <w:sz w:val="28"/>
          <w:szCs w:val="28"/>
        </w:rPr>
        <w:t>К какому философскому течению Древнего Китая относится высказывание «Человек по природе зол, и его не исправить воспитанием, а лишь строгими законами»?</w:t>
      </w:r>
    </w:p>
    <w:p>
      <w:pPr>
        <w:pStyle w:val="Normal"/>
        <w:bidi w:val="0"/>
        <w:spacing w:lineRule="auto" w:line="276" w:before="0" w:after="200"/>
        <w:ind w:left="720" w:right="0" w:hanging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276" w:before="0" w:after="200"/>
        <w:ind w:left="284" w:right="0" w:hanging="0"/>
        <w:contextualSpacing/>
        <w:rPr/>
      </w:pPr>
      <w:r>
        <w:rPr>
          <w:rFonts w:ascii="Times New Roman" w:hAnsi="Times New Roman"/>
          <w:b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   моизм    </w:t>
      </w:r>
      <w:r>
        <w:rPr>
          <w:rFonts w:ascii="Times New Roman" w:hAnsi="Times New Roman"/>
          <w:b/>
          <w:sz w:val="28"/>
          <w:szCs w:val="28"/>
        </w:rPr>
        <w:t>Б.</w:t>
      </w:r>
      <w:r>
        <w:rPr>
          <w:rFonts w:ascii="Times New Roman" w:hAnsi="Times New Roman"/>
          <w:sz w:val="28"/>
          <w:szCs w:val="28"/>
        </w:rPr>
        <w:t xml:space="preserve">   фа-цзя   </w:t>
      </w:r>
      <w:r>
        <w:rPr>
          <w:rFonts w:ascii="Times New Roman" w:hAnsi="Times New Roman"/>
          <w:b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  даосизм   </w:t>
      </w:r>
      <w:r>
        <w:rPr>
          <w:rFonts w:ascii="Times New Roman" w:hAnsi="Times New Roman"/>
          <w:b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  конфуцианство</w:t>
      </w:r>
    </w:p>
    <w:p>
      <w:pPr>
        <w:pStyle w:val="Normal"/>
        <w:bidi w:val="0"/>
        <w:spacing w:lineRule="auto" w:line="276" w:before="0" w:after="200"/>
        <w:ind w:left="720" w:right="0" w:hanging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276" w:before="0" w:after="200"/>
        <w:ind w:left="-284" w:right="0" w:hanging="0"/>
        <w:contextualSpacing/>
        <w:rPr/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  Наука о бытии- это…</w:t>
      </w:r>
    </w:p>
    <w:p>
      <w:pPr>
        <w:pStyle w:val="Normal"/>
        <w:bidi w:val="0"/>
        <w:spacing w:lineRule="auto" w:line="276"/>
        <w:ind w:left="0" w:right="0" w:hanging="0"/>
        <w:rPr/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 онтология        </w:t>
      </w:r>
      <w:r>
        <w:rPr>
          <w:rFonts w:ascii="Times New Roman" w:hAnsi="Times New Roman"/>
          <w:b/>
          <w:sz w:val="28"/>
          <w:szCs w:val="28"/>
        </w:rPr>
        <w:t>Б.</w:t>
      </w:r>
      <w:r>
        <w:rPr>
          <w:rFonts w:ascii="Times New Roman" w:hAnsi="Times New Roman"/>
          <w:sz w:val="28"/>
          <w:szCs w:val="28"/>
        </w:rPr>
        <w:t xml:space="preserve"> гносеология       </w:t>
      </w:r>
      <w:r>
        <w:rPr>
          <w:rFonts w:ascii="Times New Roman" w:hAnsi="Times New Roman"/>
          <w:b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антропология</w:t>
      </w:r>
    </w:p>
    <w:p>
      <w:pPr>
        <w:pStyle w:val="Normal"/>
        <w:bidi w:val="0"/>
        <w:spacing w:lineRule="auto" w:line="276"/>
        <w:ind w:left="0" w:right="0" w:hanging="0"/>
        <w:rPr/>
      </w:pPr>
      <w:r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Согласно Лао-цзы, </w:t>
      </w:r>
      <w:r>
        <w:rPr>
          <w:rFonts w:ascii="Times New Roman" w:hAnsi="Times New Roman"/>
          <w:iCs/>
          <w:sz w:val="28"/>
          <w:szCs w:val="28"/>
        </w:rPr>
        <w:t>мировая закономерность, которой подчиняются природа, люди, божества – это:</w:t>
      </w:r>
    </w:p>
    <w:p>
      <w:pPr>
        <w:pStyle w:val="Normal"/>
        <w:bidi w:val="0"/>
        <w:spacing w:lineRule="auto" w:line="276"/>
        <w:ind w:left="0" w:right="0" w:hanging="0"/>
        <w:rPr/>
      </w:pPr>
      <w:r>
        <w:rPr>
          <w:rFonts w:ascii="Times New Roman" w:hAnsi="Times New Roman"/>
          <w:bCs/>
          <w:sz w:val="28"/>
          <w:szCs w:val="28"/>
        </w:rPr>
        <w:t xml:space="preserve">      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 xml:space="preserve">. архэ   </w:t>
      </w:r>
      <w:r>
        <w:rPr>
          <w:rFonts w:ascii="Times New Roman" w:hAnsi="Times New Roman"/>
          <w:b/>
          <w:bCs/>
          <w:sz w:val="28"/>
          <w:szCs w:val="28"/>
        </w:rPr>
        <w:t xml:space="preserve">Б.  </w:t>
      </w:r>
      <w:r>
        <w:rPr>
          <w:rFonts w:ascii="Times New Roman" w:hAnsi="Times New Roman"/>
          <w:bCs/>
          <w:sz w:val="28"/>
          <w:szCs w:val="28"/>
        </w:rPr>
        <w:t>гомеомерия</w:t>
      </w:r>
      <w:r>
        <w:rPr>
          <w:rFonts w:ascii="Times New Roman" w:hAnsi="Times New Roman"/>
          <w:b/>
          <w:bCs/>
          <w:sz w:val="28"/>
          <w:szCs w:val="28"/>
        </w:rPr>
        <w:t xml:space="preserve">   В. </w:t>
      </w:r>
      <w:r>
        <w:rPr>
          <w:rFonts w:ascii="Times New Roman" w:hAnsi="Times New Roman"/>
          <w:bCs/>
          <w:sz w:val="28"/>
          <w:szCs w:val="28"/>
        </w:rPr>
        <w:t>дао</w:t>
      </w:r>
    </w:p>
    <w:p>
      <w:pPr>
        <w:pStyle w:val="Normal"/>
        <w:bidi w:val="0"/>
        <w:spacing w:lineRule="auto" w:line="276"/>
        <w:ind w:left="0" w:right="0" w:hanging="0"/>
        <w:rPr/>
      </w:pPr>
      <w:r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Основным вопросом философии является:</w:t>
      </w:r>
    </w:p>
    <w:p>
      <w:pPr>
        <w:pStyle w:val="Normal"/>
        <w:bidi w:val="0"/>
        <w:spacing w:lineRule="auto" w:line="276" w:before="0" w:after="200"/>
        <w:ind w:left="0" w:right="0" w:hanging="0"/>
        <w:contextualSpacing/>
        <w:rPr/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 Проблема связи и соотношения объективного мира и сознания</w:t>
      </w:r>
    </w:p>
    <w:p>
      <w:pPr>
        <w:pStyle w:val="Normal"/>
        <w:bidi w:val="0"/>
        <w:spacing w:lineRule="auto" w:line="276" w:before="0" w:after="200"/>
        <w:ind w:left="0" w:right="0" w:hanging="0"/>
        <w:contextualSpacing/>
        <w:rPr/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>Б.</w:t>
      </w:r>
      <w:r>
        <w:rPr>
          <w:rFonts w:ascii="Times New Roman" w:hAnsi="Times New Roman"/>
          <w:sz w:val="28"/>
          <w:szCs w:val="28"/>
        </w:rPr>
        <w:t xml:space="preserve"> Защита христианского вероучения от нападок атеистов путём выработки единой мировоззренческой позиции</w:t>
      </w:r>
    </w:p>
    <w:p>
      <w:pPr>
        <w:pStyle w:val="Normal"/>
        <w:bidi w:val="0"/>
        <w:spacing w:lineRule="auto" w:line="276" w:before="0" w:after="200"/>
        <w:ind w:left="0" w:right="0" w:hanging="0"/>
        <w:contextualSpacing/>
        <w:rPr/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Проблема соотношения материалистического и идеалистического взглядов на душу</w:t>
      </w:r>
    </w:p>
    <w:p>
      <w:pPr>
        <w:pStyle w:val="Normal"/>
        <w:bidi w:val="0"/>
        <w:spacing w:lineRule="auto" w:line="276" w:before="0" w:after="200"/>
        <w:ind w:left="720" w:right="0" w:hanging="0"/>
        <w:contextualSpacing/>
        <w:rPr/>
      </w:pPr>
      <w:r>
        <w:rPr>
          <w:rFonts w:ascii="Times New Roman" w:hAnsi="Times New Roman"/>
          <w:sz w:val="28"/>
          <w:szCs w:val="28"/>
        </w:rPr>
        <w:t xml:space="preserve">     </w:t>
      </w:r>
    </w:p>
    <w:p>
      <w:pPr>
        <w:pStyle w:val="Normal"/>
        <w:bidi w:val="0"/>
        <w:spacing w:lineRule="auto" w:line="276" w:before="0" w:after="200"/>
        <w:ind w:left="0" w:right="0" w:hanging="0"/>
        <w:contextualSpacing/>
        <w:rPr/>
      </w:pPr>
      <w:r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У буддистов угасание страстей и страданий, прекращение перерождений души в разных телесных оболочках называется:</w:t>
      </w:r>
    </w:p>
    <w:p>
      <w:pPr>
        <w:pStyle w:val="Normal"/>
        <w:bidi w:val="0"/>
        <w:spacing w:lineRule="auto" w:line="276" w:before="0" w:after="200"/>
        <w:ind w:left="720" w:right="0" w:hanging="0"/>
        <w:contextualSpacing/>
        <w:rPr/>
      </w:pPr>
      <w:r>
        <w:rPr>
          <w:rFonts w:ascii="Times New Roman" w:hAnsi="Times New Roman"/>
          <w:sz w:val="28"/>
          <w:szCs w:val="28"/>
        </w:rPr>
        <w:t xml:space="preserve">    </w:t>
      </w:r>
    </w:p>
    <w:p>
      <w:pPr>
        <w:pStyle w:val="Normal"/>
        <w:bidi w:val="0"/>
        <w:spacing w:lineRule="auto" w:line="276" w:before="0" w:after="200"/>
        <w:ind w:left="720" w:right="0" w:hanging="0"/>
        <w:contextualSpacing/>
        <w:rPr/>
      </w:pPr>
      <w:r>
        <w:rPr>
          <w:rFonts w:ascii="Times New Roman" w:hAnsi="Times New Roman"/>
          <w:b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 чарвака-локаята   </w:t>
      </w:r>
      <w:r>
        <w:rPr>
          <w:rFonts w:ascii="Times New Roman" w:hAnsi="Times New Roman"/>
          <w:b/>
          <w:sz w:val="28"/>
          <w:szCs w:val="28"/>
        </w:rPr>
        <w:t>Б.</w:t>
      </w:r>
      <w:r>
        <w:rPr>
          <w:rFonts w:ascii="Times New Roman" w:hAnsi="Times New Roman"/>
          <w:sz w:val="28"/>
          <w:szCs w:val="28"/>
        </w:rPr>
        <w:t xml:space="preserve">  нирвана   </w:t>
      </w:r>
      <w:r>
        <w:rPr>
          <w:rFonts w:ascii="Times New Roman" w:hAnsi="Times New Roman"/>
          <w:b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карма   </w:t>
      </w:r>
      <w:r>
        <w:rPr>
          <w:rFonts w:ascii="Times New Roman" w:hAnsi="Times New Roman"/>
          <w:b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атман</w:t>
      </w:r>
    </w:p>
    <w:p>
      <w:pPr>
        <w:pStyle w:val="Normal"/>
        <w:bidi w:val="0"/>
        <w:spacing w:lineRule="auto" w:line="276" w:before="0" w:after="200"/>
        <w:ind w:left="720" w:right="0" w:hanging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276" w:before="0" w:after="200"/>
        <w:ind w:left="720" w:right="0" w:hanging="0"/>
        <w:contextualSpacing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bidi w:val="0"/>
        <w:spacing w:lineRule="auto" w:line="276"/>
        <w:ind w:left="0" w:right="0" w:hanging="0"/>
        <w:rPr/>
      </w:pPr>
      <w:r>
        <w:rPr>
          <w:rFonts w:ascii="Times New Roman" w:hAnsi="Times New Roman"/>
          <w:b/>
          <w:sz w:val="28"/>
          <w:szCs w:val="28"/>
        </w:rPr>
        <w:t>№</w:t>
      </w:r>
      <w:r>
        <w:rPr>
          <w:rFonts w:ascii="Times New Roman" w:hAnsi="Times New Roman"/>
          <w:b/>
          <w:sz w:val="28"/>
          <w:szCs w:val="28"/>
        </w:rPr>
        <w:t>3. Философия античности</w:t>
      </w:r>
    </w:p>
    <w:p>
      <w:pPr>
        <w:pStyle w:val="Normal"/>
        <w:bidi w:val="0"/>
        <w:spacing w:lineRule="auto" w:line="276"/>
        <w:ind w:left="0" w:right="0" w:hanging="0"/>
        <w:rPr/>
      </w:pPr>
      <w:r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Что наиболее интересовало софистов:</w:t>
      </w:r>
    </w:p>
    <w:p>
      <w:pPr>
        <w:pStyle w:val="Normal"/>
        <w:keepNext w:val="true"/>
        <w:keepLines/>
        <w:numPr>
          <w:ilvl w:val="0"/>
          <w:numId w:val="0"/>
        </w:numPr>
        <w:bidi w:val="0"/>
        <w:spacing w:lineRule="auto" w:line="276" w:before="40" w:after="0"/>
        <w:ind w:left="360" w:right="0" w:hanging="0"/>
        <w:outlineLvl w:val="3"/>
        <w:rPr/>
      </w:pPr>
      <w:r>
        <w:rPr>
          <w:rFonts w:ascii="Times New Roman" w:hAnsi="Times New Roman"/>
          <w:b/>
          <w:iCs/>
          <w:sz w:val="28"/>
          <w:szCs w:val="28"/>
        </w:rPr>
        <w:t>А)</w:t>
      </w:r>
      <w:r>
        <w:rPr>
          <w:rFonts w:ascii="Times New Roman" w:hAnsi="Times New Roman"/>
          <w:iCs/>
          <w:sz w:val="28"/>
          <w:szCs w:val="28"/>
        </w:rPr>
        <w:t xml:space="preserve"> Изучение космоса, мира в целом</w:t>
      </w:r>
    </w:p>
    <w:p>
      <w:pPr>
        <w:pStyle w:val="Normal"/>
        <w:bidi w:val="0"/>
        <w:spacing w:lineRule="auto" w:line="276"/>
        <w:ind w:left="360" w:right="0" w:hanging="0"/>
        <w:rPr/>
      </w:pPr>
      <w:r>
        <w:rPr>
          <w:rFonts w:ascii="Times New Roman" w:hAnsi="Times New Roman"/>
          <w:b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Изучение человека, его жизни в обществе</w:t>
      </w:r>
    </w:p>
    <w:p>
      <w:pPr>
        <w:pStyle w:val="Normal"/>
        <w:bidi w:val="0"/>
        <w:spacing w:lineRule="auto" w:line="276"/>
        <w:ind w:left="360" w:right="0" w:hanging="360"/>
        <w:rPr/>
      </w:pPr>
      <w:r>
        <w:rPr>
          <w:rFonts w:ascii="Times New Roman" w:hAnsi="Times New Roman"/>
          <w:b/>
          <w:iCs/>
          <w:sz w:val="28"/>
          <w:szCs w:val="28"/>
        </w:rPr>
        <w:t>2.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В отличие от софистов, Сократ верил в возможность получения объективного знания, и даже предложил для этого свой метод, который предполагает:</w:t>
      </w:r>
    </w:p>
    <w:p>
      <w:pPr>
        <w:pStyle w:val="Normal"/>
        <w:bidi w:val="0"/>
        <w:spacing w:lineRule="auto" w:line="276" w:before="0" w:after="0"/>
        <w:ind w:left="357" w:right="0" w:hanging="0"/>
        <w:rPr/>
      </w:pPr>
      <w:r>
        <w:rPr>
          <w:rFonts w:ascii="Times New Roman" w:hAnsi="Times New Roman"/>
          <w:b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каждый день проводить естественнонаучные опыты                  </w:t>
      </w:r>
    </w:p>
    <w:p>
      <w:pPr>
        <w:pStyle w:val="Normal"/>
        <w:bidi w:val="0"/>
        <w:spacing w:lineRule="auto" w:line="276" w:before="0" w:after="0"/>
        <w:ind w:left="357" w:right="0" w:hanging="0"/>
        <w:rPr/>
      </w:pPr>
      <w:r>
        <w:rPr>
          <w:rFonts w:ascii="Times New Roman" w:hAnsi="Times New Roman"/>
          <w:b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молиться Зевсу в храме, в результате чего снизойдёт истина, откровение           </w:t>
      </w:r>
    </w:p>
    <w:p>
      <w:pPr>
        <w:pStyle w:val="Normal"/>
        <w:bidi w:val="0"/>
        <w:spacing w:lineRule="auto" w:line="276" w:before="0" w:after="0"/>
        <w:ind w:left="357" w:right="0" w:hanging="0"/>
        <w:rPr/>
      </w:pPr>
      <w:r>
        <w:rPr>
          <w:rFonts w:ascii="Times New Roman" w:hAnsi="Times New Roman"/>
          <w:b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в совместной беседе обнаруживать сущность исследуемого объекта</w:t>
      </w:r>
    </w:p>
    <w:p>
      <w:pPr>
        <w:pStyle w:val="Normal"/>
        <w:bidi w:val="0"/>
        <w:spacing w:lineRule="auto" w:line="276"/>
        <w:ind w:left="36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276"/>
        <w:ind w:left="0" w:right="0" w:hanging="0"/>
        <w:rPr/>
      </w:pPr>
      <w:r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Кому принадлежит утверждение, что как нельзя представить себе существование красоты без красивых вещей, так нельзя представить и общее без отдельного:</w:t>
      </w:r>
    </w:p>
    <w:p>
      <w:pPr>
        <w:pStyle w:val="Normal"/>
        <w:bidi w:val="0"/>
        <w:spacing w:lineRule="auto" w:line="276"/>
        <w:ind w:left="0" w:right="0" w:hanging="0"/>
        <w:rPr/>
      </w:pPr>
      <w:r>
        <w:rPr>
          <w:rFonts w:ascii="Times New Roman" w:hAnsi="Times New Roman"/>
          <w:b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Платону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Б.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Протагору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Сократу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Аристотелю</w:t>
      </w:r>
    </w:p>
    <w:p>
      <w:pPr>
        <w:pStyle w:val="Normal"/>
        <w:bidi w:val="0"/>
        <w:spacing w:lineRule="auto" w:line="276"/>
        <w:ind w:left="360" w:right="0" w:hanging="36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bidi w:val="0"/>
        <w:spacing w:lineRule="auto" w:line="276"/>
        <w:ind w:left="360" w:right="0" w:hanging="360"/>
        <w:rPr/>
      </w:pPr>
      <w:r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По Платону, воспоминания человеческой душой того, что она знала раньше, до вселения в телесную оболочку, называется:</w:t>
      </w:r>
    </w:p>
    <w:p>
      <w:pPr>
        <w:pStyle w:val="Normal"/>
        <w:bidi w:val="0"/>
        <w:spacing w:lineRule="auto" w:line="276"/>
        <w:ind w:left="360" w:right="0" w:hanging="360"/>
        <w:rPr/>
      </w:pPr>
      <w:r>
        <w:rPr>
          <w:rFonts w:ascii="Times New Roman" w:hAnsi="Times New Roman"/>
          <w:b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анамнезис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Б.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ахимса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метемпсихоз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энтелехия</w:t>
      </w:r>
    </w:p>
    <w:p>
      <w:pPr>
        <w:pStyle w:val="Normal"/>
        <w:bidi w:val="0"/>
        <w:spacing w:lineRule="auto" w:line="276"/>
        <w:ind w:left="360" w:right="0" w:hanging="360"/>
        <w:rPr>
          <w:rFonts w:ascii="Times New Roman" w:hAnsi="Times New Roman"/>
          <w:i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</w:r>
    </w:p>
    <w:p>
      <w:pPr>
        <w:pStyle w:val="Normal"/>
        <w:bidi w:val="0"/>
        <w:spacing w:lineRule="auto" w:line="276"/>
        <w:ind w:left="0" w:right="0" w:hanging="0"/>
        <w:rPr/>
      </w:pPr>
      <w:r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i/>
          <w:iCs/>
          <w:sz w:val="28"/>
          <w:szCs w:val="28"/>
        </w:rPr>
        <w:t xml:space="preserve"> По Аристотелю, лучшая форма правления - правление зажиточного образованного среднего класса, - это:</w:t>
      </w:r>
    </w:p>
    <w:p>
      <w:pPr>
        <w:pStyle w:val="Normal"/>
        <w:bidi w:val="0"/>
        <w:spacing w:lineRule="auto" w:line="276" w:before="0" w:after="0"/>
        <w:ind w:left="357" w:right="0" w:hanging="0"/>
        <w:rPr/>
      </w:pPr>
      <w:r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i/>
          <w:iCs/>
          <w:sz w:val="28"/>
          <w:szCs w:val="28"/>
        </w:rPr>
        <w:t>монархия</w:t>
      </w:r>
      <w:r>
        <w:rPr>
          <w:rFonts w:ascii="Times New Roman" w:hAnsi="Times New Roman"/>
          <w:sz w:val="28"/>
          <w:szCs w:val="28"/>
        </w:rPr>
        <w:t xml:space="preserve">  </w:t>
      </w:r>
    </w:p>
    <w:p>
      <w:pPr>
        <w:pStyle w:val="Normal"/>
        <w:bidi w:val="0"/>
        <w:spacing w:lineRule="auto" w:line="276" w:before="0" w:after="0"/>
        <w:ind w:left="357" w:right="0" w:hanging="0"/>
        <w:rPr/>
      </w:pPr>
      <w:r>
        <w:rPr>
          <w:rFonts w:ascii="Times New Roman" w:hAnsi="Times New Roman"/>
          <w:b/>
          <w:sz w:val="28"/>
          <w:szCs w:val="28"/>
        </w:rPr>
        <w:t>Б.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тирания</w:t>
      </w:r>
      <w:r>
        <w:rPr>
          <w:rFonts w:ascii="Times New Roman" w:hAnsi="Times New Roman"/>
          <w:sz w:val="28"/>
          <w:szCs w:val="28"/>
        </w:rPr>
        <w:t xml:space="preserve">  </w:t>
      </w:r>
    </w:p>
    <w:p>
      <w:pPr>
        <w:pStyle w:val="Normal"/>
        <w:bidi w:val="0"/>
        <w:spacing w:lineRule="auto" w:line="276" w:before="0" w:after="0"/>
        <w:ind w:left="357" w:right="0" w:hanging="0"/>
        <w:rPr/>
      </w:pPr>
      <w:r>
        <w:rPr>
          <w:rFonts w:ascii="Times New Roman" w:hAnsi="Times New Roman"/>
          <w:b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олигархия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bidi w:val="0"/>
        <w:spacing w:lineRule="auto" w:line="276" w:before="0" w:after="0"/>
        <w:ind w:left="357" w:right="0" w:hanging="0"/>
        <w:rPr/>
      </w:pPr>
      <w:r>
        <w:rPr>
          <w:rFonts w:ascii="Times New Roman" w:hAnsi="Times New Roman"/>
          <w:b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 xml:space="preserve">демократия </w:t>
      </w:r>
    </w:p>
    <w:p>
      <w:pPr>
        <w:pStyle w:val="Normal"/>
        <w:bidi w:val="0"/>
        <w:spacing w:lineRule="auto" w:line="276" w:before="0" w:after="0"/>
        <w:ind w:left="357" w:right="0" w:hanging="0"/>
        <w:rPr/>
      </w:pPr>
      <w:r>
        <w:rPr>
          <w:rFonts w:ascii="Times New Roman" w:hAnsi="Times New Roman"/>
          <w:b/>
          <w:sz w:val="28"/>
          <w:szCs w:val="28"/>
        </w:rPr>
        <w:t>Д.</w:t>
      </w:r>
      <w:r>
        <w:rPr>
          <w:rFonts w:ascii="Times New Roman" w:hAnsi="Times New Roman"/>
          <w:sz w:val="28"/>
          <w:szCs w:val="28"/>
        </w:rPr>
        <w:t xml:space="preserve"> полития </w:t>
      </w:r>
    </w:p>
    <w:p>
      <w:pPr>
        <w:pStyle w:val="Normal"/>
        <w:bidi w:val="0"/>
        <w:spacing w:lineRule="auto" w:line="276" w:before="0" w:after="0"/>
        <w:ind w:left="357" w:right="0" w:hanging="0"/>
        <w:rPr/>
      </w:pPr>
      <w:r>
        <w:rPr>
          <w:rFonts w:ascii="Times New Roman" w:hAnsi="Times New Roman"/>
          <w:b/>
          <w:sz w:val="28"/>
          <w:szCs w:val="28"/>
        </w:rPr>
        <w:t>Е.</w:t>
      </w:r>
      <w:r>
        <w:rPr>
          <w:rFonts w:ascii="Times New Roman" w:hAnsi="Times New Roman"/>
          <w:sz w:val="28"/>
          <w:szCs w:val="28"/>
        </w:rPr>
        <w:t xml:space="preserve"> аристократия</w:t>
      </w:r>
    </w:p>
    <w:p>
      <w:pPr>
        <w:pStyle w:val="Normal"/>
        <w:bidi w:val="0"/>
        <w:spacing w:lineRule="auto" w:line="276" w:before="0" w:after="200"/>
        <w:ind w:left="720" w:right="0" w:hanging="0"/>
        <w:contextualSpacing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bidi w:val="0"/>
        <w:spacing w:lineRule="auto" w:line="276" w:before="0" w:after="200"/>
        <w:ind w:left="720" w:right="0" w:hanging="0"/>
        <w:contextualSpacing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bidi w:val="0"/>
        <w:spacing w:lineRule="auto" w:line="276" w:before="0" w:after="200"/>
        <w:ind w:left="720" w:right="0" w:hanging="0"/>
        <w:contextualSpacing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bidi w:val="0"/>
        <w:spacing w:lineRule="auto" w:line="276" w:before="0" w:after="200"/>
        <w:ind w:left="720" w:right="0" w:hanging="0"/>
        <w:contextualSpacing/>
        <w:rPr/>
      </w:pPr>
      <w:r>
        <w:rPr>
          <w:rFonts w:ascii="Times New Roman" w:hAnsi="Times New Roman"/>
          <w:b/>
          <w:sz w:val="28"/>
          <w:szCs w:val="28"/>
        </w:rPr>
        <w:t>№</w:t>
      </w:r>
      <w:r>
        <w:rPr>
          <w:rFonts w:ascii="Times New Roman" w:hAnsi="Times New Roman"/>
          <w:b/>
          <w:sz w:val="28"/>
          <w:szCs w:val="28"/>
        </w:rPr>
        <w:t xml:space="preserve">4. </w:t>
      </w:r>
      <w:r>
        <w:rPr>
          <w:rFonts w:ascii="Times New Roman" w:hAnsi="Times New Roman"/>
          <w:b/>
          <w:bCs/>
          <w:sz w:val="28"/>
          <w:szCs w:val="28"/>
        </w:rPr>
        <w:t>Философия Возрождения, Нового времени и Просвещения</w:t>
      </w:r>
    </w:p>
    <w:p>
      <w:pPr>
        <w:pStyle w:val="Normal"/>
        <w:numPr>
          <w:ilvl w:val="0"/>
          <w:numId w:val="9"/>
        </w:numPr>
        <w:bidi w:val="0"/>
        <w:spacing w:lineRule="auto" w:line="256" w:before="0" w:after="160"/>
        <w:ind w:left="720" w:right="0" w:hanging="360"/>
        <w:contextualSpacing/>
        <w:rPr/>
      </w:pPr>
      <w:r>
        <w:rPr>
          <w:rFonts w:ascii="Times New Roman" w:hAnsi="Times New Roman"/>
          <w:iCs/>
          <w:sz w:val="28"/>
          <w:szCs w:val="28"/>
        </w:rPr>
        <w:t>Кто является лишним в данном ряду философов</w:t>
      </w:r>
      <w:r>
        <w:rPr>
          <w:rFonts w:eastAsia="Symbol" w:cs="Symbol" w:ascii="Symbol" w:hAnsi="Symbol"/>
          <w:iCs/>
          <w:sz w:val="28"/>
          <w:szCs w:val="28"/>
        </w:rPr>
        <w:t>?</w:t>
      </w:r>
    </w:p>
    <w:p>
      <w:pPr>
        <w:pStyle w:val="Normal"/>
        <w:bidi w:val="0"/>
        <w:spacing w:lineRule="auto" w:line="256" w:before="0" w:after="160"/>
        <w:ind w:left="720" w:right="0" w:hanging="0"/>
        <w:contextualSpacing/>
        <w:rPr/>
      </w:pPr>
      <w:r>
        <w:rPr>
          <w:rFonts w:ascii="Times New Roman" w:hAnsi="Times New Roman"/>
          <w:b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Фрэнсис Бэкон  </w:t>
      </w:r>
      <w:r>
        <w:rPr>
          <w:rFonts w:ascii="Times New Roman" w:hAnsi="Times New Roman"/>
          <w:b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Рене Декарт  </w:t>
      </w:r>
      <w:r>
        <w:rPr>
          <w:rFonts w:ascii="Times New Roman" w:hAnsi="Times New Roman"/>
          <w:b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Барух Сп</w:t>
      </w:r>
      <w:r>
        <w:rPr>
          <w:rFonts w:ascii="Times New Roman" w:hAnsi="Times New Roman"/>
          <w:i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ноз</w:t>
      </w:r>
      <w:r>
        <w:rPr>
          <w:rFonts w:ascii="Times New Roman" w:hAnsi="Times New Roman"/>
          <w:i/>
          <w:sz w:val="28"/>
          <w:szCs w:val="28"/>
        </w:rPr>
        <w:t>а</w:t>
      </w:r>
    </w:p>
    <w:p>
      <w:pPr>
        <w:pStyle w:val="Normal"/>
        <w:bidi w:val="0"/>
        <w:spacing w:lineRule="auto" w:line="256" w:before="0" w:after="160"/>
        <w:ind w:left="720" w:right="0" w:hanging="0"/>
        <w:contextualSpacing/>
        <w:rPr>
          <w:rFonts w:ascii="Times New Roman" w:hAnsi="Times New Roman"/>
          <w:i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</w:r>
    </w:p>
    <w:p>
      <w:pPr>
        <w:pStyle w:val="Normal"/>
        <w:numPr>
          <w:ilvl w:val="0"/>
          <w:numId w:val="9"/>
        </w:numPr>
        <w:bidi w:val="0"/>
        <w:spacing w:lineRule="auto" w:line="256" w:before="0" w:after="160"/>
        <w:ind w:left="720" w:right="0" w:hanging="360"/>
        <w:contextualSpacing/>
        <w:rPr/>
      </w:pPr>
      <w:r>
        <w:rPr>
          <w:rFonts w:ascii="Times New Roman" w:hAnsi="Times New Roman"/>
          <w:sz w:val="28"/>
          <w:szCs w:val="28"/>
        </w:rPr>
        <w:t>Соотнесите портреты мыслителей и написанные ими научные труды</w:t>
      </w:r>
    </w:p>
    <w:p>
      <w:pPr>
        <w:pStyle w:val="Normal"/>
        <w:widowControl w:val="false"/>
        <w:bidi w:val="0"/>
        <w:spacing w:before="0" w:after="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8742" w:type="dxa"/>
        <w:jc w:val="left"/>
        <w:tblInd w:w="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"/>
        <w:gridCol w:w="2127"/>
        <w:gridCol w:w="424"/>
        <w:gridCol w:w="5864"/>
      </w:tblGrid>
      <w:tr>
        <w:trPr/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/>
              <w:drawing>
                <wp:inline distT="0" distB="0" distL="0" distR="0">
                  <wp:extent cx="990600" cy="638175"/>
                  <wp:effectExtent l="0" t="0" r="0" b="0"/>
                  <wp:docPr id="3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</w:rPr>
              <w:t>«Капитал», «Манифест коммунистической партии»</w:t>
            </w:r>
          </w:p>
        </w:tc>
      </w:tr>
      <w:tr>
        <w:trPr/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/>
              <w:drawing>
                <wp:inline distT="0" distB="0" distL="0" distR="0">
                  <wp:extent cx="913130" cy="814070"/>
                  <wp:effectExtent l="0" t="0" r="0" b="0"/>
                  <wp:docPr id="4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130" cy="814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</w:rPr>
              <w:t xml:space="preserve">«Политика», 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</w:rPr>
              <w:t>«Афинская полития»</w:t>
            </w:r>
          </w:p>
        </w:tc>
      </w:tr>
      <w:tr>
        <w:trPr/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/>
              <w:drawing>
                <wp:inline distT="0" distB="0" distL="0" distR="0">
                  <wp:extent cx="911225" cy="1076325"/>
                  <wp:effectExtent l="0" t="0" r="0" b="0"/>
                  <wp:docPr id="5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225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</w:rPr>
              <w:t>В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</w:rPr>
              <w:t xml:space="preserve">«Левиафан» </w:t>
            </w:r>
          </w:p>
        </w:tc>
      </w:tr>
    </w:tbl>
    <w:p>
      <w:pPr>
        <w:pStyle w:val="Normal"/>
        <w:widowControl w:val="false"/>
        <w:bidi w:val="0"/>
        <w:spacing w:lineRule="auto" w:line="256" w:before="0" w:after="160"/>
        <w:ind w:left="720" w:right="0" w:hanging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9"/>
        </w:numPr>
        <w:bidi w:val="0"/>
        <w:spacing w:lineRule="auto" w:line="256" w:before="0" w:after="160"/>
        <w:ind w:left="720" w:right="0" w:hanging="360"/>
        <w:contextualSpacing/>
        <w:rPr/>
      </w:pPr>
      <w:r>
        <w:rPr>
          <w:rFonts w:ascii="Times New Roman" w:hAnsi="Times New Roman"/>
          <w:iCs/>
          <w:sz w:val="28"/>
          <w:szCs w:val="28"/>
        </w:rPr>
        <w:t>Соотнесите сочинение и его автора:</w:t>
      </w:r>
    </w:p>
    <w:p>
      <w:pPr>
        <w:pStyle w:val="Normal"/>
        <w:bidi w:val="0"/>
        <w:spacing w:lineRule="auto" w:line="256" w:before="0" w:after="160"/>
        <w:ind w:left="360" w:right="0" w:hanging="0"/>
        <w:contextualSpacing/>
        <w:rPr/>
      </w:pPr>
      <w:r>
        <w:rPr>
          <w:rFonts w:ascii="Times New Roman" w:hAnsi="Times New Roman"/>
          <w:b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П.Я.Чаадаев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 xml:space="preserve">И.Кант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А.Н. Радищев</w:t>
      </w:r>
    </w:p>
    <w:p>
      <w:pPr>
        <w:pStyle w:val="Normal"/>
        <w:bidi w:val="0"/>
        <w:spacing w:lineRule="auto" w:line="256" w:before="0" w:after="160"/>
        <w:ind w:left="720" w:right="0" w:hanging="0"/>
        <w:contextualSpacing/>
        <w:rPr/>
      </w:pPr>
      <w:r>
        <w:rPr>
          <w:rFonts w:ascii="Times New Roman" w:hAnsi="Times New Roman"/>
          <w:sz w:val="28"/>
          <w:szCs w:val="28"/>
        </w:rPr>
        <w:t>1_«О человеке»</w:t>
      </w:r>
    </w:p>
    <w:p>
      <w:pPr>
        <w:pStyle w:val="Normal"/>
        <w:bidi w:val="0"/>
        <w:spacing w:lineRule="auto" w:line="256" w:before="0" w:after="160"/>
        <w:ind w:left="720" w:right="0" w:hanging="0"/>
        <w:contextualSpacing/>
        <w:rPr/>
      </w:pPr>
      <w:r>
        <w:rPr>
          <w:rFonts w:ascii="Times New Roman" w:hAnsi="Times New Roman"/>
          <w:sz w:val="28"/>
          <w:szCs w:val="28"/>
        </w:rPr>
        <w:t>2_«Критика чистого разума»</w:t>
      </w:r>
    </w:p>
    <w:p>
      <w:pPr>
        <w:pStyle w:val="Normal"/>
        <w:bidi w:val="0"/>
        <w:spacing w:lineRule="auto" w:line="256" w:before="0" w:after="160"/>
        <w:ind w:left="0" w:right="0" w:hanging="0"/>
        <w:contextualSpacing/>
        <w:rPr/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3_«Философические письма»</w:t>
      </w:r>
    </w:p>
    <w:p>
      <w:pPr>
        <w:pStyle w:val="Normal"/>
        <w:bidi w:val="0"/>
        <w:spacing w:lineRule="auto" w:line="256" w:before="0" w:after="160"/>
        <w:ind w:left="0" w:right="0" w:hanging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9"/>
        </w:numPr>
        <w:bidi w:val="0"/>
        <w:spacing w:lineRule="auto" w:line="256" w:before="0" w:after="160"/>
        <w:ind w:left="720" w:right="0" w:hanging="360"/>
        <w:contextualSpacing/>
        <w:rPr/>
      </w:pPr>
      <w:r>
        <w:rPr>
          <w:rFonts w:ascii="Times New Roman" w:hAnsi="Times New Roman"/>
          <w:iCs/>
          <w:sz w:val="28"/>
          <w:szCs w:val="28"/>
        </w:rPr>
        <w:t>Кто из следующих мыслителей утверждал, что обще</w:t>
        <w:softHyphen/>
        <w:t>ственная жизнь представляет собою реальность особого рода - социальную реальность, где кроме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вещественно-энергетических процессов есть еще один тип процессов, которым нет аналога в природе - процессы духовной жизни</w:t>
      </w:r>
      <w:r>
        <w:rPr>
          <w:rFonts w:ascii="Times New Roman" w:hAnsi="Times New Roman"/>
          <w:iCs/>
          <w:sz w:val="28"/>
          <w:szCs w:val="28"/>
        </w:rPr>
        <w:t>.</w:t>
      </w:r>
    </w:p>
    <w:p>
      <w:pPr>
        <w:pStyle w:val="Normal"/>
        <w:bidi w:val="0"/>
        <w:spacing w:before="0" w:after="0"/>
        <w:ind w:left="720" w:right="0" w:hanging="0"/>
        <w:rPr/>
      </w:pPr>
      <w:r>
        <w:rPr>
          <w:rFonts w:ascii="Times New Roman" w:hAnsi="Times New Roman"/>
          <w:b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Ф.Ницше </w:t>
      </w:r>
      <w:r>
        <w:rPr>
          <w:rFonts w:ascii="Times New Roman" w:hAnsi="Times New Roman"/>
          <w:b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Э.Дюркгейм </w:t>
      </w:r>
      <w:r>
        <w:rPr>
          <w:rFonts w:ascii="Times New Roman" w:hAnsi="Times New Roman"/>
          <w:b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Г.Ф. Гегель </w:t>
      </w:r>
      <w:r>
        <w:rPr>
          <w:rFonts w:ascii="Times New Roman" w:hAnsi="Times New Roman"/>
          <w:b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 xml:space="preserve"> О. Шпенглер </w:t>
      </w:r>
      <w:r>
        <w:rPr>
          <w:rFonts w:ascii="Times New Roman" w:hAnsi="Times New Roman"/>
          <w:b/>
          <w:sz w:val="28"/>
          <w:szCs w:val="28"/>
        </w:rPr>
        <w:t>Д)</w:t>
      </w:r>
      <w:r>
        <w:rPr>
          <w:rFonts w:ascii="Times New Roman" w:hAnsi="Times New Roman"/>
          <w:sz w:val="28"/>
          <w:szCs w:val="28"/>
        </w:rPr>
        <w:t xml:space="preserve"> И. Кант   </w:t>
      </w:r>
    </w:p>
    <w:p>
      <w:pPr>
        <w:pStyle w:val="Normal"/>
        <w:bidi w:val="0"/>
        <w:spacing w:lineRule="auto" w:line="256" w:before="0" w:after="160"/>
        <w:ind w:left="0" w:right="0" w:hanging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9"/>
        </w:numPr>
        <w:bidi w:val="0"/>
        <w:spacing w:lineRule="auto" w:line="256" w:before="0" w:after="160"/>
        <w:ind w:left="720" w:right="0" w:hanging="360"/>
        <w:contextualSpacing/>
        <w:rPr/>
      </w:pPr>
      <w:r>
        <w:rPr>
          <w:rFonts w:ascii="Times New Roman" w:hAnsi="Times New Roman"/>
          <w:sz w:val="28"/>
          <w:szCs w:val="28"/>
        </w:rPr>
        <w:t>Кому принадлежит суждение, что в основе научного познания должно лежать изучение отдельных объективно существующих вещей на основе опыта, на базе чувственных данных:</w:t>
      </w:r>
    </w:p>
    <w:p>
      <w:pPr>
        <w:pStyle w:val="Normal"/>
        <w:bidi w:val="0"/>
        <w:spacing w:lineRule="auto" w:line="256" w:before="0" w:after="160"/>
        <w:ind w:left="720" w:right="0" w:hanging="0"/>
        <w:contextualSpacing/>
        <w:rPr/>
      </w:pPr>
      <w:r>
        <w:rPr>
          <w:rFonts w:ascii="Times New Roman" w:hAnsi="Times New Roman"/>
          <w:b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Томасу Гоббсу</w:t>
      </w:r>
    </w:p>
    <w:p>
      <w:pPr>
        <w:pStyle w:val="Normal"/>
        <w:bidi w:val="0"/>
        <w:spacing w:lineRule="auto" w:line="256" w:before="0" w:after="160"/>
        <w:ind w:left="720" w:right="0" w:hanging="0"/>
        <w:contextualSpacing/>
        <w:rPr/>
      </w:pPr>
      <w:r>
        <w:rPr>
          <w:rFonts w:ascii="Times New Roman" w:hAnsi="Times New Roman"/>
          <w:b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Баруху Спинозе</w:t>
      </w:r>
    </w:p>
    <w:p>
      <w:pPr>
        <w:pStyle w:val="Normal"/>
        <w:bidi w:val="0"/>
        <w:spacing w:lineRule="auto" w:line="256" w:before="0" w:after="160"/>
        <w:ind w:left="720" w:right="0" w:hanging="0"/>
        <w:contextualSpacing/>
        <w:rPr/>
      </w:pPr>
      <w:r>
        <w:rPr>
          <w:rFonts w:ascii="Times New Roman" w:hAnsi="Times New Roman"/>
          <w:b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Фрэнсису Бэкону</w:t>
      </w:r>
    </w:p>
    <w:p>
      <w:pPr>
        <w:pStyle w:val="Normal"/>
        <w:bidi w:val="0"/>
        <w:spacing w:lineRule="auto" w:line="256" w:before="0" w:after="160"/>
        <w:ind w:left="720" w:right="0" w:hanging="0"/>
        <w:contextualSpacing/>
        <w:rPr/>
      </w:pPr>
      <w:r>
        <w:rPr>
          <w:rFonts w:ascii="Times New Roman" w:hAnsi="Times New Roman"/>
          <w:b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 xml:space="preserve"> Рене Декарту</w:t>
      </w:r>
    </w:p>
    <w:p>
      <w:pPr>
        <w:pStyle w:val="Normal"/>
        <w:bidi w:val="0"/>
        <w:spacing w:lineRule="auto" w:line="256" w:before="0" w:after="160"/>
        <w:ind w:left="720" w:right="0" w:hanging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284" w:leader="none"/>
        </w:tabs>
        <w:bidi w:val="0"/>
        <w:spacing w:lineRule="auto" w:line="276" w:before="0" w:after="0"/>
        <w:ind w:left="-567" w:right="0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284" w:leader="none"/>
        </w:tabs>
        <w:bidi w:val="0"/>
        <w:spacing w:lineRule="auto" w:line="276" w:before="0" w:after="0"/>
        <w:ind w:left="-567" w:right="0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256" w:before="0" w:after="160"/>
        <w:ind w:left="0" w:right="0" w:hanging="0"/>
        <w:rPr/>
      </w:pPr>
      <w:r>
        <w:rPr>
          <w:rFonts w:ascii="Times New Roman" w:hAnsi="Times New Roman"/>
          <w:b/>
          <w:sz w:val="28"/>
          <w:szCs w:val="28"/>
        </w:rPr>
        <w:t>№</w:t>
      </w:r>
      <w:r>
        <w:rPr>
          <w:rFonts w:ascii="Times New Roman" w:hAnsi="Times New Roman"/>
          <w:b/>
          <w:sz w:val="28"/>
          <w:szCs w:val="28"/>
        </w:rPr>
        <w:t>5. Гносеология</w:t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8"/>
          <w:szCs w:val="28"/>
        </w:rPr>
        <w:t>Тема №8.</w:t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Соотнесите термин и определение:</w:t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b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 Отражение    </w:t>
      </w:r>
      <w:r>
        <w:rPr>
          <w:rFonts w:ascii="Times New Roman" w:hAnsi="Times New Roman"/>
          <w:b/>
          <w:sz w:val="28"/>
          <w:szCs w:val="28"/>
        </w:rPr>
        <w:t>Б.</w:t>
      </w:r>
      <w:r>
        <w:rPr>
          <w:rFonts w:ascii="Times New Roman" w:hAnsi="Times New Roman"/>
          <w:sz w:val="28"/>
          <w:szCs w:val="28"/>
        </w:rPr>
        <w:t xml:space="preserve">  Восприятие   </w:t>
      </w:r>
      <w:r>
        <w:rPr>
          <w:rFonts w:ascii="Times New Roman" w:hAnsi="Times New Roman"/>
          <w:b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 Мышление  </w:t>
      </w:r>
    </w:p>
    <w:p>
      <w:pPr>
        <w:pStyle w:val="Normal"/>
        <w:numPr>
          <w:ilvl w:val="1"/>
          <w:numId w:val="11"/>
        </w:numPr>
        <w:tabs>
          <w:tab w:val="clear" w:pos="708"/>
          <w:tab w:val="left" w:pos="0" w:leader="none"/>
          <w:tab w:val="left" w:pos="1440" w:leader="none"/>
        </w:tabs>
        <w:bidi w:val="0"/>
        <w:spacing w:before="0" w:after="0"/>
        <w:ind w:left="284" w:right="0" w:hanging="360"/>
        <w:jc w:val="both"/>
        <w:rPr/>
      </w:pPr>
      <w:r>
        <w:rPr>
          <w:rFonts w:ascii="Times New Roman" w:hAnsi="Times New Roman"/>
          <w:sz w:val="28"/>
          <w:szCs w:val="28"/>
        </w:rPr>
        <w:t>отражение в абстрактно-субъективном – понятиях, суждениях, умозаключениях сущности конкретно-объективных отношений в окружающем человека мире, в связи человека и мира.</w:t>
      </w:r>
    </w:p>
    <w:p>
      <w:pPr>
        <w:pStyle w:val="Normal"/>
        <w:numPr>
          <w:ilvl w:val="1"/>
          <w:numId w:val="11"/>
        </w:numPr>
        <w:tabs>
          <w:tab w:val="clear" w:pos="708"/>
          <w:tab w:val="left" w:pos="0" w:leader="none"/>
          <w:tab w:val="left" w:pos="1440" w:leader="none"/>
        </w:tabs>
        <w:bidi w:val="0"/>
        <w:spacing w:before="0" w:after="0"/>
        <w:ind w:left="284" w:right="0" w:hanging="360"/>
        <w:jc w:val="both"/>
        <w:rPr/>
      </w:pPr>
      <w:r>
        <w:rPr>
          <w:rFonts w:ascii="Times New Roman" w:hAnsi="Times New Roman"/>
          <w:sz w:val="28"/>
          <w:szCs w:val="28"/>
        </w:rPr>
        <w:t>перенос структуры одной системы в другую систему в процессе их взаимодействия.</w:t>
      </w:r>
    </w:p>
    <w:p>
      <w:pPr>
        <w:pStyle w:val="Normal"/>
        <w:numPr>
          <w:ilvl w:val="1"/>
          <w:numId w:val="11"/>
        </w:numPr>
        <w:tabs>
          <w:tab w:val="clear" w:pos="708"/>
          <w:tab w:val="left" w:pos="0" w:leader="none"/>
          <w:tab w:val="left" w:pos="1440" w:leader="none"/>
        </w:tabs>
        <w:bidi w:val="0"/>
        <w:spacing w:before="0" w:after="0"/>
        <w:ind w:left="284" w:right="0" w:hanging="360"/>
        <w:jc w:val="both"/>
        <w:rPr/>
      </w:pPr>
      <w:r>
        <w:rPr>
          <w:rFonts w:ascii="Times New Roman" w:hAnsi="Times New Roman"/>
          <w:sz w:val="28"/>
          <w:szCs w:val="28"/>
        </w:rPr>
        <w:t>целостный наглядно-чувственный образ предметов и процессов окружающего мира, системный синтез ощущений. Предмет, явление воспринимается как обособленное от других, целостное, системное единство свойств.</w:t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i/>
          <w:iCs/>
          <w:sz w:val="28"/>
          <w:szCs w:val="28"/>
        </w:rPr>
        <w:t>Выберите соответствующий термин:</w:t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</w:rPr>
        <w:t>Сохранённое в механизме памяти восприятие, которое может быть воспроизведено в отсутствие отражённого предмета и которое отражает не только внешние образы отдельных предметов, но и процессуальную связь – взаимодействие между предметами и процессами – это:</w:t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360" w:right="0" w:hanging="0"/>
        <w:jc w:val="both"/>
        <w:rPr/>
      </w:pPr>
      <w:r>
        <w:rPr>
          <w:rFonts w:ascii="Times New Roman" w:hAnsi="Times New Roman"/>
          <w:b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понятие                  </w:t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360" w:right="0" w:hanging="0"/>
        <w:jc w:val="both"/>
        <w:rPr/>
      </w:pPr>
      <w:r>
        <w:rPr>
          <w:rFonts w:ascii="Times New Roman" w:hAnsi="Times New Roman"/>
          <w:b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суждение           </w:t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360" w:right="0" w:hanging="0"/>
        <w:jc w:val="both"/>
        <w:rPr/>
      </w:pPr>
      <w:r>
        <w:rPr>
          <w:rFonts w:ascii="Times New Roman" w:hAnsi="Times New Roman"/>
          <w:b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представление </w:t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Соотнесите термин и определение:</w:t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b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Индукция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>Б.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 xml:space="preserve">Дедукция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Ощущение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0" w:leader="none"/>
          <w:tab w:val="left" w:pos="720" w:leader="none"/>
        </w:tabs>
        <w:bidi w:val="0"/>
        <w:spacing w:before="0" w:after="0"/>
        <w:ind w:left="720" w:right="0" w:hanging="360"/>
        <w:jc w:val="both"/>
        <w:rPr/>
      </w:pPr>
      <w:r>
        <w:rPr>
          <w:rFonts w:ascii="Times New Roman" w:hAnsi="Times New Roman"/>
          <w:sz w:val="28"/>
          <w:szCs w:val="28"/>
        </w:rPr>
        <w:t>отражение отдельных свойств предметов и процессов окружающего мира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0" w:leader="none"/>
          <w:tab w:val="left" w:pos="720" w:leader="none"/>
        </w:tabs>
        <w:bidi w:val="0"/>
        <w:spacing w:before="0" w:after="0"/>
        <w:ind w:left="720" w:right="0" w:hanging="360"/>
        <w:jc w:val="both"/>
        <w:rPr/>
      </w:pPr>
      <w:r>
        <w:rPr>
          <w:rFonts w:ascii="Times New Roman" w:hAnsi="Times New Roman"/>
          <w:sz w:val="28"/>
          <w:szCs w:val="28"/>
        </w:rPr>
        <w:t>умозаключение, в котором из более общего суждения выводится менее общее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0" w:leader="none"/>
          <w:tab w:val="left" w:pos="720" w:leader="none"/>
        </w:tabs>
        <w:bidi w:val="0"/>
        <w:spacing w:before="0" w:after="0"/>
        <w:ind w:left="720" w:right="0" w:hanging="360"/>
        <w:jc w:val="both"/>
        <w:rPr/>
      </w:pPr>
      <w:r>
        <w:rPr>
          <w:rFonts w:ascii="Times New Roman" w:hAnsi="Times New Roman"/>
          <w:sz w:val="28"/>
          <w:szCs w:val="28"/>
        </w:rPr>
        <w:t>умозаключение от менее общего в посылках к более общему в заключении</w:t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Выберите правильный ответ:</w:t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b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 Понятие «сознание» шире по объёму, чем понятие «мышление».</w:t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b/>
          <w:sz w:val="28"/>
          <w:szCs w:val="28"/>
        </w:rPr>
        <w:t>Б.</w:t>
      </w:r>
      <w:r>
        <w:rPr>
          <w:rFonts w:ascii="Times New Roman" w:hAnsi="Times New Roman"/>
          <w:sz w:val="28"/>
          <w:szCs w:val="28"/>
        </w:rPr>
        <w:t xml:space="preserve"> Понятие «сознание» уже по объёму, чем понятие «мышление».</w:t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b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 Эти понятия обозначают одно и то же </w:t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jc w:val="both"/>
        <w:rPr>
          <w:rFonts w:ascii="Times New Roman" w:hAnsi="Times New Roman"/>
          <w:i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8"/>
          <w:szCs w:val="28"/>
        </w:rPr>
        <w:t>5.</w:t>
      </w:r>
      <w:r>
        <w:rPr>
          <w:rFonts w:ascii="Times New Roman" w:hAnsi="Times New Roman"/>
          <w:i/>
          <w:iCs/>
          <w:sz w:val="28"/>
          <w:szCs w:val="28"/>
        </w:rPr>
        <w:t xml:space="preserve"> Вставьте слово:</w:t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… </w:t>
      </w:r>
      <w:r>
        <w:rPr>
          <w:rFonts w:ascii="Times New Roman" w:hAnsi="Times New Roman"/>
          <w:sz w:val="28"/>
          <w:szCs w:val="28"/>
        </w:rPr>
        <w:t>- это свойство высокоорганизованных материальных систем отражать существенно-общие характеристики внешней среды и на этой основе целенаправленно осуществлять управление и регулирование взаимодействия с этой средой.</w:t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atLeast" w:line="294" w:before="0" w:after="0"/>
        <w:ind w:left="0" w:right="0" w:hanging="0"/>
        <w:jc w:val="both"/>
        <w:rPr>
          <w:rFonts w:ascii="Times New Roman" w:hAnsi="Times New Roman"/>
          <w:b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widowControl w:val="false"/>
        <w:shd w:fill="FFFFFF"/>
        <w:bidi w:val="0"/>
        <w:spacing w:lineRule="auto" w:line="360" w:before="0" w:after="0"/>
        <w:ind w:left="0" w:right="0" w:hanging="0"/>
        <w:jc w:val="center"/>
        <w:rPr/>
      </w:pPr>
      <w:r>
        <w:rPr>
          <w:rFonts w:ascii="Times New Roman" w:hAnsi="Times New Roman"/>
          <w:b/>
          <w:color w:val="000000"/>
          <w:spacing w:val="-3"/>
          <w:sz w:val="28"/>
          <w:szCs w:val="28"/>
          <w:lang w:eastAsia="ru-RU"/>
        </w:rPr>
        <w:t>Практическое занятие №1 (2 ч)</w:t>
      </w:r>
    </w:p>
    <w:p>
      <w:pPr>
        <w:pStyle w:val="Normal"/>
        <w:widowControl w:val="false"/>
        <w:shd w:fill="FFFFFF"/>
        <w:bidi w:val="0"/>
        <w:spacing w:before="0" w:after="0"/>
        <w:ind w:left="0" w:right="0" w:hanging="0"/>
        <w:rPr/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Тема. Формулирование собственного взгляда на предмет и определение философии</w:t>
      </w:r>
    </w:p>
    <w:p>
      <w:pPr>
        <w:pStyle w:val="Normal"/>
        <w:widowControl w:val="false"/>
        <w:bidi w:val="0"/>
        <w:spacing w:before="0" w:after="0"/>
        <w:ind w:left="0" w:right="0" w:hanging="0"/>
        <w:rPr/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1. Понятие «философия», её разделы и особенности.</w:t>
      </w:r>
    </w:p>
    <w:p>
      <w:pPr>
        <w:pStyle w:val="Normal"/>
        <w:widowControl w:val="false"/>
        <w:bidi w:val="0"/>
        <w:spacing w:before="0" w:after="0"/>
        <w:ind w:left="0" w:right="0" w:hanging="0"/>
        <w:rPr/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2. Функции философии и её назначение.</w:t>
      </w:r>
    </w:p>
    <w:p>
      <w:pPr>
        <w:pStyle w:val="Normal"/>
        <w:widowControl w:val="false"/>
        <w:bidi w:val="0"/>
        <w:spacing w:before="0" w:after="0"/>
        <w:ind w:left="0" w:right="0" w:hanging="0"/>
        <w:rPr/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3. Дофилософские формы сознания.</w:t>
      </w:r>
    </w:p>
    <w:p>
      <w:pPr>
        <w:pStyle w:val="Normal"/>
        <w:widowControl w:val="false"/>
        <w:bidi w:val="0"/>
        <w:spacing w:before="0" w:after="0"/>
        <w:ind w:left="0" w:right="0" w:hanging="0"/>
        <w:rPr/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4. Периодизация философии.</w:t>
      </w:r>
    </w:p>
    <w:p>
      <w:pPr>
        <w:pStyle w:val="Normal"/>
        <w:widowControl w:val="false"/>
        <w:bidi w:val="0"/>
        <w:spacing w:before="0" w:after="0"/>
        <w:ind w:left="0" w:right="0" w:hanging="0"/>
        <w:rPr/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5. Основной вопрос философии.</w:t>
      </w:r>
    </w:p>
    <w:p>
      <w:pPr>
        <w:pStyle w:val="Normal"/>
        <w:widowControl w:val="false"/>
        <w:bidi w:val="0"/>
        <w:spacing w:before="0" w:after="0"/>
        <w:ind w:left="0" w:right="0" w:hanging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bidi w:val="0"/>
        <w:spacing w:before="0" w:after="0"/>
        <w:ind w:left="0" w:right="0" w:hanging="0"/>
        <w:rPr/>
      </w:pPr>
      <w:r>
        <w:rPr>
          <w:rFonts w:ascii="Times New Roman" w:hAnsi="Times New Roman"/>
          <w:sz w:val="28"/>
          <w:szCs w:val="28"/>
          <w:u w:val="single"/>
        </w:rPr>
        <w:t>Практическая работа</w:t>
      </w:r>
    </w:p>
    <w:p>
      <w:pPr>
        <w:pStyle w:val="Normal"/>
        <w:widowControl w:val="false"/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bCs/>
          <w:sz w:val="28"/>
          <w:szCs w:val="28"/>
        </w:rPr>
        <w:t>1. Составьте сравнительную характеристику понимания предмета философии мыслителями разных эпох: от древнего мира до современности. Выделите их основных представителей. Отметьте ключевые философские течения.</w:t>
      </w:r>
    </w:p>
    <w:p>
      <w:pPr>
        <w:pStyle w:val="Normal"/>
        <w:widowControl w:val="false"/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bCs/>
          <w:sz w:val="28"/>
          <w:szCs w:val="28"/>
        </w:rPr>
        <w:t>2. Античные мыслители утверждали, что удивление и есть начало философии. Всякое ли удивление способно породить философский взгляд на вещи? Обоснуйте ответ.</w:t>
      </w:r>
    </w:p>
    <w:p>
      <w:pPr>
        <w:pStyle w:val="Normal"/>
        <w:widowControl w:val="false"/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bCs/>
          <w:sz w:val="28"/>
          <w:szCs w:val="28"/>
        </w:rPr>
        <w:t>3. В переводе с древнегреческого слово философия означает любовь к мудрости. Получил ли отражение в переводе предмет философии?</w:t>
      </w:r>
    </w:p>
    <w:p>
      <w:pPr>
        <w:pStyle w:val="Normal"/>
        <w:widowControl w:val="false"/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bCs/>
          <w:sz w:val="28"/>
          <w:szCs w:val="28"/>
        </w:rPr>
        <w:t>Например: если мудрый человек - это знающий все (иначе его от простого человека не отличишь), а все знать невозможно, то и сама мудрость становится невозможной. Тогда о любви к чему идет речь?</w:t>
      </w:r>
    </w:p>
    <w:p>
      <w:pPr>
        <w:pStyle w:val="Normal"/>
        <w:widowControl w:val="false"/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bCs/>
          <w:sz w:val="28"/>
          <w:szCs w:val="28"/>
        </w:rPr>
        <w:t>Гераклит говорит: Многознание уму не научает, - тогда что же научает уму и мудрости?</w:t>
      </w:r>
    </w:p>
    <w:p>
      <w:pPr>
        <w:pStyle w:val="Normal"/>
        <w:widowControl w:val="false"/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hd w:fill="FFFFFF"/>
        <w:bidi w:val="0"/>
        <w:spacing w:lineRule="auto" w:line="360" w:before="0" w:after="0"/>
        <w:ind w:left="0" w:right="0" w:hanging="0"/>
        <w:jc w:val="center"/>
        <w:rPr/>
      </w:pPr>
      <w:r>
        <w:rPr>
          <w:rFonts w:ascii="Times New Roman" w:hAnsi="Times New Roman"/>
          <w:b/>
          <w:color w:val="000000"/>
          <w:spacing w:val="-3"/>
          <w:sz w:val="28"/>
          <w:szCs w:val="28"/>
          <w:lang w:eastAsia="ru-RU"/>
        </w:rPr>
        <w:t>Практическое занятие №2 (2 ч)</w:t>
      </w:r>
    </w:p>
    <w:p>
      <w:pPr>
        <w:pStyle w:val="Normal"/>
        <w:widowControl w:val="false"/>
        <w:shd w:fill="FFFFFF"/>
        <w:bidi w:val="0"/>
        <w:spacing w:before="0" w:after="0"/>
        <w:ind w:left="0" w:right="0" w:hanging="0"/>
        <w:rPr/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Тема.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Сравнение философии Древнего Китая и Древней Индии. Изучение основных идей философских школ Древней Греции</w:t>
      </w:r>
    </w:p>
    <w:p>
      <w:pPr>
        <w:pStyle w:val="Normal"/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</w:rPr>
        <w:t>1.Каковы этапы античной философии?</w:t>
      </w:r>
    </w:p>
    <w:p>
      <w:pPr>
        <w:pStyle w:val="Normal"/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</w:rPr>
        <w:t>2. С какими первоэлементами отождествляют космос и природу различные до сократические мыслители (Фалес, Гераклит, Пифагор, Анаксимен, Анаксимандр, Демокрит)?</w:t>
      </w:r>
    </w:p>
    <w:p>
      <w:pPr>
        <w:pStyle w:val="Normal"/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</w:rPr>
        <w:t>3. Каковы основные понятия этики Сократа?</w:t>
      </w:r>
    </w:p>
    <w:p>
      <w:pPr>
        <w:pStyle w:val="Normal"/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</w:rPr>
        <w:t>4.Что представляет собой философия Сократа и его «майевтика»?</w:t>
      </w:r>
    </w:p>
    <w:p>
      <w:pPr>
        <w:pStyle w:val="Normal"/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</w:rPr>
        <w:t>5. Какова структура идей Платона?</w:t>
      </w:r>
    </w:p>
    <w:p>
      <w:pPr>
        <w:pStyle w:val="Normal"/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</w:rPr>
        <w:t>6.В чём различие философских взглядов Платона и Аристотеля?</w:t>
      </w:r>
    </w:p>
    <w:p>
      <w:pPr>
        <w:pStyle w:val="Normal"/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bCs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Предпосылки философии в Древнем мире (Китай и Индия)</w:t>
      </w:r>
    </w:p>
    <w:p>
      <w:pPr>
        <w:pStyle w:val="Normal"/>
        <w:bidi w:val="0"/>
        <w:spacing w:before="0" w:after="0"/>
        <w:ind w:left="0" w:right="0" w:hanging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bidi w:val="0"/>
        <w:spacing w:before="0" w:after="0"/>
        <w:ind w:left="0" w:right="0" w:hanging="0"/>
        <w:rPr/>
      </w:pPr>
      <w:r>
        <w:rPr>
          <w:rFonts w:ascii="Times New Roman" w:hAnsi="Times New Roman"/>
          <w:bCs/>
          <w:sz w:val="28"/>
          <w:szCs w:val="28"/>
          <w:u w:val="single"/>
          <w:lang w:eastAsia="ru-RU"/>
        </w:rPr>
        <w:t>Практическая работа</w:t>
      </w:r>
    </w:p>
    <w:p>
      <w:pPr>
        <w:pStyle w:val="Normal"/>
        <w:bidi w:val="0"/>
        <w:spacing w:before="0" w:after="0"/>
        <w:ind w:left="0" w:right="0" w:hanging="0"/>
        <w:rPr/>
      </w:pPr>
      <w:r>
        <w:rPr>
          <w:rFonts w:ascii="Times New Roman" w:hAnsi="Times New Roman"/>
          <w:bCs/>
          <w:sz w:val="28"/>
          <w:szCs w:val="28"/>
          <w:lang w:eastAsia="ru-RU"/>
        </w:rPr>
        <w:t>Прочитайте выдержки из источников по философии Древнего Китая. Соотнесите цитируемые высказывания и философские течения, которым они соответствуют</w:t>
      </w:r>
    </w:p>
    <w:p>
      <w:pPr>
        <w:pStyle w:val="Normal"/>
        <w:bidi w:val="0"/>
        <w:spacing w:before="0" w:after="0"/>
        <w:ind w:left="0" w:right="0" w:hanging="0"/>
        <w:rPr>
          <w:rFonts w:ascii="Times New Roman" w:hAnsi="Times New Roman"/>
          <w:b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bidi w:val="0"/>
        <w:spacing w:before="0" w:after="0"/>
        <w:ind w:left="0" w:right="0" w:hanging="0"/>
        <w:rPr/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А)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даосизм   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Б)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моизм   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В)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конфуцианство  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Г)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легизм (фа-цзя)</w:t>
      </w:r>
    </w:p>
    <w:p>
      <w:pPr>
        <w:pStyle w:val="Normal"/>
        <w:bidi w:val="0"/>
        <w:spacing w:before="0" w:after="0"/>
        <w:ind w:left="0" w:right="0" w:hanging="0"/>
        <w:rPr>
          <w:rFonts w:ascii="Times New Roman" w:hAnsi="Times New Roman"/>
          <w:b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1)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«Некто спросил, чем благородный муж похож на яшму. Отвечаю: </w:t>
      </w:r>
      <w:r>
        <w:rPr>
          <w:rFonts w:ascii="Times New Roman" w:hAnsi="Times New Roman"/>
          <w:bCs/>
          <w:i/>
          <w:sz w:val="28"/>
          <w:szCs w:val="28"/>
          <w:lang w:eastAsia="ru-RU"/>
        </w:rPr>
        <w:t>«</w:t>
      </w:r>
      <w:r>
        <w:rPr>
          <w:rFonts w:ascii="Times New Roman" w:hAnsi="Times New Roman"/>
          <w:bCs/>
          <w:sz w:val="28"/>
          <w:szCs w:val="28"/>
          <w:lang w:eastAsia="ru-RU"/>
        </w:rPr>
        <w:t>Чистотой, стойкостью, теплотой и милосердием. Он мягок и в то же время твёрд, округл, но в то же время угловат. Он настолько глубок, что это невозможно выразить</w:t>
      </w:r>
      <w:r>
        <w:rPr>
          <w:rFonts w:ascii="Times New Roman" w:hAnsi="Times New Roman"/>
          <w:bCs/>
          <w:i/>
          <w:sz w:val="28"/>
          <w:szCs w:val="28"/>
          <w:lang w:eastAsia="ru-RU"/>
        </w:rPr>
        <w:t>»</w:t>
      </w:r>
      <w:r>
        <w:rPr>
          <w:rFonts w:ascii="Times New Roman" w:hAnsi="Times New Roman"/>
          <w:bCs/>
          <w:sz w:val="28"/>
          <w:szCs w:val="28"/>
          <w:lang w:eastAsia="ru-RU"/>
        </w:rPr>
        <w:t>. »</w:t>
      </w:r>
    </w:p>
    <w:p>
      <w:pPr>
        <w:pStyle w:val="Normal"/>
        <w:bidi w:val="0"/>
        <w:spacing w:before="0" w:after="0"/>
        <w:ind w:left="0" w:right="0" w:hanging="0"/>
        <w:jc w:val="center"/>
        <w:rPr/>
      </w:pPr>
      <w:r>
        <w:rPr>
          <w:rFonts w:ascii="Times New Roman" w:hAnsi="Times New Roman"/>
          <w:bCs/>
          <w:i/>
          <w:sz w:val="28"/>
          <w:szCs w:val="28"/>
          <w:lang w:eastAsia="ru-RU"/>
        </w:rPr>
        <w:t xml:space="preserve">                                                      </w:t>
      </w:r>
      <w:r>
        <w:rPr>
          <w:rFonts w:ascii="Times New Roman" w:hAnsi="Times New Roman"/>
          <w:bCs/>
          <w:i/>
          <w:sz w:val="28"/>
          <w:szCs w:val="28"/>
          <w:lang w:eastAsia="ru-RU"/>
        </w:rPr>
        <w:t>( Ян Сюн )</w:t>
      </w:r>
    </w:p>
    <w:p>
      <w:pPr>
        <w:pStyle w:val="Normal"/>
        <w:bidi w:val="0"/>
        <w:spacing w:before="0" w:after="0"/>
        <w:ind w:left="0" w:right="0" w:hanging="0"/>
        <w:rPr/>
      </w:pPr>
      <w:r>
        <w:rPr>
          <w:rFonts w:ascii="Times New Roman" w:hAnsi="Times New Roman"/>
          <w:b/>
          <w:sz w:val="28"/>
          <w:szCs w:val="28"/>
          <w:lang w:eastAsia="ru-RU"/>
        </w:rPr>
        <w:t>2)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Сановник сказал:</w:t>
      </w:r>
    </w:p>
    <w:p>
      <w:pPr>
        <w:pStyle w:val="Normal"/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«В старину государь области Шан был первым   министром правителя Цинь. Внутри столицы он установил законы и нормы, сделал суровыми наказания, привел в порядок правление и наставление, так что мошенники и обманщики ни от кого не видели снисходительности. Вне столицы он добился стократных прибылей, собирал налог с продуктов гор и озер, государство стало богатым, а народ — сильным, защитные доспехи и оружие содержались в целости и исправности, запасы и накопления имелись в избытке. По этой причине он в наказание напал на врага и пошел карательным походом на другое государство, силой захватил земли и расширил границы, и хотя не облагал сто кланов налогами, однако армия при этом была обеспечена. Поэтому средства для расходов, складывавшиеся из казенных прибылей, не истощались, а простой люд и не знал об этом; земли Цинь включили в себя всю область к западу от Реки (Хэ), а простой люд не страдал от этого. Прибыли от соли и железа суть то, при помощи чего государь помогает ста кланам в острой нужде, обеспечивает расходы на полки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(цзюнь) </w:t>
      </w:r>
      <w:r>
        <w:rPr>
          <w:rFonts w:ascii="Times New Roman" w:hAnsi="Times New Roman"/>
          <w:sz w:val="28"/>
          <w:szCs w:val="28"/>
          <w:lang w:eastAsia="ru-RU"/>
        </w:rPr>
        <w:t xml:space="preserve">и батальоны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(люй). </w:t>
      </w:r>
      <w:r>
        <w:rPr>
          <w:rFonts w:ascii="Times New Roman" w:hAnsi="Times New Roman"/>
          <w:sz w:val="28"/>
          <w:szCs w:val="28"/>
          <w:lang w:eastAsia="ru-RU"/>
        </w:rPr>
        <w:t>Если правитель сосредоточит    усилия на создании запасов и накоплений, чтобы заранее принять меры на случай недостачи и нехватки, будет удовлетворено очень много нужд, это полезно государству и не вредит людям.»</w:t>
      </w:r>
    </w:p>
    <w:p>
      <w:pPr>
        <w:pStyle w:val="Normal"/>
        <w:bidi w:val="0"/>
        <w:spacing w:before="0" w:after="0"/>
        <w:ind w:left="0" w:right="0" w:hanging="0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( Хуань Куань.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i/>
          <w:sz w:val="28"/>
          <w:szCs w:val="28"/>
          <w:lang w:eastAsia="ru-RU"/>
        </w:rPr>
        <w:t>Спор о соли и железе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)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>
      <w:pPr>
        <w:pStyle w:val="Normal"/>
        <w:bidi w:val="0"/>
        <w:spacing w:before="0" w:after="0"/>
        <w:ind w:left="0" w:right="0" w:hanging="0"/>
        <w:rPr/>
      </w:pPr>
      <w:r>
        <w:rPr>
          <w:rFonts w:ascii="Times New Roman" w:hAnsi="Times New Roman"/>
          <w:b/>
          <w:sz w:val="28"/>
          <w:szCs w:val="28"/>
          <w:lang w:eastAsia="ru-RU"/>
        </w:rPr>
        <w:t>3)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bidi w:val="0"/>
        <w:spacing w:before="0" w:after="0"/>
        <w:ind w:left="0" w:right="0" w:hanging="0"/>
        <w:rPr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Вещь в наличии формируется из бесформенного за</w:t>
        <w:softHyphen/>
        <w:t>вихрения.</w:t>
      </w:r>
    </w:p>
    <w:p>
      <w:pPr>
        <w:pStyle w:val="Normal"/>
        <w:bidi w:val="0"/>
        <w:spacing w:before="0" w:after="0"/>
        <w:ind w:left="0" w:right="0" w:hanging="0"/>
        <w:rPr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Рождается прежде Неба-Земли.</w:t>
      </w:r>
    </w:p>
    <w:p>
      <w:pPr>
        <w:pStyle w:val="Normal"/>
        <w:bidi w:val="0"/>
        <w:spacing w:before="0" w:after="0"/>
        <w:ind w:left="0" w:right="0" w:hanging="0"/>
        <w:rPr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беззвучности, в безмятежности.</w:t>
      </w:r>
    </w:p>
    <w:p>
      <w:pPr>
        <w:pStyle w:val="Normal"/>
        <w:bidi w:val="0"/>
        <w:spacing w:before="0" w:after="0"/>
        <w:ind w:left="0" w:right="0" w:hanging="0"/>
        <w:rPr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Стоит независимо,  не изменяясь. </w:t>
      </w:r>
    </w:p>
    <w:p>
      <w:pPr>
        <w:pStyle w:val="Normal"/>
        <w:bidi w:val="0"/>
        <w:spacing w:before="0" w:after="0"/>
        <w:ind w:left="0" w:right="0" w:hanging="0"/>
        <w:rPr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Движется в циклах, не погибая.</w:t>
      </w:r>
    </w:p>
    <w:p>
      <w:pPr>
        <w:pStyle w:val="Normal"/>
        <w:bidi w:val="0"/>
        <w:spacing w:before="0" w:after="0"/>
        <w:ind w:left="0" w:right="0" w:hanging="0"/>
        <w:rPr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Так можно осуществлять порождающее начало в Поднебесной.</w:t>
      </w:r>
    </w:p>
    <w:p>
      <w:pPr>
        <w:pStyle w:val="Normal"/>
        <w:bidi w:val="0"/>
        <w:spacing w:before="0" w:after="0"/>
        <w:ind w:left="0" w:right="0" w:hanging="0"/>
        <w:rPr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Сущность моя не знает этому имени.</w:t>
      </w:r>
    </w:p>
    <w:p>
      <w:pPr>
        <w:pStyle w:val="Normal"/>
        <w:bidi w:val="0"/>
        <w:spacing w:before="0" w:after="0"/>
        <w:ind w:left="0" w:right="0" w:hanging="0"/>
        <w:rPr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Обозначим его знаком «Путь».</w:t>
      </w:r>
    </w:p>
    <w:p>
      <w:pPr>
        <w:pStyle w:val="Normal"/>
        <w:bidi w:val="0"/>
        <w:spacing w:before="0" w:after="0"/>
        <w:ind w:left="0" w:right="0" w:hanging="0"/>
        <w:rPr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Постараясь подобрать ему имя, определим его как «великое».</w:t>
      </w:r>
    </w:p>
    <w:p>
      <w:pPr>
        <w:pStyle w:val="Normal"/>
        <w:bidi w:val="0"/>
        <w:spacing w:before="0" w:after="0"/>
        <w:ind w:left="0" w:right="0" w:hanging="0"/>
        <w:rPr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Великое определим как преходящее.</w:t>
      </w:r>
    </w:p>
    <w:p>
      <w:pPr>
        <w:pStyle w:val="Normal"/>
        <w:bidi w:val="0"/>
        <w:spacing w:before="0" w:after="0"/>
        <w:ind w:left="0" w:right="0" w:hanging="0"/>
        <w:rPr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Преходящее определим как далекое. Далекое опреде</w:t>
        <w:softHyphen/>
        <w:t>лим как обратное.</w:t>
      </w:r>
    </w:p>
    <w:p>
      <w:pPr>
        <w:pStyle w:val="Normal"/>
        <w:bidi w:val="0"/>
        <w:spacing w:before="0" w:after="0"/>
        <w:ind w:left="0" w:right="0" w:hanging="0"/>
        <w:rPr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Причинность:</w:t>
      </w:r>
    </w:p>
    <w:p>
      <w:pPr>
        <w:pStyle w:val="Normal"/>
        <w:bidi w:val="0"/>
        <w:spacing w:before="0" w:after="0"/>
        <w:ind w:left="0" w:right="0" w:hanging="0"/>
        <w:rPr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Путь — великий.</w:t>
      </w:r>
    </w:p>
    <w:p>
      <w:pPr>
        <w:pStyle w:val="Normal"/>
        <w:bidi w:val="0"/>
        <w:spacing w:before="0" w:after="0"/>
        <w:ind w:left="0" w:right="0" w:hanging="0"/>
        <w:rPr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Небо — великое.</w:t>
      </w:r>
    </w:p>
    <w:p>
      <w:pPr>
        <w:pStyle w:val="Normal"/>
        <w:bidi w:val="0"/>
        <w:spacing w:before="0" w:after="0"/>
        <w:ind w:left="0" w:right="0" w:hanging="0"/>
        <w:rPr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Земля — великая.</w:t>
      </w:r>
    </w:p>
    <w:p>
      <w:pPr>
        <w:pStyle w:val="Normal"/>
        <w:bidi w:val="0"/>
        <w:spacing w:before="0" w:after="0"/>
        <w:ind w:left="0" w:right="0" w:hanging="0"/>
        <w:rPr/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Человек — тоже великий.</w:t>
      </w:r>
    </w:p>
    <w:p>
      <w:pPr>
        <w:pStyle w:val="Normal"/>
        <w:bidi w:val="0"/>
        <w:spacing w:before="0" w:after="0"/>
        <w:ind w:left="0" w:right="0" w:hanging="0"/>
        <w:rPr/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Средь сфер есть четыре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великих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»,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а человек из них</w:t>
      </w:r>
    </w:p>
    <w:p>
      <w:pPr>
        <w:pStyle w:val="Normal"/>
        <w:bidi w:val="0"/>
        <w:spacing w:before="0" w:after="0"/>
        <w:ind w:left="0" w:right="0" w:hanging="0"/>
        <w:rPr/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занимает первое место.</w:t>
      </w:r>
    </w:p>
    <w:p>
      <w:pPr>
        <w:pStyle w:val="Normal"/>
        <w:bidi w:val="0"/>
        <w:spacing w:before="0" w:after="0"/>
        <w:ind w:left="0" w:right="0" w:hanging="0"/>
        <w:rPr/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Для человека образец - Земля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>
      <w:pPr>
        <w:pStyle w:val="Normal"/>
        <w:bidi w:val="0"/>
        <w:spacing w:before="0" w:after="0"/>
        <w:ind w:left="0" w:right="0" w:hanging="0"/>
        <w:rPr/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Для Земли образец - Небо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>
      <w:pPr>
        <w:pStyle w:val="Normal"/>
        <w:bidi w:val="0"/>
        <w:spacing w:before="0" w:after="0"/>
        <w:ind w:left="0" w:right="0" w:hanging="0"/>
        <w:rPr/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Для Неба образец - Путь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>
      <w:pPr>
        <w:pStyle w:val="Normal"/>
        <w:bidi w:val="0"/>
        <w:spacing w:before="0" w:after="0"/>
        <w:ind w:left="0" w:right="0" w:hanging="0"/>
        <w:rPr/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Для Пути образец – самопроизвольная естественность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>
      <w:pPr>
        <w:pStyle w:val="Normal"/>
        <w:bidi w:val="0"/>
        <w:spacing w:before="0" w:after="0"/>
        <w:ind w:left="0" w:right="0" w:hanging="0"/>
        <w:rPr/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                                                                           </w:t>
      </w:r>
      <w:r>
        <w:rPr>
          <w:rFonts w:ascii="Times New Roman" w:hAnsi="Times New Roman"/>
          <w:bCs/>
          <w:i/>
          <w:sz w:val="28"/>
          <w:szCs w:val="28"/>
          <w:lang w:eastAsia="ru-RU"/>
        </w:rPr>
        <w:t>(</w:t>
      </w:r>
      <w:r>
        <w:rPr>
          <w:rFonts w:ascii="Times New Roman" w:hAnsi="Times New Roman"/>
          <w:bCs/>
          <w:sz w:val="28"/>
          <w:szCs w:val="28"/>
          <w:lang w:eastAsia="ru-RU"/>
        </w:rPr>
        <w:t>«</w:t>
      </w:r>
      <w:r>
        <w:rPr>
          <w:rFonts w:ascii="Times New Roman" w:hAnsi="Times New Roman"/>
          <w:bCs/>
          <w:i/>
          <w:sz w:val="28"/>
          <w:szCs w:val="28"/>
          <w:lang w:eastAsia="ru-RU"/>
        </w:rPr>
        <w:t>Трактат о пути и потенции</w:t>
      </w:r>
      <w:r>
        <w:rPr>
          <w:rFonts w:ascii="Times New Roman" w:hAnsi="Times New Roman"/>
          <w:bCs/>
          <w:sz w:val="28"/>
          <w:szCs w:val="28"/>
          <w:lang w:eastAsia="ru-RU"/>
        </w:rPr>
        <w:t>»</w:t>
      </w:r>
      <w:r>
        <w:rPr>
          <w:rFonts w:ascii="Times New Roman" w:hAnsi="Times New Roman"/>
          <w:bCs/>
          <w:i/>
          <w:sz w:val="28"/>
          <w:szCs w:val="28"/>
          <w:lang w:eastAsia="ru-RU"/>
        </w:rPr>
        <w:t xml:space="preserve"> )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</w:p>
    <w:p>
      <w:pPr>
        <w:pStyle w:val="Normal"/>
        <w:bidi w:val="0"/>
        <w:spacing w:before="0" w:after="0"/>
        <w:ind w:left="0" w:right="0" w:hanging="0"/>
        <w:rPr>
          <w:rFonts w:ascii="Times New Roman" w:hAnsi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bidi w:val="0"/>
        <w:spacing w:before="0" w:after="0"/>
        <w:ind w:left="0" w:right="0" w:hanging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4)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«Большие государства нападают на маленькие, большие семьи одолевают маленькие, сильные угнетают слабых, умные строят козни против глупых и знатные кичатся своим превосходством над низкорожденными. Произошли ли эти несчастья от любви к людям и от стремления принести им пользу? Конечно, нет. Конечно, они произошли от ненависти к людям и от стремления принести им вред. И если мы попытаемся найти название для тех в Поднебесной, кто ненавидит людей и вредит им, скажем ли мы, что им свойственна всеобщность или что им свойственна обособленность? Конечно, мы скажем, что обособленность, ибо именно обособленность в отношениях друг с другом приводит к великим бедам для Поднебесной. Поэтому обособленность должна быть уничтожена... Ее следует заменить всеобщностью.»</w:t>
      </w:r>
    </w:p>
    <w:p>
      <w:pPr>
        <w:pStyle w:val="Normal"/>
        <w:bidi w:val="0"/>
        <w:spacing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hd w:fill="FFFFFF"/>
        <w:bidi w:val="0"/>
        <w:spacing w:before="0" w:after="0"/>
        <w:ind w:left="0" w:right="0" w:hanging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hd w:fill="FFFFFF"/>
        <w:bidi w:val="0"/>
        <w:spacing w:lineRule="auto" w:line="360" w:before="0" w:after="0"/>
        <w:ind w:left="0" w:right="0" w:hanging="0"/>
        <w:jc w:val="center"/>
        <w:rPr>
          <w:rFonts w:ascii="Times New Roman" w:hAnsi="Times New Roman"/>
          <w:b/>
          <w:b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pacing w:val="-3"/>
          <w:sz w:val="28"/>
          <w:szCs w:val="28"/>
          <w:lang w:eastAsia="ru-RU"/>
        </w:rPr>
      </w:r>
    </w:p>
    <w:p>
      <w:pPr>
        <w:pStyle w:val="Normal"/>
        <w:widowControl w:val="false"/>
        <w:shd w:fill="FFFFFF"/>
        <w:bidi w:val="0"/>
        <w:spacing w:lineRule="auto" w:line="360" w:before="0" w:after="0"/>
        <w:ind w:left="0" w:right="0" w:hanging="0"/>
        <w:jc w:val="center"/>
        <w:rPr/>
      </w:pPr>
      <w:r>
        <w:rPr>
          <w:rFonts w:ascii="Times New Roman" w:hAnsi="Times New Roman"/>
          <w:b/>
          <w:color w:val="000000"/>
          <w:spacing w:val="-3"/>
          <w:sz w:val="28"/>
          <w:szCs w:val="28"/>
          <w:lang w:eastAsia="ru-RU"/>
        </w:rPr>
        <w:t>Практическое занятие №3 (2 ч)</w:t>
      </w:r>
    </w:p>
    <w:p>
      <w:pPr>
        <w:pStyle w:val="Normal"/>
        <w:widowControl w:val="false"/>
        <w:bidi w:val="0"/>
        <w:spacing w:before="0" w:after="0"/>
        <w:ind w:left="0" w:right="0" w:hanging="0"/>
        <w:rPr/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Тема.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Описание особенностей философии эпохи Возрождения. Выявление основных особенностей философии Нового времени и немецкой классической философии</w:t>
      </w:r>
    </w:p>
    <w:p>
      <w:pPr>
        <w:pStyle w:val="Normal"/>
        <w:widowControl w:val="false"/>
        <w:numPr>
          <w:ilvl w:val="0"/>
          <w:numId w:val="3"/>
        </w:numPr>
        <w:shd w:fill="FFFFFF"/>
        <w:bidi w:val="0"/>
        <w:spacing w:before="0" w:after="0"/>
        <w:ind w:left="720" w:right="0" w:hanging="360"/>
        <w:jc w:val="both"/>
        <w:rPr/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Гуманизм и антропоцентризм эпохи Возрождения. </w:t>
      </w:r>
    </w:p>
    <w:p>
      <w:pPr>
        <w:pStyle w:val="Normal"/>
        <w:widowControl w:val="false"/>
        <w:numPr>
          <w:ilvl w:val="0"/>
          <w:numId w:val="3"/>
        </w:numPr>
        <w:shd w:fill="FFFFFF"/>
        <w:bidi w:val="0"/>
        <w:spacing w:before="0" w:after="0"/>
        <w:ind w:left="720" w:right="0" w:hanging="360"/>
        <w:jc w:val="both"/>
        <w:rPr/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Особенности философии Нового времени: рационализм и эмпиризм в теории познания. </w:t>
      </w:r>
    </w:p>
    <w:p>
      <w:pPr>
        <w:pStyle w:val="Normal"/>
        <w:widowControl w:val="false"/>
        <w:numPr>
          <w:ilvl w:val="0"/>
          <w:numId w:val="3"/>
        </w:numPr>
        <w:shd w:fill="FFFFFF"/>
        <w:bidi w:val="0"/>
        <w:spacing w:before="0" w:after="0"/>
        <w:ind w:left="720" w:right="0" w:hanging="360"/>
        <w:jc w:val="both"/>
        <w:rPr/>
      </w:pPr>
      <w:r>
        <w:rPr>
          <w:rFonts w:ascii="Times New Roman" w:hAnsi="Times New Roman"/>
          <w:bCs/>
          <w:sz w:val="28"/>
          <w:szCs w:val="28"/>
          <w:lang w:eastAsia="ru-RU"/>
        </w:rPr>
        <w:t>Немецкая классическая философия. Философия позитивизма и эволюционизма</w:t>
      </w:r>
    </w:p>
    <w:p>
      <w:pPr>
        <w:pStyle w:val="Normal"/>
        <w:widowControl w:val="false"/>
        <w:shd w:fill="FFFFFF"/>
        <w:bidi w:val="0"/>
        <w:spacing w:before="0" w:after="0"/>
        <w:ind w:left="0" w:right="0" w:hanging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widowControl w:val="false"/>
        <w:shd w:fill="FFFFFF"/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bCs/>
          <w:sz w:val="28"/>
          <w:szCs w:val="28"/>
          <w:u w:val="single"/>
          <w:lang w:eastAsia="ru-RU"/>
        </w:rPr>
        <w:t>Практическая работа</w:t>
      </w:r>
    </w:p>
    <w:p>
      <w:pPr>
        <w:pStyle w:val="Normal"/>
        <w:widowControl w:val="false"/>
        <w:shd w:fill="FFFFFF"/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bCs/>
          <w:sz w:val="28"/>
          <w:szCs w:val="28"/>
          <w:lang w:eastAsia="ru-RU"/>
        </w:rPr>
        <w:t>1. Проведите сравнительный анализ классификаций наук, предложенных Аристотелем и Ф. Бэконом.</w:t>
      </w:r>
    </w:p>
    <w:p>
      <w:pPr>
        <w:pStyle w:val="Normal"/>
        <w:widowControl w:val="false"/>
        <w:shd w:fill="FFFFFF"/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bCs/>
          <w:sz w:val="28"/>
          <w:szCs w:val="28"/>
          <w:lang w:eastAsia="ru-RU"/>
        </w:rPr>
        <w:t>2. Выявите основные положения онтологических теорий Ф. Бэкона и Р. Декарта.</w:t>
      </w:r>
    </w:p>
    <w:p>
      <w:pPr>
        <w:pStyle w:val="Normal"/>
        <w:widowControl w:val="false"/>
        <w:shd w:fill="FFFFFF"/>
        <w:bidi w:val="0"/>
        <w:spacing w:lineRule="auto" w:line="360" w:before="0" w:after="0"/>
        <w:ind w:left="0" w:right="0" w:hanging="0"/>
        <w:rPr>
          <w:rFonts w:ascii="Times New Roman" w:hAnsi="Times New Roman"/>
          <w:b/>
          <w:b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pacing w:val="-3"/>
          <w:sz w:val="28"/>
          <w:szCs w:val="28"/>
          <w:lang w:eastAsia="ru-RU"/>
        </w:rPr>
      </w:r>
    </w:p>
    <w:p>
      <w:pPr>
        <w:pStyle w:val="Normal"/>
        <w:widowControl w:val="false"/>
        <w:shd w:fill="FFFFFF"/>
        <w:bidi w:val="0"/>
        <w:spacing w:lineRule="auto" w:line="360" w:before="0" w:after="0"/>
        <w:ind w:left="0" w:right="0" w:hanging="0"/>
        <w:jc w:val="center"/>
        <w:rPr/>
      </w:pPr>
      <w:r>
        <w:rPr>
          <w:rFonts w:ascii="Times New Roman" w:hAnsi="Times New Roman"/>
          <w:b/>
          <w:color w:val="000000"/>
          <w:spacing w:val="-3"/>
          <w:sz w:val="28"/>
          <w:szCs w:val="28"/>
          <w:lang w:eastAsia="ru-RU"/>
        </w:rPr>
        <w:t>Практическое занятие №4 (2 ч)</w:t>
      </w:r>
    </w:p>
    <w:p>
      <w:pPr>
        <w:pStyle w:val="Normal"/>
        <w:widowControl w:val="false"/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Тема.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Обобщение характерных черт философии </w:t>
      </w:r>
      <w:r>
        <w:rPr>
          <w:rFonts w:ascii="Times New Roman" w:hAnsi="Times New Roman"/>
          <w:b/>
          <w:bCs/>
          <w:sz w:val="28"/>
          <w:szCs w:val="28"/>
          <w:lang w:val="en-US" w:eastAsia="ru-RU"/>
        </w:rPr>
        <w:t>XX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века. Определение сущности философии экзистенциализма и психоанализа</w:t>
      </w:r>
    </w:p>
    <w:p>
      <w:pPr>
        <w:pStyle w:val="Normal"/>
        <w:widowControl w:val="false"/>
        <w:numPr>
          <w:ilvl w:val="0"/>
          <w:numId w:val="4"/>
        </w:numPr>
        <w:shd w:fill="FFFFFF"/>
        <w:bidi w:val="0"/>
        <w:spacing w:before="0" w:after="0"/>
        <w:ind w:left="720" w:right="0" w:hanging="36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Основные направления философии ХХ века: неопозитивизм, прагматизм и экзистенциализм. </w:t>
      </w:r>
    </w:p>
    <w:p>
      <w:pPr>
        <w:pStyle w:val="Normal"/>
        <w:widowControl w:val="false"/>
        <w:numPr>
          <w:ilvl w:val="0"/>
          <w:numId w:val="4"/>
        </w:numPr>
        <w:shd w:fill="FFFFFF"/>
        <w:bidi w:val="0"/>
        <w:spacing w:before="0" w:after="0"/>
        <w:ind w:left="720" w:right="0" w:hanging="36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Философия бессознательного. </w:t>
      </w:r>
    </w:p>
    <w:p>
      <w:pPr>
        <w:pStyle w:val="Normal"/>
        <w:widowControl w:val="false"/>
        <w:numPr>
          <w:ilvl w:val="0"/>
          <w:numId w:val="4"/>
        </w:numPr>
        <w:shd w:fill="FFFFFF"/>
        <w:bidi w:val="0"/>
        <w:spacing w:before="0" w:after="0"/>
        <w:ind w:left="720" w:right="0" w:hanging="36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Особенности русской философии. </w:t>
      </w:r>
    </w:p>
    <w:p>
      <w:pPr>
        <w:pStyle w:val="Normal"/>
        <w:widowControl w:val="false"/>
        <w:numPr>
          <w:ilvl w:val="0"/>
          <w:numId w:val="4"/>
        </w:numPr>
        <w:shd w:fill="FFFFFF"/>
        <w:bidi w:val="0"/>
        <w:spacing w:before="0" w:after="0"/>
        <w:ind w:left="720" w:right="0" w:hanging="36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Русская идея.</w:t>
      </w:r>
    </w:p>
    <w:p>
      <w:pPr>
        <w:pStyle w:val="Normal"/>
        <w:widowControl w:val="false"/>
        <w:shd w:fill="FFFFFF"/>
        <w:bidi w:val="0"/>
        <w:spacing w:lineRule="auto" w:line="360" w:before="0" w:after="0"/>
        <w:ind w:left="0" w:right="0" w:hanging="0"/>
        <w:jc w:val="center"/>
        <w:rPr>
          <w:rFonts w:ascii="Times New Roman" w:hAnsi="Times New Roman"/>
          <w:b/>
          <w:b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pacing w:val="-3"/>
          <w:sz w:val="28"/>
          <w:szCs w:val="28"/>
          <w:lang w:eastAsia="ru-RU"/>
        </w:rPr>
      </w:r>
    </w:p>
    <w:p>
      <w:pPr>
        <w:pStyle w:val="Normal"/>
        <w:widowControl w:val="false"/>
        <w:shd w:fill="FFFFFF"/>
        <w:bidi w:val="0"/>
        <w:spacing w:lineRule="auto" w:line="360" w:before="0" w:after="0"/>
        <w:ind w:left="0" w:right="0" w:hanging="0"/>
        <w:jc w:val="center"/>
        <w:rPr/>
      </w:pPr>
      <w:r>
        <w:rPr>
          <w:rFonts w:ascii="Times New Roman" w:hAnsi="Times New Roman"/>
          <w:b/>
          <w:color w:val="000000"/>
          <w:spacing w:val="-3"/>
          <w:sz w:val="28"/>
          <w:szCs w:val="28"/>
          <w:lang w:eastAsia="ru-RU"/>
        </w:rPr>
        <w:t>Практическое занятие №5 (2 ч)</w:t>
      </w:r>
    </w:p>
    <w:p>
      <w:pPr>
        <w:pStyle w:val="Normal"/>
        <w:widowControl w:val="false"/>
        <w:bidi w:val="0"/>
        <w:spacing w:lineRule="auto" w:line="360" w:before="0" w:after="0"/>
        <w:ind w:left="0" w:right="0" w:hanging="0"/>
        <w:jc w:val="both"/>
        <w:rPr/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Тема.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Этапы развития  философии.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>
      <w:pPr>
        <w:pStyle w:val="Normal"/>
        <w:widowControl w:val="false"/>
        <w:numPr>
          <w:ilvl w:val="0"/>
          <w:numId w:val="5"/>
        </w:numPr>
        <w:bidi w:val="0"/>
        <w:spacing w:before="0" w:after="0"/>
        <w:ind w:left="714" w:right="0" w:hanging="357"/>
        <w:jc w:val="both"/>
        <w:rPr/>
      </w:pPr>
      <w:r>
        <w:rPr>
          <w:rFonts w:ascii="Times New Roman" w:hAnsi="Times New Roman"/>
          <w:bCs/>
          <w:sz w:val="28"/>
          <w:szCs w:val="28"/>
        </w:rPr>
        <w:t xml:space="preserve">Методы философии: формально-логический, диалектический, прагматический, системный и др. </w:t>
      </w:r>
    </w:p>
    <w:p>
      <w:pPr>
        <w:pStyle w:val="Normal"/>
        <w:widowControl w:val="false"/>
        <w:numPr>
          <w:ilvl w:val="0"/>
          <w:numId w:val="5"/>
        </w:numPr>
        <w:bidi w:val="0"/>
        <w:spacing w:before="0" w:after="0"/>
        <w:ind w:left="714" w:right="0" w:hanging="357"/>
        <w:jc w:val="both"/>
        <w:rPr/>
      </w:pPr>
      <w:r>
        <w:rPr>
          <w:rFonts w:ascii="Times New Roman" w:hAnsi="Times New Roman"/>
          <w:bCs/>
          <w:sz w:val="28"/>
          <w:szCs w:val="28"/>
        </w:rPr>
        <w:t>Строение философии и ее основные направления.</w:t>
      </w:r>
    </w:p>
    <w:p>
      <w:pPr>
        <w:pStyle w:val="Normal"/>
        <w:widowControl w:val="false"/>
        <w:shd w:fill="FFFFFF"/>
        <w:bidi w:val="0"/>
        <w:spacing w:lineRule="auto" w:line="360" w:before="0" w:after="0"/>
        <w:ind w:left="0" w:right="0" w:hanging="0"/>
        <w:jc w:val="center"/>
        <w:rPr>
          <w:rFonts w:ascii="Times New Roman" w:hAnsi="Times New Roman"/>
          <w:b/>
          <w:b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pacing w:val="-3"/>
          <w:sz w:val="28"/>
          <w:szCs w:val="28"/>
          <w:lang w:eastAsia="ru-RU"/>
        </w:rPr>
      </w:r>
    </w:p>
    <w:p>
      <w:pPr>
        <w:pStyle w:val="Normal"/>
        <w:widowControl w:val="false"/>
        <w:shd w:fill="FFFFFF"/>
        <w:bidi w:val="0"/>
        <w:spacing w:lineRule="auto" w:line="360" w:before="0" w:after="0"/>
        <w:ind w:left="0" w:right="0" w:hanging="0"/>
        <w:jc w:val="center"/>
        <w:rPr/>
      </w:pPr>
      <w:r>
        <w:rPr>
          <w:rFonts w:ascii="Times New Roman" w:hAnsi="Times New Roman"/>
          <w:b/>
          <w:color w:val="000000"/>
          <w:spacing w:val="-3"/>
          <w:sz w:val="28"/>
          <w:szCs w:val="28"/>
          <w:lang w:eastAsia="ru-RU"/>
        </w:rPr>
        <w:t>Практическое занятие №6 (2 ч)</w:t>
      </w:r>
    </w:p>
    <w:p>
      <w:pPr>
        <w:pStyle w:val="Normal"/>
        <w:widowControl w:val="false"/>
        <w:bidi w:val="0"/>
        <w:spacing w:lineRule="auto" w:line="360" w:before="0" w:after="0"/>
        <w:ind w:left="0" w:right="0" w:hanging="0"/>
        <w:jc w:val="both"/>
        <w:rPr/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Тема.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Сравнения философской, научной и религиозной истин</w:t>
      </w:r>
    </w:p>
    <w:p>
      <w:pPr>
        <w:pStyle w:val="Normal"/>
        <w:numPr>
          <w:ilvl w:val="0"/>
          <w:numId w:val="6"/>
        </w:numPr>
        <w:bidi w:val="0"/>
        <w:spacing w:before="0" w:after="0"/>
        <w:ind w:left="720" w:right="0" w:hanging="360"/>
        <w:rPr/>
      </w:pPr>
      <w:r>
        <w:rPr>
          <w:rFonts w:ascii="Times New Roman" w:hAnsi="Times New Roman"/>
          <w:bCs/>
          <w:sz w:val="28"/>
          <w:szCs w:val="28"/>
        </w:rPr>
        <w:t xml:space="preserve">Онтология </w:t>
      </w:r>
      <w:r>
        <w:rPr>
          <w:rFonts w:eastAsia="Symbol" w:cs="Symbol" w:ascii="Symbol" w:hAnsi="Symbol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 учение о бытии. </w:t>
      </w:r>
    </w:p>
    <w:p>
      <w:pPr>
        <w:pStyle w:val="Normal"/>
        <w:numPr>
          <w:ilvl w:val="0"/>
          <w:numId w:val="6"/>
        </w:numPr>
        <w:bidi w:val="0"/>
        <w:spacing w:before="0" w:after="0"/>
        <w:ind w:left="720" w:right="0" w:hanging="360"/>
        <w:rPr/>
      </w:pPr>
      <w:r>
        <w:rPr>
          <w:rFonts w:ascii="Times New Roman" w:hAnsi="Times New Roman"/>
          <w:bCs/>
          <w:sz w:val="28"/>
          <w:szCs w:val="28"/>
        </w:rPr>
        <w:t xml:space="preserve">Происхождение и устройство мира. </w:t>
      </w:r>
    </w:p>
    <w:p>
      <w:pPr>
        <w:pStyle w:val="Normal"/>
        <w:numPr>
          <w:ilvl w:val="0"/>
          <w:numId w:val="6"/>
        </w:numPr>
        <w:bidi w:val="0"/>
        <w:spacing w:before="0" w:after="0"/>
        <w:ind w:left="720" w:right="0" w:hanging="360"/>
        <w:rPr/>
      </w:pPr>
      <w:r>
        <w:rPr>
          <w:rFonts w:ascii="Times New Roman" w:hAnsi="Times New Roman"/>
          <w:bCs/>
          <w:sz w:val="28"/>
          <w:szCs w:val="28"/>
        </w:rPr>
        <w:t xml:space="preserve">Современные онтологические представления. </w:t>
      </w:r>
    </w:p>
    <w:p>
      <w:pPr>
        <w:pStyle w:val="Normal"/>
        <w:numPr>
          <w:ilvl w:val="0"/>
          <w:numId w:val="6"/>
        </w:numPr>
        <w:bidi w:val="0"/>
        <w:spacing w:before="0" w:after="0"/>
        <w:ind w:left="720" w:right="0" w:hanging="360"/>
        <w:rPr/>
      </w:pPr>
      <w:r>
        <w:rPr>
          <w:rFonts w:ascii="Times New Roman" w:hAnsi="Times New Roman"/>
          <w:sz w:val="28"/>
          <w:szCs w:val="28"/>
        </w:rPr>
        <w:t>Материя, пространство, время, движение.</w:t>
      </w:r>
    </w:p>
    <w:p>
      <w:pPr>
        <w:pStyle w:val="Normal"/>
        <w:numPr>
          <w:ilvl w:val="0"/>
          <w:numId w:val="6"/>
        </w:numPr>
        <w:bidi w:val="0"/>
        <w:spacing w:before="0" w:after="0"/>
        <w:ind w:left="720" w:right="0" w:hanging="360"/>
        <w:rPr/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Гносеология – учение о познании. </w:t>
      </w:r>
    </w:p>
    <w:p>
      <w:pPr>
        <w:pStyle w:val="Normal"/>
        <w:numPr>
          <w:ilvl w:val="0"/>
          <w:numId w:val="6"/>
        </w:numPr>
        <w:bidi w:val="0"/>
        <w:spacing w:before="0" w:after="0"/>
        <w:ind w:left="720" w:right="0" w:hanging="360"/>
        <w:rPr/>
      </w:pPr>
      <w:r>
        <w:rPr>
          <w:rFonts w:ascii="Times New Roman" w:hAnsi="Times New Roman"/>
          <w:bCs/>
          <w:sz w:val="28"/>
          <w:szCs w:val="28"/>
        </w:rPr>
        <w:t>Соотношение абсолютной и относительной истины.</w:t>
      </w:r>
    </w:p>
    <w:p>
      <w:pPr>
        <w:pStyle w:val="Normal"/>
        <w:numPr>
          <w:ilvl w:val="0"/>
          <w:numId w:val="6"/>
        </w:numPr>
        <w:bidi w:val="0"/>
        <w:spacing w:before="0" w:after="0"/>
        <w:ind w:left="720" w:right="0" w:hanging="360"/>
        <w:rPr/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Соотношение философской религиозной и научной истин. Методология научного познания</w:t>
      </w:r>
    </w:p>
    <w:p>
      <w:pPr>
        <w:pStyle w:val="Normal"/>
        <w:bidi w:val="0"/>
        <w:spacing w:before="0" w:after="0"/>
        <w:ind w:left="0" w:right="0" w:hang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bidi w:val="0"/>
        <w:spacing w:before="0" w:after="0"/>
        <w:ind w:left="0" w:right="0" w:hanging="0"/>
        <w:rPr/>
      </w:pPr>
      <w:r>
        <w:rPr>
          <w:rFonts w:ascii="Times New Roman" w:hAnsi="Times New Roman"/>
          <w:sz w:val="28"/>
          <w:szCs w:val="28"/>
          <w:u w:val="single"/>
        </w:rPr>
        <w:t>Практическая работа</w:t>
      </w:r>
    </w:p>
    <w:p>
      <w:pPr>
        <w:pStyle w:val="Normal"/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</w:rPr>
        <w:t>1. Постройте логическую схему, разъясняющую основные историко-философские этапы развития представлений человечества о бытии</w:t>
      </w:r>
    </w:p>
    <w:p>
      <w:pPr>
        <w:pStyle w:val="Normal"/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</w:rPr>
        <w:t>2. Представьте в виде логической схемы структуру научного познания и</w:t>
      </w:r>
    </w:p>
    <w:p>
      <w:pPr>
        <w:pStyle w:val="Normal"/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основные этапы научных парадигм. </w:t>
      </w:r>
    </w:p>
    <w:p>
      <w:pPr>
        <w:pStyle w:val="Normal"/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</w:rPr>
        <w:t>3. Сократ утверждал: Я знаю, что ничего не знаю. Д. И. Менделеев возразил ему: «Древнегреческий мудрец говорил: я знаю, что я ничего не знаю. - Да он и не знал, а мы знаем ...» (Основы химии). Кто из них прав? Оцените и прокомментируйте.</w:t>
      </w:r>
    </w:p>
    <w:p>
      <w:pPr>
        <w:pStyle w:val="Normal"/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before="0" w:after="0"/>
        <w:ind w:left="0" w:right="0" w:hanging="0"/>
        <w:rPr/>
      </w:pPr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b/>
          <w:sz w:val="28"/>
          <w:szCs w:val="28"/>
        </w:rPr>
        <w:t>Практическое занятие № 7 (2ч)</w:t>
      </w:r>
    </w:p>
    <w:p>
      <w:pPr>
        <w:pStyle w:val="Normal"/>
        <w:bidi w:val="0"/>
        <w:spacing w:before="0" w:after="0"/>
        <w:ind w:left="0" w:right="0" w:hanging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bidi w:val="0"/>
        <w:spacing w:before="0" w:after="0"/>
        <w:ind w:left="0" w:right="0" w:hanging="0"/>
        <w:rPr/>
      </w:pPr>
      <w:r>
        <w:rPr>
          <w:rFonts w:ascii="Times New Roman" w:hAnsi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/>
          <w:b/>
          <w:sz w:val="28"/>
          <w:szCs w:val="28"/>
        </w:rPr>
        <w:t xml:space="preserve">Тема. </w:t>
      </w:r>
      <w:r>
        <w:rPr>
          <w:rFonts w:ascii="Times New Roman" w:hAnsi="Times New Roman"/>
          <w:b/>
          <w:bCs/>
          <w:sz w:val="28"/>
          <w:szCs w:val="28"/>
        </w:rPr>
        <w:t>Обоснование глобальных проблем современности с точки зрения философии</w:t>
      </w:r>
    </w:p>
    <w:p>
      <w:pPr>
        <w:pStyle w:val="Normal"/>
        <w:bidi w:val="0"/>
        <w:spacing w:before="0" w:after="0"/>
        <w:ind w:left="0" w:right="0" w:hanging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7"/>
        </w:numPr>
        <w:bidi w:val="0"/>
        <w:spacing w:before="0" w:after="0"/>
        <w:ind w:left="720" w:right="0" w:hanging="360"/>
        <w:rPr/>
      </w:pPr>
      <w:r>
        <w:rPr>
          <w:rFonts w:ascii="Times New Roman" w:hAnsi="Times New Roman"/>
          <w:iCs/>
          <w:sz w:val="28"/>
          <w:szCs w:val="28"/>
        </w:rPr>
        <w:t xml:space="preserve">Общезначимость этики. Добродетель, удовольствие или преодоление страданий как высшая цель. </w:t>
      </w:r>
    </w:p>
    <w:p>
      <w:pPr>
        <w:pStyle w:val="Normal"/>
        <w:numPr>
          <w:ilvl w:val="0"/>
          <w:numId w:val="7"/>
        </w:numPr>
        <w:bidi w:val="0"/>
        <w:spacing w:before="0" w:after="0"/>
        <w:ind w:left="720" w:right="0" w:hanging="360"/>
        <w:rPr/>
      </w:pPr>
      <w:r>
        <w:rPr>
          <w:rFonts w:ascii="Times New Roman" w:hAnsi="Times New Roman"/>
          <w:iCs/>
          <w:sz w:val="28"/>
          <w:szCs w:val="28"/>
        </w:rPr>
        <w:t xml:space="preserve">Религиозная этика. Свобода и ответственность. Насилие и активное непротивление злу. </w:t>
      </w:r>
    </w:p>
    <w:p>
      <w:pPr>
        <w:pStyle w:val="Normal"/>
        <w:numPr>
          <w:ilvl w:val="0"/>
          <w:numId w:val="7"/>
        </w:numPr>
        <w:bidi w:val="0"/>
        <w:spacing w:before="0" w:after="0"/>
        <w:ind w:left="720" w:right="0" w:hanging="360"/>
        <w:rPr/>
      </w:pPr>
      <w:r>
        <w:rPr>
          <w:rFonts w:ascii="Times New Roman" w:hAnsi="Times New Roman"/>
          <w:iCs/>
          <w:sz w:val="28"/>
          <w:szCs w:val="28"/>
        </w:rPr>
        <w:t>Этические проблемы, связанные с развитием и использованием достижений науки, техники и технологий. Влияние природы на общество.</w:t>
      </w:r>
    </w:p>
    <w:p>
      <w:pPr>
        <w:pStyle w:val="Normal"/>
        <w:numPr>
          <w:ilvl w:val="0"/>
          <w:numId w:val="7"/>
        </w:numPr>
        <w:bidi w:val="0"/>
        <w:spacing w:before="0" w:after="0"/>
        <w:ind w:left="720" w:right="0" w:hanging="360"/>
        <w:rPr/>
      </w:pPr>
      <w:r>
        <w:rPr>
          <w:rFonts w:ascii="Times New Roman" w:hAnsi="Times New Roman"/>
          <w:iCs/>
          <w:sz w:val="28"/>
          <w:szCs w:val="28"/>
        </w:rPr>
        <w:t xml:space="preserve">Социальная структура общества. Типы общества. </w:t>
      </w:r>
    </w:p>
    <w:p>
      <w:pPr>
        <w:pStyle w:val="Normal"/>
        <w:numPr>
          <w:ilvl w:val="0"/>
          <w:numId w:val="7"/>
        </w:numPr>
        <w:bidi w:val="0"/>
        <w:spacing w:before="0" w:after="0"/>
        <w:ind w:left="720" w:right="0" w:hanging="360"/>
        <w:rPr/>
      </w:pPr>
      <w:r>
        <w:rPr>
          <w:rFonts w:ascii="Times New Roman" w:hAnsi="Times New Roman"/>
          <w:iCs/>
          <w:sz w:val="28"/>
          <w:szCs w:val="28"/>
        </w:rPr>
        <w:t xml:space="preserve">Формы развитие общества: ненаправленная динамика, цикличное развитие, эволюционное развитие. </w:t>
      </w:r>
    </w:p>
    <w:p>
      <w:pPr>
        <w:pStyle w:val="Normal"/>
        <w:numPr>
          <w:ilvl w:val="0"/>
          <w:numId w:val="7"/>
        </w:numPr>
        <w:bidi w:val="0"/>
        <w:spacing w:before="0" w:after="0"/>
        <w:ind w:left="720" w:right="0" w:hanging="360"/>
        <w:rPr/>
      </w:pPr>
      <w:r>
        <w:rPr>
          <w:rFonts w:ascii="Times New Roman" w:hAnsi="Times New Roman"/>
          <w:iCs/>
          <w:sz w:val="28"/>
          <w:szCs w:val="28"/>
        </w:rPr>
        <w:t>Философия и глобальные проблемы современности.</w:t>
      </w:r>
    </w:p>
    <w:p>
      <w:pPr>
        <w:pStyle w:val="Normal"/>
        <w:bidi w:val="0"/>
        <w:spacing w:before="0" w:after="0"/>
        <w:ind w:left="0" w:right="0" w:hanging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</w:r>
    </w:p>
    <w:p>
      <w:pPr>
        <w:pStyle w:val="Normal"/>
        <w:bidi w:val="0"/>
        <w:spacing w:before="0" w:after="0"/>
        <w:ind w:left="0" w:right="0" w:hanging="0"/>
        <w:rPr/>
      </w:pPr>
      <w:r>
        <w:rPr>
          <w:rFonts w:ascii="Times New Roman" w:hAnsi="Times New Roman"/>
          <w:iCs/>
          <w:sz w:val="28"/>
          <w:szCs w:val="28"/>
          <w:u w:val="single"/>
        </w:rPr>
        <w:t>Практическая работа</w:t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</w:rPr>
        <w:t>1. Представьте в виде логической схемы известные вам антропологические учения</w:t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</w:rPr>
        <w:t>2. С помощью текстов из хрестоматии проанализируйте понимание философами вопроса о сущности и назначении человека.</w:t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3. Рассудите: </w:t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</w:rPr>
        <w:t>А_ Песталоцци И.Г., знаменитый педагог, основоположник</w:t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Теории начального обучения, утверждал: Человека образуют обстоятельства. Б_ Марк Аврелий советовал: Если не можешь изменить обстоятельства, - измени отношение к ним. </w:t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</w:rPr>
        <w:t>В_ Балашов Л.Е.: «Человек только тогда достигает чего-либо, когда он оказывается сильнее обстоятельств».</w:t>
      </w:r>
    </w:p>
    <w:p>
      <w:pPr>
        <w:pStyle w:val="Normal"/>
        <w:bidi w:val="0"/>
        <w:spacing w:before="0" w:after="0"/>
        <w:ind w:left="0" w:right="0" w:hanging="0"/>
        <w:rPr/>
      </w:pPr>
      <w:r>
        <w:rPr>
          <w:rFonts w:ascii="Times New Roman" w:hAnsi="Times New Roman"/>
          <w:sz w:val="28"/>
          <w:szCs w:val="28"/>
        </w:rPr>
        <w:t>4. Оцените и прокомментируйте утверждение Агаты Кристи: «Большинство из нас эгоисты; но не все в этом признаются</w:t>
      </w:r>
    </w:p>
    <w:p>
      <w:pPr>
        <w:pStyle w:val="Normal"/>
        <w:bidi w:val="0"/>
        <w:spacing w:before="0" w:after="0"/>
        <w:ind w:left="785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before="0" w:after="0"/>
        <w:ind w:left="0" w:right="0" w:hanging="0"/>
        <w:rPr/>
      </w:pPr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b/>
          <w:sz w:val="28"/>
          <w:szCs w:val="28"/>
        </w:rPr>
        <w:t>Практическое занятие № 8 (2 ч)</w:t>
      </w:r>
    </w:p>
    <w:p>
      <w:pPr>
        <w:pStyle w:val="Normal"/>
        <w:bidi w:val="0"/>
        <w:spacing w:before="0" w:after="0"/>
        <w:ind w:left="0" w:right="0" w:hanging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bidi w:val="0"/>
        <w:spacing w:before="0" w:after="0"/>
        <w:ind w:left="0" w:right="0" w:hanging="0"/>
        <w:rPr/>
      </w:pPr>
      <w:r>
        <w:rPr>
          <w:rFonts w:ascii="Times New Roman" w:hAnsi="Times New Roman"/>
          <w:b/>
          <w:sz w:val="28"/>
          <w:szCs w:val="28"/>
        </w:rPr>
        <w:t xml:space="preserve">Тема. </w:t>
      </w:r>
      <w:r>
        <w:rPr>
          <w:rFonts w:ascii="Times New Roman" w:hAnsi="Times New Roman"/>
          <w:b/>
          <w:bCs/>
          <w:sz w:val="28"/>
          <w:szCs w:val="28"/>
        </w:rPr>
        <w:t>Сравнение философии с другими отраслями культуры. Сопоставление личности философа и его философской системы (любое время).</w:t>
      </w:r>
    </w:p>
    <w:p>
      <w:pPr>
        <w:pStyle w:val="Normal"/>
        <w:numPr>
          <w:ilvl w:val="0"/>
          <w:numId w:val="8"/>
        </w:numPr>
        <w:bidi w:val="0"/>
        <w:spacing w:before="0" w:after="0"/>
        <w:ind w:left="795" w:right="0" w:hanging="360"/>
        <w:rPr/>
      </w:pPr>
      <w:r>
        <w:rPr>
          <w:rFonts w:ascii="Times New Roman" w:hAnsi="Times New Roman"/>
          <w:bCs/>
          <w:sz w:val="28"/>
          <w:szCs w:val="28"/>
        </w:rPr>
        <w:t>Философия как рациональная отрасль духовной культуры. Сходство и отличие философии от искусства, религии, науки и идеологии</w:t>
      </w:r>
    </w:p>
    <w:p>
      <w:pPr>
        <w:pStyle w:val="Normal"/>
        <w:numPr>
          <w:ilvl w:val="0"/>
          <w:numId w:val="8"/>
        </w:numPr>
        <w:bidi w:val="0"/>
        <w:spacing w:before="0" w:after="0"/>
        <w:ind w:left="795" w:right="0" w:hanging="360"/>
        <w:rPr/>
      </w:pPr>
      <w:r>
        <w:rPr>
          <w:rFonts w:ascii="Times New Roman" w:hAnsi="Times New Roman"/>
          <w:bCs/>
          <w:sz w:val="28"/>
          <w:szCs w:val="28"/>
        </w:rPr>
        <w:t>Структура философского творчества. Типы философствования.</w:t>
      </w:r>
    </w:p>
    <w:p>
      <w:pPr>
        <w:pStyle w:val="Normal"/>
        <w:numPr>
          <w:ilvl w:val="0"/>
          <w:numId w:val="8"/>
        </w:numPr>
        <w:bidi w:val="0"/>
        <w:spacing w:before="0" w:after="0"/>
        <w:ind w:left="795" w:right="0" w:hanging="360"/>
        <w:rPr/>
      </w:pPr>
      <w:r>
        <w:rPr>
          <w:rFonts w:ascii="Times New Roman" w:hAnsi="Times New Roman"/>
          <w:bCs/>
          <w:sz w:val="28"/>
          <w:szCs w:val="28"/>
        </w:rPr>
        <w:t xml:space="preserve">Философия и мировоззрение. </w:t>
      </w:r>
    </w:p>
    <w:p>
      <w:pPr>
        <w:pStyle w:val="Normal"/>
        <w:numPr>
          <w:ilvl w:val="0"/>
          <w:numId w:val="8"/>
        </w:numPr>
        <w:bidi w:val="0"/>
        <w:spacing w:before="0" w:after="0"/>
        <w:ind w:left="795" w:right="0" w:hanging="360"/>
        <w:rPr/>
      </w:pPr>
      <w:r>
        <w:rPr>
          <w:rFonts w:ascii="Times New Roman" w:hAnsi="Times New Roman"/>
          <w:bCs/>
          <w:sz w:val="28"/>
          <w:szCs w:val="28"/>
        </w:rPr>
        <w:t xml:space="preserve">Философия и смысл жизни. Философия как учение о целостности личности. </w:t>
      </w:r>
    </w:p>
    <w:p>
      <w:pPr>
        <w:pStyle w:val="Normal"/>
        <w:numPr>
          <w:ilvl w:val="0"/>
          <w:numId w:val="8"/>
        </w:numPr>
        <w:bidi w:val="0"/>
        <w:spacing w:before="0" w:after="0"/>
        <w:ind w:left="795" w:right="0" w:hanging="360"/>
        <w:rPr/>
      </w:pPr>
      <w:r>
        <w:rPr>
          <w:rFonts w:ascii="Times New Roman" w:hAnsi="Times New Roman"/>
          <w:bCs/>
          <w:sz w:val="28"/>
          <w:szCs w:val="28"/>
        </w:rPr>
        <w:t>Роль философии в современном мире. Будущее философии</w:t>
      </w:r>
    </w:p>
    <w:p>
      <w:pPr>
        <w:pStyle w:val="Normal"/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before="0" w:after="0"/>
        <w:ind w:left="0" w:right="0" w:hanging="0"/>
        <w:rPr/>
      </w:pPr>
      <w:r>
        <w:rPr>
          <w:rFonts w:ascii="Times New Roman" w:hAnsi="Times New Roman"/>
          <w:sz w:val="28"/>
          <w:szCs w:val="28"/>
          <w:u w:val="single"/>
        </w:rPr>
        <w:t>Практическая работа</w:t>
      </w:r>
    </w:p>
    <w:p>
      <w:pPr>
        <w:pStyle w:val="Normal"/>
        <w:numPr>
          <w:ilvl w:val="0"/>
          <w:numId w:val="13"/>
        </w:numPr>
        <w:bidi w:val="0"/>
        <w:spacing w:before="0" w:after="0"/>
        <w:ind w:left="720" w:right="0" w:hanging="360"/>
        <w:rPr/>
      </w:pPr>
      <w:r>
        <w:rPr>
          <w:rFonts w:ascii="Times New Roman" w:hAnsi="Times New Roman"/>
          <w:bCs/>
          <w:sz w:val="28"/>
          <w:szCs w:val="28"/>
        </w:rPr>
        <w:t xml:space="preserve">Сравните философию с другими отраслями культуры. </w:t>
      </w:r>
    </w:p>
    <w:p>
      <w:pPr>
        <w:pStyle w:val="Normal"/>
        <w:numPr>
          <w:ilvl w:val="0"/>
          <w:numId w:val="13"/>
        </w:numPr>
        <w:bidi w:val="0"/>
        <w:spacing w:before="0" w:after="0"/>
        <w:ind w:left="720" w:right="0" w:hanging="360"/>
        <w:rPr/>
      </w:pPr>
      <w:r>
        <w:rPr>
          <w:rFonts w:ascii="Times New Roman" w:hAnsi="Times New Roman"/>
          <w:bCs/>
          <w:sz w:val="28"/>
          <w:szCs w:val="28"/>
        </w:rPr>
        <w:t>Сопоставьте личность философа с его философской системой (любая эпоха).</w:t>
      </w:r>
    </w:p>
    <w:p>
      <w:pPr>
        <w:pStyle w:val="Normal"/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before="0" w:after="0"/>
        <w:ind w:left="0" w:right="0" w:hanging="0"/>
        <w:rPr/>
      </w:pP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</w:p>
    <w:p>
      <w:pPr>
        <w:pStyle w:val="Normal"/>
        <w:bidi w:val="0"/>
        <w:spacing w:before="0" w:after="0"/>
        <w:ind w:left="0" w:right="0" w:hanging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bidi w:val="0"/>
        <w:spacing w:before="0" w:after="0"/>
        <w:ind w:left="0" w:right="0" w:hanging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bidi w:val="0"/>
        <w:spacing w:before="0" w:after="0"/>
        <w:ind w:left="0" w:right="0" w:hanging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bidi w:val="0"/>
        <w:spacing w:before="0" w:after="0"/>
        <w:ind w:left="0" w:right="0" w:hanging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bidi w:val="0"/>
        <w:spacing w:before="0" w:after="0"/>
        <w:ind w:left="0" w:right="0" w:hanging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bidi w:val="0"/>
        <w:spacing w:before="0" w:after="0"/>
        <w:ind w:left="0" w:right="0" w:hanging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bidi w:val="0"/>
        <w:spacing w:before="0" w:after="0"/>
        <w:ind w:left="0" w:right="0" w:hanging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bidi w:val="0"/>
        <w:spacing w:before="0" w:after="0"/>
        <w:ind w:left="0" w:right="0" w:hanging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bidi w:val="0"/>
        <w:spacing w:before="0" w:after="0"/>
        <w:ind w:left="0" w:right="0" w:hanging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bidi w:val="0"/>
        <w:spacing w:before="0" w:after="0"/>
        <w:ind w:left="0" w:right="0" w:hanging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bidi w:val="0"/>
        <w:spacing w:before="0" w:after="0"/>
        <w:ind w:left="0" w:right="0" w:hanging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bidi w:val="0"/>
        <w:spacing w:before="0" w:after="0"/>
        <w:ind w:left="0" w:right="0" w:hanging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bidi w:val="0"/>
        <w:spacing w:before="0" w:after="0"/>
        <w:ind w:left="0" w:right="0" w:hanging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bidi w:val="0"/>
        <w:spacing w:before="0" w:after="0"/>
        <w:ind w:left="0" w:right="0" w:hanging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bidi w:val="0"/>
        <w:spacing w:before="0" w:after="0"/>
        <w:ind w:left="0" w:right="0" w:hanging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bidi w:val="0"/>
        <w:spacing w:before="0" w:after="0"/>
        <w:ind w:left="0" w:right="0" w:hanging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bidi w:val="0"/>
        <w:spacing w:before="0" w:after="0"/>
        <w:ind w:left="0" w:right="0" w:hanging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bidi w:val="0"/>
        <w:spacing w:lineRule="auto" w:line="360" w:before="0" w:after="0"/>
        <w:ind w:left="0" w:right="0" w:hanging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jc w:val="center"/>
        <w:rPr/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>Перечень вопросов</w:t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>для промежуточной аттестации (экзамен/зачет)</w:t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lineRule="auto" w:line="276" w:before="0" w:after="0"/>
        <w:ind w:left="0" w:right="0" w:firstLine="567"/>
        <w:jc w:val="both"/>
        <w:rPr/>
      </w:pPr>
      <w:r>
        <w:rPr>
          <w:rFonts w:ascii="Times New Roman" w:hAnsi="Times New Roman"/>
          <w:sz w:val="28"/>
          <w:szCs w:val="28"/>
        </w:rPr>
        <w:t>Пакет тестовых заданий по оценке качества подготовки содержит проверочные тесты, с помощью которых преподаватель может проверить качество усвоения пройденного материала:</w:t>
      </w:r>
    </w:p>
    <w:p>
      <w:pPr>
        <w:pStyle w:val="Normal"/>
        <w:tabs>
          <w:tab w:val="clear" w:pos="708"/>
          <w:tab w:val="left" w:pos="0" w:leader="none"/>
        </w:tabs>
        <w:bidi w:val="0"/>
        <w:spacing w:lineRule="auto" w:line="276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</w:rPr>
        <w:t>часть 1 – 20 заданий с выбором ответа (задания закрытого типа)</w:t>
      </w:r>
    </w:p>
    <w:p>
      <w:pPr>
        <w:pStyle w:val="Normal"/>
        <w:tabs>
          <w:tab w:val="clear" w:pos="708"/>
          <w:tab w:val="left" w:pos="0" w:leader="none"/>
        </w:tabs>
        <w:bidi w:val="0"/>
        <w:spacing w:lineRule="auto" w:line="276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</w:rPr>
        <w:t>часть 2 – 1 задание на соответствие (задания закрытого типа)</w:t>
      </w:r>
    </w:p>
    <w:p>
      <w:pPr>
        <w:pStyle w:val="Normal"/>
        <w:tabs>
          <w:tab w:val="clear" w:pos="708"/>
          <w:tab w:val="left" w:pos="0" w:leader="none"/>
        </w:tabs>
        <w:bidi w:val="0"/>
        <w:spacing w:lineRule="auto" w:line="276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</w:rPr>
        <w:t>часть 3 – 1 задание в виде работы с текстом (задания открытого типа).</w:t>
      </w:r>
    </w:p>
    <w:p>
      <w:pPr>
        <w:pStyle w:val="Normal"/>
        <w:tabs>
          <w:tab w:val="clear" w:pos="708"/>
          <w:tab w:val="left" w:pos="0" w:leader="none"/>
        </w:tabs>
        <w:bidi w:val="0"/>
        <w:spacing w:lineRule="auto" w:line="276" w:before="0" w:after="0"/>
        <w:ind w:left="0" w:right="0" w:firstLine="567"/>
        <w:jc w:val="both"/>
        <w:rPr/>
      </w:pPr>
      <w:r>
        <w:rPr>
          <w:rFonts w:ascii="Times New Roman" w:hAnsi="Times New Roman"/>
          <w:sz w:val="28"/>
          <w:szCs w:val="28"/>
        </w:rPr>
        <w:t>В 1 части к каждому вопросу прилагается 4 варианта ответов, из которых следует выбрать один правильный. Верное выполнение задания, т.е. заданий с выбором одного ответа, оценивается одним баллом. Задание с выбором ответа считается выполненным, если обучающимся указан правильный ответ. Во всех остальных случаях (выбран другой ответ; выбрано два ответа или более, среди которых может быть и правильный; ответ на вопрос отсутствует) считается невыполненным. Обучающийся получает 0 баллов.</w:t>
      </w:r>
    </w:p>
    <w:p>
      <w:pPr>
        <w:pStyle w:val="Normal"/>
        <w:tabs>
          <w:tab w:val="clear" w:pos="708"/>
          <w:tab w:val="left" w:pos="0" w:leader="none"/>
        </w:tabs>
        <w:bidi w:val="0"/>
        <w:spacing w:lineRule="auto" w:line="276" w:before="0" w:after="0"/>
        <w:ind w:left="0" w:right="0" w:firstLine="567"/>
        <w:jc w:val="both"/>
        <w:rPr/>
      </w:pPr>
      <w:r>
        <w:rPr>
          <w:rFonts w:ascii="Times New Roman" w:hAnsi="Times New Roman"/>
          <w:sz w:val="28"/>
          <w:szCs w:val="28"/>
        </w:rPr>
        <w:t>Во 2 части предлагается задание, где надо дать ответ, выбрав из нескольких вариантов соответствующие заданию ответы. Правильный ответ оценивается в 2 балла. При этом правильный неполный ответ оценивается в 1 балл, в случае неправильного ответа или при его отсутствии ставится 0 баллов.</w:t>
      </w:r>
    </w:p>
    <w:p>
      <w:pPr>
        <w:pStyle w:val="Normal"/>
        <w:tabs>
          <w:tab w:val="clear" w:pos="708"/>
          <w:tab w:val="left" w:pos="0" w:leader="none"/>
        </w:tabs>
        <w:bidi w:val="0"/>
        <w:spacing w:lineRule="auto" w:line="276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</w:rPr>
        <w:t>Задания на соответствие оцениваются в 2 балла. Если все соответствия выставлены правильно, студент получает 2 балла, если правильно выставлено 2 соответствия из трех, то выставляется 1 балл, во всех остальных случаях 0 баллов.</w:t>
      </w:r>
    </w:p>
    <w:p>
      <w:pPr>
        <w:pStyle w:val="Normal"/>
        <w:tabs>
          <w:tab w:val="clear" w:pos="708"/>
          <w:tab w:val="left" w:pos="0" w:leader="none"/>
        </w:tabs>
        <w:bidi w:val="0"/>
        <w:spacing w:lineRule="auto" w:line="276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</w:rPr>
        <w:t>Другое задание этой части предполагает выбор термина, «выпадающего» из общего ряда понятий. Правильный ответ оценивается в 2 балла, неверный –0.</w:t>
      </w:r>
    </w:p>
    <w:p>
      <w:pPr>
        <w:pStyle w:val="Normal"/>
        <w:tabs>
          <w:tab w:val="clear" w:pos="708"/>
          <w:tab w:val="left" w:pos="0" w:leader="none"/>
        </w:tabs>
        <w:bidi w:val="0"/>
        <w:spacing w:lineRule="auto" w:line="276" w:before="0" w:after="0"/>
        <w:ind w:left="0" w:right="0"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3 части необходимо дать ответ, работая с текстом. Один вид задания предлагает вставить пропущенные термины, которые даны в хаотичном порядке. Другое задание предполагает определение в тексте неверных суждений. Правильный ответ оценивается в 3 балла. </w:t>
      </w:r>
    </w:p>
    <w:p>
      <w:pPr>
        <w:pStyle w:val="Normal"/>
        <w:tabs>
          <w:tab w:val="clear" w:pos="708"/>
          <w:tab w:val="left" w:pos="0" w:leader="none"/>
        </w:tabs>
        <w:bidi w:val="0"/>
        <w:spacing w:lineRule="auto" w:line="276" w:before="0" w:after="0"/>
        <w:ind w:left="0" w:right="0" w:firstLine="567"/>
        <w:jc w:val="both"/>
        <w:rPr/>
      </w:pPr>
      <w:r>
        <w:rPr>
          <w:rFonts w:ascii="Times New Roman" w:hAnsi="Times New Roman"/>
          <w:sz w:val="28"/>
          <w:szCs w:val="28"/>
        </w:rPr>
        <w:t>Время выполнения тестовых заданий: 45 минут астрономического времени.</w:t>
      </w:r>
    </w:p>
    <w:p>
      <w:pPr>
        <w:pStyle w:val="Normal"/>
        <w:bidi w:val="0"/>
        <w:spacing w:lineRule="auto" w:line="480" w:before="0" w:after="0"/>
        <w:ind w:left="0" w:right="0" w:hang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Normal"/>
        <w:bidi w:val="0"/>
        <w:spacing w:lineRule="auto" w:line="360" w:before="0" w:after="0"/>
        <w:ind w:left="0" w:right="0" w:hanging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bidi w:val="0"/>
        <w:spacing w:lineRule="auto" w:line="360" w:before="0" w:after="0"/>
        <w:ind w:left="0" w:right="0" w:hanging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bidi w:val="0"/>
        <w:spacing w:lineRule="auto" w:line="360" w:before="0" w:after="0"/>
        <w:ind w:left="0" w:right="0" w:hanging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bidi w:val="0"/>
        <w:spacing w:before="0" w:after="0"/>
        <w:ind w:left="0" w:right="0" w:hanging="0"/>
        <w:jc w:val="center"/>
        <w:rPr/>
      </w:pPr>
      <w:r>
        <w:rPr>
          <w:rFonts w:ascii="Times New Roman" w:hAnsi="Times New Roman"/>
          <w:b/>
          <w:sz w:val="24"/>
          <w:szCs w:val="24"/>
          <w:lang w:eastAsia="ru-RU"/>
        </w:rPr>
        <w:t>Раздел 2. Тестовые задания.</w:t>
      </w:r>
    </w:p>
    <w:p>
      <w:pPr>
        <w:pStyle w:val="Normal"/>
        <w:bidi w:val="0"/>
        <w:spacing w:before="0" w:after="0"/>
        <w:ind w:left="0" w:right="0" w:hanging="0"/>
        <w:jc w:val="center"/>
        <w:rPr/>
      </w:pPr>
      <w:r>
        <w:rPr>
          <w:rFonts w:ascii="Times New Roman" w:hAnsi="Times New Roman"/>
          <w:b/>
          <w:sz w:val="24"/>
          <w:szCs w:val="24"/>
          <w:lang w:eastAsia="ru-RU"/>
        </w:rPr>
        <w:t>Вариант 1.</w:t>
      </w:r>
    </w:p>
    <w:p>
      <w:pPr>
        <w:pStyle w:val="Normal"/>
        <w:bidi w:val="0"/>
        <w:spacing w:before="0" w:after="0"/>
        <w:ind w:left="0" w:right="0" w:hanging="0"/>
        <w:rPr/>
      </w:pPr>
      <w:r>
        <w:rPr>
          <w:rFonts w:ascii="Times New Roman" w:hAnsi="Times New Roman"/>
          <w:b/>
          <w:sz w:val="24"/>
          <w:szCs w:val="24"/>
          <w:lang w:eastAsia="ru-RU"/>
        </w:rPr>
        <w:t>Блок А</w:t>
      </w:r>
    </w:p>
    <w:tbl>
      <w:tblPr>
        <w:tblW w:w="16227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2418"/>
        <w:gridCol w:w="3245"/>
        <w:gridCol w:w="993"/>
        <w:gridCol w:w="1261"/>
        <w:gridCol w:w="826"/>
        <w:gridCol w:w="166"/>
        <w:gridCol w:w="6491"/>
      </w:tblGrid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6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Задание (вопрос)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Эталон ответа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lineRule="auto" w:line="276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Инструкция по выполнению заданий № 1-8; соотнесите содержание столбца 1 с содержанием столбца 2. Запишите в соответствующие строки бланка ответа букву из столбца 2, обозначающую правильный ответ на вопросы столбца 1. В результате выполнения Вы получите последовательность букв. Например,</w:t>
            </w:r>
          </w:p>
          <w:tbl>
            <w:tblPr>
              <w:tblW w:w="5000" w:type="pct"/>
              <w:jc w:val="left"/>
              <w:tblInd w:w="252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479"/>
              <w:gridCol w:w="4874"/>
            </w:tblGrid>
            <w:tr>
              <w:trPr/>
              <w:tc>
                <w:tcPr>
                  <w:tcW w:w="4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</w:tabs>
                    <w:bidi w:val="0"/>
                    <w:spacing w:before="0" w:after="0"/>
                    <w:ind w:left="0" w:right="0" w:hanging="0"/>
                    <w:rPr/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  <w:t xml:space="preserve">№ 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  <w:t>задания</w:t>
                  </w:r>
                </w:p>
              </w:tc>
              <w:tc>
                <w:tcPr>
                  <w:tcW w:w="48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</w:tabs>
                    <w:bidi w:val="0"/>
                    <w:spacing w:before="0" w:after="0"/>
                    <w:ind w:left="0" w:right="0" w:hanging="0"/>
                    <w:rPr/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  <w:t>Вариант ответа</w:t>
                  </w:r>
                </w:p>
              </w:tc>
            </w:tr>
            <w:tr>
              <w:trPr/>
              <w:tc>
                <w:tcPr>
                  <w:tcW w:w="4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</w:tabs>
                    <w:bidi w:val="0"/>
                    <w:spacing w:before="0" w:after="0"/>
                    <w:ind w:left="0" w:right="0" w:hanging="0"/>
                    <w:rPr/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8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</w:tabs>
                    <w:bidi w:val="0"/>
                    <w:spacing w:before="0" w:after="0"/>
                    <w:ind w:left="0" w:right="0" w:hanging="0"/>
                    <w:rPr/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  <w:t>1-А, 2-Б, 3-В.</w:t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r>
          </w:p>
        </w:tc>
        <w:tc>
          <w:tcPr>
            <w:tcW w:w="6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lineRule="auto" w:line="276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471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уровни научного познания с их методами: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Методы                                             Уровень познания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795" w:leader="none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Наблюдение, описание,              А. Теоретическое познание;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эксперимент;                                Б. Эмпирическое познание;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Анализ, обобщение,                    В. Рациональное.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абстрагирование.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1-Б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2-А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lineRule="auto" w:line="276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характерные особенности философии каждого периода с названием эпохи: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Особенности                                      Название эпохи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765" w:leader="none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Бог превыше всего;</w:t>
              <w:tab/>
              <w:t>А. Современная;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Критическое отношение к              Б. Новое время;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классической философии;                 В. Средние века;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 Теория познания.                             Г. Античная.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1-В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2-А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3-Б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lineRule="auto" w:line="276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90" w:leader="none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фамилии философов и основные направления философии: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90" w:leader="none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Философы                     Основные направления философии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90" w:leader="none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Л. Фейербах;                               А. Субъективный идеализм;    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3222" w:leader="none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И. Фихте;</w:t>
              <w:tab/>
              <w:t xml:space="preserve">                                     Б. Объективный идеализм;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90" w:leader="none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 Материализм.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90" w:leader="none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1-В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2-А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фамилии философов и основные направления современной философии: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90" w:leader="none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Философы                              Основные направления            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90" w:leader="none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современной философии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Э. Гуссель;                            А. Постмодернизм;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Г. ГГадамер, П. Риккер;       Б. Феноменология;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 Ж. Делез, Ж-Ф Лиотар.        В. Герменевтика;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Г. Аналитическая философия.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1-Б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2-В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3-А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lineRule="auto" w:line="276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830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r>
          </w:p>
        </w:tc>
        <w:tc>
          <w:tcPr>
            <w:tcW w:w="6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90" w:leader="none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фамилии философов Нового времени с названиями их философских трудов: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255" w:leader="none"/>
                <w:tab w:val="left" w:pos="4290" w:leader="none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Философы                            Название философских трудов</w:t>
              <w:tab/>
              <w:t xml:space="preserve">                                            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3221" w:leader="none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И. Кант;                                   А. «Метафизические      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3221" w:leader="none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Р. Декарт.                                       размышления»;                                                                                                                          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Б. «Критика чистого разума»;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 «Сущность христианства».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930" w:leader="none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1-Б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2-В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lineRule="auto" w:line="276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49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философские категории с их характерными признаками: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Категория                                           Признаки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Бытие;                                          А. Означает телесную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Сущее.                                               основу всех вещей;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Б. Совокупность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многообразия проявлении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бытия;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 Обозначает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существование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материальных предметов.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1-Б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2-А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lineRule="auto" w:line="276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865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основные части философии с их характеристикой: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Основные части                                Характеристика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Гносеология;                             А. Рассматривает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Логика;                                           философские вопросы с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                                  позиции моральных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ценностей;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Б. Теория познания,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изучающая его проблемы и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возможности, а также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условия достоверности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знания;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 Наука о формах, в которых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протекают человеческое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мышление, и о законах,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которыми оно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подчиняется.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1-В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2-Б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lineRule="auto" w:line="276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4365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основные части философии с их характеристикой: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Основные части                                Характеристика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Гносеология;                             А. Рассматривает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Логика;                                           философские вопросы с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                                  позиции моральных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ценностей;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Б. Теория познания,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изучающая его проблемы и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возможности, а также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условия достоверности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знания;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 Наука о формах, в которых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протекают человеческое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мышление, и о законах,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которыми оно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подчиняется.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1-Б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2-В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lineRule="auto" w:line="276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45" w:hRule="atLeast"/>
        </w:trPr>
        <w:tc>
          <w:tcPr>
            <w:tcW w:w="9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Инструкция по выполнению заданий № 9-23: выберите букву, соответствующую правильному варианту ответа и запишите ее в бланк ответов.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r>
          </w:p>
        </w:tc>
        <w:tc>
          <w:tcPr>
            <w:tcW w:w="6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3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Какой принцип означает единство людей на основе их любви к Богу и следование строгой нравственности: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 Принцип соборности; 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Б. Принцип цельности;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 Принцип космизма.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lineRule="auto" w:line="276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Расставьте в хронологическом порядке этапы развития Античной философии: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 Классический;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Б. Римский;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 Досократовский;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Г. Эллинистический.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lineRule="auto" w:line="276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и Количество категорий…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 Устойчиво и неизменно;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Б. Уточняется, но не меняется;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 Изменяется и развивается.</w:t>
            </w:r>
          </w:p>
        </w:tc>
        <w:tc>
          <w:tcPr>
            <w:tcW w:w="3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В,А,Г,Б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>
        <w:trPr/>
        <w:tc>
          <w:tcPr>
            <w:tcW w:w="3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Какая функция не присуще современной философии: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 Методологическая;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Б. Механическая;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 Познавательная .</w:t>
            </w:r>
          </w:p>
        </w:tc>
        <w:tc>
          <w:tcPr>
            <w:tcW w:w="3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>
        <w:trPr/>
        <w:tc>
          <w:tcPr>
            <w:tcW w:w="3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чьих трудах была развита концепция, которая во главу угла ставила не отдельного человека, а общество: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 Платона;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Б. Канта;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 Маркса.</w:t>
            </w:r>
          </w:p>
        </w:tc>
        <w:tc>
          <w:tcPr>
            <w:tcW w:w="3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>
        <w:trPr/>
        <w:tc>
          <w:tcPr>
            <w:tcW w:w="3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Что означает антропология в переводе с греческого языка: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 Учение об обществе;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Б. Учение о человеке;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 Учение о душе.</w:t>
            </w:r>
          </w:p>
        </w:tc>
        <w:tc>
          <w:tcPr>
            <w:tcW w:w="3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>
        <w:trPr/>
        <w:tc>
          <w:tcPr>
            <w:tcW w:w="3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 чему ведет если идеал сводит к конкретной цели, которая находится в туманном будущем.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 Утопии;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Б. Освобождению духа;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 Поиску справедливости.</w:t>
            </w:r>
          </w:p>
        </w:tc>
        <w:tc>
          <w:tcPr>
            <w:tcW w:w="3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>
        <w:trPr/>
        <w:tc>
          <w:tcPr>
            <w:tcW w:w="3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Что является самым совершенным в цивилизации и триумфом человека?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 Искусство;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Б. Культура;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 Красота.</w:t>
            </w:r>
          </w:p>
        </w:tc>
        <w:tc>
          <w:tcPr>
            <w:tcW w:w="3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>
        <w:trPr/>
        <w:tc>
          <w:tcPr>
            <w:tcW w:w="3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Какие две силы даны человеку природы согласно этике нового времени: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 Воля, ум;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Б. Вера и любовь;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 Разум и чувственность.</w:t>
            </w:r>
          </w:p>
        </w:tc>
        <w:tc>
          <w:tcPr>
            <w:tcW w:w="3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>
        <w:trPr/>
        <w:tc>
          <w:tcPr>
            <w:tcW w:w="3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Где возникает философия как целостный феномен?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 Китай;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Б. Греция;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 Германия;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Г. Рим.</w:t>
            </w:r>
          </w:p>
        </w:tc>
        <w:tc>
          <w:tcPr>
            <w:tcW w:w="3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>
        <w:trPr>
          <w:trHeight w:val="1350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Как называется средневековая религиозная философия?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 Натурфилософия;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Б. Схаластила;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 Романтизм;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Г. Антропоцентризм.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lineRule="auto" w:line="276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380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Кто является основателем философии нового времени?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 Р. Декарт;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Б. Ф. Бэкон;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 И. Кант;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Г. Ф. Гегель.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lineRule="auto" w:line="276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260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Как называлась эпоха, где в центре внимания были проблемы наилучшего общественного устройства?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 Романтизм;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Б. Возрождение;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 Просвещение.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lineRule="auto" w:line="276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305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Как называлась эпоха, где в центре внимания были проблемы наилучшего общественного устройства?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 Романтизм;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Б. Возрождение;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 Просвещение.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lineRule="auto" w:line="276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890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Что такое истина?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 Это результат соглашения между учёными;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Б. Это реально существующие явления (дом, дерево, экономика, деятельность человека);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В.это соответствие мысли той реальности, которую она отражает;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Г. Это – правда.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lineRule="auto" w:line="276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 w:val="false"/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bidi w:val="0"/>
        <w:spacing w:before="0" w:after="0"/>
        <w:ind w:left="0" w:right="0" w:hanging="0"/>
        <w:rPr/>
      </w:pPr>
      <w:r>
        <w:rPr>
          <w:rFonts w:ascii="Times New Roman" w:hAnsi="Times New Roman"/>
          <w:b/>
          <w:sz w:val="24"/>
          <w:szCs w:val="24"/>
          <w:lang w:eastAsia="ru-RU"/>
        </w:rPr>
        <w:t>Блок Б.</w:t>
      </w:r>
    </w:p>
    <w:tbl>
      <w:tblPr>
        <w:tblW w:w="9571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5934"/>
        <w:gridCol w:w="2115"/>
        <w:gridCol w:w="742"/>
      </w:tblGrid>
      <w:tr>
        <w:trPr/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Задание (вопрос)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Эталон ответа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</w:p>
        </w:tc>
      </w:tr>
      <w:tr>
        <w:trPr>
          <w:cantSplit w:val="true"/>
        </w:trPr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Инструкция по выполнению заданий № 24-30: В соответствующую строку бланка ответов запишите ответ на вопрос, окончание предложения или пропущенные слова.</w:t>
            </w:r>
          </w:p>
        </w:tc>
      </w:tr>
      <w:tr>
        <w:trPr/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«Мыслю – следовательно, …» (Р. Декарт)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Существую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>
        <w:trPr/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…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система взглядов на объективный мир, места человека в нём, на отношение человека к окружающей его действительности и к самому себе, а также обусловленные этими взглядами основные жизненные убеждения, идеалы, принципы познания и действительности, ценностные ориентации.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Мировоззрение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>
        <w:trPr/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Исторически сложились такие формы мировоззрения: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Мифологическое;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…;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 Обыденное;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 Философское.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Религиозное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>
        <w:trPr/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Сознание есть … высокоорганизованной материи.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Продукт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>
        <w:trPr/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Способ существования материи, абсолютно и противоречиво, существует в различных формах, взаимодействующих друг с другом – это …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Движение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…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критерий истины.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«Нет … , кроме человека».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Бога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>
      <w:pPr>
        <w:pStyle w:val="Normal"/>
        <w:widowControl w:val="false"/>
        <w:bidi w:val="0"/>
        <w:spacing w:before="0" w:after="0"/>
        <w:ind w:left="0" w:right="0" w:hanging="0"/>
        <w:rPr>
          <w:rFonts w:ascii="Times New Roman" w:hAnsi="Times New Roman"/>
          <w:b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bidi w:val="0"/>
        <w:spacing w:before="0" w:after="0"/>
        <w:ind w:left="0" w:right="0" w:hanging="0"/>
        <w:rPr>
          <w:rFonts w:ascii="Times New Roman" w:hAnsi="Times New Roman"/>
          <w:b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bidi w:val="0"/>
        <w:spacing w:before="0" w:after="0"/>
        <w:ind w:left="0" w:right="0" w:hanging="0"/>
        <w:jc w:val="center"/>
        <w:rPr>
          <w:rFonts w:ascii="Times New Roman" w:hAnsi="Times New Roman"/>
          <w:b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bidi w:val="0"/>
        <w:spacing w:before="0" w:after="0"/>
        <w:ind w:left="0" w:right="0" w:hanging="0"/>
        <w:rPr>
          <w:rFonts w:ascii="Times New Roman" w:hAnsi="Times New Roman"/>
          <w:b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bidi w:val="0"/>
        <w:spacing w:before="0" w:after="0"/>
        <w:ind w:left="0" w:right="0" w:hanging="0"/>
        <w:rPr>
          <w:rFonts w:ascii="Times New Roman" w:hAnsi="Times New Roman"/>
          <w:b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bidi w:val="0"/>
        <w:spacing w:before="0" w:after="0"/>
        <w:ind w:left="0" w:right="0" w:hanging="0"/>
        <w:rPr>
          <w:rFonts w:ascii="Times New Roman" w:hAnsi="Times New Roman"/>
          <w:b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bidi w:val="0"/>
        <w:spacing w:before="0" w:after="0"/>
        <w:ind w:left="0" w:right="0" w:hanging="0"/>
        <w:rPr>
          <w:rFonts w:ascii="Times New Roman" w:hAnsi="Times New Roman"/>
          <w:b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bidi w:val="0"/>
        <w:spacing w:before="0" w:after="0"/>
        <w:ind w:left="0" w:right="0" w:hanging="0"/>
        <w:rPr>
          <w:rFonts w:ascii="Times New Roman" w:hAnsi="Times New Roman"/>
          <w:b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bidi w:val="0"/>
        <w:spacing w:before="0" w:after="0"/>
        <w:ind w:left="0" w:right="0" w:hanging="0"/>
        <w:jc w:val="center"/>
        <w:rPr/>
      </w:pPr>
      <w:r>
        <w:rPr>
          <w:rFonts w:ascii="Times New Roman" w:hAnsi="Times New Roman"/>
          <w:b/>
          <w:sz w:val="24"/>
          <w:szCs w:val="24"/>
          <w:lang w:eastAsia="ru-RU"/>
        </w:rPr>
        <w:t>Вариант 2.</w:t>
      </w:r>
    </w:p>
    <w:p>
      <w:pPr>
        <w:pStyle w:val="Normal"/>
        <w:bidi w:val="0"/>
        <w:spacing w:before="0" w:after="0"/>
        <w:ind w:left="0" w:right="0" w:hanging="0"/>
        <w:rPr/>
      </w:pPr>
      <w:r>
        <w:rPr>
          <w:rFonts w:ascii="Times New Roman" w:hAnsi="Times New Roman"/>
          <w:b/>
          <w:sz w:val="24"/>
          <w:szCs w:val="24"/>
          <w:lang w:eastAsia="ru-RU"/>
        </w:rPr>
        <w:t>Блок А</w:t>
      </w:r>
    </w:p>
    <w:tbl>
      <w:tblPr>
        <w:tblW w:w="9571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6661"/>
        <w:gridCol w:w="1259"/>
        <w:gridCol w:w="823"/>
      </w:tblGrid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Задание (вопрос)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Эталон ответа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</w:p>
        </w:tc>
      </w:tr>
      <w:tr>
        <w:trPr/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Инструкция по выполнению заданий № 1-8; соотнесите содержание столбца 1 с содержанием столбца 2. Запишите в соответствующие строки бланка ответа букву из столбца 2, обозначающую правильный ответ на вопросы столбца 1. В результате выполнения Вы получите последовательность букв. Например,</w:t>
            </w:r>
          </w:p>
          <w:tbl>
            <w:tblPr>
              <w:tblW w:w="5000" w:type="pct"/>
              <w:jc w:val="left"/>
              <w:tblInd w:w="252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480"/>
              <w:gridCol w:w="4874"/>
            </w:tblGrid>
            <w:tr>
              <w:trPr/>
              <w:tc>
                <w:tcPr>
                  <w:tcW w:w="4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</w:tabs>
                    <w:bidi w:val="0"/>
                    <w:spacing w:before="0" w:after="0"/>
                    <w:ind w:left="0" w:right="0" w:hanging="0"/>
                    <w:rPr/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  <w:t xml:space="preserve">№ 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  <w:t>задания</w:t>
                  </w:r>
                </w:p>
              </w:tc>
              <w:tc>
                <w:tcPr>
                  <w:tcW w:w="48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</w:tabs>
                    <w:bidi w:val="0"/>
                    <w:spacing w:before="0" w:after="0"/>
                    <w:ind w:left="0" w:right="0" w:hanging="0"/>
                    <w:rPr/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  <w:t>Вариант ответа</w:t>
                  </w:r>
                </w:p>
              </w:tc>
            </w:tr>
            <w:tr>
              <w:trPr/>
              <w:tc>
                <w:tcPr>
                  <w:tcW w:w="4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</w:tabs>
                    <w:bidi w:val="0"/>
                    <w:spacing w:before="0" w:after="0"/>
                    <w:ind w:left="0" w:right="0" w:hanging="0"/>
                    <w:rPr/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8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</w:tabs>
                    <w:bidi w:val="0"/>
                    <w:spacing w:before="0" w:after="0"/>
                    <w:ind w:left="0" w:right="0" w:hanging="0"/>
                    <w:rPr/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  <w:t>1-А, 2-Б, 3-В.</w:t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уровни научного познания с их методами: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Методы                                             Уровень познания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795" w:leader="none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Аналогия, моделирование,          А. Эмпирическое познание;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795" w:leader="none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индукция,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дедукция;                        Б. Теоретическое познание;                       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3222" w:leader="none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Сравнение, изменение, </w:t>
              <w:tab/>
              <w:t xml:space="preserve">              В. Рациональное.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эксперимент.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1-Б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2-А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>
        <w:trPr>
          <w:trHeight w:val="1719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характерные особенности философии каждого периода с названием эпохи: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Особенности                                      Название эпохи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765" w:leader="none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Космоцентризм;</w:t>
              <w:tab/>
              <w:t>А. Средневековье;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Теоцентризм;                                    Б. Новое время;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 Гносеология.                                     В. Античность.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Г. Новейшее время.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1-В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2-А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3-Б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90" w:leader="none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фамилии философов и основные направления философии: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90" w:leader="none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Философы                     Основные направления философии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90" w:leader="none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К. Маркс;                               А. Субъективный идеализм;    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3222" w:leader="none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И. Кант;</w:t>
              <w:tab/>
              <w:t xml:space="preserve">                                  Б. Объективный идеализм;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3222" w:leader="none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 Материализм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1-В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2-А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3-Б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>
        <w:trPr>
          <w:trHeight w:val="2070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фамилии философов и основные направления современной философии: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90" w:leader="none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Философы                              Основные направления            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90" w:leader="none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современной философии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Г. Спенсер, М. Шлик;                            А. Позитивизм;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Г. Гегель.                                                 Б. Экзистенциализм;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 Постпозитивизм.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1-А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2-Б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>
        <w:trPr>
          <w:trHeight w:val="1785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90" w:leader="none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фамилии философов и основные направления русской философии: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3221" w:leader="none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Философы</w:t>
              <w:tab/>
              <w:t xml:space="preserve">                                            Направления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930" w:leader="none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Н.Г. Чернышевский;</w:t>
              <w:tab/>
              <w:t xml:space="preserve">А. Марксизм;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930" w:leader="none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Н.А. Бердяев;                                      Б. Радикальное;          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930" w:leader="none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 Религиозно-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930" w:leader="none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идеалистическое.          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1-Б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2-В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>
        <w:trPr>
          <w:trHeight w:val="1650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930" w:leader="none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фамилии философов Нового времени с названиями их философских трудов: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255" w:leader="none"/>
                <w:tab w:val="left" w:pos="4290" w:leader="none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Философы                            Название философских трудов</w:t>
              <w:tab/>
              <w:t xml:space="preserve">                                            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3221" w:leader="none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Гегель;                                       А. «Рассуждения о методе»;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Ф. Бекон.                                   Б. «Феноменология духа»;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 «Новый органон».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1-Б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2-В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>
        <w:trPr>
          <w:trHeight w:val="4305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философские категории с их характерными признаками: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Категория                                           Признаки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Абсолют;                                     А. Выражает длительность 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Материал                                          бытия и смену состояний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материальных систем и 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процессов;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Б. Обозначает способность к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абстрактному познанию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посредством общих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понятий, нуждается в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языке и создаёт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возможность для него;                                       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В. Обозначает духовное 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первоначало всего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существа.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1-В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2-А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>
        <w:trPr>
          <w:trHeight w:val="3480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основные части философии с их характеристикой: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Основные части                                Характеристика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История философии;                А. Учение о сущности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160" w:leader="none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Антропология;                                      человека;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160" w:leader="none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Б. Наука об изучении 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философских построений в 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их исторической 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последовательности;                                                                                                                                                                                     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В. Раздел философии, 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изучающий основные 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принципы бытия,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наиболее и общие 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категории сущего.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1-Б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2-А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>
        <w:trPr>
          <w:trHeight w:val="645" w:hRule="atLeast"/>
        </w:trPr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Инструкция по выполнению заданий № 9-23: выберите букву, соответствующую правильному варианту ответа и запишите ее в бланк ответов.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1335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Что означает в переводе греческого термин «Философия»?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 Любовь и мудрость;                                                 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Б. Любовь и теория;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В. Наука и мудрость.                                                       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>
        <w:trPr>
          <w:trHeight w:val="1004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чем состоит сущность основного вопроса философии …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 В отношении общественного к индивидуальному;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Б. В отношении мышления к бытию;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 В отношении эволюционного к революционному.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Что является опорой в мировоззрении людей: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 Поведение и действие;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Б. Знание и ценности;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В. Образование и воспитание.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Расставьте в хронологическом порядке имена философов античности: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 Аристотель;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Б. Платон;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 Сократ;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Г. Пифагор.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Г,В,Б,А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Когда могут возникнуть понятие и категории … 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 Независимо от времени и эпохи;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Б. Когда созданы необходимые теоретические и естественнонаучные предпосылки;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 Когда потребительский уровень мышления достигает культурного.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Какой принцип осуществляется когда одно явление порождает неизбежно другое: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 Принцип развития;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Б. Принцип причинности;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 Принцип истемности.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Как называется всякое основание, наиболее широкая идея, лежащая в основе объяснения бытия и его познания: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 Принцип;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Б. Теория;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 Гипотеза.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какой период истории философы выделили разум (мышление) как главную черту человека: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 Античный период;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Б. Средние века;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 Новое время.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Великая троица ценностей – это … 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 Вера, надежда и любовь;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Б. Радость, восторг и любовь;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 Красота, истина и добро.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чём состоит смысл практики и деятельности человека … 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 Целенаправленности;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Б. Разумности;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 Идеалотворчестве.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>
        <w:trPr>
          <w:trHeight w:val="1605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Кто из философов первым утверждал, что мир состоит из атомов, сталкиваясь они образуют вещь: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 Зенон;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Б. Фалес;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 Демогерит;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Г. Анамаксиандр.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>
        <w:trPr>
          <w:trHeight w:val="1185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Кто не относится к философии нового времени?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 К. Маркс;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Б. Ф. Гегель;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 И. Кант;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Г. Августин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>
        <w:trPr>
          <w:trHeight w:val="1590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Как называется эпоха, в которой раскрывается идеал творческой фантазии, природа считается эталоном красоты? 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 Романтизм;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Б. Возрождение;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 Просвещение.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>
        <w:trPr>
          <w:trHeight w:val="1605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Кто из философов представил целый комплекс нравственных обязанностей человека по отношению к самому себе?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 Ф. Гегель;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Б. И. Кант;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 Р. Декарт;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Г. Ф. Бекол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>
        <w:trPr>
          <w:trHeight w:val="529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Кто из философов утверждал: «три абсолютные ценности- благо, истина, красота – всегда образуют единство, смысл которого - любовь»?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 В. Соловьёв; 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Б. Н. Бердяев;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 К. Маркс;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Г. А. Лосев.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</w:tbl>
    <w:p>
      <w:pPr>
        <w:pStyle w:val="Normal"/>
        <w:widowControl w:val="false"/>
        <w:bidi w:val="0"/>
        <w:spacing w:before="0" w:after="0"/>
        <w:ind w:left="0" w:right="0" w:hanging="0"/>
        <w:rPr>
          <w:rFonts w:ascii="Times New Roman" w:hAnsi="Times New Roman"/>
          <w:b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bidi w:val="0"/>
        <w:spacing w:before="0" w:after="0"/>
        <w:ind w:left="0" w:right="0" w:hanging="0"/>
        <w:rPr>
          <w:rFonts w:ascii="Times New Roman" w:hAnsi="Times New Roman"/>
          <w:b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bidi w:val="0"/>
        <w:spacing w:before="0" w:after="0"/>
        <w:ind w:left="0" w:right="0" w:hanging="0"/>
        <w:rPr/>
      </w:pPr>
      <w:r>
        <w:rPr>
          <w:rFonts w:ascii="Times New Roman" w:hAnsi="Times New Roman"/>
          <w:b/>
          <w:sz w:val="24"/>
          <w:szCs w:val="24"/>
          <w:lang w:eastAsia="ru-RU"/>
        </w:rPr>
        <w:t>Блок Б.</w:t>
      </w:r>
    </w:p>
    <w:tbl>
      <w:tblPr>
        <w:tblW w:w="9571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5965"/>
        <w:gridCol w:w="1984"/>
        <w:gridCol w:w="805"/>
      </w:tblGrid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Задание (вопрос).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Эталон ответа.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Р.</w:t>
            </w:r>
          </w:p>
        </w:tc>
      </w:tr>
      <w:tr>
        <w:trPr>
          <w:cantSplit w:val="true"/>
        </w:trPr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Инструкция по выполнению заданий № 24-30: В соответствующую строку бланка ответов запишите ответ на вопрос, окончание предложения или пропущенные слова.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«Платон мне друг, но … дороже». (Аристотель)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Истина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…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это единство и борьба противоположной.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Противоречия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Отражение действительности в процессе восхождения от живого созерцания к абстрактному мышлению и от него к практике – это 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«Я знаю, что ничего не знаю». (…)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Сократ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Атом – понятие древнегреческой философии, введенное … для обозначения мельчайших, неделимых единиц бытия, из которых состоят все вещи.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Демокрит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>
        <w:trPr>
          <w:trHeight w:val="870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Метод познания действительных процессов в их развитии, исходя из противоположных составляющих – это 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Диалектика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Время подразделяется на три основных типа: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1) природное;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2) биологическое;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3) … 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>
      <w:pPr>
        <w:pStyle w:val="Normal"/>
        <w:widowControl w:val="false"/>
        <w:bidi w:val="0"/>
        <w:spacing w:before="0" w:after="0"/>
        <w:ind w:left="0" w:right="0" w:hanging="0"/>
        <w:jc w:val="center"/>
        <w:rPr>
          <w:rFonts w:ascii="Times New Roman" w:hAnsi="Times New Roman"/>
          <w:b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bidi w:val="0"/>
        <w:spacing w:before="0" w:after="0"/>
        <w:ind w:left="0" w:right="0" w:hanging="0"/>
        <w:jc w:val="both"/>
        <w:rPr>
          <w:rFonts w:ascii="Times New Roman" w:hAnsi="Times New Roman"/>
          <w:b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rPr/>
      </w:pPr>
      <w:r>
        <w:rPr/>
      </w:r>
    </w:p>
    <w:sectPr>
      <w:footerReference w:type="default" r:id="rId7"/>
      <w:type w:val="nextPage"/>
      <w:pgSz w:w="11906" w:h="16838"/>
      <w:pgMar w:left="1701" w:right="850" w:gutter="0" w:header="0" w:top="1134" w:footer="709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Times New Roman CYR">
    <w:charset w:val="00"/>
    <w:family w:val="roman"/>
    <w:pitch w:val="variable"/>
  </w:font>
  <w:font w:name="Verdana">
    <w:charset w:val="00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bidi w:val="0"/>
      <w:spacing w:lineRule="auto" w:line="12"/>
      <w:ind w:left="0" w:right="0" w:firstLine="720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72390" distB="72390" distL="72390" distR="72390" simplePos="0" locked="0" layoutInCell="0" allowOverlap="1" relativeHeight="13">
              <wp:simplePos x="0" y="0"/>
              <wp:positionH relativeFrom="page">
                <wp:posOffset>3936365</wp:posOffset>
              </wp:positionH>
              <wp:positionV relativeFrom="page">
                <wp:posOffset>9881235</wp:posOffset>
              </wp:positionV>
              <wp:extent cx="228600" cy="194310"/>
              <wp:effectExtent l="0" t="0" r="0" b="0"/>
              <wp:wrapNone/>
              <wp:docPr id="1" name="Надпись 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bidi w:val="0"/>
                            <w:spacing w:before="10" w:after="0"/>
                            <w:ind w:left="60" w:right="0" w:firstLine="720"/>
                            <w:rPr/>
                          </w:pPr>
                          <w:r>
                            <w:rPr>
                              <w:lang w:val="en-US" w:eastAsia="en-US"/>
                            </w:rPr>
                            <w:fldChar w:fldCharType="begin"/>
                          </w:r>
                          <w:r>
                            <w:rPr>
                              <w:lang w:val="en-US" w:eastAsia="en-US"/>
                            </w:rPr>
                            <w:instrText xml:space="preserve"> PAGE </w:instrText>
                          </w:r>
                          <w:r>
                            <w:rPr>
                              <w:lang w:val="en-US" w:eastAsia="en-US"/>
                            </w:rPr>
                            <w:fldChar w:fldCharType="separate"/>
                          </w:r>
                          <w:r>
                            <w:rPr>
                              <w:lang w:val="en-US" w:eastAsia="en-US"/>
                            </w:rPr>
                            <w:t>9</w:t>
                          </w:r>
                          <w:r>
                            <w:rPr>
                              <w:lang w:val="en-US" w:eastAsia="en-US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d="f" strokeweight="0pt" style="position:absolute;rotation:-0;width:18pt;height:15.3pt;mso-wrap-distance-left:5.7pt;mso-wrap-distance-right:5.7pt;mso-wrap-distance-top:5.7pt;mso-wrap-distance-bottom:5.7pt;margin-top:778.05pt;mso-position-vertical-relative:page;margin-left:309.95pt;mso-position-horizontal-relative:page">
              <v:fill opacity="0f"/>
              <v:textbox inset="0in,0in,0in,0in">
                <w:txbxContent>
                  <w:p>
                    <w:pPr>
                      <w:pStyle w:val="TextBody"/>
                      <w:bidi w:val="0"/>
                      <w:spacing w:before="10" w:after="0"/>
                      <w:ind w:left="60" w:right="0" w:firstLine="720"/>
                      <w:rPr/>
                    </w:pPr>
                    <w:r>
                      <w:rPr>
                        <w:lang w:val="en-US" w:eastAsia="en-US"/>
                      </w:rPr>
                      <w:fldChar w:fldCharType="begin"/>
                    </w:r>
                    <w:r>
                      <w:rPr>
                        <w:lang w:val="en-US" w:eastAsia="en-US"/>
                      </w:rPr>
                      <w:instrText xml:space="preserve"> PAGE </w:instrText>
                    </w:r>
                    <w:r>
                      <w:rPr>
                        <w:lang w:val="en-US" w:eastAsia="en-US"/>
                      </w:rPr>
                      <w:fldChar w:fldCharType="separate"/>
                    </w:r>
                    <w:r>
                      <w:rPr>
                        <w:lang w:val="en-US" w:eastAsia="en-US"/>
                      </w:rPr>
                      <w:t>9</w:t>
                    </w:r>
                    <w:r>
                      <w:rPr>
                        <w:lang w:val="en-US" w:eastAsia="en-US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bidi w:val="0"/>
      <w:spacing w:lineRule="auto" w:line="12"/>
      <w:ind w:left="0" w:right="0" w:firstLine="720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72390" distB="72390" distL="72390" distR="72390" simplePos="0" locked="0" layoutInCell="0" allowOverlap="1" relativeHeight="16">
              <wp:simplePos x="0" y="0"/>
              <wp:positionH relativeFrom="page">
                <wp:posOffset>3936365</wp:posOffset>
              </wp:positionH>
              <wp:positionV relativeFrom="page">
                <wp:posOffset>9881235</wp:posOffset>
              </wp:positionV>
              <wp:extent cx="228600" cy="194310"/>
              <wp:effectExtent l="0" t="0" r="0" b="0"/>
              <wp:wrapNone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bidi w:val="0"/>
                            <w:spacing w:before="10" w:after="0"/>
                            <w:ind w:left="60" w:right="0" w:firstLine="720"/>
                            <w:rPr/>
                          </w:pPr>
                          <w:r>
                            <w:rPr>
                              <w:lang w:val="en-US" w:eastAsia="en-US"/>
                            </w:rPr>
                            <w:fldChar w:fldCharType="begin"/>
                          </w:r>
                          <w:r>
                            <w:rPr>
                              <w:lang w:val="en-US" w:eastAsia="en-US"/>
                            </w:rPr>
                            <w:instrText xml:space="preserve"> PAGE </w:instrText>
                          </w:r>
                          <w:r>
                            <w:rPr>
                              <w:lang w:val="en-US" w:eastAsia="en-US"/>
                            </w:rPr>
                            <w:fldChar w:fldCharType="separate"/>
                          </w:r>
                          <w:r>
                            <w:rPr>
                              <w:lang w:val="en-US" w:eastAsia="en-US"/>
                            </w:rPr>
                            <w:t>12</w:t>
                          </w:r>
                          <w:r>
                            <w:rPr>
                              <w:lang w:val="en-US" w:eastAsia="en-US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d="f" strokeweight="0pt" style="position:absolute;rotation:-0;width:18pt;height:15.3pt;mso-wrap-distance-left:5.7pt;mso-wrap-distance-right:5.7pt;mso-wrap-distance-top:5.7pt;mso-wrap-distance-bottom:5.7pt;margin-top:778.05pt;mso-position-vertical-relative:page;margin-left:309.95pt;mso-position-horizontal-relative:page">
              <v:fill opacity="0f"/>
              <v:textbox inset="0in,0in,0in,0in">
                <w:txbxContent>
                  <w:p>
                    <w:pPr>
                      <w:pStyle w:val="TextBody"/>
                      <w:bidi w:val="0"/>
                      <w:spacing w:before="10" w:after="0"/>
                      <w:ind w:left="60" w:right="0" w:firstLine="720"/>
                      <w:rPr/>
                    </w:pPr>
                    <w:r>
                      <w:rPr>
                        <w:lang w:val="en-US" w:eastAsia="en-US"/>
                      </w:rPr>
                      <w:fldChar w:fldCharType="begin"/>
                    </w:r>
                    <w:r>
                      <w:rPr>
                        <w:lang w:val="en-US" w:eastAsia="en-US"/>
                      </w:rPr>
                      <w:instrText xml:space="preserve"> PAGE </w:instrText>
                    </w:r>
                    <w:r>
                      <w:rPr>
                        <w:lang w:val="en-US" w:eastAsia="en-US"/>
                      </w:rPr>
                      <w:fldChar w:fldCharType="separate"/>
                    </w:r>
                    <w:r>
                      <w:rPr>
                        <w:lang w:val="en-US" w:eastAsia="en-US"/>
                      </w:rPr>
                      <w:t>12</w:t>
                    </w:r>
                    <w:r>
                      <w:rPr>
                        <w:lang w:val="en-US" w:eastAsia="en-US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bidi w:val="0"/>
      <w:spacing w:lineRule="auto" w:line="12"/>
      <w:ind w:left="0" w:right="0" w:firstLine="720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72390" distB="72390" distL="72390" distR="72390" simplePos="0" locked="0" layoutInCell="0" allowOverlap="1" relativeHeight="44">
              <wp:simplePos x="0" y="0"/>
              <wp:positionH relativeFrom="page">
                <wp:posOffset>3936365</wp:posOffset>
              </wp:positionH>
              <wp:positionV relativeFrom="page">
                <wp:posOffset>9881235</wp:posOffset>
              </wp:positionV>
              <wp:extent cx="228600" cy="194310"/>
              <wp:effectExtent l="0" t="0" r="0" b="0"/>
              <wp:wrapNone/>
              <wp:docPr id="6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bidi w:val="0"/>
                            <w:spacing w:before="10" w:after="0"/>
                            <w:ind w:left="60" w:right="0" w:firstLine="720"/>
                            <w:rPr/>
                          </w:pPr>
                          <w:r>
                            <w:rPr>
                              <w:lang w:val="en-US" w:eastAsia="en-US"/>
                            </w:rPr>
                            <w:fldChar w:fldCharType="begin"/>
                          </w:r>
                          <w:r>
                            <w:rPr>
                              <w:lang w:val="en-US" w:eastAsia="en-US"/>
                            </w:rPr>
                            <w:instrText xml:space="preserve"> PAGE </w:instrText>
                          </w:r>
                          <w:r>
                            <w:rPr>
                              <w:lang w:val="en-US" w:eastAsia="en-US"/>
                            </w:rPr>
                            <w:fldChar w:fldCharType="separate"/>
                          </w:r>
                          <w:r>
                            <w:rPr>
                              <w:lang w:val="en-US" w:eastAsia="en-US"/>
                            </w:rPr>
                            <w:t>40</w:t>
                          </w:r>
                          <w:r>
                            <w:rPr>
                              <w:lang w:val="en-US" w:eastAsia="en-US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d="f" strokeweight="0pt" style="position:absolute;rotation:-0;width:18pt;height:15.3pt;mso-wrap-distance-left:5.7pt;mso-wrap-distance-right:5.7pt;mso-wrap-distance-top:5.7pt;mso-wrap-distance-bottom:5.7pt;margin-top:778.05pt;mso-position-vertical-relative:page;margin-left:309.95pt;mso-position-horizontal-relative:page">
              <v:fill opacity="0f"/>
              <v:textbox inset="0in,0in,0in,0in">
                <w:txbxContent>
                  <w:p>
                    <w:pPr>
                      <w:pStyle w:val="TextBody"/>
                      <w:bidi w:val="0"/>
                      <w:spacing w:before="10" w:after="0"/>
                      <w:ind w:left="60" w:right="0" w:firstLine="720"/>
                      <w:rPr/>
                    </w:pPr>
                    <w:r>
                      <w:rPr>
                        <w:lang w:val="en-US" w:eastAsia="en-US"/>
                      </w:rPr>
                      <w:fldChar w:fldCharType="begin"/>
                    </w:r>
                    <w:r>
                      <w:rPr>
                        <w:lang w:val="en-US" w:eastAsia="en-US"/>
                      </w:rPr>
                      <w:instrText xml:space="preserve"> PAGE </w:instrText>
                    </w:r>
                    <w:r>
                      <w:rPr>
                        <w:lang w:val="en-US" w:eastAsia="en-US"/>
                      </w:rPr>
                      <w:fldChar w:fldCharType="separate"/>
                    </w:r>
                    <w:r>
                      <w:rPr>
                        <w:lang w:val="en-US" w:eastAsia="en-US"/>
                      </w:rPr>
                      <w:t>40</w:t>
                    </w:r>
                    <w:r>
                      <w:rPr>
                        <w:lang w:val="en-US" w:eastAsia="en-US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–"/>
      <w:lvlJc w:val="left"/>
      <w:pPr>
        <w:tabs>
          <w:tab w:val="num" w:pos="0"/>
        </w:tabs>
        <w:ind w:left="916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5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124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96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126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1340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412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148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15569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3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96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9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56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16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1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76" w:hanging="2160"/>
      </w:pPr>
      <w:rPr>
        <w:rFonts w:cs="Times New Roman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9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1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3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5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7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9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1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3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55" w:hanging="180"/>
      </w:pPr>
      <w:rPr>
        <w:rFonts w:cs="Times New Roman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1"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i w:val="false"/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  <w:jc w:val="left"/>
      <w:textAlignment w:val="auto"/>
    </w:pPr>
    <w:rPr>
      <w:rFonts w:ascii="Calibri" w:hAnsi="Calibri" w:eastAsia="Courier New" w:cs="Times New Roman"/>
      <w:color w:val="auto"/>
      <w:kern w:val="2"/>
      <w:sz w:val="22"/>
      <w:szCs w:val="22"/>
      <w:lang w:val="ru-RU" w:eastAsia="en-US" w:bidi="ar-SA"/>
    </w:rPr>
  </w:style>
  <w:style w:type="paragraph" w:styleId="Heading1">
    <w:name w:val="Heading 1"/>
    <w:basedOn w:val="Normal"/>
    <w:qFormat/>
    <w:pPr>
      <w:spacing w:lineRule="auto" w:line="240" w:beforeAutospacing="1" w:afterAutospacing="1"/>
      <w:outlineLvl w:val="0"/>
    </w:pPr>
    <w:rPr>
      <w:b/>
      <w:bCs/>
      <w:kern w:val="2"/>
      <w:sz w:val="48"/>
      <w:szCs w:val="48"/>
      <w:lang w:eastAsia="ru-RU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200" w:after="0"/>
      <w:outlineLvl w:val="1"/>
    </w:pPr>
    <w:rPr>
      <w:rFonts w:ascii="Cambria" w:hAnsi="Cambria" w:eastAsia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200" w:after="0"/>
      <w:outlineLvl w:val="2"/>
    </w:pPr>
    <w:rPr>
      <w:rFonts w:ascii="Cambria" w:hAnsi="Cambria" w:eastAsia="Times New Roman"/>
      <w:b/>
      <w:bCs/>
      <w:color w:val="4F81BD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240" w:before="240" w:after="60"/>
      <w:outlineLvl w:val="3"/>
    </w:pPr>
    <w:rPr>
      <w:b/>
      <w:bCs/>
      <w:sz w:val="28"/>
      <w:szCs w:val="28"/>
      <w:lang w:eastAsia="ru-RU"/>
    </w:rPr>
  </w:style>
  <w:style w:type="paragraph" w:styleId="Heading5">
    <w:name w:val="Heading 5"/>
    <w:basedOn w:val="Normal"/>
    <w:next w:val="Normal"/>
    <w:qFormat/>
    <w:pPr>
      <w:numPr>
        <w:ilvl w:val="0"/>
        <w:numId w:val="11"/>
      </w:numPr>
      <w:tabs>
        <w:tab w:val="clear" w:pos="708"/>
        <w:tab w:val="left" w:pos="720" w:leader="none"/>
      </w:tabs>
      <w:spacing w:lineRule="auto" w:line="240" w:before="240" w:after="60"/>
      <w:ind w:left="720" w:hanging="360"/>
      <w:outlineLvl w:val="4"/>
    </w:pPr>
    <w:rPr>
      <w:b/>
      <w:bCs/>
      <w:i/>
      <w:iCs/>
      <w:sz w:val="26"/>
      <w:szCs w:val="26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basedOn w:val="DefaultParagraphFont"/>
    <w:qFormat/>
    <w:rPr>
      <w:rFonts w:ascii="Times New Roman" w:hAnsi="Times New Roman"/>
      <w:b/>
      <w:bCs/>
      <w:kern w:val="2"/>
      <w:sz w:val="48"/>
      <w:szCs w:val="48"/>
      <w:lang w:val="en-US" w:eastAsia="ru-RU"/>
    </w:rPr>
  </w:style>
  <w:style w:type="character" w:styleId="2">
    <w:name w:val="Заголовок 2 Знак"/>
    <w:basedOn w:val="DefaultParagraphFont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3">
    <w:name w:val="Заголовок 3 Знак"/>
    <w:basedOn w:val="DefaultParagraphFont"/>
    <w:qFormat/>
    <w:rPr>
      <w:rFonts w:ascii="Cambria" w:hAnsi="Cambria" w:eastAsia="Times New Roman"/>
      <w:b/>
      <w:bCs/>
      <w:color w:val="4F81BD"/>
      <w:sz w:val="24"/>
      <w:szCs w:val="24"/>
    </w:rPr>
  </w:style>
  <w:style w:type="character" w:styleId="4">
    <w:name w:val="Заголовок 4 Знак"/>
    <w:basedOn w:val="DefaultParagraphFont"/>
    <w:qFormat/>
    <w:rPr>
      <w:rFonts w:ascii="Times New Roman" w:hAnsi="Times New Roman"/>
      <w:b/>
      <w:bCs/>
      <w:sz w:val="28"/>
      <w:szCs w:val="28"/>
      <w:lang w:val="en-US" w:eastAsia="ru-RU"/>
    </w:rPr>
  </w:style>
  <w:style w:type="character" w:styleId="5">
    <w:name w:val="Заголовок 5 Знак"/>
    <w:basedOn w:val="DefaultParagraphFont"/>
    <w:qFormat/>
    <w:rPr>
      <w:b/>
      <w:bCs/>
      <w:i/>
      <w:iCs/>
      <w:sz w:val="26"/>
      <w:szCs w:val="26"/>
      <w:lang w:val="en-US"/>
    </w:rPr>
  </w:style>
  <w:style w:type="character" w:styleId="Style9">
    <w:name w:val="Верхний колонтитул Знак"/>
    <w:basedOn w:val="DefaultParagraphFont"/>
    <w:qFormat/>
    <w:rPr>
      <w:rFonts w:ascii="Times New Roman" w:hAnsi="Times New Roman"/>
      <w:sz w:val="24"/>
      <w:szCs w:val="24"/>
    </w:rPr>
  </w:style>
  <w:style w:type="character" w:styleId="HTML">
    <w:name w:val="Стандартный HTML Знак"/>
    <w:basedOn w:val="DefaultParagraphFont"/>
    <w:qFormat/>
    <w:rPr>
      <w:rFonts w:ascii="Courier New" w:hAnsi="Courier New" w:cs="Courier New"/>
      <w:sz w:val="20"/>
      <w:szCs w:val="20"/>
      <w:lang w:val="en-US" w:eastAsia="ru-RU"/>
    </w:rPr>
  </w:style>
  <w:style w:type="character" w:styleId="Style10">
    <w:name w:val="Нижний колонтитул Знак"/>
    <w:basedOn w:val="DefaultParagraphFont"/>
    <w:qFormat/>
    <w:rPr>
      <w:rFonts w:ascii="Times New Roman" w:hAnsi="Times New Roman"/>
      <w:sz w:val="24"/>
      <w:szCs w:val="24"/>
    </w:rPr>
  </w:style>
  <w:style w:type="character" w:styleId="Style11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Style12">
    <w:name w:val="Перечень Знак"/>
    <w:qFormat/>
    <w:rPr>
      <w:rFonts w:ascii="Times New Roman" w:hAnsi="Times New Roman"/>
      <w:sz w:val="28"/>
      <w:lang w:val="en-US" w:eastAsia="ru-RU"/>
    </w:rPr>
  </w:style>
  <w:style w:type="character" w:styleId="Style13">
    <w:name w:val="Основной текст Знак"/>
    <w:basedOn w:val="DefaultParagraphFont"/>
    <w:qFormat/>
    <w:rPr>
      <w:rFonts w:ascii="Times New Roman" w:hAnsi="Times New Roman" w:eastAsia="Batang"/>
      <w:sz w:val="20"/>
      <w:szCs w:val="20"/>
      <w:lang w:val="en-US" w:eastAsia="ko-KR"/>
    </w:rPr>
  </w:style>
  <w:style w:type="character" w:styleId="Style14">
    <w:name w:val="Цветовое выделение"/>
    <w:qFormat/>
    <w:rPr>
      <w:b/>
      <w:color w:val="26282F"/>
    </w:rPr>
  </w:style>
  <w:style w:type="character" w:styleId="Style15">
    <w:name w:val="Гипертекстовая ссылка"/>
    <w:basedOn w:val="Style14"/>
    <w:qFormat/>
    <w:rPr>
      <w:rFonts w:ascii="Times New Roman" w:hAnsi="Times New Roman"/>
      <w:b/>
      <w:color w:val="106BBE"/>
      <w:sz w:val="24"/>
      <w:szCs w:val="24"/>
    </w:rPr>
  </w:style>
  <w:style w:type="character" w:styleId="InternetLink">
    <w:name w:val="Hyperlink"/>
    <w:basedOn w:val="DefaultParagraphFont"/>
    <w:rPr>
      <w:rFonts w:ascii="Times New Roman" w:hAnsi="Times New Roman"/>
      <w:color w:val="0000FF"/>
      <w:sz w:val="24"/>
      <w:szCs w:val="24"/>
      <w:u w:val="single"/>
    </w:rPr>
  </w:style>
  <w:style w:type="character" w:styleId="Style16">
    <w:name w:val="Основной текст_"/>
    <w:qFormat/>
    <w:rPr>
      <w:rFonts w:ascii="Times New Roman" w:hAnsi="Times New Roman"/>
      <w:sz w:val="23"/>
      <w:shd w:fill="FFFFFF" w:val="clear"/>
    </w:rPr>
  </w:style>
  <w:style w:type="character" w:styleId="4115pt3pt">
    <w:name w:val="Основной текст (4) + 11,5 pt,Не полужирный,Интервал 3 pt"/>
    <w:qFormat/>
    <w:rPr>
      <w:rFonts w:ascii="Times New Roman" w:hAnsi="Times New Roman"/>
      <w:b/>
      <w:spacing w:val="60"/>
      <w:sz w:val="23"/>
    </w:rPr>
  </w:style>
  <w:style w:type="character" w:styleId="VisitedInternetLink">
    <w:name w:val="FollowedHyperlink"/>
    <w:basedOn w:val="DefaultParagraphFont"/>
    <w:rPr>
      <w:rFonts w:ascii="Times New Roman" w:hAnsi="Times New Roman"/>
      <w:color w:val="800080"/>
      <w:sz w:val="24"/>
      <w:szCs w:val="24"/>
      <w:u w:val="single"/>
    </w:rPr>
  </w:style>
  <w:style w:type="character" w:styleId="FontStyle22">
    <w:name w:val="Font Style22"/>
    <w:qFormat/>
    <w:rPr>
      <w:rFonts w:ascii="Arial" w:hAnsi="Arial"/>
      <w:sz w:val="18"/>
    </w:rPr>
  </w:style>
  <w:style w:type="character" w:styleId="Style17">
    <w:name w:val="Текст сноски Знак"/>
    <w:basedOn w:val="DefaultParagraphFont"/>
    <w:qFormat/>
    <w:rPr>
      <w:rFonts w:ascii="Times New Roman" w:hAnsi="Times New Roman"/>
      <w:sz w:val="20"/>
      <w:szCs w:val="20"/>
      <w:lang w:val="en-US" w:eastAsia="ru-RU"/>
    </w:rPr>
  </w:style>
  <w:style w:type="character" w:styleId="FootnoteCharacters">
    <w:name w:val="Footnote Characters"/>
    <w:basedOn w:val="DefaultParagraphFont"/>
    <w:qFormat/>
    <w:rPr>
      <w:rFonts w:ascii="Times New Roman" w:hAnsi="Times New Roman"/>
      <w:sz w:val="24"/>
      <w:szCs w:val="24"/>
      <w:vertAlign w:val="superscript"/>
    </w:rPr>
  </w:style>
  <w:style w:type="character" w:styleId="FootnoteAnchor">
    <w:name w:val="Footnote Reference"/>
    <w:rPr>
      <w:rFonts w:ascii="Times New Roman" w:hAnsi="Times New Roman"/>
      <w:sz w:val="24"/>
      <w:szCs w:val="24"/>
      <w:vertAlign w:val="superscript"/>
    </w:rPr>
  </w:style>
  <w:style w:type="character" w:styleId="Pagenumber">
    <w:name w:val="page number"/>
    <w:basedOn w:val="DefaultParagraphFont"/>
    <w:qFormat/>
    <w:rPr>
      <w:rFonts w:ascii="Times New Roman" w:hAnsi="Times New Roman"/>
      <w:sz w:val="24"/>
      <w:szCs w:val="24"/>
    </w:rPr>
  </w:style>
  <w:style w:type="character" w:styleId="FontStyle44">
    <w:name w:val="Font Style44"/>
    <w:qFormat/>
    <w:rPr>
      <w:rFonts w:ascii="Times New Roman" w:hAnsi="Times New Roman"/>
      <w:sz w:val="26"/>
    </w:rPr>
  </w:style>
  <w:style w:type="character" w:styleId="Style18">
    <w:name w:val="Текст концевой сноски Знак"/>
    <w:basedOn w:val="DefaultParagraphFont"/>
    <w:qFormat/>
    <w:rPr>
      <w:rFonts w:ascii="Times New Roman" w:hAnsi="Times New Roman"/>
      <w:sz w:val="20"/>
      <w:szCs w:val="20"/>
      <w:lang w:val="en-US" w:eastAsia="ru-RU"/>
    </w:rPr>
  </w:style>
  <w:style w:type="character" w:styleId="EndnoteCharacters">
    <w:name w:val="Endnote Characters"/>
    <w:basedOn w:val="DefaultParagraphFont"/>
    <w:qFormat/>
    <w:rPr>
      <w:rFonts w:ascii="Times New Roman" w:hAnsi="Times New Roman"/>
      <w:sz w:val="24"/>
      <w:szCs w:val="24"/>
      <w:vertAlign w:val="superscript"/>
    </w:rPr>
  </w:style>
  <w:style w:type="character" w:styleId="EndnoteAnchor">
    <w:name w:val="Endnote Reference"/>
    <w:rPr>
      <w:rFonts w:ascii="Times New Roman" w:hAnsi="Times New Roman"/>
      <w:sz w:val="24"/>
      <w:szCs w:val="24"/>
      <w:vertAlign w:val="superscript"/>
    </w:rPr>
  </w:style>
  <w:style w:type="character" w:styleId="Annotationreference">
    <w:name w:val="annotation reference"/>
    <w:basedOn w:val="DefaultParagraphFont"/>
    <w:qFormat/>
    <w:rPr>
      <w:rFonts w:ascii="Times New Roman" w:hAnsi="Times New Roman"/>
      <w:sz w:val="16"/>
      <w:szCs w:val="24"/>
    </w:rPr>
  </w:style>
  <w:style w:type="character" w:styleId="Style19">
    <w:name w:val="Текст примечания Знак"/>
    <w:basedOn w:val="DefaultParagraphFont"/>
    <w:qFormat/>
    <w:rPr>
      <w:rFonts w:ascii="Times New Roman" w:hAnsi="Times New Roman"/>
      <w:sz w:val="20"/>
      <w:szCs w:val="20"/>
      <w:lang w:val="en-US" w:eastAsia="ru-RU"/>
    </w:rPr>
  </w:style>
  <w:style w:type="character" w:styleId="Style20">
    <w:name w:val="Тема примечания Знак"/>
    <w:basedOn w:val="Style19"/>
    <w:qFormat/>
    <w:rPr>
      <w:rFonts w:ascii="Times New Roman" w:hAnsi="Times New Roman"/>
      <w:b/>
      <w:bCs/>
      <w:sz w:val="20"/>
      <w:szCs w:val="20"/>
      <w:lang w:val="en-US" w:eastAsia="ru-RU"/>
    </w:rPr>
  </w:style>
  <w:style w:type="character" w:styleId="Style21">
    <w:name w:val="Название Знак"/>
    <w:basedOn w:val="DefaultParagraphFont"/>
    <w:qFormat/>
    <w:rPr>
      <w:rFonts w:ascii="Times New Roman" w:hAnsi="Times New Roman"/>
      <w:b/>
      <w:sz w:val="24"/>
      <w:szCs w:val="24"/>
      <w:lang w:val="en-US"/>
    </w:rPr>
  </w:style>
  <w:style w:type="character" w:styleId="Style22">
    <w:name w:val="Подзаголовок Знак"/>
    <w:basedOn w:val="DefaultParagraphFont"/>
    <w:qFormat/>
    <w:rPr>
      <w:rFonts w:ascii="Arial" w:hAnsi="Arial"/>
      <w:b/>
      <w:bCs/>
      <w:iCs/>
      <w:color w:val="000000"/>
      <w:sz w:val="24"/>
      <w:szCs w:val="24"/>
      <w:lang w:val="en-US"/>
    </w:rPr>
  </w:style>
  <w:style w:type="character" w:styleId="21">
    <w:name w:val="Основной текст 2 Знак"/>
    <w:basedOn w:val="DefaultParagraphFont"/>
    <w:qFormat/>
    <w:rPr>
      <w:rFonts w:ascii="Times New Roman" w:hAnsi="Times New Roman"/>
      <w:i/>
      <w:iCs/>
      <w:sz w:val="28"/>
      <w:szCs w:val="24"/>
      <w:lang w:val="en-US"/>
    </w:rPr>
  </w:style>
  <w:style w:type="character" w:styleId="22">
    <w:name w:val="Основной текст с отступом 2 Знак"/>
    <w:basedOn w:val="DefaultParagraphFont"/>
    <w:qFormat/>
    <w:rPr>
      <w:rFonts w:ascii="Times New Roman" w:hAnsi="Times New Roman"/>
      <w:sz w:val="24"/>
      <w:szCs w:val="24"/>
      <w:lang w:val="en-US"/>
    </w:rPr>
  </w:style>
  <w:style w:type="character" w:styleId="Style23">
    <w:name w:val="Схема документа Знак"/>
    <w:basedOn w:val="DefaultParagraphFont"/>
    <w:qFormat/>
    <w:rPr>
      <w:rFonts w:ascii="Tahoma" w:hAnsi="Tahoma" w:cs="Tahoma"/>
      <w:sz w:val="20"/>
      <w:szCs w:val="20"/>
      <w:shd w:fill="000080" w:val="clear"/>
      <w:lang w:val="en-US" w:eastAsia="ru-RU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40" w:before="0" w:after="0"/>
      <w:ind w:firstLine="720"/>
      <w:jc w:val="both"/>
    </w:pPr>
    <w:rPr>
      <w:rFonts w:ascii="Times New Roman" w:hAnsi="Times New Roman" w:eastAsia="Batang"/>
      <w:sz w:val="24"/>
      <w:szCs w:val="20"/>
      <w:lang w:eastAsia="ko-KR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NormalTable">
    <w:name w:val="Normal Table"/>
    <w:qFormat/>
    <w:pPr>
      <w:widowControl/>
      <w:bidi w:val="0"/>
      <w:spacing w:lineRule="auto" w:line="276" w:before="0" w:after="200"/>
      <w:jc w:val="left"/>
      <w:textAlignment w:val="auto"/>
    </w:pPr>
    <w:rPr>
      <w:rFonts w:ascii="Calibri" w:hAnsi="Calibri" w:eastAsia="Courier New" w:cs="Calibri"/>
      <w:color w:val="auto"/>
      <w:kern w:val="2"/>
      <w:sz w:val="22"/>
      <w:szCs w:val="22"/>
      <w:lang w:val="ru-RU" w:eastAsia="en-US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TableGrid">
    <w:name w:val="Table Grid"/>
    <w:basedOn w:val="NormalTable"/>
    <w:qFormat/>
    <w:pPr>
      <w:pBdr/>
      <w:spacing w:lineRule="auto" w:line="240" w:before="0" w:after="0"/>
    </w:pPr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sz w:val="24"/>
      <w:szCs w:val="24"/>
      <w:lang w:eastAsia="ru-RU"/>
    </w:rPr>
  </w:style>
  <w:style w:type="paragraph" w:styleId="HTMLPreformatted">
    <w:name w:val="HTML Preformatted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cs="Courier New"/>
      <w:sz w:val="20"/>
      <w:szCs w:val="20"/>
      <w:lang w:eastAsia="ru-RU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rmal">
    <w:name w:val="ConsPlusNormal"/>
    <w:qFormat/>
    <w:pPr>
      <w:widowControl w:val="false"/>
      <w:bidi w:val="0"/>
      <w:jc w:val="left"/>
      <w:textAlignment w:val="auto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ru-RU" w:bidi="ar-SA"/>
    </w:rPr>
  </w:style>
  <w:style w:type="paragraph" w:styleId="ConsPlusTitle">
    <w:name w:val="ConsPlusTitle"/>
    <w:qFormat/>
    <w:pPr>
      <w:widowControl w:val="false"/>
      <w:bidi w:val="0"/>
      <w:jc w:val="left"/>
      <w:textAlignment w:val="auto"/>
    </w:pPr>
    <w:rPr>
      <w:rFonts w:ascii="Arial" w:hAnsi="Arial" w:eastAsia="Times New Roman" w:cs="Arial"/>
      <w:b/>
      <w:bCs/>
      <w:color w:val="auto"/>
      <w:kern w:val="2"/>
      <w:sz w:val="24"/>
      <w:szCs w:val="24"/>
      <w:lang w:val="ru-RU" w:eastAsia="ru-RU" w:bidi="ar-SA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4">
    <w:name w:val="Перечень"/>
    <w:basedOn w:val="Normal"/>
    <w:next w:val="Normal"/>
    <w:qFormat/>
    <w:pPr>
      <w:numPr>
        <w:ilvl w:val="0"/>
        <w:numId w:val="1"/>
      </w:numPr>
      <w:suppressAutoHyphens w:val="true"/>
      <w:spacing w:lineRule="exact" w:line="360" w:before="0" w:after="0"/>
      <w:ind w:left="9166" w:firstLine="284"/>
      <w:jc w:val="both"/>
    </w:pPr>
    <w:rPr>
      <w:sz w:val="28"/>
      <w:lang w:eastAsia="ru-RU"/>
    </w:rPr>
  </w:style>
  <w:style w:type="paragraph" w:styleId="Default">
    <w:name w:val="Default"/>
    <w:qFormat/>
    <w:pPr>
      <w:widowControl/>
      <w:bidi w:val="0"/>
      <w:jc w:val="left"/>
      <w:textAlignment w:val="auto"/>
    </w:pPr>
    <w:rPr>
      <w:rFonts w:ascii="Times New Roman" w:hAnsi="Times New Roman" w:eastAsia="Courier New" w:cs="Times New Roman"/>
      <w:color w:val="000000"/>
      <w:kern w:val="2"/>
      <w:sz w:val="24"/>
      <w:szCs w:val="24"/>
      <w:lang w:val="ru-RU" w:eastAsia="en-US" w:bidi="ar-SA"/>
    </w:rPr>
  </w:style>
  <w:style w:type="paragraph" w:styleId="Style25">
    <w:name w:val="Комментарий"/>
    <w:basedOn w:val="Normal"/>
    <w:next w:val="Normal"/>
    <w:qFormat/>
    <w:pPr>
      <w:widowControl w:val="false"/>
      <w:spacing w:lineRule="auto" w:line="240" w:before="75" w:after="0"/>
      <w:ind w:left="170" w:hanging="0"/>
      <w:jc w:val="both"/>
    </w:pPr>
    <w:rPr>
      <w:rFonts w:ascii="Times New Roman CYR" w:hAnsi="Times New Roman CYR" w:eastAsia="Times New Roman" w:cs="Times New Roman CYR"/>
      <w:color w:val="353842"/>
      <w:sz w:val="24"/>
      <w:szCs w:val="24"/>
      <w:lang w:eastAsia="ru-RU"/>
    </w:rPr>
  </w:style>
  <w:style w:type="paragraph" w:styleId="Style26">
    <w:name w:val="Информация о версии"/>
    <w:basedOn w:val="Style25"/>
    <w:next w:val="Normal"/>
    <w:qFormat/>
    <w:pPr>
      <w:widowControl w:val="false"/>
      <w:spacing w:lineRule="auto" w:line="240" w:before="75" w:after="0"/>
      <w:ind w:left="170" w:hanging="0"/>
      <w:jc w:val="both"/>
    </w:pPr>
    <w:rPr>
      <w:rFonts w:ascii="Times New Roman CYR" w:hAnsi="Times New Roman CYR" w:eastAsia="Times New Roman" w:cs="Times New Roman CYR"/>
      <w:i/>
      <w:iCs/>
      <w:color w:val="353842"/>
      <w:sz w:val="24"/>
      <w:szCs w:val="24"/>
      <w:lang w:eastAsia="ru-RU"/>
    </w:rPr>
  </w:style>
  <w:style w:type="paragraph" w:styleId="Style27">
    <w:name w:val="Нормальный (таблица)"/>
    <w:basedOn w:val="Normal"/>
    <w:next w:val="Normal"/>
    <w:qFormat/>
    <w:pPr>
      <w:widowControl w:val="false"/>
      <w:spacing w:lineRule="auto" w:line="240" w:before="0" w:after="0"/>
      <w:jc w:val="both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paragraph" w:styleId="Style28">
    <w:name w:val="Таблицы (моноширинный)"/>
    <w:basedOn w:val="Normal"/>
    <w:next w:val="Normal"/>
    <w:qFormat/>
    <w:pPr>
      <w:widowControl w:val="false"/>
      <w:spacing w:lineRule="auto" w:line="240" w:before="0" w:after="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29">
    <w:name w:val="Прижатый влево"/>
    <w:basedOn w:val="Normal"/>
    <w:next w:val="Normal"/>
    <w:qFormat/>
    <w:pPr>
      <w:widowControl w:val="false"/>
      <w:spacing w:lineRule="auto" w:line="240" w:before="0" w:after="0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paragraph" w:styleId="Style30">
    <w:name w:val="Заголовок статьи"/>
    <w:basedOn w:val="Normal"/>
    <w:next w:val="Normal"/>
    <w:qFormat/>
    <w:pPr>
      <w:widowControl w:val="false"/>
      <w:spacing w:lineRule="auto" w:line="240" w:before="0" w:after="0"/>
      <w:ind w:left="1612" w:hanging="892"/>
      <w:jc w:val="both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paragraph" w:styleId="ConsPlusDocList">
    <w:name w:val="ConsPlusDocList"/>
    <w:qFormat/>
    <w:pPr>
      <w:widowControl w:val="false"/>
      <w:bidi w:val="0"/>
      <w:jc w:val="left"/>
      <w:textAlignment w:val="auto"/>
    </w:pPr>
    <w:rPr>
      <w:rFonts w:ascii="Tahoma" w:hAnsi="Tahoma" w:eastAsia="Times New Roman" w:cs="Tahoma"/>
      <w:color w:val="auto"/>
      <w:kern w:val="2"/>
      <w:sz w:val="18"/>
      <w:szCs w:val="18"/>
      <w:lang w:val="ru-RU" w:eastAsia="ru-RU" w:bidi="ar-SA"/>
    </w:rPr>
  </w:style>
  <w:style w:type="paragraph" w:styleId="11">
    <w:name w:val="Основной текст1"/>
    <w:basedOn w:val="Normal"/>
    <w:qFormat/>
    <w:pPr>
      <w:shd w:fill="FFFFFF"/>
      <w:spacing w:lineRule="exact" w:line="274" w:before="0" w:after="0"/>
      <w:ind w:hanging="2180"/>
      <w:jc w:val="center"/>
    </w:pPr>
    <w:rPr>
      <w:sz w:val="23"/>
      <w:szCs w:val="23"/>
    </w:rPr>
  </w:style>
  <w:style w:type="paragraph" w:styleId="TableNormal">
    <w:name w:val="Table Normal"/>
    <w:qFormat/>
    <w:pPr>
      <w:widowControl w:val="false"/>
      <w:bidi w:val="0"/>
      <w:jc w:val="left"/>
      <w:textAlignment w:val="auto"/>
    </w:pPr>
    <w:rPr>
      <w:rFonts w:ascii="Calibri" w:hAnsi="Calibri" w:eastAsia="Courier New" w:cs="Times New Roman"/>
      <w:color w:val="auto"/>
      <w:kern w:val="2"/>
      <w:sz w:val="22"/>
      <w:szCs w:val="22"/>
      <w:lang w:val="en-US" w:eastAsia="en-US" w:bidi="ar-SA"/>
    </w:rPr>
  </w:style>
  <w:style w:type="paragraph" w:styleId="TableParagraph">
    <w:name w:val="Table Paragraph"/>
    <w:basedOn w:val="Normal"/>
    <w:qFormat/>
    <w:pPr>
      <w:widowControl w:val="false"/>
      <w:suppressAutoHyphens w:val="true"/>
      <w:spacing w:lineRule="auto" w:line="240" w:before="0" w:after="0"/>
      <w:jc w:val="center"/>
    </w:pPr>
    <w:rPr/>
  </w:style>
  <w:style w:type="paragraph" w:styleId="Footnote">
    <w:name w:val="Footnote Text"/>
    <w:basedOn w:val="Normal"/>
    <w:pPr>
      <w:spacing w:lineRule="auto" w:line="240" w:before="0" w:after="0"/>
    </w:pPr>
    <w:rPr>
      <w:sz w:val="20"/>
      <w:szCs w:val="20"/>
      <w:lang w:eastAsia="ru-RU"/>
    </w:rPr>
  </w:style>
  <w:style w:type="paragraph" w:styleId="12">
    <w:name w:val="Сетка таблицы1"/>
    <w:basedOn w:val="NormalTable"/>
    <w:next w:val="TableGrid"/>
    <w:qFormat/>
    <w:pPr>
      <w:pBdr/>
      <w:spacing w:lineRule="auto" w:line="240" w:before="0" w:after="0"/>
    </w:pPr>
    <w:rPr>
      <w:sz w:val="20"/>
      <w:szCs w:val="20"/>
      <w:lang w:eastAsia="ru-RU"/>
    </w:rPr>
  </w:style>
  <w:style w:type="paragraph" w:styleId="Style31">
    <w:name w:val="Знак Знак Знак Знак Знак Знак Знак"/>
    <w:basedOn w:val="Normal"/>
    <w:qFormat/>
    <w:pPr>
      <w:tabs>
        <w:tab w:val="left" w:pos="708" w:leader="none"/>
      </w:tabs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Style71">
    <w:name w:val="Style7"/>
    <w:basedOn w:val="Normal"/>
    <w:qFormat/>
    <w:pPr>
      <w:widowControl w:val="false"/>
      <w:spacing w:lineRule="exact" w:line="317" w:before="0" w:after="0"/>
      <w:ind w:firstLine="734"/>
      <w:jc w:val="both"/>
    </w:pPr>
    <w:rPr>
      <w:sz w:val="24"/>
      <w:szCs w:val="24"/>
      <w:lang w:eastAsia="ru-RU"/>
    </w:rPr>
  </w:style>
  <w:style w:type="paragraph" w:styleId="Style32">
    <w:name w:val="Знак Знак Знак"/>
    <w:basedOn w:val="Normal"/>
    <w:qFormat/>
    <w:pPr>
      <w:spacing w:lineRule="exact" w:line="240" w:before="0" w:after="160"/>
    </w:pPr>
    <w:rPr>
      <w:rFonts w:ascii="Verdana" w:hAnsi="Verdana"/>
      <w:sz w:val="20"/>
      <w:szCs w:val="20"/>
      <w:lang w:eastAsia="ru-RU"/>
    </w:rPr>
  </w:style>
  <w:style w:type="paragraph" w:styleId="Contents1">
    <w:name w:val="TOC 1"/>
    <w:basedOn w:val="Normal"/>
    <w:next w:val="Normal"/>
    <w:autoRedefine/>
    <w:pPr>
      <w:tabs>
        <w:tab w:val="clear" w:pos="708"/>
        <w:tab w:val="right" w:pos="9269" w:leader="dot"/>
      </w:tabs>
      <w:spacing w:lineRule="exact" w:line="360" w:before="0" w:after="0"/>
    </w:pPr>
    <w:rPr>
      <w:color w:val="000000"/>
      <w:sz w:val="28"/>
      <w:szCs w:val="28"/>
      <w:lang w:val="en-US"/>
    </w:rPr>
  </w:style>
  <w:style w:type="paragraph" w:styleId="Contents2">
    <w:name w:val="TOC 2"/>
    <w:basedOn w:val="Normal"/>
    <w:next w:val="Normal"/>
    <w:autoRedefine/>
    <w:pPr>
      <w:tabs>
        <w:tab w:val="clear" w:pos="708"/>
        <w:tab w:val="right" w:pos="9269" w:leader="dot"/>
      </w:tabs>
      <w:spacing w:lineRule="exact" w:line="360" w:before="0" w:after="0"/>
    </w:pPr>
    <w:rPr>
      <w:sz w:val="28"/>
      <w:szCs w:val="28"/>
      <w:lang w:val="en-US"/>
    </w:rPr>
  </w:style>
  <w:style w:type="paragraph" w:styleId="Endnote">
    <w:name w:val="Endnote Text"/>
    <w:basedOn w:val="Normal"/>
    <w:pPr>
      <w:spacing w:lineRule="auto" w:line="240" w:before="0" w:after="0"/>
    </w:pPr>
    <w:rPr>
      <w:sz w:val="20"/>
      <w:szCs w:val="20"/>
      <w:lang w:eastAsia="ru-RU"/>
    </w:rPr>
  </w:style>
  <w:style w:type="paragraph" w:styleId="Annotationtext">
    <w:name w:val="annotation text"/>
    <w:basedOn w:val="Normal"/>
    <w:qFormat/>
    <w:pPr>
      <w:spacing w:lineRule="auto" w:line="240" w:before="0" w:after="0"/>
    </w:pPr>
    <w:rPr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qFormat/>
    <w:pPr>
      <w:spacing w:lineRule="auto" w:line="240" w:before="0" w:after="0"/>
    </w:pPr>
    <w:rPr>
      <w:b/>
      <w:bCs/>
      <w:sz w:val="20"/>
      <w:szCs w:val="20"/>
      <w:lang w:eastAsia="ru-RU"/>
    </w:rPr>
  </w:style>
  <w:style w:type="paragraph" w:styleId="Contents3">
    <w:name w:val="TOC 3"/>
    <w:basedOn w:val="Normal"/>
    <w:next w:val="Normal"/>
    <w:autoRedefine/>
    <w:pPr>
      <w:spacing w:lineRule="auto" w:line="240" w:before="0" w:after="0"/>
      <w:ind w:left="480" w:hanging="0"/>
    </w:pPr>
    <w:rPr>
      <w:sz w:val="24"/>
      <w:szCs w:val="24"/>
      <w:lang w:eastAsia="ru-RU"/>
    </w:rPr>
  </w:style>
  <w:style w:type="paragraph" w:styleId="Style33">
    <w:name w:val="Знак"/>
    <w:basedOn w:val="Normal"/>
    <w:qFormat/>
    <w:pPr>
      <w:spacing w:lineRule="exact" w:line="240" w:before="60" w:after="160"/>
    </w:pPr>
    <w:rPr>
      <w:rFonts w:ascii="Verdana" w:hAnsi="Verdana" w:cs="Verdana"/>
      <w:sz w:val="20"/>
      <w:szCs w:val="20"/>
      <w:lang w:val="en-US"/>
    </w:rPr>
  </w:style>
  <w:style w:type="paragraph" w:styleId="Title">
    <w:name w:val="Title"/>
    <w:basedOn w:val="Normal"/>
    <w:qFormat/>
    <w:pPr>
      <w:spacing w:lineRule="auto" w:line="240" w:before="0" w:after="0"/>
      <w:jc w:val="center"/>
    </w:pPr>
    <w:rPr>
      <w:b/>
      <w:sz w:val="28"/>
      <w:szCs w:val="24"/>
    </w:rPr>
  </w:style>
  <w:style w:type="paragraph" w:styleId="Subtitle">
    <w:name w:val="Subtitle"/>
    <w:basedOn w:val="Normal"/>
    <w:qFormat/>
    <w:pPr>
      <w:spacing w:lineRule="exact" w:line="360" w:before="0" w:after="0"/>
      <w:jc w:val="center"/>
    </w:pPr>
    <w:rPr>
      <w:rFonts w:ascii="Arial" w:hAnsi="Arial"/>
      <w:b/>
      <w:bCs/>
      <w:iCs/>
      <w:color w:val="000000"/>
      <w:sz w:val="20"/>
      <w:szCs w:val="24"/>
    </w:rPr>
  </w:style>
  <w:style w:type="paragraph" w:styleId="BodyText2">
    <w:name w:val="Body Text 2"/>
    <w:basedOn w:val="Normal"/>
    <w:qFormat/>
    <w:pPr>
      <w:widowControl w:val="false"/>
      <w:spacing w:lineRule="exact" w:line="259" w:before="0" w:after="0"/>
      <w:jc w:val="both"/>
    </w:pPr>
    <w:rPr>
      <w:i/>
      <w:iCs/>
      <w:sz w:val="28"/>
    </w:rPr>
  </w:style>
  <w:style w:type="paragraph" w:styleId="BlockText">
    <w:name w:val="Block Text"/>
    <w:basedOn w:val="Normal"/>
    <w:qFormat/>
    <w:pPr>
      <w:widowControl w:val="false"/>
      <w:spacing w:lineRule="exact" w:line="559" w:before="0" w:after="0"/>
      <w:ind w:left="1134" w:right="600" w:hanging="0"/>
      <w:jc w:val="center"/>
    </w:pPr>
    <w:rPr>
      <w:b/>
      <w:bCs/>
      <w:sz w:val="18"/>
      <w:szCs w:val="18"/>
      <w:lang w:eastAsia="ru-RU"/>
    </w:rPr>
  </w:style>
  <w:style w:type="paragraph" w:styleId="FR2">
    <w:name w:val="FR2"/>
    <w:qFormat/>
    <w:pPr>
      <w:widowControl w:val="false"/>
      <w:bidi w:val="0"/>
      <w:spacing w:before="420" w:after="0"/>
      <w:jc w:val="center"/>
      <w:textAlignment w:val="auto"/>
    </w:pPr>
    <w:rPr>
      <w:rFonts w:ascii="Times New Roman" w:hAnsi="Times New Roman" w:eastAsia="Courier New" w:cs="Times New Roman"/>
      <w:b/>
      <w:bCs/>
      <w:color w:val="auto"/>
      <w:kern w:val="2"/>
      <w:sz w:val="32"/>
      <w:szCs w:val="32"/>
      <w:lang w:val="ru-RU" w:eastAsia="ru-RU" w:bidi="ar-SA"/>
    </w:rPr>
  </w:style>
  <w:style w:type="paragraph" w:styleId="NoSpacing">
    <w:name w:val="No Spacing"/>
    <w:qFormat/>
    <w:pPr>
      <w:widowControl/>
      <w:bidi w:val="0"/>
      <w:jc w:val="left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ru-RU" w:eastAsia="ru-RU" w:bidi="ar-SA"/>
    </w:rPr>
  </w:style>
  <w:style w:type="paragraph" w:styleId="Style210">
    <w:name w:val="Style2"/>
    <w:basedOn w:val="Normal"/>
    <w:qFormat/>
    <w:pPr>
      <w:widowControl w:val="false"/>
      <w:spacing w:lineRule="exact" w:line="370" w:before="0" w:after="0"/>
      <w:jc w:val="center"/>
    </w:pPr>
    <w:rPr>
      <w:sz w:val="24"/>
      <w:szCs w:val="24"/>
      <w:lang w:eastAsia="ru-RU"/>
    </w:rPr>
  </w:style>
  <w:style w:type="paragraph" w:styleId="BodyTextIndent2">
    <w:name w:val="Body Text Indent 2"/>
    <w:basedOn w:val="Normal"/>
    <w:qFormat/>
    <w:pPr>
      <w:spacing w:lineRule="exact" w:line="480" w:before="0" w:after="120"/>
      <w:ind w:left="283" w:hanging="0"/>
    </w:pPr>
    <w:rPr>
      <w:sz w:val="24"/>
      <w:szCs w:val="24"/>
    </w:rPr>
  </w:style>
  <w:style w:type="paragraph" w:styleId="DocumentMap">
    <w:name w:val="Document Map"/>
    <w:basedOn w:val="Normal"/>
    <w:qFormat/>
    <w:pPr>
      <w:shd w:fill="000080"/>
      <w:spacing w:lineRule="auto" w:line="240" w:before="0" w:after="0"/>
    </w:pPr>
    <w:rPr>
      <w:rFonts w:ascii="Tahoma" w:hAnsi="Tahoma" w:cs="Tahoma"/>
      <w:sz w:val="20"/>
      <w:szCs w:val="20"/>
      <w:lang w:eastAsia="ru-RU"/>
    </w:rPr>
  </w:style>
  <w:style w:type="paragraph" w:styleId="111">
    <w:name w:val="Сетка таблицы11"/>
    <w:basedOn w:val="NormalTable"/>
    <w:next w:val="TableGrid"/>
    <w:qFormat/>
    <w:pPr>
      <w:pBdr/>
      <w:spacing w:lineRule="auto" w:line="240" w:before="0" w:after="0"/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LibreOffice/7.4.6.2$Linux_X86_64 LibreOffice_project/40$Build-2</Application>
  <AppVersion>15.0000</AppVersion>
  <Pages>40</Pages>
  <Words>5633</Words>
  <Characters>35078</Characters>
  <CharactersWithSpaces>46540</CharactersWithSpaces>
  <Paragraphs>1038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2023-05-02T09:35:00Z</dcterms:created>
  <dc:creator>Zverdvd.org</dc:creator>
  <dc:description/>
  <dc:language>en-US</dc:language>
  <cp:lastModifiedBy/>
  <cp:lastPrinted>2020-10-02T03:21:00Z</cp:lastPrinted>
  <dcterms:modified xsi:type="dcterms:W3CDTF">2023-05-02T09:35:00Z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305hp</vt:lpwstr>
  </property>
</Properties>
</file>