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F3" w:rsidRDefault="007D2EF3" w:rsidP="007D2EF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Hlk144410392"/>
    </w:p>
    <w:p w:rsidR="00920109" w:rsidRDefault="00920109" w:rsidP="007D2EF3">
      <w:pPr>
        <w:rPr>
          <w:rFonts w:ascii="Times New Roman" w:hAnsi="Times New Roman" w:cs="Times New Roman"/>
          <w:b/>
          <w:sz w:val="32"/>
          <w:szCs w:val="32"/>
        </w:rPr>
      </w:pPr>
    </w:p>
    <w:p w:rsidR="00920109" w:rsidRDefault="00920109" w:rsidP="007D2EF3">
      <w:pPr>
        <w:rPr>
          <w:rFonts w:ascii="Times New Roman" w:hAnsi="Times New Roman" w:cs="Times New Roman"/>
          <w:b/>
          <w:sz w:val="32"/>
          <w:szCs w:val="32"/>
        </w:rPr>
      </w:pPr>
    </w:p>
    <w:p w:rsidR="00920109" w:rsidRDefault="00920109" w:rsidP="007D2EF3">
      <w:pPr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0109" w:rsidRDefault="00920109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УЧЕБНОЙ ДИСЦИПЛИНЫ</w:t>
      </w: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ОП.01 ИНЖЕНЕРНАЯ ГРАФИКА </w:t>
      </w: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sz w:val="32"/>
          <w:szCs w:val="44"/>
        </w:rPr>
        <w:t>для специальности</w:t>
      </w:r>
    </w:p>
    <w:tbl>
      <w:tblPr>
        <w:tblStyle w:val="a3"/>
        <w:tblW w:w="1059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8553"/>
      </w:tblGrid>
      <w:tr w:rsidR="007D2EF3" w:rsidTr="003A23F5">
        <w:tc>
          <w:tcPr>
            <w:tcW w:w="1668" w:type="dxa"/>
            <w:hideMark/>
          </w:tcPr>
          <w:p w:rsidR="007D2EF3" w:rsidRDefault="00920109" w:rsidP="00F22DD0">
            <w:pPr>
              <w:spacing w:after="1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4"/>
              </w:rPr>
              <w:t>08</w:t>
            </w:r>
            <w:r w:rsidR="007D2EF3" w:rsidRPr="007D2EF3">
              <w:rPr>
                <w:rFonts w:ascii="Times New Roman" w:hAnsi="Times New Roman" w:cs="Times New Roman"/>
                <w:b/>
                <w:sz w:val="32"/>
                <w:szCs w:val="44"/>
              </w:rPr>
              <w:t>.02.</w:t>
            </w:r>
            <w:r>
              <w:rPr>
                <w:rFonts w:ascii="Times New Roman" w:hAnsi="Times New Roman" w:cs="Times New Roman"/>
                <w:b/>
                <w:sz w:val="32"/>
                <w:szCs w:val="44"/>
              </w:rPr>
              <w:t>10</w:t>
            </w:r>
          </w:p>
        </w:tc>
        <w:tc>
          <w:tcPr>
            <w:tcW w:w="8930" w:type="dxa"/>
            <w:hideMark/>
          </w:tcPr>
          <w:p w:rsidR="007D2EF3" w:rsidRDefault="007D2EF3" w:rsidP="007D2EF3">
            <w:pPr>
              <w:spacing w:after="120"/>
              <w:ind w:left="-30"/>
              <w:rPr>
                <w:rFonts w:ascii="Times New Roman" w:hAnsi="Times New Roman" w:cs="Times New Roman"/>
                <w:b/>
                <w:sz w:val="32"/>
                <w:szCs w:val="44"/>
              </w:rPr>
            </w:pPr>
            <w:r w:rsidRPr="007D2EF3">
              <w:rPr>
                <w:rFonts w:ascii="Times New Roman" w:hAnsi="Times New Roman" w:cs="Times New Roman"/>
                <w:b/>
                <w:sz w:val="32"/>
                <w:szCs w:val="44"/>
              </w:rPr>
              <w:t>Строительство железных дорог, путь и путевое хозяйство</w:t>
            </w:r>
          </w:p>
          <w:p w:rsidR="007D2EF3" w:rsidRDefault="007D2EF3" w:rsidP="003A23F5">
            <w:pPr>
              <w:spacing w:after="120"/>
              <w:ind w:left="-30"/>
              <w:rPr>
                <w:rFonts w:ascii="Times New Roman" w:hAnsi="Times New Roman" w:cs="Times New Roman"/>
                <w:b/>
                <w:sz w:val="32"/>
                <w:szCs w:val="44"/>
              </w:rPr>
            </w:pPr>
          </w:p>
        </w:tc>
      </w:tr>
    </w:tbl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7D2EF3">
      <w:pPr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920109" w:rsidRDefault="00920109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920109" w:rsidRDefault="00920109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920109" w:rsidRDefault="00920109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D2EF3" w:rsidRPr="007D2EF3" w:rsidRDefault="00927EFB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noProof/>
          <w:sz w:val="32"/>
          <w:szCs w:val="44"/>
        </w:rPr>
        <w:pict>
          <v:rect id="Прямоугольник 1" o:spid="_x0000_s1026" style="position:absolute;left:0;text-align:left;margin-left:225.55pt;margin-top:48.3pt;width:16.95pt;height:12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" stroked="f"/>
        </w:pict>
      </w:r>
      <w:r w:rsidR="007D2EF3">
        <w:rPr>
          <w:rFonts w:ascii="Times New Roman" w:hAnsi="Times New Roman" w:cs="Times New Roman"/>
          <w:b/>
          <w:sz w:val="32"/>
          <w:szCs w:val="44"/>
        </w:rPr>
        <w:t>202</w:t>
      </w:r>
      <w:r w:rsidR="006D268E">
        <w:rPr>
          <w:rFonts w:ascii="Times New Roman" w:hAnsi="Times New Roman" w:cs="Times New Roman"/>
          <w:b/>
          <w:sz w:val="32"/>
          <w:szCs w:val="44"/>
        </w:rPr>
        <w:t>3</w:t>
      </w:r>
      <w:bookmarkStart w:id="1" w:name="_GoBack"/>
      <w:bookmarkEnd w:id="1"/>
    </w:p>
    <w:tbl>
      <w:tblPr>
        <w:tblW w:w="0" w:type="auto"/>
        <w:tblInd w:w="-375" w:type="dxa"/>
        <w:tblLook w:val="04A0" w:firstRow="1" w:lastRow="0" w:firstColumn="1" w:lastColumn="0" w:noHBand="0" w:noVBand="1"/>
      </w:tblPr>
      <w:tblGrid>
        <w:gridCol w:w="1192"/>
        <w:gridCol w:w="7371"/>
        <w:gridCol w:w="992"/>
      </w:tblGrid>
      <w:tr w:rsidR="00DD16BD" w:rsidTr="003545FA">
        <w:tc>
          <w:tcPr>
            <w:tcW w:w="8563" w:type="dxa"/>
            <w:gridSpan w:val="2"/>
            <w:shd w:val="clear" w:color="auto" w:fill="auto"/>
            <w:vAlign w:val="center"/>
          </w:tcPr>
          <w:bookmarkEnd w:id="0"/>
          <w:p w:rsidR="00DD16BD" w:rsidRDefault="00DD16BD" w:rsidP="003545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3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992" w:type="dxa"/>
            <w:vAlign w:val="center"/>
          </w:tcPr>
          <w:p w:rsidR="00DD16BD" w:rsidRPr="00114076" w:rsidRDefault="00DD16BD" w:rsidP="003545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40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ПАСПОРТ</w:t>
            </w: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РАБОЧЕЙ ПРОГРАММЫ УЧЕБНОЙ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40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КОНТРОЛЬ И ОЦЕНКА РЕЗУЛЬТАТОВ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ОСВОЕНИЯ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2E06CA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5.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ПЕРЕЧЕНЬ ИСПОЛЬЗУЕМЫХ МЕТОДОВ ОБУЧЕНИЯ</w:t>
            </w:r>
          </w:p>
        </w:tc>
        <w:tc>
          <w:tcPr>
            <w:tcW w:w="992" w:type="dxa"/>
            <w:vAlign w:val="center"/>
          </w:tcPr>
          <w:p w:rsidR="000930B6" w:rsidRPr="00114076" w:rsidRDefault="002E06CA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</w:tbl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Pr="00241AF6" w:rsidRDefault="00DD16BD" w:rsidP="00DD16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1.  </w:t>
      </w:r>
      <w:bookmarkStart w:id="2" w:name="_Hlk143130139"/>
      <w:r w:rsidR="000930B6"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</w:t>
      </w:r>
      <w:r w:rsidR="000930B6" w:rsidRPr="00740D63">
        <w:rPr>
          <w:rFonts w:ascii="Times New Roman" w:eastAsia="Calibri" w:hAnsi="Times New Roman" w:cs="Times New Roman"/>
          <w:b/>
          <w:spacing w:val="-1"/>
          <w:sz w:val="28"/>
          <w:szCs w:val="30"/>
        </w:rPr>
        <w:t xml:space="preserve"> РАБОЧЕЙ ПРОГРАММЫ УЧЕБНОЙ ДИСЦИПЛИНЫ</w:t>
      </w:r>
      <w:bookmarkEnd w:id="2"/>
    </w:p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DD16BD" w:rsidRDefault="000930B6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43130156"/>
      <w:r w:rsidRPr="00241AF6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ОП.01 Инженерная графика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является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профессиональной образовательной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программы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подготовки специалистов среднего звена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ОПОП-ППССЗ)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bookmarkEnd w:id="3"/>
      <w:r w:rsidR="00DD16BD" w:rsidRPr="00241AF6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специальности </w:t>
      </w:r>
      <w:r w:rsidR="00DD16BD">
        <w:rPr>
          <w:rFonts w:ascii="Times New Roman" w:eastAsia="Times New Roman" w:hAnsi="Times New Roman" w:cs="Times New Roman"/>
          <w:iCs/>
          <w:sz w:val="28"/>
          <w:szCs w:val="28"/>
        </w:rPr>
        <w:t xml:space="preserve">08.02.10 </w:t>
      </w:r>
      <w:r w:rsidR="00DD16BD" w:rsidRPr="002018F3">
        <w:rPr>
          <w:rFonts w:ascii="Times New Roman" w:eastAsia="Times New Roman" w:hAnsi="Times New Roman" w:cs="Times New Roman"/>
          <w:iCs/>
          <w:sz w:val="28"/>
          <w:szCs w:val="28"/>
        </w:rPr>
        <w:t>Строительство железных дорог, путь и путевое хозяйство</w:t>
      </w:r>
      <w:r w:rsidR="00DD16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DD16BD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использованав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профессиональной подготовке, переподготовке и повышения квалификации рабочих по профессиям</w:t>
      </w:r>
      <w:r w:rsidR="00DD16BD">
        <w:rPr>
          <w:rFonts w:ascii="Times New Roman" w:hAnsi="Times New Roman" w:cs="Times New Roman"/>
          <w:sz w:val="28"/>
          <w:szCs w:val="28"/>
        </w:rPr>
        <w:t>: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0784156"/>
      <w:r>
        <w:rPr>
          <w:rFonts w:ascii="Times New Roman" w:hAnsi="Times New Roman" w:cs="Times New Roman"/>
          <w:sz w:val="28"/>
          <w:szCs w:val="28"/>
        </w:rPr>
        <w:t>14668 Монтер пути;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18041 Сигналист;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15572 Оператор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дефектоскопной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тележки.</w:t>
      </w:r>
    </w:p>
    <w:bookmarkEnd w:id="4"/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 xml:space="preserve">1.2. Место учебной дисциплины в структуре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ОПОП-ППССЗ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входит в профессиональный цикл, общепрофессиональные дисциплины.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lk140781666"/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1.3. Цель и планируемые результаты освоения учебной дисциплины: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DC0" w:rsidRPr="007D7089" w:rsidRDefault="00845DC0" w:rsidP="00845DC0">
      <w:pPr>
        <w:pStyle w:val="21"/>
        <w:spacing w:before="0" w:line="276" w:lineRule="auto"/>
        <w:ind w:firstLine="426"/>
      </w:pPr>
      <w:r>
        <w:rPr>
          <w:szCs w:val="28"/>
          <w:lang w:eastAsia="ru-RU"/>
        </w:rPr>
        <w:t xml:space="preserve">У </w:t>
      </w:r>
      <w:r w:rsidRPr="00241AF6">
        <w:rPr>
          <w:szCs w:val="28"/>
          <w:lang w:eastAsia="ru-RU"/>
        </w:rPr>
        <w:t xml:space="preserve">1 </w:t>
      </w:r>
      <w:r>
        <w:rPr>
          <w:szCs w:val="28"/>
        </w:rPr>
        <w:t xml:space="preserve">– </w:t>
      </w:r>
      <w:r>
        <w:t>читать технические чертежи;</w:t>
      </w:r>
    </w:p>
    <w:p w:rsidR="00845DC0" w:rsidRPr="002018F3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8F3">
        <w:rPr>
          <w:rFonts w:ascii="Times New Roman" w:eastAsia="Times New Roman" w:hAnsi="Times New Roman" w:cs="Times New Roman"/>
          <w:sz w:val="28"/>
          <w:szCs w:val="28"/>
        </w:rPr>
        <w:t xml:space="preserve">У 2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оформлять проектно-конструкторскую, технологическую и другую техническую документацию</w:t>
      </w:r>
      <w:r w:rsidRPr="002018F3">
        <w:rPr>
          <w:rFonts w:ascii="Times New Roman" w:hAnsi="Times New Roman" w:cs="Times New Roman"/>
          <w:sz w:val="28"/>
          <w:szCs w:val="28"/>
        </w:rPr>
        <w:t>.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ть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proofErr w:type="gramStart"/>
      <w:r w:rsidRPr="002018F3">
        <w:rPr>
          <w:szCs w:val="28"/>
        </w:rPr>
        <w:t>З</w:t>
      </w:r>
      <w:proofErr w:type="gramEnd"/>
      <w:r w:rsidRPr="002018F3">
        <w:rPr>
          <w:szCs w:val="28"/>
        </w:rPr>
        <w:t xml:space="preserve"> 1 </w:t>
      </w:r>
      <w:r>
        <w:rPr>
          <w:szCs w:val="28"/>
        </w:rPr>
        <w:t>–</w:t>
      </w:r>
      <w:r w:rsidRPr="008B66BF">
        <w:rPr>
          <w:szCs w:val="28"/>
          <w:lang w:eastAsia="ru-RU"/>
        </w:rPr>
        <w:t xml:space="preserve">основы проекционного черчения;  </w:t>
      </w:r>
    </w:p>
    <w:p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proofErr w:type="gramStart"/>
      <w:r w:rsidRPr="002018F3">
        <w:rPr>
          <w:szCs w:val="28"/>
        </w:rPr>
        <w:t>З</w:t>
      </w:r>
      <w:proofErr w:type="gramEnd"/>
      <w:r w:rsidRPr="002018F3">
        <w:rPr>
          <w:szCs w:val="28"/>
        </w:rPr>
        <w:t xml:space="preserve"> </w:t>
      </w:r>
      <w:r>
        <w:rPr>
          <w:szCs w:val="28"/>
        </w:rPr>
        <w:t>2–</w:t>
      </w:r>
      <w:r w:rsidRPr="008B66BF">
        <w:rPr>
          <w:szCs w:val="28"/>
          <w:lang w:eastAsia="ru-RU"/>
        </w:rPr>
        <w:t xml:space="preserve">правила выполнения чертежей, схем и эскизов по профилю специальности;  </w:t>
      </w:r>
    </w:p>
    <w:p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proofErr w:type="gramStart"/>
      <w:r w:rsidRPr="002018F3">
        <w:rPr>
          <w:szCs w:val="28"/>
        </w:rPr>
        <w:t>З</w:t>
      </w:r>
      <w:proofErr w:type="gramEnd"/>
      <w:r w:rsidRPr="002018F3">
        <w:rPr>
          <w:szCs w:val="28"/>
        </w:rPr>
        <w:t xml:space="preserve"> </w:t>
      </w:r>
      <w:r>
        <w:rPr>
          <w:szCs w:val="28"/>
        </w:rPr>
        <w:t>3–</w:t>
      </w:r>
      <w:r w:rsidRPr="008B66BF">
        <w:rPr>
          <w:szCs w:val="28"/>
          <w:lang w:eastAsia="ru-RU"/>
        </w:rPr>
        <w:t xml:space="preserve">структуру и оформление конструкторской, технологической документации в соответствии с требованиями стандартов.  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 результате освоения учебной дисциплины обучающийся должен сформировать следующие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компетенции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 общие: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DC0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845DC0">
        <w:rPr>
          <w:rFonts w:ascii="Times New Roman" w:hAnsi="Times New Roman" w:cs="Times New Roman"/>
          <w:sz w:val="28"/>
          <w:szCs w:val="28"/>
        </w:rPr>
        <w:t xml:space="preserve">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DC0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45DC0">
        <w:rPr>
          <w:rFonts w:ascii="Times New Roman" w:hAnsi="Times New Roman" w:cs="Times New Roman"/>
          <w:sz w:val="28"/>
          <w:szCs w:val="28"/>
        </w:rPr>
        <w:t xml:space="preserve">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 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DC0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45DC0">
        <w:rPr>
          <w:rFonts w:ascii="Times New Roman" w:hAnsi="Times New Roman" w:cs="Times New Roman"/>
          <w:sz w:val="28"/>
          <w:szCs w:val="28"/>
        </w:rPr>
        <w:t xml:space="preserve">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профессиональные: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ПК 1.1. Выполнять различные виды геодезических съемок 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ПК 3.1. </w:t>
      </w:r>
      <w:r w:rsidR="00920109" w:rsidRPr="00920109">
        <w:rPr>
          <w:rFonts w:ascii="Times New Roman" w:hAnsi="Times New Roman" w:cs="Times New Roman"/>
          <w:sz w:val="28"/>
          <w:szCs w:val="28"/>
        </w:rPr>
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  <w:r w:rsidRPr="00845D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16BD" w:rsidRDefault="00845DC0" w:rsidP="00017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4F3161" w:rsidRPr="00D94430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ЛР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4Проявляющий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демонстрирующий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уважение к людям труда, осознающий ценность собственного труда.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Стремящийся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формированию в сетевой среде личностного и профессионального конструктивного «цифрового следа»</w:t>
      </w:r>
      <w:r w:rsidRPr="00D944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3161" w:rsidRPr="00D94430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13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Готовность </w:t>
      </w:r>
      <w:proofErr w:type="gramStart"/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>мыслящий.</w:t>
      </w:r>
    </w:p>
    <w:p w:rsidR="004F3161" w:rsidRPr="00D94430" w:rsidRDefault="004F3161" w:rsidP="004F316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ЛР 27 </w:t>
      </w:r>
      <w:proofErr w:type="gramStart"/>
      <w:r w:rsidRPr="00D94430"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4F3161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5"/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161" w:rsidRDefault="004F3161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 Объем учебной дисциплины и виды учебной работы</w:t>
      </w:r>
    </w:p>
    <w:p w:rsidR="00DD16BD" w:rsidRDefault="000803B3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Заочная</w:t>
      </w:r>
      <w:r w:rsidR="00DD16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форма обучения</w:t>
      </w:r>
    </w:p>
    <w:tbl>
      <w:tblPr>
        <w:tblW w:w="924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550"/>
      </w:tblGrid>
      <w:tr w:rsidR="000803B3" w:rsidRPr="003547C5" w:rsidTr="000803B3">
        <w:trPr>
          <w:trHeight w:val="460"/>
        </w:trPr>
        <w:tc>
          <w:tcPr>
            <w:tcW w:w="7690" w:type="dxa"/>
            <w:vAlign w:val="center"/>
          </w:tcPr>
          <w:p w:rsidR="000803B3" w:rsidRDefault="000803B3" w:rsidP="000803B3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03B3" w:rsidRPr="000803B3" w:rsidRDefault="000803B3" w:rsidP="000803B3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03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0" w:type="dxa"/>
            <w:vAlign w:val="center"/>
          </w:tcPr>
          <w:p w:rsidR="000803B3" w:rsidRPr="000803B3" w:rsidRDefault="000803B3" w:rsidP="000803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0803B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0803B3" w:rsidRPr="003547C5" w:rsidTr="000803B3">
        <w:trPr>
          <w:trHeight w:val="285"/>
        </w:trPr>
        <w:tc>
          <w:tcPr>
            <w:tcW w:w="7690" w:type="dxa"/>
          </w:tcPr>
          <w:p w:rsidR="000803B3" w:rsidRPr="000803B3" w:rsidRDefault="000803B3" w:rsidP="000803B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03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0" w:type="dxa"/>
          </w:tcPr>
          <w:p w:rsidR="000803B3" w:rsidRPr="003547C5" w:rsidRDefault="000803B3" w:rsidP="00F9291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</w:t>
            </w:r>
          </w:p>
        </w:tc>
      </w:tr>
      <w:tr w:rsidR="000803B3" w:rsidRPr="003547C5" w:rsidTr="000803B3">
        <w:tc>
          <w:tcPr>
            <w:tcW w:w="7690" w:type="dxa"/>
          </w:tcPr>
          <w:p w:rsidR="000803B3" w:rsidRPr="000803B3" w:rsidRDefault="000803B3" w:rsidP="000803B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03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0" w:type="dxa"/>
          </w:tcPr>
          <w:p w:rsidR="000803B3" w:rsidRPr="003547C5" w:rsidRDefault="000803B3" w:rsidP="00F9291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0803B3" w:rsidRPr="003547C5" w:rsidTr="000803B3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0803B3" w:rsidRPr="000803B3" w:rsidRDefault="000803B3" w:rsidP="000803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3B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0803B3" w:rsidRPr="003547C5" w:rsidRDefault="000803B3" w:rsidP="00F9291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03B3" w:rsidRPr="003547C5" w:rsidTr="000803B3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0803B3" w:rsidRPr="000803B3" w:rsidRDefault="000803B3" w:rsidP="000803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3B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0803B3" w:rsidRPr="003547C5" w:rsidRDefault="000803B3" w:rsidP="00F9291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03B3" w:rsidRPr="003547C5" w:rsidTr="000803B3">
        <w:tc>
          <w:tcPr>
            <w:tcW w:w="7690" w:type="dxa"/>
          </w:tcPr>
          <w:p w:rsidR="000803B3" w:rsidRPr="000803B3" w:rsidRDefault="000803B3" w:rsidP="000803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3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0" w:type="dxa"/>
          </w:tcPr>
          <w:p w:rsidR="000803B3" w:rsidRPr="003547C5" w:rsidRDefault="000803B3" w:rsidP="00F9291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803B3" w:rsidRPr="003547C5" w:rsidTr="000803B3">
        <w:tc>
          <w:tcPr>
            <w:tcW w:w="7690" w:type="dxa"/>
          </w:tcPr>
          <w:p w:rsidR="000803B3" w:rsidRPr="000803B3" w:rsidRDefault="000803B3" w:rsidP="000803B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03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50" w:type="dxa"/>
          </w:tcPr>
          <w:p w:rsidR="000803B3" w:rsidRPr="003547C5" w:rsidRDefault="000803B3" w:rsidP="00F9291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</w:tr>
      <w:tr w:rsidR="000803B3" w:rsidRPr="003547C5" w:rsidTr="000803B3">
        <w:tc>
          <w:tcPr>
            <w:tcW w:w="9240" w:type="dxa"/>
            <w:gridSpan w:val="2"/>
          </w:tcPr>
          <w:p w:rsidR="000803B3" w:rsidRPr="000803B3" w:rsidRDefault="000803B3" w:rsidP="000803B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803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Промежуточная аттестация: домашняя контрольная работа (1 курс), дифференцированный зачет (1 курс) </w:t>
            </w:r>
          </w:p>
        </w:tc>
      </w:tr>
    </w:tbl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>
      <w:pPr>
        <w:sectPr w:rsidR="00DD16BD" w:rsidSect="007D2EF3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2.2 Тематический план и содержание учебной дисциплины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400"/>
        <w:gridCol w:w="1134"/>
        <w:gridCol w:w="3798"/>
      </w:tblGrid>
      <w:tr w:rsidR="00DD16BD" w:rsidRPr="00C94B57" w:rsidTr="00DD16BD">
        <w:tc>
          <w:tcPr>
            <w:tcW w:w="3403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0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D16BD" w:rsidRPr="00C94B57" w:rsidTr="00DD16BD">
        <w:tc>
          <w:tcPr>
            <w:tcW w:w="3403" w:type="dxa"/>
            <w:vAlign w:val="center"/>
          </w:tcPr>
          <w:p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</w:t>
            </w:r>
            <w:proofErr w:type="gramStart"/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C94B57" w:rsidRPr="00C94B5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94B57" w:rsidRPr="00C94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указывается у каждого учебного занятия, в </w:t>
            </w:r>
            <w:proofErr w:type="spellStart"/>
            <w:r w:rsidR="00C94B57" w:rsidRPr="00C94B5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C94B57" w:rsidRPr="00C94B57">
              <w:rPr>
                <w:rFonts w:ascii="Times New Roman" w:eastAsia="Times New Roman" w:hAnsi="Times New Roman" w:cs="Times New Roman"/>
                <w:sz w:val="24"/>
                <w:szCs w:val="24"/>
              </w:rPr>
              <w:t>. и у практического и лабораторного)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и лабораторные занятия, самостоятельная работа </w:t>
            </w:r>
            <w:proofErr w:type="gramStart"/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0803B3" w:rsidRPr="00C94B57" w:rsidTr="00AD67F8">
        <w:tc>
          <w:tcPr>
            <w:tcW w:w="3403" w:type="dxa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Геометрическое черчение</w:t>
            </w: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03B3" w:rsidRPr="00C94B57" w:rsidTr="00D61DFD">
        <w:tc>
          <w:tcPr>
            <w:tcW w:w="3403" w:type="dxa"/>
            <w:vMerge w:val="restart"/>
          </w:tcPr>
          <w:p w:rsidR="000803B3" w:rsidRPr="00C94B57" w:rsidRDefault="000803B3" w:rsidP="000803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1.1Основные сведения по оформлению чертежей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:rsidR="000803B3" w:rsidRPr="00562D9A" w:rsidRDefault="000803B3" w:rsidP="00080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Общие сведения о графических изображениях. ГОСТЫ ЕСКД. Правила оформления чертежей: форматы, линии чертежа.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:rsidR="000803B3" w:rsidRPr="00562D9A" w:rsidRDefault="000803B3" w:rsidP="000803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0803B3" w:rsidRPr="00562D9A" w:rsidRDefault="000803B3" w:rsidP="00080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0803B3" w:rsidRPr="00562D9A" w:rsidRDefault="000803B3" w:rsidP="00080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, ЛР13, ЛР27, ЛР30</w:t>
            </w:r>
          </w:p>
        </w:tc>
      </w:tr>
      <w:tr w:rsidR="000803B3" w:rsidRPr="00C94B57" w:rsidTr="006E16B7">
        <w:tc>
          <w:tcPr>
            <w:tcW w:w="3403" w:type="dxa"/>
            <w:vMerge/>
            <w:vAlign w:val="center"/>
          </w:tcPr>
          <w:p w:rsidR="000803B3" w:rsidRPr="00C94B57" w:rsidRDefault="000803B3" w:rsidP="00080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:rsidR="000803B3" w:rsidRPr="00562D9A" w:rsidRDefault="000803B3" w:rsidP="00080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Формирование графических умений и навыков вычерчивания линий чертежа, окружностей, плоских геометрических фигур. Графические упражнения.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03B3" w:rsidRPr="00C94B57" w:rsidTr="006E16B7">
        <w:tc>
          <w:tcPr>
            <w:tcW w:w="3403" w:type="dxa"/>
            <w:vMerge/>
            <w:vAlign w:val="center"/>
          </w:tcPr>
          <w:p w:rsidR="000803B3" w:rsidRPr="00C94B57" w:rsidRDefault="000803B3" w:rsidP="00080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:rsidR="000803B3" w:rsidRPr="00562D9A" w:rsidRDefault="000803B3" w:rsidP="00080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Выполнение графических упражнений по начертанию и обводке линий чертежа. Изучение теоретического материала «Форматы», «Линии чертежа».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3B3" w:rsidRPr="00562D9A" w:rsidRDefault="000803B3" w:rsidP="000803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03B3" w:rsidRPr="00C94B57" w:rsidTr="00CB0957">
        <w:tc>
          <w:tcPr>
            <w:tcW w:w="3403" w:type="dxa"/>
            <w:vMerge w:val="restart"/>
          </w:tcPr>
          <w:p w:rsidR="000803B3" w:rsidRPr="00562D9A" w:rsidRDefault="000803B3" w:rsidP="00080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:rsidR="000803B3" w:rsidRPr="00C94B57" w:rsidRDefault="000803B3" w:rsidP="0008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Шрифты чертежные и выполнение надписей на чертежах</w:t>
            </w: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:rsidR="000803B3" w:rsidRPr="00562D9A" w:rsidRDefault="000803B3" w:rsidP="00080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Сведения о стандартных шрифтах. Размеры, конструкция и начертание букв и цифр. Правила выполнения надписей на чертежах. Основные надписи.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:rsidR="000803B3" w:rsidRPr="00562D9A" w:rsidRDefault="000803B3" w:rsidP="000803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0803B3" w:rsidRPr="00562D9A" w:rsidRDefault="000803B3" w:rsidP="00080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0803B3" w:rsidRPr="00562D9A" w:rsidRDefault="000803B3" w:rsidP="00080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, ЛР13, ЛР27, ЛР30</w:t>
            </w:r>
          </w:p>
        </w:tc>
      </w:tr>
      <w:tr w:rsidR="000803B3" w:rsidRPr="00C94B57" w:rsidTr="006B1071">
        <w:tc>
          <w:tcPr>
            <w:tcW w:w="3403" w:type="dxa"/>
            <w:vMerge/>
            <w:vAlign w:val="center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:rsidR="000803B3" w:rsidRPr="00562D9A" w:rsidRDefault="000803B3" w:rsidP="00080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Формирование графических умений и навыков по начертанию и обводке букв, цифр, надписей. Графические упражнения.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03B3" w:rsidRPr="00C94B57" w:rsidTr="002024B0">
        <w:tc>
          <w:tcPr>
            <w:tcW w:w="3403" w:type="dxa"/>
            <w:vMerge/>
            <w:vAlign w:val="center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:rsidR="000803B3" w:rsidRPr="00562D9A" w:rsidRDefault="000803B3" w:rsidP="00080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Выполнение графических упражнений по начертанию и обводке </w:t>
            </w:r>
            <w:r w:rsidRPr="00562D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надписей. </w:t>
            </w: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1 «Шрифты».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798" w:type="dxa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03B3" w:rsidRPr="00C94B57" w:rsidTr="000803B3">
        <w:trPr>
          <w:trHeight w:val="1136"/>
        </w:trPr>
        <w:tc>
          <w:tcPr>
            <w:tcW w:w="3403" w:type="dxa"/>
            <w:vMerge w:val="restart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1.3 Геометрические построения и правила вычерчивания контуров технических деталей</w:t>
            </w:r>
          </w:p>
        </w:tc>
        <w:tc>
          <w:tcPr>
            <w:tcW w:w="7400" w:type="dxa"/>
          </w:tcPr>
          <w:p w:rsidR="000803B3" w:rsidRPr="00562D9A" w:rsidRDefault="000803B3" w:rsidP="00080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Деление окружности на равные части и построение правильных многоугольников. Построение сопряжений. Выполнение простого контура технической детали.</w:t>
            </w:r>
          </w:p>
        </w:tc>
        <w:tc>
          <w:tcPr>
            <w:tcW w:w="1134" w:type="dxa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:rsidR="000803B3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357E8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57E83" w:rsidRPr="00562D9A" w:rsidRDefault="00357E83" w:rsidP="00357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357E83" w:rsidRPr="00562D9A" w:rsidRDefault="00357E83" w:rsidP="00357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357E8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, ЛР13, ЛР27, ЛР30</w:t>
            </w:r>
          </w:p>
        </w:tc>
      </w:tr>
      <w:tr w:rsidR="000803B3" w:rsidRPr="00C94B57" w:rsidTr="00A421E7">
        <w:tc>
          <w:tcPr>
            <w:tcW w:w="3403" w:type="dxa"/>
            <w:vMerge/>
          </w:tcPr>
          <w:p w:rsidR="000803B3" w:rsidRPr="00C94B57" w:rsidRDefault="000803B3" w:rsidP="000803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:rsidR="000803B3" w:rsidRPr="00562D9A" w:rsidRDefault="000803B3" w:rsidP="00080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Выполнение графических упражнений по построению сопряжений. Изучение теоретического материала «Уклон и конусность», «Лекальные кривые». Геометрические построения Деление окружности на равные части. Сопряжения. Уклон и конусность. Лекальные кривые.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98" w:type="dxa"/>
          </w:tcPr>
          <w:p w:rsidR="000803B3" w:rsidRPr="00562D9A" w:rsidRDefault="000803B3" w:rsidP="000803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03B3" w:rsidRPr="00C94B57" w:rsidTr="000803B3">
        <w:trPr>
          <w:trHeight w:val="1020"/>
        </w:trPr>
        <w:tc>
          <w:tcPr>
            <w:tcW w:w="3403" w:type="dxa"/>
            <w:vMerge w:val="restart"/>
          </w:tcPr>
          <w:p w:rsidR="000803B3" w:rsidRPr="000803B3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1.4 Основные правила нанесения размеров</w:t>
            </w:r>
          </w:p>
        </w:tc>
        <w:tc>
          <w:tcPr>
            <w:tcW w:w="7400" w:type="dxa"/>
          </w:tcPr>
          <w:p w:rsidR="000803B3" w:rsidRPr="00562D9A" w:rsidRDefault="000803B3" w:rsidP="00080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Построение контура технической детали с нанесением размеров. </w:t>
            </w: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2 «Контур детали».</w:t>
            </w:r>
          </w:p>
        </w:tc>
        <w:tc>
          <w:tcPr>
            <w:tcW w:w="1134" w:type="dxa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:rsidR="00357E83" w:rsidRPr="00562D9A" w:rsidRDefault="000803B3" w:rsidP="00357E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357E83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57E83" w:rsidRPr="00562D9A" w:rsidRDefault="00357E83" w:rsidP="00357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357E83" w:rsidRPr="00562D9A" w:rsidRDefault="00357E83" w:rsidP="00357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0803B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, ЛР13, ЛР27, ЛР30</w:t>
            </w:r>
          </w:p>
        </w:tc>
      </w:tr>
      <w:tr w:rsidR="000803B3" w:rsidRPr="00C94B57" w:rsidTr="00F14881">
        <w:tc>
          <w:tcPr>
            <w:tcW w:w="3403" w:type="dxa"/>
            <w:vMerge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:rsidR="000803B3" w:rsidRPr="00562D9A" w:rsidRDefault="000803B3" w:rsidP="00080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0803B3" w:rsidRPr="00562D9A" w:rsidRDefault="000803B3" w:rsidP="00080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«Масштабы», «Нанесение размеров на чертежах». Отработка практических навыков нанесения размеров.</w:t>
            </w:r>
          </w:p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Масштабы. Правила нанесения размеров.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98" w:type="dxa"/>
          </w:tcPr>
          <w:p w:rsidR="00357E83" w:rsidRPr="00C94B57" w:rsidRDefault="000803B3" w:rsidP="00357E8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03B3" w:rsidRPr="00C94B57" w:rsidTr="00DD16BD">
        <w:tc>
          <w:tcPr>
            <w:tcW w:w="3403" w:type="dxa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08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Проекционное черчение</w:t>
            </w:r>
          </w:p>
        </w:tc>
        <w:tc>
          <w:tcPr>
            <w:tcW w:w="7400" w:type="dxa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7E83" w:rsidRPr="00C94B57" w:rsidTr="003053BB">
        <w:tc>
          <w:tcPr>
            <w:tcW w:w="3403" w:type="dxa"/>
            <w:vMerge w:val="restart"/>
          </w:tcPr>
          <w:p w:rsidR="00357E83" w:rsidRPr="00562D9A" w:rsidRDefault="00357E83" w:rsidP="00357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</w:p>
          <w:p w:rsidR="00357E8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Методы и приёмы проекционного черчения</w:t>
            </w:r>
          </w:p>
        </w:tc>
        <w:tc>
          <w:tcPr>
            <w:tcW w:w="7400" w:type="dxa"/>
          </w:tcPr>
          <w:p w:rsidR="00357E83" w:rsidRPr="00562D9A" w:rsidRDefault="00357E83" w:rsidP="00357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357E8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Построение комплексных чертежей геометрических тел и проекций точек, лежащих на них Построение аксонометрических проекций геометрических тел. </w:t>
            </w: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3 «Геометрические тела».</w:t>
            </w:r>
          </w:p>
        </w:tc>
        <w:tc>
          <w:tcPr>
            <w:tcW w:w="1134" w:type="dxa"/>
          </w:tcPr>
          <w:p w:rsidR="00357E8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:rsidR="00357E83" w:rsidRPr="00562D9A" w:rsidRDefault="00357E83" w:rsidP="00357E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357E83" w:rsidRPr="00562D9A" w:rsidRDefault="00357E83" w:rsidP="00357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357E83" w:rsidRPr="00562D9A" w:rsidRDefault="00357E83" w:rsidP="00357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357E8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, ЛР13, ЛР27, ЛР30</w:t>
            </w:r>
          </w:p>
        </w:tc>
      </w:tr>
      <w:tr w:rsidR="00357E83" w:rsidRPr="00C94B57" w:rsidTr="009242E3">
        <w:trPr>
          <w:trHeight w:val="1114"/>
        </w:trPr>
        <w:tc>
          <w:tcPr>
            <w:tcW w:w="3403" w:type="dxa"/>
            <w:vMerge/>
          </w:tcPr>
          <w:p w:rsidR="00357E8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</w:tcPr>
          <w:p w:rsidR="00357E83" w:rsidRPr="00562D9A" w:rsidRDefault="00357E83" w:rsidP="00357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357E8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Построение комплексных чертежей прямых. Построение комплексного чертежа и аксонометрической проекции группы геометрических </w:t>
            </w:r>
            <w:proofErr w:type="spellStart"/>
            <w:r w:rsidRPr="00562D9A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gramStart"/>
            <w:r w:rsidRPr="00562D9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62D9A">
              <w:rPr>
                <w:rFonts w:ascii="Times New Roman" w:hAnsi="Times New Roman"/>
                <w:sz w:val="24"/>
                <w:szCs w:val="24"/>
              </w:rPr>
              <w:t>рафическая</w:t>
            </w:r>
            <w:proofErr w:type="spellEnd"/>
            <w:r w:rsidRPr="00562D9A">
              <w:rPr>
                <w:rFonts w:ascii="Times New Roman" w:hAnsi="Times New Roman"/>
                <w:sz w:val="24"/>
                <w:szCs w:val="24"/>
              </w:rPr>
              <w:t xml:space="preserve"> работа 3 «Геометрические тела» Метод проецирования и способы изображений. Проецирование точки, прямой, плоскости, геометрических тел на 3 плоскости проекций. Построение аксонометрических проекций точки, прямой, геометрических тел.</w:t>
            </w:r>
          </w:p>
        </w:tc>
        <w:tc>
          <w:tcPr>
            <w:tcW w:w="1134" w:type="dxa"/>
          </w:tcPr>
          <w:p w:rsidR="00357E8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98" w:type="dxa"/>
          </w:tcPr>
          <w:p w:rsidR="00357E83" w:rsidRPr="00C94B57" w:rsidRDefault="00357E83" w:rsidP="00357E8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57E8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7E83" w:rsidRPr="00C94B57" w:rsidTr="003251B1">
        <w:tc>
          <w:tcPr>
            <w:tcW w:w="3403" w:type="dxa"/>
            <w:vMerge w:val="restart"/>
          </w:tcPr>
          <w:p w:rsidR="00357E83" w:rsidRPr="00562D9A" w:rsidRDefault="00357E83" w:rsidP="00357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:rsidR="00357E83" w:rsidRPr="00C94B57" w:rsidRDefault="00357E83" w:rsidP="00357E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Проецирование моделей</w:t>
            </w:r>
          </w:p>
        </w:tc>
        <w:tc>
          <w:tcPr>
            <w:tcW w:w="7400" w:type="dxa"/>
          </w:tcPr>
          <w:p w:rsidR="00357E83" w:rsidRPr="00562D9A" w:rsidRDefault="00357E83" w:rsidP="00357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357E8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Построение комплексного чертежа модели с натуры. Построение комплексного чертежа модели по аксонометрии</w:t>
            </w: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. Графическая работа 4 «Модель».</w:t>
            </w:r>
          </w:p>
        </w:tc>
        <w:tc>
          <w:tcPr>
            <w:tcW w:w="1134" w:type="dxa"/>
          </w:tcPr>
          <w:p w:rsidR="00357E8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:rsidR="00357E83" w:rsidRPr="00562D9A" w:rsidRDefault="00357E83" w:rsidP="00357E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357E83" w:rsidRPr="00562D9A" w:rsidRDefault="00357E83" w:rsidP="00357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357E83" w:rsidRPr="00562D9A" w:rsidRDefault="00357E83" w:rsidP="00357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357E8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, ЛР13, ЛР27, ЛР30</w:t>
            </w:r>
          </w:p>
        </w:tc>
      </w:tr>
      <w:tr w:rsidR="00357E83" w:rsidRPr="00C94B57" w:rsidTr="00D2054D">
        <w:trPr>
          <w:trHeight w:val="562"/>
        </w:trPr>
        <w:tc>
          <w:tcPr>
            <w:tcW w:w="3403" w:type="dxa"/>
            <w:vMerge/>
          </w:tcPr>
          <w:p w:rsidR="00357E83" w:rsidRPr="00C94B57" w:rsidRDefault="00357E83" w:rsidP="00357E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</w:tcPr>
          <w:p w:rsidR="00357E83" w:rsidRPr="00562D9A" w:rsidRDefault="00357E83" w:rsidP="00357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357E8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Построение аксонометрических проекций моделей. Графические упражнения. Графическая работа 4 «Модель». Комплексные чертежи моделей. Чтение чертежей моделей. Аксонометрические проекции моделей.  </w:t>
            </w:r>
          </w:p>
        </w:tc>
        <w:tc>
          <w:tcPr>
            <w:tcW w:w="1134" w:type="dxa"/>
          </w:tcPr>
          <w:p w:rsidR="00357E8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98" w:type="dxa"/>
          </w:tcPr>
          <w:p w:rsidR="00357E8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D28E4" w:rsidRPr="00C94B57" w:rsidTr="00A05980">
        <w:tc>
          <w:tcPr>
            <w:tcW w:w="3403" w:type="dxa"/>
            <w:vMerge w:val="restart"/>
          </w:tcPr>
          <w:p w:rsidR="004D28E4" w:rsidRPr="00562D9A" w:rsidRDefault="004D28E4" w:rsidP="004D28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2.3</w:t>
            </w:r>
          </w:p>
          <w:p w:rsidR="004D28E4" w:rsidRPr="00C94B57" w:rsidRDefault="004D28E4" w:rsidP="004D28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Сечение геометрических тел плоскостью. Пересечение поверхностей геометрических тел</w:t>
            </w:r>
          </w:p>
        </w:tc>
        <w:tc>
          <w:tcPr>
            <w:tcW w:w="7400" w:type="dxa"/>
          </w:tcPr>
          <w:p w:rsidR="004D28E4" w:rsidRPr="00562D9A" w:rsidRDefault="004D28E4" w:rsidP="004D28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Построение линий пересечения поверхностей вращения. Графические упражнения. Комплексный чертеж пересекающихся геометрических тел.</w:t>
            </w:r>
          </w:p>
        </w:tc>
        <w:tc>
          <w:tcPr>
            <w:tcW w:w="1134" w:type="dxa"/>
          </w:tcPr>
          <w:p w:rsidR="004D28E4" w:rsidRPr="00562D9A" w:rsidRDefault="004D28E4" w:rsidP="004D28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4D28E4" w:rsidRPr="00562D9A" w:rsidRDefault="004D28E4" w:rsidP="004D28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4D28E4" w:rsidRPr="00562D9A" w:rsidRDefault="004D28E4" w:rsidP="004D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4D28E4" w:rsidRPr="00562D9A" w:rsidRDefault="004D28E4" w:rsidP="004D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, ЛР13, ЛР27, ЛР30</w:t>
            </w:r>
          </w:p>
        </w:tc>
      </w:tr>
      <w:tr w:rsidR="004D28E4" w:rsidRPr="00C94B57" w:rsidTr="00382895">
        <w:tc>
          <w:tcPr>
            <w:tcW w:w="3403" w:type="dxa"/>
            <w:vMerge/>
          </w:tcPr>
          <w:p w:rsidR="004D28E4" w:rsidRPr="00C94B57" w:rsidRDefault="004D28E4" w:rsidP="004D28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</w:tcPr>
          <w:p w:rsidR="004D28E4" w:rsidRPr="00562D9A" w:rsidRDefault="004D28E4" w:rsidP="004D28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Построение комплексного чертежа усеченного геометрического тела. Графические упражнения. Сечение геометрических тел плоскостью. Пересечение поверхностей геометрических тел. Линии пересечения и линии перехода. Приемы построения и обводки.</w:t>
            </w:r>
          </w:p>
        </w:tc>
        <w:tc>
          <w:tcPr>
            <w:tcW w:w="1134" w:type="dxa"/>
          </w:tcPr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98" w:type="dxa"/>
          </w:tcPr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D28E4" w:rsidRPr="00C94B57" w:rsidTr="0009320B">
        <w:tc>
          <w:tcPr>
            <w:tcW w:w="3403" w:type="dxa"/>
            <w:vMerge w:val="restart"/>
          </w:tcPr>
          <w:p w:rsidR="004D28E4" w:rsidRPr="00C94B57" w:rsidRDefault="004D28E4" w:rsidP="004D28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2.4 Техническое рисование</w:t>
            </w:r>
          </w:p>
        </w:tc>
        <w:tc>
          <w:tcPr>
            <w:tcW w:w="7400" w:type="dxa"/>
          </w:tcPr>
          <w:p w:rsidR="004D28E4" w:rsidRPr="00562D9A" w:rsidRDefault="004D28E4" w:rsidP="004D28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Формирование графических умений и навыков построения технических рисунков плоских фигур, геометрических тел и моделей.</w:t>
            </w:r>
          </w:p>
        </w:tc>
        <w:tc>
          <w:tcPr>
            <w:tcW w:w="1134" w:type="dxa"/>
          </w:tcPr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:rsidR="004D28E4" w:rsidRPr="00562D9A" w:rsidRDefault="004D28E4" w:rsidP="004D28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4D28E4" w:rsidRPr="00562D9A" w:rsidRDefault="004D28E4" w:rsidP="004D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4D28E4" w:rsidRPr="00562D9A" w:rsidRDefault="004D28E4" w:rsidP="004D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, ЛР13, ЛР27, ЛР30</w:t>
            </w:r>
          </w:p>
        </w:tc>
      </w:tr>
      <w:tr w:rsidR="004D28E4" w:rsidRPr="00C94B57" w:rsidTr="00A517ED">
        <w:tc>
          <w:tcPr>
            <w:tcW w:w="3403" w:type="dxa"/>
            <w:vMerge/>
          </w:tcPr>
          <w:p w:rsidR="004D28E4" w:rsidRPr="00C94B57" w:rsidRDefault="004D28E4" w:rsidP="004D28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</w:tcPr>
          <w:p w:rsidR="004D28E4" w:rsidRPr="00562D9A" w:rsidRDefault="004D28E4" w:rsidP="004D28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4D28E4" w:rsidRPr="00562D9A" w:rsidRDefault="004D28E4" w:rsidP="004D28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Выполнение технического рисунка модели.</w:t>
            </w:r>
          </w:p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Понятие о техническом рисунке. Приемы выполнения технических рисунков плоских фигур, геометрических тел и моделей. Нанесение светотени штриховкой и </w:t>
            </w:r>
            <w:proofErr w:type="spellStart"/>
            <w:r w:rsidRPr="00562D9A">
              <w:rPr>
                <w:rFonts w:ascii="Times New Roman" w:hAnsi="Times New Roman"/>
                <w:sz w:val="24"/>
                <w:szCs w:val="24"/>
              </w:rPr>
              <w:t>шра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62D9A">
              <w:rPr>
                <w:rFonts w:ascii="Times New Roman" w:hAnsi="Times New Roman"/>
                <w:sz w:val="24"/>
                <w:szCs w:val="24"/>
              </w:rPr>
              <w:t>фировкой</w:t>
            </w:r>
            <w:proofErr w:type="spellEnd"/>
          </w:p>
        </w:tc>
        <w:tc>
          <w:tcPr>
            <w:tcW w:w="1134" w:type="dxa"/>
          </w:tcPr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98" w:type="dxa"/>
          </w:tcPr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D28E4" w:rsidRPr="00C94B57" w:rsidTr="00DD16BD">
        <w:tc>
          <w:tcPr>
            <w:tcW w:w="3403" w:type="dxa"/>
          </w:tcPr>
          <w:p w:rsidR="004D28E4" w:rsidRPr="00C94B57" w:rsidRDefault="004D28E4" w:rsidP="004D28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D2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Машиностроительное черчение</w:t>
            </w:r>
          </w:p>
        </w:tc>
        <w:tc>
          <w:tcPr>
            <w:tcW w:w="7400" w:type="dxa"/>
            <w:vAlign w:val="center"/>
          </w:tcPr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28E4" w:rsidRPr="00C94B57" w:rsidTr="00FC501F">
        <w:trPr>
          <w:trHeight w:val="1726"/>
        </w:trPr>
        <w:tc>
          <w:tcPr>
            <w:tcW w:w="3403" w:type="dxa"/>
          </w:tcPr>
          <w:p w:rsidR="004D28E4" w:rsidRPr="00562D9A" w:rsidRDefault="004D28E4" w:rsidP="004D28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3.1</w:t>
            </w:r>
          </w:p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Основные правила выполнения машиностроительных чертежей</w:t>
            </w:r>
          </w:p>
        </w:tc>
        <w:tc>
          <w:tcPr>
            <w:tcW w:w="7400" w:type="dxa"/>
          </w:tcPr>
          <w:p w:rsidR="004D28E4" w:rsidRPr="00562D9A" w:rsidRDefault="004D28E4" w:rsidP="004D28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Графические упражнения: построение сложных разрезов и сечений деталей на чертежах. Назначение машиностроительных чертежей. Основные характеристики и состав машиностроительных чертежей. Виды изделий. Виды конструкторских документов. Основные надписи. Обзор ГОСТов ЕСКД.</w:t>
            </w:r>
          </w:p>
        </w:tc>
        <w:tc>
          <w:tcPr>
            <w:tcW w:w="1134" w:type="dxa"/>
          </w:tcPr>
          <w:p w:rsidR="004D28E4" w:rsidRPr="00562D9A" w:rsidRDefault="004D28E4" w:rsidP="004D28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4D28E4" w:rsidRPr="00562D9A" w:rsidRDefault="004D28E4" w:rsidP="004D28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4D28E4" w:rsidRPr="00562D9A" w:rsidRDefault="004D28E4" w:rsidP="004D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4D28E4" w:rsidRPr="00562D9A" w:rsidRDefault="004D28E4" w:rsidP="004D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, ЛР13, ЛР27, ЛР30</w:t>
            </w:r>
          </w:p>
        </w:tc>
      </w:tr>
      <w:tr w:rsidR="00FC501F" w:rsidRPr="00C94B57" w:rsidTr="00FC501F">
        <w:trPr>
          <w:trHeight w:val="2276"/>
        </w:trPr>
        <w:tc>
          <w:tcPr>
            <w:tcW w:w="3403" w:type="dxa"/>
            <w:vMerge w:val="restart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  <w:proofErr w:type="gramStart"/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,с</w:t>
            </w:r>
            <w:proofErr w:type="gramEnd"/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ечения</w:t>
            </w:r>
            <w:proofErr w:type="spellEnd"/>
            <w:r w:rsidRPr="00562D9A">
              <w:rPr>
                <w:rFonts w:ascii="Times New Roman" w:hAnsi="Times New Roman"/>
                <w:b/>
                <w:sz w:val="24"/>
                <w:szCs w:val="24"/>
              </w:rPr>
              <w:t xml:space="preserve"> и разрезы</w:t>
            </w:r>
          </w:p>
        </w:tc>
        <w:tc>
          <w:tcPr>
            <w:tcW w:w="7400" w:type="dxa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Построение 3-го вида детали по двум заданным. Построение основных видов детали по аксонометрической проекции. Построение простых разрезов,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</m:oMath>
            <w:r w:rsidRPr="00562D9A">
              <w:rPr>
                <w:rFonts w:ascii="Times New Roman" w:hAnsi="Times New Roman"/>
                <w:sz w:val="24"/>
                <w:szCs w:val="24"/>
              </w:rPr>
              <w:t xml:space="preserve">вида и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</m:oMath>
            <w:r w:rsidRPr="00562D9A">
              <w:rPr>
                <w:rFonts w:ascii="Times New Roman" w:hAnsi="Times New Roman"/>
                <w:sz w:val="24"/>
                <w:szCs w:val="24"/>
              </w:rPr>
              <w:t>разреза детали. Аксонометрическая проекция детали с вырезом передней четверти. Построение сложных разрезов и сечений. Нанесение размеров на чертежах.</w:t>
            </w:r>
          </w:p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5 «Деталь».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6 «Деталь».</w:t>
            </w:r>
          </w:p>
        </w:tc>
        <w:tc>
          <w:tcPr>
            <w:tcW w:w="1134" w:type="dxa"/>
          </w:tcPr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, ЛР13, ЛР27, ЛР30</w:t>
            </w:r>
          </w:p>
        </w:tc>
      </w:tr>
      <w:tr w:rsidR="00FC501F" w:rsidRPr="00C94B57" w:rsidTr="00012D55">
        <w:tc>
          <w:tcPr>
            <w:tcW w:w="3403" w:type="dxa"/>
            <w:vMerge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Категории изображений - виды, разрезы, сечения. Виды: правила построения и оформления. Правила построения и оформления разрезов. Сложные разрезы. Назначение и виды сечений. Правила построения и оформления сечений. Условности и упрощения. Выносные элементы. Нанесение размеров на чертежах.</w:t>
            </w:r>
          </w:p>
        </w:tc>
        <w:tc>
          <w:tcPr>
            <w:tcW w:w="1134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98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501F" w:rsidRPr="00C94B57" w:rsidTr="00851A20">
        <w:tc>
          <w:tcPr>
            <w:tcW w:w="3403" w:type="dxa"/>
            <w:vMerge w:val="restart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Резьба и резьбовые соединения</w:t>
            </w:r>
          </w:p>
        </w:tc>
        <w:tc>
          <w:tcPr>
            <w:tcW w:w="7400" w:type="dxa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№10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Построение с натурных образцов наружной и внутренней резьбы с нанесением технологических размеров и условных обозначений </w:t>
            </w:r>
            <w:r w:rsidRPr="00562D9A">
              <w:rPr>
                <w:rFonts w:ascii="Times New Roman" w:hAnsi="Times New Roman"/>
                <w:sz w:val="24"/>
                <w:szCs w:val="24"/>
              </w:rPr>
              <w:lastRenderedPageBreak/>
              <w:t>резьбы. Работа со справочной литературой. Построение резьбового соединения 2-х деталей.</w:t>
            </w:r>
          </w:p>
        </w:tc>
        <w:tc>
          <w:tcPr>
            <w:tcW w:w="1134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98" w:type="dxa"/>
          </w:tcPr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</w:t>
            </w:r>
            <w:proofErr w:type="gramStart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, ЛР13, ЛР27, ЛР30</w:t>
            </w:r>
          </w:p>
        </w:tc>
      </w:tr>
      <w:tr w:rsidR="00FC501F" w:rsidRPr="00C94B57" w:rsidTr="00FC501F">
        <w:trPr>
          <w:trHeight w:val="1703"/>
        </w:trPr>
        <w:tc>
          <w:tcPr>
            <w:tcW w:w="3403" w:type="dxa"/>
            <w:vMerge/>
            <w:vAlign w:val="center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«Резьба и резьбовые соединения». Определение и назначение резьбы. Классификация и параметры резьбы. Типы </w:t>
            </w:r>
            <w:proofErr w:type="spellStart"/>
            <w:r w:rsidRPr="00562D9A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 w:rsidRPr="00562D9A">
              <w:rPr>
                <w:rFonts w:ascii="Times New Roman" w:hAnsi="Times New Roman"/>
                <w:sz w:val="24"/>
                <w:szCs w:val="24"/>
              </w:rPr>
              <w:t>. Условное изображение и обозначение резьбы. Стандартизованные элементы резьбы: фаски, проточки. Резьбовые соединения деталей.</w:t>
            </w:r>
          </w:p>
        </w:tc>
        <w:tc>
          <w:tcPr>
            <w:tcW w:w="1134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98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501F" w:rsidRPr="00C94B57" w:rsidTr="00EC600A">
        <w:tc>
          <w:tcPr>
            <w:tcW w:w="3403" w:type="dxa"/>
            <w:vMerge w:val="restart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3.4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Эскизы и рабочие чертежи деталей</w:t>
            </w:r>
          </w:p>
        </w:tc>
        <w:tc>
          <w:tcPr>
            <w:tcW w:w="7400" w:type="dxa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№11</w:t>
            </w:r>
          </w:p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Выполнение эскизов деталей средней сложности с резьбой с применением разрезов</w:t>
            </w: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Графическая работа 7 «Эскиз детали».</w:t>
            </w:r>
          </w:p>
        </w:tc>
        <w:tc>
          <w:tcPr>
            <w:tcW w:w="1134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501F" w:rsidRPr="00C94B57" w:rsidTr="00615FC3">
        <w:tc>
          <w:tcPr>
            <w:tcW w:w="3403" w:type="dxa"/>
            <w:vMerge/>
            <w:vAlign w:val="center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материала:</w:t>
            </w:r>
          </w:p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«Нанесение размеров на чертежах деталей».</w:t>
            </w:r>
          </w:p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«Стандартизованные элементы резьбы».</w:t>
            </w:r>
          </w:p>
          <w:p w:rsidR="00FC501F" w:rsidRPr="00562D9A" w:rsidRDefault="00FC501F" w:rsidP="00FC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«Обозначение шероховатости поверхностей». «Обозначение материалов деталей».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Выполнение рабочего чертежа детали по данным её эскиза. Графические упражнения. Назначение и содержание эскиза и рабочего чертежа детали. Основные требования к рабочим чертежам. Порядок выполнения эскиза. Выбор оптимальных изображений. Нанесение размеров на чертежах деталей с учетом технологии изготовления и обработки. Обмер деталей. Контроль размеров стандартизованных элементов деталей. Понятия о шероховатости поверхности. Условное обозначение материалов деталей.</w:t>
            </w:r>
          </w:p>
        </w:tc>
        <w:tc>
          <w:tcPr>
            <w:tcW w:w="1134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98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501F" w:rsidRPr="00C94B57" w:rsidTr="00824021">
        <w:tc>
          <w:tcPr>
            <w:tcW w:w="3403" w:type="dxa"/>
            <w:vMerge w:val="restart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3.5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Разъемные и неразъемные соединения</w:t>
            </w:r>
          </w:p>
        </w:tc>
        <w:tc>
          <w:tcPr>
            <w:tcW w:w="7400" w:type="dxa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№12</w:t>
            </w:r>
          </w:p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8 «Соединения резьбовые».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Расчет по условным соотношениям и изображение болтового, винтового и шпилечного соединений деталей. Составление спецификации к сборочному чертежу. </w:t>
            </w:r>
          </w:p>
        </w:tc>
        <w:tc>
          <w:tcPr>
            <w:tcW w:w="1134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</w:tcPr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, ЛР13, ЛР27, ЛР30</w:t>
            </w:r>
          </w:p>
        </w:tc>
      </w:tr>
      <w:tr w:rsidR="00FC501F" w:rsidRPr="00C94B57" w:rsidTr="006C4F62">
        <w:tc>
          <w:tcPr>
            <w:tcW w:w="3403" w:type="dxa"/>
            <w:vMerge/>
            <w:vAlign w:val="center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562D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Выполнение и оформление чертежа шпоночного соединения. Изучение условных изображений и обозначений сварных швов изделий. Выполнение чертежа сварного соединения.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Виды и назначение разъемных и неразъемных соединений. Правила выполнения и оформления чертежей разъемных и неразъемных соединений. Обзор ГОСТов ЕСКД. Стандартные крепежные изделия с резьбой. Изображение изделий по действительным размерам и условным соотношениям. ГОСТ 2.315 – 68 «Изображение стандартных крепежных изделий с резьбой на сборочных чертежах». Первоначальные сведения по оформлению сборочных чертежей. </w:t>
            </w:r>
          </w:p>
        </w:tc>
        <w:tc>
          <w:tcPr>
            <w:tcW w:w="1134" w:type="dxa"/>
          </w:tcPr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501F" w:rsidRPr="00C94B57" w:rsidTr="00FC501F">
        <w:trPr>
          <w:trHeight w:val="1200"/>
        </w:trPr>
        <w:tc>
          <w:tcPr>
            <w:tcW w:w="3403" w:type="dxa"/>
            <w:vMerge w:val="restart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3.6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Сборочные чертежи</w:t>
            </w:r>
          </w:p>
        </w:tc>
        <w:tc>
          <w:tcPr>
            <w:tcW w:w="7400" w:type="dxa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№13</w:t>
            </w:r>
          </w:p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9 «</w:t>
            </w:r>
            <w:proofErr w:type="spellStart"/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Деталирование</w:t>
            </w:r>
            <w:proofErr w:type="spellEnd"/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сборочного чертежа».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Выполнение эскизов и рабочих чертежей деталей по сборочному чертежу.</w:t>
            </w:r>
          </w:p>
        </w:tc>
        <w:tc>
          <w:tcPr>
            <w:tcW w:w="1134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</w:tcPr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, ЛР13, ЛР27, ЛР30</w:t>
            </w:r>
          </w:p>
        </w:tc>
      </w:tr>
      <w:tr w:rsidR="00FC501F" w:rsidRPr="00C94B57" w:rsidTr="00613841">
        <w:tc>
          <w:tcPr>
            <w:tcW w:w="3403" w:type="dxa"/>
            <w:vMerge/>
            <w:vAlign w:val="center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Чтение и </w:t>
            </w:r>
            <w:proofErr w:type="spellStart"/>
            <w:r w:rsidRPr="00562D9A">
              <w:rPr>
                <w:rFonts w:ascii="Times New Roman" w:hAnsi="Times New Roman"/>
                <w:sz w:val="24"/>
                <w:szCs w:val="24"/>
              </w:rPr>
              <w:t>деталирование</w:t>
            </w:r>
            <w:proofErr w:type="spellEnd"/>
            <w:r w:rsidRPr="00562D9A">
              <w:rPr>
                <w:rFonts w:ascii="Times New Roman" w:hAnsi="Times New Roman"/>
                <w:sz w:val="24"/>
                <w:szCs w:val="24"/>
              </w:rPr>
              <w:t xml:space="preserve"> сборочного чертежа. Выполнение эскизов деталей по сборочному чертежу. Чертеж общего вида: назначение и содержание. Сборочный чертеж: назначение и содержание. Требования ГОСТов ЕСКД к сборочному чертежу. Оформление сборочного чертежа. Нанесение размеров и позиций. Основная надпись. Спецификация: назначение, содержание, оформление. Чтение и </w:t>
            </w:r>
            <w:proofErr w:type="spellStart"/>
            <w:r w:rsidRPr="00562D9A">
              <w:rPr>
                <w:rFonts w:ascii="Times New Roman" w:hAnsi="Times New Roman"/>
                <w:sz w:val="24"/>
                <w:szCs w:val="24"/>
              </w:rPr>
              <w:t>деталирование</w:t>
            </w:r>
            <w:proofErr w:type="spellEnd"/>
            <w:r w:rsidRPr="00562D9A">
              <w:rPr>
                <w:rFonts w:ascii="Times New Roman" w:hAnsi="Times New Roman"/>
                <w:sz w:val="24"/>
                <w:szCs w:val="24"/>
              </w:rPr>
              <w:t xml:space="preserve"> сборочных чертежей.</w:t>
            </w:r>
          </w:p>
        </w:tc>
        <w:tc>
          <w:tcPr>
            <w:tcW w:w="1134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98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501F" w:rsidRPr="00C94B57" w:rsidTr="00DD16BD">
        <w:tc>
          <w:tcPr>
            <w:tcW w:w="3403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C5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строительного черчения</w:t>
            </w:r>
          </w:p>
        </w:tc>
        <w:tc>
          <w:tcPr>
            <w:tcW w:w="7400" w:type="dxa"/>
            <w:vAlign w:val="center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501F" w:rsidRPr="00C94B57" w:rsidTr="002360FC">
        <w:tc>
          <w:tcPr>
            <w:tcW w:w="3403" w:type="dxa"/>
            <w:vMerge w:val="restart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4.1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Общие сведения о строительных чертежах</w:t>
            </w:r>
          </w:p>
        </w:tc>
        <w:tc>
          <w:tcPr>
            <w:tcW w:w="7400" w:type="dxa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№14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Графическая работа 10 «Здание производственное». </w:t>
            </w:r>
            <w:r w:rsidRPr="00562D9A">
              <w:rPr>
                <w:rFonts w:ascii="Times New Roman" w:hAnsi="Times New Roman"/>
                <w:sz w:val="24"/>
                <w:szCs w:val="24"/>
              </w:rPr>
              <w:t>Построение плана и разреза здания. Нанесение размеров и условных отметок. Оформление основной надписи.</w:t>
            </w:r>
          </w:p>
        </w:tc>
        <w:tc>
          <w:tcPr>
            <w:tcW w:w="1134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</w:tcPr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, ЛР13, ЛР27, ЛР30</w:t>
            </w:r>
          </w:p>
        </w:tc>
      </w:tr>
      <w:tr w:rsidR="00FC501F" w:rsidRPr="00C94B57" w:rsidTr="0071567D">
        <w:tc>
          <w:tcPr>
            <w:tcW w:w="3403" w:type="dxa"/>
            <w:vMerge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lastRenderedPageBreak/>
              <w:t>Изучение теоретического материала «УГО подъемно – транспортного оборудования». Чтение чертежей генпланов и строительных сооружений железнодорожного транспорта. Виды и особенности строительных чертежей. Обзор ГОСТов СПДС. Чертежи генплана и транспорта. УГО элементов генплана. Архитектурно – строительные чертежи зданий и сооружений железнодорожного транспорта. УГО строительных конструкций.</w:t>
            </w:r>
          </w:p>
        </w:tc>
        <w:tc>
          <w:tcPr>
            <w:tcW w:w="1134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798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501F" w:rsidRPr="00C94B57" w:rsidTr="003A4289">
        <w:trPr>
          <w:trHeight w:val="562"/>
        </w:trPr>
        <w:tc>
          <w:tcPr>
            <w:tcW w:w="3403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5. Общие сведения о машинной графике</w:t>
            </w:r>
          </w:p>
        </w:tc>
        <w:tc>
          <w:tcPr>
            <w:tcW w:w="7400" w:type="dxa"/>
            <w:vAlign w:val="center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0D11" w:rsidRPr="00C94B57" w:rsidTr="00FE7E69">
        <w:tc>
          <w:tcPr>
            <w:tcW w:w="3403" w:type="dxa"/>
            <w:vMerge w:val="restart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5.1 Общие сведения о системе автоматизированного проектирования (САПР)</w:t>
            </w:r>
          </w:p>
        </w:tc>
        <w:tc>
          <w:tcPr>
            <w:tcW w:w="7400" w:type="dxa"/>
          </w:tcPr>
          <w:p w:rsidR="00960D11" w:rsidRPr="00562D9A" w:rsidRDefault="00960D11" w:rsidP="00960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№15</w:t>
            </w:r>
          </w:p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Построение изображений плоских контуров в САПР. Оформление титульных листов, спецификаций, перечней элементов. </w:t>
            </w:r>
          </w:p>
        </w:tc>
        <w:tc>
          <w:tcPr>
            <w:tcW w:w="1134" w:type="dxa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</w:tcPr>
          <w:p w:rsidR="00960D11" w:rsidRPr="00562D9A" w:rsidRDefault="00960D11" w:rsidP="00960D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960D11" w:rsidRPr="00562D9A" w:rsidRDefault="00960D11" w:rsidP="00960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960D11" w:rsidRPr="00562D9A" w:rsidRDefault="00960D11" w:rsidP="00960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, ЛР13, ЛР27, ЛР30</w:t>
            </w:r>
          </w:p>
        </w:tc>
      </w:tr>
      <w:tr w:rsidR="00960D11" w:rsidRPr="00C94B57" w:rsidTr="00960D11">
        <w:trPr>
          <w:trHeight w:val="1154"/>
        </w:trPr>
        <w:tc>
          <w:tcPr>
            <w:tcW w:w="3403" w:type="dxa"/>
            <w:vMerge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</w:tcPr>
          <w:p w:rsidR="00960D11" w:rsidRPr="00562D9A" w:rsidRDefault="00960D11" w:rsidP="00960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Построение комплексного чертежа в САПР. Выполнение схем в САПР. Основные принципы работы САПР. Знакомство с интерфейсом программы. Оформление текстовых документов.</w:t>
            </w:r>
          </w:p>
        </w:tc>
        <w:tc>
          <w:tcPr>
            <w:tcW w:w="1134" w:type="dxa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98" w:type="dxa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60D11" w:rsidRPr="00C94B57" w:rsidTr="00DD16BD">
        <w:tc>
          <w:tcPr>
            <w:tcW w:w="3403" w:type="dxa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6. </w:t>
            </w:r>
            <w:r w:rsidRPr="00960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Чертежи и схемы по специальности</w:t>
            </w:r>
          </w:p>
        </w:tc>
        <w:tc>
          <w:tcPr>
            <w:tcW w:w="7400" w:type="dxa"/>
            <w:vAlign w:val="center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0D11" w:rsidRPr="00C94B57" w:rsidTr="00E40FAC">
        <w:tc>
          <w:tcPr>
            <w:tcW w:w="3403" w:type="dxa"/>
            <w:vMerge w:val="restart"/>
          </w:tcPr>
          <w:p w:rsidR="00960D11" w:rsidRPr="00562D9A" w:rsidRDefault="00960D11" w:rsidP="00960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6.1</w:t>
            </w:r>
          </w:p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Чертежи и схемы по специальности</w:t>
            </w:r>
          </w:p>
        </w:tc>
        <w:tc>
          <w:tcPr>
            <w:tcW w:w="7400" w:type="dxa"/>
          </w:tcPr>
          <w:p w:rsidR="00960D11" w:rsidRPr="00562D9A" w:rsidRDefault="00960D11" w:rsidP="00960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960D11" w:rsidRPr="00562D9A" w:rsidRDefault="00960D11" w:rsidP="00960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«УГО элементов электрических и кинематических схем». Чтение схем по специальности.</w:t>
            </w:r>
          </w:p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Типы и виды схем. Обзор ГОСТов ЕСКД. Общие правила выполнения схем. УГО элементов гидравлических и пневматических схем. Построение изображений и обозначение элементов. Перечень элементов.</w:t>
            </w:r>
          </w:p>
        </w:tc>
        <w:tc>
          <w:tcPr>
            <w:tcW w:w="1134" w:type="dxa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98" w:type="dxa"/>
          </w:tcPr>
          <w:p w:rsidR="00960D11" w:rsidRPr="00562D9A" w:rsidRDefault="00960D11" w:rsidP="00960D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960D11" w:rsidRPr="00562D9A" w:rsidRDefault="00960D11" w:rsidP="00960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960D11" w:rsidRPr="00562D9A" w:rsidRDefault="00960D11" w:rsidP="00960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, ЛР13, ЛР27, ЛР30</w:t>
            </w:r>
          </w:p>
        </w:tc>
      </w:tr>
      <w:tr w:rsidR="00960D11" w:rsidRPr="00C94B57" w:rsidTr="00960D11">
        <w:trPr>
          <w:trHeight w:val="1412"/>
        </w:trPr>
        <w:tc>
          <w:tcPr>
            <w:tcW w:w="3403" w:type="dxa"/>
            <w:vMerge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</w:tcPr>
          <w:p w:rsidR="00960D11" w:rsidRPr="00562D9A" w:rsidRDefault="00960D11" w:rsidP="00960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№16</w:t>
            </w:r>
          </w:p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11 «Схема гидравлическая (пневматическая)».</w:t>
            </w:r>
            <w:r w:rsidRPr="00562D9A">
              <w:rPr>
                <w:rFonts w:ascii="Times New Roman" w:hAnsi="Times New Roman"/>
                <w:sz w:val="24"/>
                <w:szCs w:val="24"/>
              </w:rPr>
              <w:t xml:space="preserve"> Построение изображений. Выполнение перечня элементов. Построение изображений и обозначение элементов.</w:t>
            </w:r>
          </w:p>
        </w:tc>
        <w:tc>
          <w:tcPr>
            <w:tcW w:w="1134" w:type="dxa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60D11" w:rsidRPr="00C94B57" w:rsidTr="00DD16BD">
        <w:tc>
          <w:tcPr>
            <w:tcW w:w="3403" w:type="dxa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аттестация: дифференцированный зачет, 1 курс</w:t>
            </w:r>
          </w:p>
        </w:tc>
        <w:tc>
          <w:tcPr>
            <w:tcW w:w="1134" w:type="dxa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0D11" w:rsidRPr="00C94B57" w:rsidTr="00DD16BD">
        <w:tc>
          <w:tcPr>
            <w:tcW w:w="10803" w:type="dxa"/>
            <w:gridSpan w:val="2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                                               </w:t>
            </w:r>
          </w:p>
        </w:tc>
        <w:tc>
          <w:tcPr>
            <w:tcW w:w="1134" w:type="dxa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3798" w:type="dxa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60D11" w:rsidRDefault="00960D11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ознакомительный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репродуктивный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DD16BD" w:rsidRDefault="009860D4" w:rsidP="004A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продуктивный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(планирование или самостоятельное выполнение деятельности, решение проблемных задач)</w:t>
      </w:r>
    </w:p>
    <w:p w:rsidR="009403DF" w:rsidRDefault="009403DF">
      <w:pPr>
        <w:sectPr w:rsidR="009403DF" w:rsidSect="00DD16B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403DF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9403DF" w:rsidRPr="00D92D58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eastAsia="Times New Roman" w:hAnsi="Times New Roman" w:cs="Times New Roman"/>
          <w:b/>
          <w:bCs/>
          <w:sz w:val="28"/>
          <w:szCs w:val="28"/>
        </w:rPr>
        <w:t>3.1 Требования к минимальному материально-техническому обеспечению</w:t>
      </w:r>
    </w:p>
    <w:p w:rsidR="00920109" w:rsidRPr="00D92D58" w:rsidRDefault="00920109" w:rsidP="0092010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89075203"/>
      <w:r w:rsidRPr="00D92D58">
        <w:rPr>
          <w:rFonts w:ascii="Times New Roman" w:eastAsia="Times New Roman" w:hAnsi="Times New Roman" w:cs="Times New Roman"/>
          <w:sz w:val="28"/>
          <w:szCs w:val="28"/>
        </w:rPr>
        <w:t>Учебная дисциплина реализуется в учебном кабинете «Инженерная графика»</w:t>
      </w:r>
    </w:p>
    <w:p w:rsidR="00920109" w:rsidRPr="00D92D58" w:rsidRDefault="00920109" w:rsidP="00920109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Оборудование кабинета:</w:t>
      </w:r>
    </w:p>
    <w:p w:rsidR="00920109" w:rsidRPr="00D92D58" w:rsidRDefault="00920109" w:rsidP="00920109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- посадочные места по количеству </w:t>
      </w:r>
      <w:proofErr w:type="gramStart"/>
      <w:r w:rsidRPr="00D92D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20109" w:rsidRPr="00D92D58" w:rsidRDefault="00920109" w:rsidP="00920109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рабочее место преподавателя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109" w:rsidRPr="00D92D58" w:rsidRDefault="00920109" w:rsidP="0092010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литературы:</w:t>
      </w:r>
    </w:p>
    <w:p w:rsidR="00920109" w:rsidRPr="00D92D58" w:rsidRDefault="00920109" w:rsidP="0092010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pacing w:val="-1"/>
          <w:sz w:val="28"/>
          <w:szCs w:val="28"/>
        </w:rPr>
        <w:t>3.2.1 Основные источники:</w:t>
      </w:r>
    </w:p>
    <w:p w:rsidR="00920109" w:rsidRDefault="00920109" w:rsidP="0092010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8C780D">
        <w:rPr>
          <w:rFonts w:ascii="Times New Roman" w:hAnsi="Times New Roman" w:cs="Times New Roman"/>
          <w:sz w:val="28"/>
          <w:szCs w:val="28"/>
          <w:shd w:val="clear" w:color="auto" w:fill="FFFFFF"/>
        </w:rPr>
        <w:t>Панасенко, В. Е. Инженерная графика / В. Е. Панасенко. — 2-е изд., стер. — Санкт-Петербург</w:t>
      </w:r>
      <w:proofErr w:type="gramStart"/>
      <w:r w:rsidRPr="008C7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C7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Лань, 202</w:t>
      </w:r>
      <w:r w:rsidR="005B05E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C780D">
        <w:rPr>
          <w:rFonts w:ascii="Times New Roman" w:hAnsi="Times New Roman" w:cs="Times New Roman"/>
          <w:sz w:val="28"/>
          <w:szCs w:val="28"/>
          <w:shd w:val="clear" w:color="auto" w:fill="FFFFFF"/>
        </w:rPr>
        <w:t>. — 168 с. — ISBN 978-5-507-46137-0. — Текст</w:t>
      </w:r>
      <w:proofErr w:type="gramStart"/>
      <w:r w:rsidRPr="008C780D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8C7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9" w:history="1">
        <w:r w:rsidRPr="004D13CB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https://e.lanbook.com/book/298523</w:t>
        </w:r>
      </w:hyperlink>
    </w:p>
    <w:p w:rsidR="00920109" w:rsidRPr="00D92D58" w:rsidRDefault="00920109" w:rsidP="0092010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z w:val="28"/>
          <w:szCs w:val="28"/>
        </w:rPr>
        <w:t>3.2.2 Дополнительные источники:</w:t>
      </w:r>
    </w:p>
    <w:p w:rsidR="00920109" w:rsidRPr="00CC398E" w:rsidRDefault="00920109" w:rsidP="0092010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CC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Инженерная графика</w:t>
      </w:r>
      <w:proofErr w:type="gramStart"/>
      <w:r w:rsidRPr="00CC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CC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учебник / Н. П. Сорокин, Е. Д. </w:t>
      </w:r>
      <w:proofErr w:type="spellStart"/>
      <w:r w:rsidRPr="00CC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Ольшевский</w:t>
      </w:r>
      <w:proofErr w:type="spellEnd"/>
      <w:r w:rsidRPr="00CC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А. Н. </w:t>
      </w:r>
      <w:proofErr w:type="spellStart"/>
      <w:r w:rsidRPr="00CC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Заикина</w:t>
      </w:r>
      <w:proofErr w:type="spellEnd"/>
      <w:r w:rsidRPr="00CC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Е. И. Шибанова. — 6-е изд., стер. — Санкт-Петербург</w:t>
      </w:r>
      <w:proofErr w:type="gramStart"/>
      <w:r w:rsidRPr="00CC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CC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Лань, 2022. — 392 с. — ISBN 978-5-8114-0525-1. — Текст</w:t>
      </w:r>
      <w:proofErr w:type="gramStart"/>
      <w:r w:rsidRPr="00CC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:</w:t>
      </w:r>
      <w:proofErr w:type="gramEnd"/>
      <w:r w:rsidRPr="00CC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0" w:history="1">
        <w:r w:rsidRPr="00EF6F4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https://e.lanbook.com/book/212327</w:t>
        </w:r>
      </w:hyperlink>
    </w:p>
    <w:bookmarkEnd w:id="6"/>
    <w:p w:rsidR="00920109" w:rsidRDefault="00920109" w:rsidP="0092010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20109" w:rsidRDefault="00920109" w:rsidP="0092010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20109" w:rsidRDefault="00920109" w:rsidP="0092010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5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КОНТРОЛЬ И ОЦЕНКА РЕЗУЛЬТАТОВ ОСВОЕНИЯ УЧЕБНОЙ ДИСЦИПЛИНЫ</w:t>
      </w:r>
    </w:p>
    <w:p w:rsidR="009403DF" w:rsidRDefault="009403DF" w:rsidP="009403DF">
      <w:pPr>
        <w:tabs>
          <w:tab w:val="left" w:pos="747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r w:rsidR="00920109">
        <w:rPr>
          <w:rFonts w:ascii="Times New Roman" w:hAnsi="Times New Roman" w:cs="Times New Roman"/>
          <w:sz w:val="28"/>
          <w:szCs w:val="28"/>
        </w:rPr>
        <w:t>йдисциплины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преподавателем в процессе проведения теоретических и практических занятий,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индивидуальных заданий (подготовки сообщений и презентаций).</w:t>
      </w:r>
    </w:p>
    <w:p w:rsidR="009403DF" w:rsidRDefault="009403DF" w:rsidP="009403DF">
      <w:pPr>
        <w:tabs>
          <w:tab w:val="left" w:pos="747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форме дифференцированного зачета.</w:t>
      </w:r>
    </w:p>
    <w:p w:rsidR="009403DF" w:rsidRDefault="009403DF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660"/>
        <w:gridCol w:w="4394"/>
        <w:gridCol w:w="2410"/>
      </w:tblGrid>
      <w:tr w:rsidR="009403DF" w:rsidRPr="00DB6722" w:rsidTr="003545FA">
        <w:tc>
          <w:tcPr>
            <w:tcW w:w="266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обучения (У, </w:t>
            </w:r>
            <w:proofErr w:type="gramStart"/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ОК/ПК, ЛР)</w:t>
            </w:r>
          </w:p>
        </w:tc>
        <w:tc>
          <w:tcPr>
            <w:tcW w:w="4394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241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9403DF" w:rsidRPr="00DB6722" w:rsidTr="003545FA">
        <w:tc>
          <w:tcPr>
            <w:tcW w:w="266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4394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proofErr w:type="gramStart"/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читать технические </w:t>
            </w:r>
          </w:p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чертежи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proofErr w:type="gramStart"/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proofErr w:type="gramEnd"/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ОК3, ОК5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</w:t>
            </w:r>
          </w:p>
          <w:p w:rsidR="00DB6722" w:rsidRPr="00DB6722" w:rsidRDefault="00BC4D23" w:rsidP="00BC4D23">
            <w:pPr>
              <w:pStyle w:val="21"/>
              <w:spacing w:before="0" w:line="240" w:lineRule="auto"/>
              <w:ind w:firstLine="23"/>
              <w:jc w:val="left"/>
              <w:rPr>
                <w:b/>
                <w:bCs/>
                <w:szCs w:val="28"/>
              </w:rPr>
            </w:pPr>
            <w:r w:rsidRPr="00C6098E">
              <w:rPr>
                <w:bCs/>
                <w:szCs w:val="28"/>
              </w:rPr>
              <w:t>ЛР</w:t>
            </w:r>
            <w:proofErr w:type="gramStart"/>
            <w:r w:rsidRPr="00C6098E">
              <w:rPr>
                <w:bCs/>
                <w:szCs w:val="28"/>
              </w:rPr>
              <w:t>4</w:t>
            </w:r>
            <w:proofErr w:type="gramEnd"/>
            <w:r w:rsidRPr="00C6098E">
              <w:rPr>
                <w:bCs/>
                <w:szCs w:val="28"/>
              </w:rPr>
              <w:t>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и чтение эскизов и рабочих чертежей; выполнение эскизов сборочной единицы; применение условностей и упрощений; увязывание сопрягаемых размеров; составление и оформление спецификации. 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</w:t>
            </w:r>
            <w:proofErr w:type="gram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контрольной</w:t>
            </w:r>
            <w:proofErr w:type="gramEnd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работ.  </w:t>
            </w: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proofErr w:type="gramStart"/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оформлять проектно-конструкторскую, </w:t>
            </w:r>
          </w:p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технологическую и другую техническую </w:t>
            </w:r>
          </w:p>
          <w:p w:rsidR="00DB6722" w:rsidRPr="00DB6722" w:rsidRDefault="00DB6722" w:rsidP="00DB6722">
            <w:pPr>
              <w:spacing w:after="0" w:line="240" w:lineRule="auto"/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документацию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ОК</w:t>
            </w:r>
            <w:proofErr w:type="gram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, ОК3, ОК.5 </w:t>
            </w:r>
          </w:p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ПК.1.1, ПК.3.1 </w:t>
            </w:r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ЛР</w:t>
            </w:r>
            <w:proofErr w:type="gram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слов и предложений чертежным шрифтом; правильное расположение размерных чисел по отношению к размерным линиям; выполнение различных типов линий в чертежах; оформление основных надписей согласно ГОСТ 2.104-68; использование ГОСТ, составление конструкторской документации и текстовых документов. 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</w:t>
            </w:r>
            <w:proofErr w:type="gram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контрольной</w:t>
            </w:r>
            <w:proofErr w:type="gramEnd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работ.  </w:t>
            </w: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З1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проекционного черчения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proofErr w:type="gramStart"/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proofErr w:type="gramEnd"/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ОК5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ПК.3.1 </w:t>
            </w:r>
          </w:p>
          <w:p w:rsidR="00DB6722" w:rsidRPr="00DB6722" w:rsidRDefault="00BC4D23" w:rsidP="00BC4D23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ЛР</w:t>
            </w:r>
            <w:proofErr w:type="gramStart"/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proofErr w:type="gramEnd"/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методов проецирования и способов изображения; описание методов решения графических задач;  воспроизведение проецирования точки и отрезка прямой на три плоскости проекции; представление изображения 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плоскости на комплексном чертеже; описание видов аксонометрических проекций (ГОСТ 2.317-68); представление о расположении осей и коэффициенты искажения; описание проецирования геометрических тел и простых моделей; описание сечения тел проецирующими плоскостями;</w:t>
            </w:r>
            <w:proofErr w:type="gramEnd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систематизация общих сведений о линиях пересечения и способах нахождения точек линии пересечения; изложение основных сведений о простых разрезах; воспроизведение приемов нанесения штриховки.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на практических занятиях, оценка выполнения графических и </w:t>
            </w:r>
            <w:proofErr w:type="gram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контрольной</w:t>
            </w:r>
            <w:proofErr w:type="gramEnd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работ. </w:t>
            </w:r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pStyle w:val="21"/>
              <w:spacing w:before="0" w:line="240" w:lineRule="auto"/>
              <w:ind w:firstLine="0"/>
              <w:jc w:val="left"/>
              <w:rPr>
                <w:b/>
                <w:bCs/>
                <w:szCs w:val="28"/>
                <w:lang w:eastAsia="ru-RU"/>
              </w:rPr>
            </w:pPr>
            <w:proofErr w:type="gramStart"/>
            <w:r w:rsidRPr="00DB6722">
              <w:rPr>
                <w:b/>
                <w:bCs/>
                <w:szCs w:val="28"/>
              </w:rPr>
              <w:lastRenderedPageBreak/>
              <w:t>З</w:t>
            </w:r>
            <w:proofErr w:type="gramEnd"/>
            <w:r w:rsidRPr="00DB6722">
              <w:rPr>
                <w:b/>
                <w:bCs/>
                <w:szCs w:val="28"/>
              </w:rPr>
              <w:t xml:space="preserve"> 2 – </w:t>
            </w:r>
            <w:r w:rsidRPr="00DB6722">
              <w:rPr>
                <w:b/>
                <w:bCs/>
                <w:szCs w:val="28"/>
                <w:lang w:eastAsia="ru-RU"/>
              </w:rPr>
              <w:t xml:space="preserve">правила выполнения чертежей, схем и эскизов по профилю специальности; 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proofErr w:type="gramStart"/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proofErr w:type="gramEnd"/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ОК5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ПК.3.1 </w:t>
            </w:r>
          </w:p>
          <w:p w:rsidR="00DB6722" w:rsidRPr="00DB6722" w:rsidRDefault="00BC4D23" w:rsidP="00BC4D23">
            <w:pPr>
              <w:pStyle w:val="21"/>
              <w:spacing w:before="0" w:line="240" w:lineRule="auto"/>
              <w:ind w:firstLine="0"/>
              <w:rPr>
                <w:b/>
                <w:bCs/>
                <w:szCs w:val="28"/>
              </w:rPr>
            </w:pPr>
            <w:r w:rsidRPr="00C6098E">
              <w:rPr>
                <w:bCs/>
                <w:szCs w:val="28"/>
              </w:rPr>
              <w:t>ЛР</w:t>
            </w:r>
            <w:proofErr w:type="gramStart"/>
            <w:r w:rsidRPr="00C6098E">
              <w:rPr>
                <w:bCs/>
                <w:szCs w:val="28"/>
              </w:rPr>
              <w:t>4</w:t>
            </w:r>
            <w:proofErr w:type="gramEnd"/>
            <w:r w:rsidRPr="00C6098E">
              <w:rPr>
                <w:bCs/>
                <w:szCs w:val="28"/>
              </w:rPr>
              <w:t>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spacing w:after="0" w:line="240" w:lineRule="auto"/>
              <w:ind w:left="108" w:righ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требований к рабочим чертежам детали (ГОСТ 2.109-73); изложение последовательности выполнения эскизов и рабочих чертежей деталей; перечисление основных требований к оформлению чертежей; изложение правил нанесения размеров на чертежах деталей (ГОСТ 2.307 68); перечисление упрощений и условностей на чертежах; описание комплекта конструкторской документации; описание сборочного чертежа, его назначение и основные требования к оформлению (ГОСТ </w:t>
            </w:r>
            <w:proofErr w:type="gramEnd"/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2.109-73); выполнение эскизов деталей разъемной сборочной единицы; представление об увязке сопрягаемых размеров и их нанесении на сборочных чертежах; изложение порядка </w:t>
            </w:r>
            <w:proofErr w:type="spell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деталирования</w:t>
            </w:r>
            <w:proofErr w:type="spellEnd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сборочного чертежа; изложение правил выполнения электрических 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принципиальных, электрических структурных, функциональных, кинематических, пневматических и гидравлических схем.</w:t>
            </w:r>
            <w:proofErr w:type="gramEnd"/>
          </w:p>
        </w:tc>
        <w:tc>
          <w:tcPr>
            <w:tcW w:w="2410" w:type="dxa"/>
          </w:tcPr>
          <w:p w:rsidR="00DB6722" w:rsidRPr="00DB6722" w:rsidRDefault="00DB6722" w:rsidP="00DB6722">
            <w:pPr>
              <w:spacing w:after="0" w:line="240" w:lineRule="auto"/>
              <w:ind w:left="108"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на практических занятиях, оценка выполнения графических и </w:t>
            </w:r>
            <w:proofErr w:type="gram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контрольной</w:t>
            </w:r>
            <w:proofErr w:type="gramEnd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работ, устный опрос, зачет. </w:t>
            </w:r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pStyle w:val="21"/>
              <w:spacing w:before="0" w:line="240" w:lineRule="auto"/>
              <w:ind w:firstLine="0"/>
              <w:jc w:val="left"/>
              <w:rPr>
                <w:b/>
                <w:bCs/>
                <w:szCs w:val="28"/>
                <w:lang w:eastAsia="ru-RU"/>
              </w:rPr>
            </w:pPr>
            <w:proofErr w:type="gramStart"/>
            <w:r w:rsidRPr="00DB6722">
              <w:rPr>
                <w:b/>
                <w:bCs/>
                <w:szCs w:val="28"/>
              </w:rPr>
              <w:lastRenderedPageBreak/>
              <w:t>З</w:t>
            </w:r>
            <w:proofErr w:type="gramEnd"/>
            <w:r w:rsidRPr="00DB6722">
              <w:rPr>
                <w:b/>
                <w:bCs/>
                <w:szCs w:val="28"/>
              </w:rPr>
              <w:t xml:space="preserve"> 3 – </w:t>
            </w:r>
            <w:r w:rsidRPr="00DB6722">
              <w:rPr>
                <w:b/>
                <w:bCs/>
                <w:szCs w:val="28"/>
                <w:lang w:eastAsia="ru-RU"/>
              </w:rPr>
              <w:t xml:space="preserve">структуру и оформление конструкторской, технологической документации в соответствии с требованиями стандартов. 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proofErr w:type="gramStart"/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proofErr w:type="gramEnd"/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ОК5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ПК.3.1 </w:t>
            </w:r>
          </w:p>
          <w:p w:rsidR="00DB6722" w:rsidRPr="00DB6722" w:rsidRDefault="00BC4D23" w:rsidP="00BC4D23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ЛР</w:t>
            </w:r>
            <w:proofErr w:type="gramStart"/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proofErr w:type="gramEnd"/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Описание видов конструкторских документов (ГОСТ 2.102-68); перечисление графических и текстовых документов (ГОСТ 2.103-68).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</w:t>
            </w:r>
            <w:proofErr w:type="gram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контрольной</w:t>
            </w:r>
            <w:proofErr w:type="gramEnd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работ, устный опрос, зачет. </w:t>
            </w:r>
          </w:p>
        </w:tc>
      </w:tr>
    </w:tbl>
    <w:p w:rsidR="009403DF" w:rsidRDefault="009403DF"/>
    <w:p w:rsidR="009403DF" w:rsidRDefault="009403DF"/>
    <w:p w:rsidR="009403DF" w:rsidRPr="00241AF6" w:rsidRDefault="009403DF" w:rsidP="00D9136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5. ПЕРЕЧЕНЬ ИСПОЛЬЗУЕМЫХ МЕТОДОВ ОБУЧЕНИЯ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 Пассивные методы обучения: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лекция;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беседа;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объяснение. </w:t>
      </w:r>
    </w:p>
    <w:p w:rsidR="009403DF" w:rsidRDefault="009403DF" w:rsidP="00D9136E">
      <w:pPr>
        <w:pStyle w:val="2"/>
        <w:widowControl w:val="0"/>
        <w:numPr>
          <w:ilvl w:val="1"/>
          <w:numId w:val="5"/>
        </w:numPr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Активные и интерактивные методы обучения: 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кейс-метод;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проектов;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портфолио;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</w:pPr>
      <w:r>
        <w:rPr>
          <w:sz w:val="28"/>
          <w:szCs w:val="28"/>
        </w:rPr>
        <w:t>- деловые игры.</w:t>
      </w:r>
    </w:p>
    <w:sectPr w:rsidR="009403DF" w:rsidSect="009403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FB" w:rsidRDefault="00927EFB" w:rsidP="009403DF">
      <w:pPr>
        <w:spacing w:after="0" w:line="240" w:lineRule="auto"/>
      </w:pPr>
      <w:r>
        <w:separator/>
      </w:r>
    </w:p>
  </w:endnote>
  <w:endnote w:type="continuationSeparator" w:id="0">
    <w:p w:rsidR="00927EFB" w:rsidRDefault="00927EFB" w:rsidP="0094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846692"/>
      <w:docPartObj>
        <w:docPartGallery w:val="Page Numbers (Bottom of Page)"/>
        <w:docPartUnique/>
      </w:docPartObj>
    </w:sdtPr>
    <w:sdtEndPr/>
    <w:sdtContent>
      <w:p w:rsidR="009403DF" w:rsidRDefault="00440BEB">
        <w:pPr>
          <w:pStyle w:val="a8"/>
          <w:jc w:val="right"/>
        </w:pPr>
        <w:r>
          <w:fldChar w:fldCharType="begin"/>
        </w:r>
        <w:r w:rsidR="009403DF">
          <w:instrText>PAGE   \* MERGEFORMAT</w:instrText>
        </w:r>
        <w:r>
          <w:fldChar w:fldCharType="separate"/>
        </w:r>
        <w:r w:rsidR="006D268E">
          <w:rPr>
            <w:noProof/>
          </w:rPr>
          <w:t>3</w:t>
        </w:r>
        <w:r>
          <w:fldChar w:fldCharType="end"/>
        </w:r>
      </w:p>
    </w:sdtContent>
  </w:sdt>
  <w:p w:rsidR="009403DF" w:rsidRDefault="009403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FB" w:rsidRDefault="00927EFB" w:rsidP="009403DF">
      <w:pPr>
        <w:spacing w:after="0" w:line="240" w:lineRule="auto"/>
      </w:pPr>
      <w:r>
        <w:separator/>
      </w:r>
    </w:p>
  </w:footnote>
  <w:footnote w:type="continuationSeparator" w:id="0">
    <w:p w:rsidR="00927EFB" w:rsidRDefault="00927EFB" w:rsidP="00940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26A6"/>
    <w:multiLevelType w:val="multilevel"/>
    <w:tmpl w:val="4B3A4BA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hint="default"/>
      </w:rPr>
    </w:lvl>
  </w:abstractNum>
  <w:abstractNum w:abstractNumId="1">
    <w:nsid w:val="1B966CFE"/>
    <w:multiLevelType w:val="hybridMultilevel"/>
    <w:tmpl w:val="6A6E9780"/>
    <w:lvl w:ilvl="0" w:tplc="6E1222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F9B60A7"/>
    <w:multiLevelType w:val="multilevel"/>
    <w:tmpl w:val="4580C12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347375D"/>
    <w:multiLevelType w:val="multilevel"/>
    <w:tmpl w:val="6A768A9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E2B7A1C"/>
    <w:multiLevelType w:val="hybridMultilevel"/>
    <w:tmpl w:val="0AD8746E"/>
    <w:lvl w:ilvl="0" w:tplc="44ACE0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F552DBB"/>
    <w:multiLevelType w:val="hybridMultilevel"/>
    <w:tmpl w:val="EEB0959A"/>
    <w:lvl w:ilvl="0" w:tplc="D66C7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6BD"/>
    <w:rsid w:val="000175EC"/>
    <w:rsid w:val="000443DA"/>
    <w:rsid w:val="000803B3"/>
    <w:rsid w:val="000930B6"/>
    <w:rsid w:val="000D6F27"/>
    <w:rsid w:val="00263648"/>
    <w:rsid w:val="002B78C9"/>
    <w:rsid w:val="002E06CA"/>
    <w:rsid w:val="00357E83"/>
    <w:rsid w:val="00371191"/>
    <w:rsid w:val="00371DDF"/>
    <w:rsid w:val="003F46FC"/>
    <w:rsid w:val="00440BEB"/>
    <w:rsid w:val="00456D2F"/>
    <w:rsid w:val="004A7013"/>
    <w:rsid w:val="004D28E4"/>
    <w:rsid w:val="004F3161"/>
    <w:rsid w:val="0053605B"/>
    <w:rsid w:val="005B05EF"/>
    <w:rsid w:val="005D04E4"/>
    <w:rsid w:val="005F7E1A"/>
    <w:rsid w:val="006D268E"/>
    <w:rsid w:val="006D318E"/>
    <w:rsid w:val="007D2EF3"/>
    <w:rsid w:val="007D6111"/>
    <w:rsid w:val="00803BC6"/>
    <w:rsid w:val="00845DC0"/>
    <w:rsid w:val="00882DCC"/>
    <w:rsid w:val="008A2350"/>
    <w:rsid w:val="00920109"/>
    <w:rsid w:val="00927EFB"/>
    <w:rsid w:val="00930668"/>
    <w:rsid w:val="00936B74"/>
    <w:rsid w:val="009403DF"/>
    <w:rsid w:val="00941609"/>
    <w:rsid w:val="00952992"/>
    <w:rsid w:val="00960D11"/>
    <w:rsid w:val="009860D4"/>
    <w:rsid w:val="009A1208"/>
    <w:rsid w:val="00A522D2"/>
    <w:rsid w:val="00A733E3"/>
    <w:rsid w:val="00AC77DE"/>
    <w:rsid w:val="00B43A24"/>
    <w:rsid w:val="00B87477"/>
    <w:rsid w:val="00BA0FA9"/>
    <w:rsid w:val="00BC4D23"/>
    <w:rsid w:val="00C91071"/>
    <w:rsid w:val="00C94B57"/>
    <w:rsid w:val="00D129E0"/>
    <w:rsid w:val="00D25C01"/>
    <w:rsid w:val="00D9136E"/>
    <w:rsid w:val="00DB6722"/>
    <w:rsid w:val="00DD16BD"/>
    <w:rsid w:val="00EE45DA"/>
    <w:rsid w:val="00F22DD0"/>
    <w:rsid w:val="00FC5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B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qFormat/>
    <w:rsid w:val="00DB6722"/>
    <w:pPr>
      <w:keepNext/>
      <w:keepLines/>
      <w:spacing w:after="5" w:line="268" w:lineRule="auto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DD16BD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3">
    <w:name w:val="Table Grid"/>
    <w:basedOn w:val="a1"/>
    <w:uiPriority w:val="59"/>
    <w:rsid w:val="00DD16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3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03DF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9403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40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4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3D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4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3D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672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2EF3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.lanbook.com/book/2123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2985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3144</Words>
  <Characters>17926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Гундарева</cp:lastModifiedBy>
  <cp:revision>4</cp:revision>
  <cp:lastPrinted>2023-09-04T15:29:00Z</cp:lastPrinted>
  <dcterms:created xsi:type="dcterms:W3CDTF">2025-03-12T04:19:00Z</dcterms:created>
  <dcterms:modified xsi:type="dcterms:W3CDTF">2025-03-28T05:14:00Z</dcterms:modified>
</cp:coreProperties>
</file>