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B7F8" w14:textId="0A38A733" w:rsidR="006F7B89" w:rsidRPr="00B237CC" w:rsidRDefault="006F7B89" w:rsidP="00B237CC">
      <w:pPr>
        <w:pageBreakBefore/>
        <w:widowControl/>
        <w:tabs>
          <w:tab w:val="left" w:pos="4050"/>
        </w:tabs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Приложение</w:t>
      </w:r>
    </w:p>
    <w:p w14:paraId="2A6A9A22" w14:textId="255EB555" w:rsidR="00B237CC" w:rsidRDefault="00D86B05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к</w:t>
      </w:r>
      <w:r w:rsidR="006F7B89" w:rsidRPr="00B237CC">
        <w:rPr>
          <w:bCs/>
          <w:iCs/>
          <w:sz w:val="24"/>
          <w:szCs w:val="24"/>
          <w:lang w:eastAsia="en-US"/>
        </w:rPr>
        <w:t xml:space="preserve"> </w:t>
      </w:r>
      <w:r>
        <w:rPr>
          <w:bCs/>
          <w:iCs/>
          <w:sz w:val="24"/>
          <w:szCs w:val="24"/>
          <w:lang w:eastAsia="en-US"/>
        </w:rPr>
        <w:t>ООП-</w:t>
      </w:r>
      <w:r w:rsidR="006F7B89" w:rsidRPr="00B237CC">
        <w:rPr>
          <w:bCs/>
          <w:iCs/>
          <w:sz w:val="24"/>
          <w:szCs w:val="24"/>
          <w:lang w:eastAsia="en-US"/>
        </w:rPr>
        <w:t xml:space="preserve">ППССЗ по специальности </w:t>
      </w:r>
    </w:p>
    <w:p w14:paraId="56A7D9B3" w14:textId="3D5F4330" w:rsidR="00B237CC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27.02.03</w:t>
      </w:r>
      <w:r w:rsidR="00B237CC">
        <w:rPr>
          <w:bCs/>
          <w:iCs/>
          <w:sz w:val="24"/>
          <w:szCs w:val="24"/>
          <w:lang w:eastAsia="en-US"/>
        </w:rPr>
        <w:t xml:space="preserve"> </w:t>
      </w:r>
      <w:r w:rsidR="00B237CC" w:rsidRPr="00B237CC">
        <w:rPr>
          <w:bCs/>
          <w:iCs/>
          <w:sz w:val="24"/>
          <w:szCs w:val="24"/>
          <w:lang w:eastAsia="en-US"/>
        </w:rPr>
        <w:t>Автоматика и телемеханика на транспорте</w:t>
      </w:r>
    </w:p>
    <w:p w14:paraId="00578F95" w14:textId="77777777" w:rsidR="006F7B89" w:rsidRPr="00B237CC" w:rsidRDefault="00B237CC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(железнодорожном транспорте)</w:t>
      </w:r>
    </w:p>
    <w:p w14:paraId="3A2BFBA8" w14:textId="3BA901BF" w:rsidR="006F7B89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</w:p>
    <w:p w14:paraId="44621C2C" w14:textId="77777777" w:rsidR="006F7B89" w:rsidRPr="00E5530F" w:rsidRDefault="006F7B89" w:rsidP="006F7B89">
      <w:pPr>
        <w:widowControl/>
        <w:spacing w:after="200" w:line="360" w:lineRule="auto"/>
        <w:ind w:firstLine="425"/>
        <w:jc w:val="center"/>
        <w:rPr>
          <w:color w:val="000000"/>
          <w:sz w:val="28"/>
          <w:szCs w:val="22"/>
        </w:rPr>
      </w:pPr>
    </w:p>
    <w:p w14:paraId="02DF986F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56E782A2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0A8B766C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234AB121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0379F2B1" w14:textId="77777777"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  <w:r w:rsidRPr="00E5530F">
        <w:rPr>
          <w:b/>
          <w:bCs/>
          <w:iCs/>
          <w:caps/>
          <w:spacing w:val="1"/>
          <w:sz w:val="28"/>
          <w:szCs w:val="28"/>
          <w:shd w:val="clear" w:color="auto" w:fill="FFFFFF"/>
        </w:rPr>
        <w:t>рабочая ПРОГРАММа УЧЕБНОЙ ДИСЦИПЛИНЫ</w:t>
      </w:r>
    </w:p>
    <w:p w14:paraId="78603083" w14:textId="77777777"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</w:rPr>
      </w:pPr>
    </w:p>
    <w:p w14:paraId="1D3204FB" w14:textId="77777777" w:rsidR="006F7B89" w:rsidRPr="00E5530F" w:rsidRDefault="0023522C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iCs/>
          <w:caps/>
          <w:sz w:val="28"/>
          <w:szCs w:val="28"/>
        </w:rPr>
        <w:t>ОП.</w:t>
      </w:r>
      <w:r w:rsidR="006F7B89" w:rsidRPr="00E5530F">
        <w:rPr>
          <w:b/>
          <w:bCs/>
          <w:iCs/>
          <w:caps/>
          <w:sz w:val="28"/>
          <w:szCs w:val="28"/>
        </w:rPr>
        <w:t xml:space="preserve">05 </w:t>
      </w:r>
      <w:r w:rsidR="006F7B89" w:rsidRPr="00E5530F">
        <w:rPr>
          <w:b/>
          <w:bCs/>
          <w:color w:val="000000"/>
          <w:spacing w:val="-2"/>
          <w:sz w:val="28"/>
          <w:szCs w:val="28"/>
          <w:lang w:eastAsia="en-US"/>
        </w:rPr>
        <w:t>ПРАВОВОЕ ОБЕСПЕЧЕНИЕ ПРОФЕССИОНАЛЬНОЙ</w:t>
      </w:r>
    </w:p>
    <w:p w14:paraId="22F5E089" w14:textId="77777777" w:rsidR="006F7B89" w:rsidRPr="00E5530F" w:rsidRDefault="006F7B89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color w:val="000000"/>
          <w:sz w:val="28"/>
          <w:szCs w:val="28"/>
          <w:lang w:eastAsia="en-US"/>
        </w:rPr>
        <w:t>ДЕЯТЕЛЬНОСТИ</w:t>
      </w:r>
    </w:p>
    <w:p w14:paraId="4DB3A8F5" w14:textId="77777777" w:rsidR="00C91ABB" w:rsidRPr="00C91ABB" w:rsidRDefault="00C91ABB" w:rsidP="00C91AB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91ABB">
        <w:rPr>
          <w:rFonts w:eastAsia="Times New Roman"/>
          <w:b/>
          <w:bCs/>
          <w:color w:val="000000"/>
          <w:sz w:val="28"/>
          <w:szCs w:val="28"/>
        </w:rPr>
        <w:t>для специальности</w:t>
      </w:r>
    </w:p>
    <w:p w14:paraId="006599E5" w14:textId="77777777" w:rsidR="00C91ABB" w:rsidRPr="00C91ABB" w:rsidRDefault="00C91ABB" w:rsidP="00C91AB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C91AB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27.02.03 Автоматика и телемеханика на транспорте </w:t>
      </w:r>
    </w:p>
    <w:p w14:paraId="54CDA654" w14:textId="77777777" w:rsidR="00C91ABB" w:rsidRPr="00C91ABB" w:rsidRDefault="00C91ABB" w:rsidP="00C91AB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91ABB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(железнодорожном транспорте)</w:t>
      </w:r>
    </w:p>
    <w:p w14:paraId="7072D0F0" w14:textId="77777777" w:rsid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14:paraId="7FC6690A" w14:textId="77777777"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91ABB"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79B8AD86" w14:textId="77777777"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C91ABB">
        <w:rPr>
          <w:rFonts w:eastAsia="Times New Roman"/>
          <w:i/>
          <w:szCs w:val="22"/>
        </w:rPr>
        <w:t>среднего профессионального образования</w:t>
      </w:r>
    </w:p>
    <w:p w14:paraId="3CE5E87D" w14:textId="7C045254" w:rsidR="00C91ABB" w:rsidRPr="00C91ABB" w:rsidRDefault="00C91ABB" w:rsidP="00C91AB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91AB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D86B05">
        <w:rPr>
          <w:rFonts w:eastAsia="Times New Roman"/>
          <w:i/>
          <w:sz w:val="24"/>
          <w:szCs w:val="22"/>
        </w:rPr>
        <w:t>2</w:t>
      </w:r>
      <w:r>
        <w:rPr>
          <w:rFonts w:eastAsia="Times New Roman"/>
          <w:i/>
          <w:sz w:val="24"/>
          <w:szCs w:val="22"/>
        </w:rPr>
        <w:t>г.</w:t>
      </w:r>
      <w:r w:rsidRPr="00C91ABB">
        <w:rPr>
          <w:rFonts w:eastAsia="Times New Roman"/>
          <w:i/>
          <w:sz w:val="24"/>
          <w:szCs w:val="22"/>
        </w:rPr>
        <w:t xml:space="preserve">) </w:t>
      </w:r>
    </w:p>
    <w:p w14:paraId="5B14D229" w14:textId="77777777" w:rsidR="006F7B89" w:rsidRPr="00E5530F" w:rsidRDefault="006F7B89" w:rsidP="006F7B89">
      <w:pPr>
        <w:widowControl/>
        <w:spacing w:after="200" w:line="360" w:lineRule="auto"/>
        <w:jc w:val="center"/>
        <w:rPr>
          <w:sz w:val="28"/>
          <w:szCs w:val="28"/>
          <w:lang w:eastAsia="en-US"/>
        </w:rPr>
      </w:pPr>
    </w:p>
    <w:p w14:paraId="48CF4510" w14:textId="77777777" w:rsidR="006F7B89" w:rsidRPr="00E5530F" w:rsidRDefault="006F7B89" w:rsidP="006F7B89">
      <w:pPr>
        <w:widowControl/>
        <w:spacing w:after="200" w:line="276" w:lineRule="auto"/>
        <w:rPr>
          <w:sz w:val="28"/>
          <w:szCs w:val="28"/>
          <w:lang w:eastAsia="en-US"/>
        </w:rPr>
      </w:pPr>
    </w:p>
    <w:p w14:paraId="52994C4E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5E112FD7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54652D56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48891B1A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4EE18CA3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3DDD1B09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66630F98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015A2692" w14:textId="77777777"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14:paraId="7A86552D" w14:textId="77777777" w:rsidR="006F7B89" w:rsidRPr="00E5530F" w:rsidRDefault="006F7B89" w:rsidP="006F7B89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14:paraId="0E7E8AA6" w14:textId="77777777" w:rsidR="006F7B89" w:rsidRDefault="006F7B89" w:rsidP="00C92AEF">
      <w:pPr>
        <w:pageBreakBefore/>
        <w:widowControl/>
        <w:spacing w:after="200" w:line="276" w:lineRule="auto"/>
        <w:jc w:val="center"/>
        <w:rPr>
          <w:b/>
          <w:bCs/>
          <w:iCs/>
          <w:sz w:val="28"/>
          <w:szCs w:val="28"/>
          <w:lang w:eastAsia="en-US"/>
        </w:rPr>
      </w:pPr>
      <w:r w:rsidRPr="00E8350D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14:paraId="0FF89FD5" w14:textId="477C977C" w:rsidR="00B72E67" w:rsidRPr="00B72E67" w:rsidRDefault="00D31076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72E67">
        <w:rPr>
          <w:iCs/>
          <w:sz w:val="28"/>
          <w:szCs w:val="28"/>
          <w:lang w:eastAsia="en-US"/>
        </w:rPr>
        <w:fldChar w:fldCharType="begin"/>
      </w:r>
      <w:r w:rsidR="00D52BFC" w:rsidRPr="00B72E67">
        <w:rPr>
          <w:iCs/>
          <w:sz w:val="28"/>
          <w:szCs w:val="28"/>
          <w:lang w:eastAsia="en-US"/>
        </w:rPr>
        <w:instrText xml:space="preserve"> TOC \o "1-3" \h \z \u </w:instrText>
      </w:r>
      <w:r w:rsidRPr="00B72E67">
        <w:rPr>
          <w:iCs/>
          <w:sz w:val="28"/>
          <w:szCs w:val="28"/>
          <w:lang w:eastAsia="en-US"/>
        </w:rPr>
        <w:fldChar w:fldCharType="separate"/>
      </w:r>
      <w:hyperlink w:anchor="_Toc200707141" w:history="1">
        <w:r w:rsidR="00B72E67" w:rsidRPr="00B72E67">
          <w:rPr>
            <w:rStyle w:val="a3"/>
            <w:noProof/>
            <w:kern w:val="32"/>
            <w:sz w:val="28"/>
            <w:szCs w:val="28"/>
          </w:rPr>
          <w:t>1. ПАСПОРТ РАБОЧЕЙ ПРОГРАММЫ УЧЕБНОЙ ДИСЦИПЛИНЫ</w:t>
        </w:r>
        <w:r w:rsidR="00B72E67" w:rsidRPr="00B72E67">
          <w:rPr>
            <w:rStyle w:val="a3"/>
            <w:noProof/>
            <w:spacing w:val="-2"/>
            <w:sz w:val="28"/>
            <w:szCs w:val="28"/>
          </w:rPr>
          <w:t xml:space="preserve"> </w:t>
        </w:r>
        <w:r w:rsidR="00B72E67" w:rsidRPr="00B72E67">
          <w:rPr>
            <w:rStyle w:val="a3"/>
            <w:caps/>
            <w:noProof/>
            <w:sz w:val="28"/>
            <w:szCs w:val="28"/>
          </w:rPr>
          <w:t>ОП.05 Правовое обеспечение профессиональной деятельности</w:t>
        </w:r>
        <w:r w:rsidR="00B72E67" w:rsidRPr="00B72E67">
          <w:rPr>
            <w:noProof/>
            <w:webHidden/>
            <w:sz w:val="28"/>
            <w:szCs w:val="28"/>
          </w:rPr>
          <w:tab/>
        </w:r>
        <w:r w:rsidR="00B72E67" w:rsidRPr="00B72E67">
          <w:rPr>
            <w:noProof/>
            <w:webHidden/>
            <w:sz w:val="28"/>
            <w:szCs w:val="28"/>
          </w:rPr>
          <w:fldChar w:fldCharType="begin"/>
        </w:r>
        <w:r w:rsidR="00B72E67" w:rsidRPr="00B72E67">
          <w:rPr>
            <w:noProof/>
            <w:webHidden/>
            <w:sz w:val="28"/>
            <w:szCs w:val="28"/>
          </w:rPr>
          <w:instrText xml:space="preserve"> PAGEREF _Toc200707141 \h </w:instrText>
        </w:r>
        <w:r w:rsidR="00B72E67" w:rsidRPr="00B72E67">
          <w:rPr>
            <w:noProof/>
            <w:webHidden/>
            <w:sz w:val="28"/>
            <w:szCs w:val="28"/>
          </w:rPr>
        </w:r>
        <w:r w:rsidR="00B72E67" w:rsidRPr="00B72E67">
          <w:rPr>
            <w:noProof/>
            <w:webHidden/>
            <w:sz w:val="28"/>
            <w:szCs w:val="28"/>
          </w:rPr>
          <w:fldChar w:fldCharType="separate"/>
        </w:r>
        <w:r w:rsidR="00B72E67" w:rsidRPr="00B72E67">
          <w:rPr>
            <w:noProof/>
            <w:webHidden/>
            <w:sz w:val="28"/>
            <w:szCs w:val="28"/>
          </w:rPr>
          <w:t>3</w:t>
        </w:r>
        <w:r w:rsidR="00B72E67"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0187017" w14:textId="6485964E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2" w:history="1">
        <w:r w:rsidRPr="00B72E67">
          <w:rPr>
            <w:rStyle w:val="a3"/>
            <w:noProof/>
            <w:sz w:val="28"/>
            <w:szCs w:val="28"/>
          </w:rPr>
          <w:t xml:space="preserve">2. СТРУКТУРА И СОДЕРЖАНИЕ УЧЕБНОЙ </w:t>
        </w:r>
        <w:r w:rsidRPr="00B72E67">
          <w:rPr>
            <w:rStyle w:val="a3"/>
            <w:noProof/>
            <w:spacing w:val="-1"/>
            <w:sz w:val="28"/>
            <w:szCs w:val="28"/>
          </w:rPr>
          <w:t>ДИСЦИПЛИНЫ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_Toc200707142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5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49107A8" w14:textId="6D617989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3" w:history="1">
        <w:r w:rsidRPr="00B72E67">
          <w:rPr>
            <w:rStyle w:val="a3"/>
            <w:noProof/>
            <w:kern w:val="32"/>
            <w:sz w:val="28"/>
            <w:szCs w:val="28"/>
          </w:rPr>
          <w:t>3 УСЛОВИЯ РЕАЛИЗАЦИИ РАБОЧЕЙ ПРОГРАММЫ УЧЕБНОЙ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_Toc200707143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10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ADFA80C" w14:textId="7887099B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4" w:history="1">
        <w:r w:rsidRPr="00B72E67">
          <w:rPr>
            <w:rStyle w:val="a3"/>
            <w:noProof/>
            <w:spacing w:val="-1"/>
            <w:kern w:val="32"/>
            <w:sz w:val="28"/>
            <w:szCs w:val="28"/>
          </w:rPr>
          <w:t>ДИСЦИПЛИНЫ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_Toc200707144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10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513EC367" w14:textId="3F1C6639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5" w:history="1">
        <w:r w:rsidRPr="00B72E67">
          <w:rPr>
            <w:rStyle w:val="a3"/>
            <w:noProof/>
            <w:sz w:val="28"/>
            <w:szCs w:val="28"/>
            <w:lang w:eastAsia="en-US"/>
          </w:rPr>
          <w:t>4 КОНТРОЛЬ И ОЦЕНКА РЕЗУЛЬТАТОВ ОСВОЕНИЯ УЧЕБНОЙ ДИСЦИПЛИНЫ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_Toc200707145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12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6FDB2799" w14:textId="579ED57C" w:rsidR="00B72E67" w:rsidRPr="00B72E67" w:rsidRDefault="00B72E67">
      <w:pPr>
        <w:pStyle w:val="11"/>
        <w:tabs>
          <w:tab w:val="right" w:leader="dot" w:pos="9917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200707146" w:history="1">
        <w:r w:rsidRPr="00B72E67">
          <w:rPr>
            <w:rStyle w:val="a3"/>
            <w:caps/>
            <w:noProof/>
            <w:sz w:val="28"/>
            <w:szCs w:val="28"/>
          </w:rPr>
          <w:t>5. Перечень используемых методов обучения</w:t>
        </w:r>
        <w:r w:rsidRPr="00B72E67">
          <w:rPr>
            <w:noProof/>
            <w:webHidden/>
            <w:sz w:val="28"/>
            <w:szCs w:val="28"/>
          </w:rPr>
          <w:tab/>
        </w:r>
        <w:r w:rsidRPr="00B72E67">
          <w:rPr>
            <w:noProof/>
            <w:webHidden/>
            <w:sz w:val="28"/>
            <w:szCs w:val="28"/>
          </w:rPr>
          <w:fldChar w:fldCharType="begin"/>
        </w:r>
        <w:r w:rsidRPr="00B72E67">
          <w:rPr>
            <w:noProof/>
            <w:webHidden/>
            <w:sz w:val="28"/>
            <w:szCs w:val="28"/>
          </w:rPr>
          <w:instrText xml:space="preserve"> PAGEREF _Toc200707146 \h </w:instrText>
        </w:r>
        <w:r w:rsidRPr="00B72E67">
          <w:rPr>
            <w:noProof/>
            <w:webHidden/>
            <w:sz w:val="28"/>
            <w:szCs w:val="28"/>
          </w:rPr>
        </w:r>
        <w:r w:rsidRPr="00B72E67">
          <w:rPr>
            <w:noProof/>
            <w:webHidden/>
            <w:sz w:val="28"/>
            <w:szCs w:val="28"/>
          </w:rPr>
          <w:fldChar w:fldCharType="separate"/>
        </w:r>
        <w:r w:rsidRPr="00B72E67">
          <w:rPr>
            <w:noProof/>
            <w:webHidden/>
            <w:sz w:val="28"/>
            <w:szCs w:val="28"/>
          </w:rPr>
          <w:t>13</w:t>
        </w:r>
        <w:r w:rsidRPr="00B72E67">
          <w:rPr>
            <w:noProof/>
            <w:webHidden/>
            <w:sz w:val="28"/>
            <w:szCs w:val="28"/>
          </w:rPr>
          <w:fldChar w:fldCharType="end"/>
        </w:r>
      </w:hyperlink>
    </w:p>
    <w:p w14:paraId="21FB0184" w14:textId="458B08F9" w:rsidR="006F7B89" w:rsidRPr="00B72E67" w:rsidRDefault="00D31076" w:rsidP="006F7B89">
      <w:pPr>
        <w:widowControl/>
        <w:tabs>
          <w:tab w:val="left" w:pos="4050"/>
        </w:tabs>
        <w:spacing w:after="200" w:line="276" w:lineRule="auto"/>
        <w:ind w:firstLine="284"/>
        <w:jc w:val="left"/>
        <w:rPr>
          <w:iCs/>
          <w:sz w:val="28"/>
          <w:szCs w:val="28"/>
          <w:lang w:eastAsia="en-US"/>
        </w:rPr>
      </w:pPr>
      <w:r w:rsidRPr="00B72E67">
        <w:rPr>
          <w:iCs/>
          <w:sz w:val="28"/>
          <w:szCs w:val="28"/>
          <w:lang w:eastAsia="en-US"/>
        </w:rPr>
        <w:fldChar w:fldCharType="end"/>
      </w:r>
    </w:p>
    <w:p w14:paraId="3575E937" w14:textId="77777777" w:rsidR="00E45B8E" w:rsidRPr="00B237CC" w:rsidRDefault="00E45B8E" w:rsidP="006632E0">
      <w:pPr>
        <w:pStyle w:val="1"/>
        <w:pageBreakBefore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0" w:name="_Toc429135556"/>
      <w:bookmarkStart w:id="1" w:name="_Toc120474371"/>
      <w:bookmarkStart w:id="2" w:name="_Toc200707141"/>
      <w:r w:rsidRPr="00851398">
        <w:rPr>
          <w:rFonts w:ascii="Times New Roman" w:hAnsi="Times New Roman" w:cs="Times New Roman"/>
          <w:color w:val="auto"/>
          <w:kern w:val="32"/>
        </w:rPr>
        <w:lastRenderedPageBreak/>
        <w:t>1. ПАСПОРТ РАБОЧЕЙ ПРОГРАММЫ УЧЕБНОЙ ДИСЦИПЛИНЫ</w:t>
      </w:r>
      <w:bookmarkEnd w:id="0"/>
      <w:r w:rsidRPr="00851398">
        <w:rPr>
          <w:rFonts w:ascii="Times New Roman" w:hAnsi="Times New Roman" w:cs="Times New Roman"/>
          <w:color w:val="auto"/>
          <w:spacing w:val="-2"/>
        </w:rPr>
        <w:t xml:space="preserve"> </w:t>
      </w:r>
      <w:r w:rsidR="0023522C">
        <w:rPr>
          <w:rFonts w:ascii="Times New Roman" w:hAnsi="Times New Roman" w:cs="Times New Roman"/>
          <w:color w:val="auto"/>
          <w:spacing w:val="-2"/>
        </w:rPr>
        <w:t xml:space="preserve">  </w:t>
      </w:r>
      <w:r w:rsidR="00B237CC" w:rsidRPr="00B237CC">
        <w:rPr>
          <w:rFonts w:ascii="Times New Roman" w:hAnsi="Times New Roman" w:cs="Times New Roman"/>
          <w:caps/>
          <w:color w:val="auto"/>
        </w:rPr>
        <w:t xml:space="preserve">ОП.05 </w:t>
      </w:r>
      <w:r w:rsidRPr="00B237CC">
        <w:rPr>
          <w:rFonts w:ascii="Times New Roman" w:hAnsi="Times New Roman" w:cs="Times New Roman"/>
          <w:caps/>
          <w:color w:val="auto"/>
        </w:rPr>
        <w:t>Правовое обеспечение профессиональной деятельности</w:t>
      </w:r>
      <w:bookmarkEnd w:id="1"/>
      <w:bookmarkEnd w:id="2"/>
    </w:p>
    <w:p w14:paraId="0780A8AB" w14:textId="77777777" w:rsidR="00E45B8E" w:rsidRPr="00805A53" w:rsidRDefault="00E45B8E" w:rsidP="00EE5132">
      <w:pPr>
        <w:spacing w:line="23" w:lineRule="atLeast"/>
        <w:ind w:firstLine="709"/>
        <w:rPr>
          <w:b/>
          <w:sz w:val="28"/>
          <w:szCs w:val="28"/>
        </w:rPr>
      </w:pPr>
      <w:bookmarkStart w:id="3" w:name="_Toc429135557"/>
      <w:bookmarkStart w:id="4" w:name="_Toc120474372"/>
      <w:bookmarkStart w:id="5" w:name="_Toc120474470"/>
      <w:r w:rsidRPr="00805A53">
        <w:rPr>
          <w:b/>
          <w:spacing w:val="-5"/>
          <w:sz w:val="28"/>
          <w:szCs w:val="28"/>
        </w:rPr>
        <w:t>1.1.</w:t>
      </w:r>
      <w:r w:rsidRPr="00805A53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  <w:bookmarkEnd w:id="5"/>
    </w:p>
    <w:p w14:paraId="6DD358BF" w14:textId="7FC43E60" w:rsidR="00E45B8E" w:rsidRDefault="00E45B8E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является частью </w:t>
      </w:r>
      <w:r w:rsidR="00F83877">
        <w:rPr>
          <w:rFonts w:eastAsia="Times New Roman"/>
          <w:color w:val="000000"/>
          <w:sz w:val="28"/>
          <w:szCs w:val="28"/>
        </w:rPr>
        <w:t xml:space="preserve">основной образовательной программы - </w:t>
      </w:r>
      <w:r w:rsidRPr="00E45B8E">
        <w:rPr>
          <w:rFonts w:eastAsia="Times New Roman"/>
          <w:color w:val="000000"/>
          <w:spacing w:val="4"/>
          <w:sz w:val="28"/>
          <w:szCs w:val="28"/>
        </w:rPr>
        <w:t>программы подготовки специалистов среднего звена</w:t>
      </w:r>
      <w:r w:rsidR="00C91ABB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C91ABB" w:rsidRPr="00C91ABB">
        <w:rPr>
          <w:rFonts w:eastAsia="Times New Roman"/>
          <w:sz w:val="28"/>
          <w:szCs w:val="28"/>
        </w:rPr>
        <w:t>(далее – ООП-ППССЗ)</w:t>
      </w:r>
      <w:r w:rsidRPr="00E45B8E">
        <w:rPr>
          <w:rFonts w:eastAsia="Times New Roman"/>
          <w:color w:val="000000"/>
          <w:spacing w:val="4"/>
          <w:sz w:val="28"/>
          <w:szCs w:val="28"/>
        </w:rPr>
        <w:t xml:space="preserve"> в соответствии с </w:t>
      </w:r>
      <w:r w:rsidRPr="00E45B8E">
        <w:rPr>
          <w:rFonts w:eastAsia="Times New Roman"/>
          <w:color w:val="000000"/>
          <w:sz w:val="28"/>
          <w:szCs w:val="28"/>
        </w:rPr>
        <w:t xml:space="preserve">ФГОС по специальности </w:t>
      </w:r>
      <w:r w:rsidRPr="00E45B8E">
        <w:rPr>
          <w:rFonts w:eastAsia="Times New Roman"/>
          <w:bCs/>
          <w:color w:val="000000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14:paraId="6000932B" w14:textId="77777777" w:rsidR="00C91ABB" w:rsidRPr="00C91ABB" w:rsidRDefault="00C91ABB" w:rsidP="00EE5132">
      <w:pPr>
        <w:pStyle w:val="12"/>
        <w:shd w:val="clear" w:color="auto" w:fill="FFFFFF"/>
        <w:tabs>
          <w:tab w:val="left" w:pos="1134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91ABB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11AB529" w14:textId="77777777" w:rsidR="00E45B8E" w:rsidRDefault="00E45B8E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sz w:val="28"/>
          <w:szCs w:val="28"/>
        </w:rPr>
        <w:t>Рабочая</w:t>
      </w:r>
      <w:r w:rsidRPr="00E45B8E">
        <w:rPr>
          <w:rFonts w:eastAsia="Times New Roman"/>
          <w:color w:val="FF66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квалификации и переподготовки) по специальности </w:t>
      </w:r>
      <w:r w:rsidRPr="00E45B8E">
        <w:rPr>
          <w:rFonts w:eastAsia="Times New Roman"/>
          <w:bCs/>
          <w:color w:val="000000"/>
          <w:spacing w:val="-1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Автоматика и теле</w:t>
      </w:r>
      <w:r w:rsidRPr="00E45B8E">
        <w:rPr>
          <w:rFonts w:eastAsia="Times New Roman"/>
          <w:color w:val="000000"/>
          <w:spacing w:val="-1"/>
          <w:sz w:val="28"/>
          <w:szCs w:val="28"/>
        </w:rPr>
        <w:softHyphen/>
      </w:r>
      <w:r w:rsidRPr="00E45B8E">
        <w:rPr>
          <w:rFonts w:eastAsia="Times New Roman"/>
          <w:color w:val="000000"/>
          <w:sz w:val="28"/>
          <w:szCs w:val="28"/>
        </w:rPr>
        <w:t>механика на транспорте (железнодорожном транспорте).</w:t>
      </w:r>
    </w:p>
    <w:p w14:paraId="48A4A5E2" w14:textId="77777777" w:rsidR="00C91ABB" w:rsidRPr="00F94AA0" w:rsidRDefault="00C91ABB" w:rsidP="00EE5132">
      <w:pPr>
        <w:shd w:val="clear" w:color="auto" w:fill="FFFFFF"/>
        <w:autoSpaceDE w:val="0"/>
        <w:autoSpaceDN w:val="0"/>
        <w:adjustRightInd w:val="0"/>
        <w:spacing w:line="23" w:lineRule="atLeast"/>
        <w:ind w:left="82" w:firstLine="709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14:paraId="6F7CAD95" w14:textId="77777777" w:rsidR="00C91ABB" w:rsidRPr="00F94AA0" w:rsidRDefault="00C91ABB" w:rsidP="00EE5132">
      <w:pPr>
        <w:widowControl/>
        <w:spacing w:line="23" w:lineRule="atLeast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>
        <w:rPr>
          <w:sz w:val="28"/>
          <w:szCs w:val="28"/>
          <w:lang w:eastAsia="en-US"/>
        </w:rPr>
        <w:t>ции, централизации и блокировки.</w:t>
      </w:r>
    </w:p>
    <w:p w14:paraId="1D1C2F35" w14:textId="77777777" w:rsidR="00805A53" w:rsidRDefault="00805A53" w:rsidP="00EE5132">
      <w:pPr>
        <w:spacing w:line="23" w:lineRule="atLeast"/>
        <w:ind w:firstLine="709"/>
        <w:rPr>
          <w:b/>
          <w:sz w:val="28"/>
          <w:szCs w:val="28"/>
        </w:rPr>
      </w:pPr>
      <w:bookmarkStart w:id="6" w:name="_Toc429135558"/>
      <w:bookmarkStart w:id="7" w:name="_Toc120474373"/>
      <w:bookmarkStart w:id="8" w:name="_Toc120474471"/>
    </w:p>
    <w:p w14:paraId="5D4BC451" w14:textId="2A61EC0D" w:rsidR="00E45B8E" w:rsidRPr="00805A53" w:rsidRDefault="00E45B8E" w:rsidP="00EE5132">
      <w:pPr>
        <w:spacing w:line="23" w:lineRule="atLeast"/>
        <w:ind w:firstLine="709"/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1.2.</w:t>
      </w:r>
      <w:r w:rsidRPr="00805A53">
        <w:rPr>
          <w:b/>
          <w:sz w:val="28"/>
          <w:szCs w:val="28"/>
        </w:rPr>
        <w:tab/>
        <w:t xml:space="preserve">Место учебной дисциплины в структуре </w:t>
      </w:r>
      <w:r w:rsidR="00C91ABB" w:rsidRPr="00805A53">
        <w:rPr>
          <w:b/>
          <w:sz w:val="28"/>
          <w:szCs w:val="28"/>
        </w:rPr>
        <w:t>ООП-</w:t>
      </w:r>
      <w:r w:rsidR="00B237CC" w:rsidRPr="00805A53">
        <w:rPr>
          <w:b/>
          <w:sz w:val="28"/>
          <w:szCs w:val="28"/>
        </w:rPr>
        <w:t>ППССЗ</w:t>
      </w:r>
      <w:r w:rsidRPr="00805A53">
        <w:rPr>
          <w:b/>
          <w:spacing w:val="-2"/>
          <w:sz w:val="28"/>
          <w:szCs w:val="28"/>
        </w:rPr>
        <w:t>:</w:t>
      </w:r>
      <w:bookmarkEnd w:id="6"/>
      <w:bookmarkEnd w:id="7"/>
      <w:bookmarkEnd w:id="8"/>
    </w:p>
    <w:p w14:paraId="3EB73CE1" w14:textId="2918758A" w:rsidR="00851398" w:rsidRPr="00E5530F" w:rsidRDefault="00851398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является обязательной частью общепрофессионального цикла </w:t>
      </w:r>
      <w:r w:rsidR="00F83877">
        <w:rPr>
          <w:sz w:val="28"/>
          <w:szCs w:val="28"/>
          <w:lang w:eastAsia="en-US"/>
        </w:rPr>
        <w:t>ООП-ППССЗ</w:t>
      </w:r>
      <w:r w:rsidRPr="00E5530F">
        <w:rPr>
          <w:sz w:val="28"/>
          <w:szCs w:val="28"/>
          <w:lang w:eastAsia="en-US"/>
        </w:rPr>
        <w:t xml:space="preserve"> в соответствии с ФГОС СПО по специальности 27.02.03 Автоматика и телемеханика на транспорте (железнодорожном транспорте). </w:t>
      </w:r>
    </w:p>
    <w:p w14:paraId="16A75B55" w14:textId="77777777" w:rsidR="00851398" w:rsidRPr="00E5530F" w:rsidRDefault="00851398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05, ОК 06. </w:t>
      </w:r>
    </w:p>
    <w:p w14:paraId="2D678C52" w14:textId="77777777" w:rsidR="00E45B8E" w:rsidRPr="00805A53" w:rsidRDefault="00E45B8E" w:rsidP="00EE5132">
      <w:pPr>
        <w:spacing w:line="23" w:lineRule="atLeast"/>
        <w:ind w:firstLine="709"/>
        <w:rPr>
          <w:b/>
          <w:sz w:val="28"/>
          <w:szCs w:val="28"/>
        </w:rPr>
      </w:pPr>
    </w:p>
    <w:p w14:paraId="787EE15B" w14:textId="77777777" w:rsidR="00805A53" w:rsidRPr="00805A53" w:rsidRDefault="00805A53" w:rsidP="00EE5132">
      <w:pPr>
        <w:spacing w:line="23" w:lineRule="atLeast"/>
        <w:ind w:firstLine="709"/>
        <w:rPr>
          <w:b/>
          <w:sz w:val="28"/>
          <w:szCs w:val="28"/>
        </w:rPr>
      </w:pPr>
      <w:r w:rsidRPr="00805A53">
        <w:rPr>
          <w:b/>
          <w:sz w:val="28"/>
          <w:szCs w:val="28"/>
        </w:rPr>
        <w:t>1.3 Планируемые результаты освоения  учебной дисциплины:</w:t>
      </w:r>
    </w:p>
    <w:p w14:paraId="36984969" w14:textId="77777777" w:rsidR="00851398" w:rsidRPr="00E45B8E" w:rsidRDefault="00805A53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sz w:val="20"/>
        </w:rPr>
      </w:pPr>
      <w:r w:rsidRPr="00805A53">
        <w:rPr>
          <w:rFonts w:eastAsia="Times New Roman"/>
          <w:sz w:val="28"/>
          <w:szCs w:val="28"/>
        </w:rPr>
        <w:t>1.3.1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851398" w:rsidRPr="00E45B8E">
        <w:rPr>
          <w:rFonts w:eastAsia="Times New Roman"/>
          <w:bCs/>
          <w:color w:val="000000"/>
          <w:sz w:val="28"/>
          <w:szCs w:val="28"/>
        </w:rPr>
        <w:t>В</w:t>
      </w:r>
      <w:r w:rsidR="0085139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851398" w:rsidRPr="00E45B8E">
        <w:rPr>
          <w:rFonts w:eastAsia="Times New Roman"/>
          <w:color w:val="000000"/>
          <w:sz w:val="28"/>
          <w:szCs w:val="28"/>
        </w:rPr>
        <w:t>результате освоения учебной дисциплины обучающийся должен уметь:</w:t>
      </w:r>
    </w:p>
    <w:p w14:paraId="0B45039C" w14:textId="77777777" w:rsidR="00851398" w:rsidRPr="00E45B8E" w:rsidRDefault="00851398" w:rsidP="00EE5132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-</w:t>
      </w:r>
      <w:r w:rsidRPr="00E45B8E">
        <w:rPr>
          <w:rFonts w:eastAsia="Times New Roman"/>
          <w:color w:val="000000"/>
          <w:sz w:val="28"/>
          <w:szCs w:val="28"/>
        </w:rPr>
        <w:tab/>
        <w:t>защищать свои права в соответствии с трудовым законодательством.</w:t>
      </w:r>
    </w:p>
    <w:p w14:paraId="71A82F91" w14:textId="77777777" w:rsidR="00851398" w:rsidRPr="00E45B8E" w:rsidRDefault="00851398" w:rsidP="00EE513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14:paraId="5C35BAD8" w14:textId="77777777" w:rsidR="00851398" w:rsidRPr="00E45B8E" w:rsidRDefault="00851398" w:rsidP="00EE5132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права и обязанности работников в сфере профессиональной деятельности;</w:t>
      </w:r>
    </w:p>
    <w:p w14:paraId="144DE356" w14:textId="77777777" w:rsidR="00851398" w:rsidRPr="00E45B8E" w:rsidRDefault="00851398" w:rsidP="00EE5132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законодательные акты и другие нормативные документы, регулирующие </w:t>
      </w:r>
    </w:p>
    <w:p w14:paraId="0B171F2E" w14:textId="77777777" w:rsidR="00851398" w:rsidRPr="00E45B8E" w:rsidRDefault="00851398" w:rsidP="00EE5132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</w:t>
      </w:r>
      <w:r w:rsidRPr="00E45B8E">
        <w:rPr>
          <w:rFonts w:eastAsia="Times New Roman"/>
          <w:color w:val="000000"/>
          <w:sz w:val="28"/>
          <w:szCs w:val="28"/>
        </w:rPr>
        <w:softHyphen/>
        <w:t>вовые отношения в процессе профессиональной деятельности.</w:t>
      </w:r>
    </w:p>
    <w:p w14:paraId="1113DF63" w14:textId="77777777" w:rsidR="00805A53" w:rsidRPr="00805A53" w:rsidRDefault="00805A53" w:rsidP="00EE5132">
      <w:pPr>
        <w:widowControl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805A53">
        <w:rPr>
          <w:rFonts w:eastAsia="Times New Roman"/>
          <w:color w:val="000000"/>
          <w:sz w:val="28"/>
          <w:szCs w:val="28"/>
        </w:rPr>
        <w:t xml:space="preserve">1.3.2 В результате освоения </w:t>
      </w:r>
      <w:r w:rsidRPr="00805A53">
        <w:rPr>
          <w:rFonts w:eastAsia="Times New Roman"/>
          <w:sz w:val="28"/>
          <w:szCs w:val="28"/>
        </w:rPr>
        <w:t xml:space="preserve">учебной дисциплины </w:t>
      </w:r>
      <w:r w:rsidRPr="00805A53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426D8ADE" w14:textId="77777777" w:rsidR="00805A53" w:rsidRPr="00805A53" w:rsidRDefault="00805A53" w:rsidP="00EE5132">
      <w:pPr>
        <w:widowControl/>
        <w:tabs>
          <w:tab w:val="left" w:pos="2113"/>
        </w:tabs>
        <w:spacing w:line="23" w:lineRule="atLeast"/>
        <w:ind w:firstLine="709"/>
        <w:rPr>
          <w:rFonts w:eastAsia="Times New Roman"/>
          <w:b/>
          <w:color w:val="000000"/>
          <w:sz w:val="28"/>
          <w:szCs w:val="28"/>
        </w:rPr>
      </w:pPr>
      <w:r w:rsidRPr="00805A53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14:paraId="7F753F6F" w14:textId="77777777" w:rsidR="00C91ABB" w:rsidRDefault="00C91ABB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ОК 01 </w:t>
      </w:r>
      <w:r w:rsidRPr="004A587B">
        <w:rPr>
          <w:sz w:val="28"/>
          <w:szCs w:val="28"/>
          <w:lang w:eastAsia="en-US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sz w:val="28"/>
          <w:szCs w:val="28"/>
          <w:lang w:eastAsia="en-US"/>
        </w:rPr>
        <w:t>;</w:t>
      </w:r>
    </w:p>
    <w:p w14:paraId="500F8EE4" w14:textId="77777777" w:rsidR="00C91ABB" w:rsidRDefault="00C91ABB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05 </w:t>
      </w:r>
      <w:r w:rsidRPr="004A587B">
        <w:rPr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sz w:val="28"/>
          <w:szCs w:val="28"/>
          <w:lang w:eastAsia="en-US"/>
        </w:rPr>
        <w:t>;</w:t>
      </w:r>
    </w:p>
    <w:p w14:paraId="7FE9AD8C" w14:textId="3352D61B" w:rsidR="00C91ABB" w:rsidRPr="00E5530F" w:rsidRDefault="00C91ABB" w:rsidP="00EE5132">
      <w:pPr>
        <w:widowControl/>
        <w:shd w:val="clear" w:color="auto" w:fill="FFFFFF"/>
        <w:spacing w:line="23" w:lineRule="atLeast"/>
        <w:ind w:left="1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 06 </w:t>
      </w:r>
      <w:r w:rsidRPr="004A587B">
        <w:rPr>
          <w:sz w:val="28"/>
          <w:szCs w:val="28"/>
          <w:lang w:eastAsia="en-US"/>
        </w:rPr>
        <w:t>Проявлять гражданско</w:t>
      </w:r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 xml:space="preserve">- патриотическую позицию, демонстрировать осознанное поведение на основе </w:t>
      </w:r>
      <w:r>
        <w:rPr>
          <w:sz w:val="28"/>
          <w:szCs w:val="28"/>
          <w:lang w:eastAsia="en-US"/>
        </w:rPr>
        <w:t xml:space="preserve">традиционных </w:t>
      </w:r>
      <w:r w:rsidR="00C90B58">
        <w:rPr>
          <w:sz w:val="28"/>
          <w:szCs w:val="28"/>
          <w:lang w:eastAsia="en-US"/>
        </w:rPr>
        <w:t>российских духовно-нравственных ценностей</w:t>
      </w:r>
      <w:r w:rsidRPr="004A587B">
        <w:rPr>
          <w:sz w:val="28"/>
          <w:szCs w:val="28"/>
          <w:lang w:eastAsia="en-US"/>
        </w:rPr>
        <w:t>, в том числе с учетом гармонизации межнационал</w:t>
      </w:r>
      <w:r>
        <w:rPr>
          <w:sz w:val="28"/>
          <w:szCs w:val="28"/>
          <w:lang w:eastAsia="en-US"/>
        </w:rPr>
        <w:t>ь</w:t>
      </w:r>
      <w:r w:rsidRPr="004A587B">
        <w:rPr>
          <w:sz w:val="28"/>
          <w:szCs w:val="28"/>
          <w:lang w:eastAsia="en-US"/>
        </w:rPr>
        <w:t>ных и межрелигиозных отношений, применять</w:t>
      </w:r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стандарты а</w:t>
      </w:r>
      <w:r>
        <w:rPr>
          <w:sz w:val="28"/>
          <w:szCs w:val="28"/>
          <w:lang w:eastAsia="en-US"/>
        </w:rPr>
        <w:t>н</w:t>
      </w:r>
      <w:r w:rsidRPr="004A587B">
        <w:rPr>
          <w:sz w:val="28"/>
          <w:szCs w:val="28"/>
          <w:lang w:eastAsia="en-US"/>
        </w:rPr>
        <w:t>тикоррупционного поведения</w:t>
      </w:r>
      <w:r>
        <w:rPr>
          <w:sz w:val="28"/>
          <w:szCs w:val="28"/>
          <w:lang w:eastAsia="en-US"/>
        </w:rPr>
        <w:t>.</w:t>
      </w:r>
    </w:p>
    <w:p w14:paraId="005EC710" w14:textId="77777777" w:rsidR="00E45B8E" w:rsidRDefault="00E45B8E" w:rsidP="00EE5132">
      <w:pPr>
        <w:shd w:val="clear" w:color="auto" w:fill="FFFFFF"/>
        <w:autoSpaceDE w:val="0"/>
        <w:autoSpaceDN w:val="0"/>
        <w:adjustRightInd w:val="0"/>
        <w:spacing w:line="23" w:lineRule="atLeast"/>
        <w:ind w:left="720" w:firstLine="709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14:paraId="4F076051" w14:textId="77777777" w:rsidR="00E45B8E" w:rsidRP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14:paraId="6906E369" w14:textId="77777777" w:rsidR="006F7B89" w:rsidRPr="00E5530F" w:rsidRDefault="006F7B89" w:rsidP="006F7B89">
      <w:pPr>
        <w:widowControl/>
        <w:shd w:val="clear" w:color="auto" w:fill="FFFFFF"/>
        <w:spacing w:after="200" w:line="322" w:lineRule="exact"/>
        <w:jc w:val="left"/>
        <w:rPr>
          <w:color w:val="FF0000"/>
          <w:szCs w:val="22"/>
          <w:lang w:eastAsia="en-US"/>
        </w:rPr>
        <w:sectPr w:rsidR="006F7B89" w:rsidRPr="00E5530F" w:rsidSect="00B237CC">
          <w:pgSz w:w="11909" w:h="16834"/>
          <w:pgMar w:top="1440" w:right="852" w:bottom="720" w:left="1130" w:header="720" w:footer="720" w:gutter="0"/>
          <w:cols w:space="60"/>
          <w:noEndnote/>
        </w:sectPr>
      </w:pPr>
    </w:p>
    <w:p w14:paraId="484F0F28" w14:textId="77777777" w:rsidR="006F7B89" w:rsidRPr="00851398" w:rsidRDefault="006F7B89" w:rsidP="00805A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-1"/>
        </w:rPr>
      </w:pPr>
      <w:bookmarkStart w:id="9" w:name="_Toc429135563"/>
      <w:bookmarkStart w:id="10" w:name="_Toc120474377"/>
      <w:bookmarkStart w:id="11" w:name="_Toc200707142"/>
      <w:r w:rsidRPr="00851398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УЧЕБНОЙ </w:t>
      </w:r>
      <w:r w:rsidRPr="00851398">
        <w:rPr>
          <w:rFonts w:ascii="Times New Roman" w:hAnsi="Times New Roman" w:cs="Times New Roman"/>
          <w:color w:val="auto"/>
          <w:spacing w:val="-1"/>
        </w:rPr>
        <w:t>ДИСЦИПЛИНЫ</w:t>
      </w:r>
      <w:bookmarkEnd w:id="9"/>
      <w:bookmarkEnd w:id="10"/>
      <w:bookmarkEnd w:id="11"/>
    </w:p>
    <w:p w14:paraId="1C054D79" w14:textId="77777777" w:rsidR="00805A53" w:rsidRPr="00CD0671" w:rsidRDefault="006F7B89" w:rsidP="00F83877">
      <w:pPr>
        <w:jc w:val="center"/>
        <w:rPr>
          <w:b/>
          <w:sz w:val="28"/>
          <w:szCs w:val="28"/>
        </w:rPr>
      </w:pPr>
      <w:bookmarkStart w:id="12" w:name="_Toc429135564"/>
      <w:bookmarkStart w:id="13" w:name="_Toc120474378"/>
      <w:bookmarkStart w:id="14" w:name="_Toc120474476"/>
      <w:r w:rsidRPr="00CD0671">
        <w:rPr>
          <w:b/>
          <w:sz w:val="28"/>
          <w:szCs w:val="28"/>
        </w:rPr>
        <w:t>2.1. Объем учебной дисциплины и виды учебной работы</w:t>
      </w:r>
      <w:bookmarkEnd w:id="12"/>
    </w:p>
    <w:p w14:paraId="726E2A0D" w14:textId="77777777" w:rsidR="00F83877" w:rsidRDefault="00F83877" w:rsidP="00CD0671">
      <w:pPr>
        <w:jc w:val="center"/>
        <w:rPr>
          <w:b/>
          <w:sz w:val="28"/>
          <w:szCs w:val="28"/>
        </w:rPr>
      </w:pPr>
    </w:p>
    <w:p w14:paraId="1279C991" w14:textId="6E0C8C45" w:rsidR="006F7B89" w:rsidRPr="00CD0671" w:rsidRDefault="00805A53" w:rsidP="00CD0671">
      <w:pPr>
        <w:jc w:val="center"/>
        <w:rPr>
          <w:b/>
          <w:sz w:val="28"/>
          <w:szCs w:val="28"/>
        </w:rPr>
      </w:pPr>
      <w:r w:rsidRPr="00CD0671">
        <w:rPr>
          <w:b/>
          <w:sz w:val="28"/>
          <w:szCs w:val="28"/>
        </w:rPr>
        <w:t>О</w:t>
      </w:r>
      <w:r w:rsidR="006F7B89" w:rsidRPr="00CD0671">
        <w:rPr>
          <w:b/>
          <w:sz w:val="28"/>
          <w:szCs w:val="28"/>
        </w:rPr>
        <w:t>чн</w:t>
      </w:r>
      <w:r w:rsidRPr="00CD0671">
        <w:rPr>
          <w:b/>
          <w:sz w:val="28"/>
          <w:szCs w:val="28"/>
        </w:rPr>
        <w:t>ая</w:t>
      </w:r>
      <w:r w:rsidR="006F7B89" w:rsidRPr="00CD0671">
        <w:rPr>
          <w:b/>
          <w:sz w:val="28"/>
          <w:szCs w:val="28"/>
        </w:rPr>
        <w:t xml:space="preserve"> форм</w:t>
      </w:r>
      <w:r w:rsidRPr="00CD0671">
        <w:rPr>
          <w:b/>
          <w:sz w:val="28"/>
          <w:szCs w:val="28"/>
        </w:rPr>
        <w:t>а</w:t>
      </w:r>
      <w:r w:rsidR="006F7B89" w:rsidRPr="00CD0671">
        <w:rPr>
          <w:b/>
          <w:sz w:val="28"/>
          <w:szCs w:val="28"/>
        </w:rPr>
        <w:t xml:space="preserve"> обучения</w:t>
      </w:r>
      <w:bookmarkEnd w:id="13"/>
      <w:bookmarkEnd w:id="14"/>
    </w:p>
    <w:p w14:paraId="65367266" w14:textId="77777777" w:rsidR="006F7B89" w:rsidRPr="00E5530F" w:rsidRDefault="006F7B89" w:rsidP="006F7B89">
      <w:pPr>
        <w:widowControl/>
        <w:spacing w:after="283" w:line="1" w:lineRule="exact"/>
        <w:jc w:val="left"/>
        <w:rPr>
          <w:szCs w:val="22"/>
          <w:lang w:eastAsia="en-US"/>
        </w:rPr>
      </w:pPr>
    </w:p>
    <w:tbl>
      <w:tblPr>
        <w:tblW w:w="9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3"/>
        <w:gridCol w:w="2145"/>
      </w:tblGrid>
      <w:tr w:rsidR="006F7B89" w:rsidRPr="00E5530F" w14:paraId="765DD168" w14:textId="77777777" w:rsidTr="0023522C">
        <w:trPr>
          <w:trHeight w:hRule="exact" w:val="32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FB221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ind w:left="1603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19E96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805A53" w:rsidRPr="00E5530F" w14:paraId="67798574" w14:textId="77777777" w:rsidTr="0023522C">
        <w:trPr>
          <w:trHeight w:hRule="exact" w:val="5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778B9" w14:textId="77777777"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F0116" w14:textId="77777777" w:rsidR="00805A53" w:rsidRPr="00F83877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83877">
              <w:rPr>
                <w:b/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805A53" w:rsidRPr="00E5530F" w14:paraId="0EC128DC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19286" w14:textId="77777777" w:rsidR="00805A53" w:rsidRPr="005A6B34" w:rsidRDefault="00805A53" w:rsidP="001807F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F014A" w14:textId="77777777" w:rsidR="00805A53" w:rsidRPr="00F83877" w:rsidRDefault="00593E0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83877">
              <w:rPr>
                <w:b/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6F7B89" w:rsidRPr="00E5530F" w14:paraId="097D2475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94382" w14:textId="77777777"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FA5EC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7B89" w:rsidRPr="00E5530F" w14:paraId="6D15A351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4830" w14:textId="77777777" w:rsidR="006F7B89" w:rsidRPr="00E5530F" w:rsidRDefault="00805A53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A2F4F" w14:textId="77777777" w:rsidR="006F7B89" w:rsidRPr="00E5530F" w:rsidRDefault="00593E0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6F7B89" w:rsidRPr="00E5530F" w14:paraId="10ED262F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74E69" w14:textId="77777777"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8193D" w14:textId="77777777"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14:paraId="56F6CE95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E9790" w14:textId="77777777" w:rsidR="00805A53" w:rsidRPr="00805A53" w:rsidRDefault="00805A53" w:rsidP="001807F7">
            <w:pPr>
              <w:shd w:val="clear" w:color="auto" w:fill="FFFFFF"/>
              <w:rPr>
                <w:sz w:val="28"/>
                <w:szCs w:val="28"/>
              </w:rPr>
            </w:pPr>
            <w:r w:rsidRPr="00805A53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95BE3" w14:textId="77777777" w:rsidR="00805A53" w:rsidRPr="00E5530F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805A53" w:rsidRPr="00E5530F" w14:paraId="69765AFD" w14:textId="77777777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01008" w14:textId="77777777" w:rsidR="00805A53" w:rsidRPr="00805A53" w:rsidRDefault="00805A53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05A53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3DDF1" w14:textId="77777777" w:rsidR="00805A53" w:rsidRPr="00F278EC" w:rsidRDefault="00805A53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278EC">
              <w:rPr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805A53" w:rsidRPr="00E5530F" w14:paraId="702FB246" w14:textId="77777777" w:rsidTr="00450B0F">
        <w:trPr>
          <w:trHeight w:hRule="exact" w:val="7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F1D4F" w14:textId="77777777" w:rsidR="00805A53" w:rsidRPr="00805A53" w:rsidRDefault="00805A53" w:rsidP="00D749C7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805A53">
              <w:rPr>
                <w:b/>
                <w:bCs/>
                <w:i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  <w:r w:rsidRPr="00805A53">
              <w:rPr>
                <w:b/>
                <w:i/>
                <w:sz w:val="28"/>
                <w:szCs w:val="28"/>
              </w:rPr>
              <w:t xml:space="preserve"> в форме дифференцированного зачета </w:t>
            </w:r>
            <w:r w:rsidRPr="00805A5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(8  семестр)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44D8B" w14:textId="10036A2A" w:rsidR="00805A53" w:rsidRPr="00E5530F" w:rsidRDefault="00F83877" w:rsidP="00D749C7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14:paraId="70D70D08" w14:textId="77777777"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051BD170" w14:textId="77777777"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14:paraId="173E6DF6" w14:textId="77777777"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  <w:sectPr w:rsidR="006F7B89" w:rsidRPr="00E5530F">
          <w:pgSz w:w="11909" w:h="16834"/>
          <w:pgMar w:top="1440" w:right="1347" w:bottom="720" w:left="943" w:header="720" w:footer="720" w:gutter="0"/>
          <w:cols w:space="60"/>
          <w:noEndnote/>
        </w:sectPr>
      </w:pPr>
    </w:p>
    <w:p w14:paraId="510D39A7" w14:textId="77777777" w:rsidR="006F7B89" w:rsidRPr="00CD0671" w:rsidRDefault="006F7B89" w:rsidP="00CD0671">
      <w:pPr>
        <w:jc w:val="center"/>
        <w:rPr>
          <w:b/>
          <w:sz w:val="28"/>
          <w:szCs w:val="28"/>
        </w:rPr>
      </w:pPr>
      <w:bookmarkStart w:id="15" w:name="_Toc429135565"/>
      <w:bookmarkStart w:id="16" w:name="_Toc120474380"/>
      <w:bookmarkStart w:id="17" w:name="_Toc120474478"/>
      <w:r w:rsidRPr="00CD0671"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bookmarkEnd w:id="15"/>
      <w:bookmarkEnd w:id="16"/>
      <w:bookmarkEnd w:id="17"/>
    </w:p>
    <w:p w14:paraId="036999DB" w14:textId="77777777" w:rsidR="006F7B89" w:rsidRPr="00E5530F" w:rsidRDefault="006F7B89" w:rsidP="006F7B89">
      <w:pPr>
        <w:widowControl/>
        <w:spacing w:after="221" w:line="1" w:lineRule="exact"/>
        <w:jc w:val="left"/>
        <w:rPr>
          <w:szCs w:val="22"/>
          <w:lang w:eastAsia="en-US"/>
        </w:rPr>
      </w:pPr>
    </w:p>
    <w:tbl>
      <w:tblPr>
        <w:tblW w:w="1426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21"/>
        <w:gridCol w:w="1227"/>
        <w:gridCol w:w="1560"/>
      </w:tblGrid>
      <w:tr w:rsidR="00CD0671" w:rsidRPr="00E5530F" w14:paraId="71DCAAC4" w14:textId="77777777" w:rsidTr="00091189">
        <w:trPr>
          <w:trHeight w:hRule="exact" w:val="182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40266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firstLine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Наименование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разделов и тем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0DE79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Содержание учебного материала, лабораторные и практические работы,</w:t>
            </w:r>
          </w:p>
          <w:p w14:paraId="757AE2E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773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DFF02" w14:textId="53BBFE39" w:rsidR="00CD0671" w:rsidRPr="00E5530F" w:rsidRDefault="00CD0671" w:rsidP="00593E03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2"/>
              </w:rPr>
              <w:t>Уровень освоения</w:t>
            </w:r>
            <w:r w:rsidR="0099250B">
              <w:rPr>
                <w:b/>
                <w:bCs/>
                <w:color w:val="000000"/>
                <w:spacing w:val="-2"/>
              </w:rPr>
              <w:t>,</w:t>
            </w:r>
            <w:r w:rsidR="00091189">
              <w:rPr>
                <w:b/>
                <w:bCs/>
                <w:color w:val="000000"/>
                <w:spacing w:val="-2"/>
              </w:rPr>
              <w:t xml:space="preserve"> формируемые компетенции</w:t>
            </w:r>
          </w:p>
        </w:tc>
      </w:tr>
      <w:tr w:rsidR="00CD0671" w:rsidRPr="00E5530F" w14:paraId="0375F1E7" w14:textId="77777777" w:rsidTr="00091189">
        <w:trPr>
          <w:trHeight w:hRule="exact" w:val="298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0268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1DBB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78FF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ADA4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36C43E02" w14:textId="77777777" w:rsidTr="00091189">
        <w:trPr>
          <w:trHeight w:hRule="exact" w:val="52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DDF4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Раздел 1. Основы кон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ституционного права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C18D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0B1D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1DF0F293" w14:textId="77777777" w:rsidTr="00091189">
        <w:trPr>
          <w:trHeight w:hRule="exact" w:val="271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B9A9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Тема    1.1.    </w:t>
            </w:r>
          </w:p>
          <w:p w14:paraId="03B62764" w14:textId="4044B78D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5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конституционного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строя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,</w:t>
            </w:r>
            <w:r>
              <w:rPr>
                <w:b/>
                <w:bCs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правовое по</w:t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ложение </w:t>
            </w:r>
          </w:p>
          <w:p w14:paraId="7E11D1F5" w14:textId="3C78ACD2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>государст</w:t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венных органов Рос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сийской Федерации</w:t>
            </w:r>
          </w:p>
          <w:p w14:paraId="0CB0B1C6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71A09F84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479B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3E8D8D7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Конституция Российской Федерации — Основной закон государства. Основы правового статуса личности, его конституционные принципы. </w:t>
            </w:r>
            <w:r w:rsidRPr="00E5530F">
              <w:rPr>
                <w:color w:val="000000"/>
                <w:szCs w:val="22"/>
                <w:lang w:eastAsia="en-US"/>
              </w:rPr>
              <w:t>Основные права и свободы человека и гражданина. Механизмы защиты прав и свобод человека и гражданина</w:t>
            </w:r>
          </w:p>
          <w:p w14:paraId="5779B67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Законодательные и исполнительные органы власти Российской Федерации. Судебная власть и прокурорский надзор в Российской Федерации. Контрольно-надзорные инстанции и силовые структуры Российской Федерации.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Принципы функционирования органов государственной власти Российской Федерации. </w:t>
            </w:r>
            <w:r w:rsidRPr="00E5530F">
              <w:rPr>
                <w:color w:val="000000"/>
                <w:szCs w:val="22"/>
                <w:lang w:eastAsia="en-US"/>
              </w:rPr>
              <w:t>Органы государственной власти субъектов Российской Федерации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B07E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B9DCA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0B2AB809" w14:textId="77777777" w:rsidTr="00091189">
        <w:trPr>
          <w:trHeight w:hRule="exact" w:val="55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6C0FA" w14:textId="4382A888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Раздел 2. Формы и средства государственного регулирова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 xml:space="preserve">ния правоотношений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в профессиональной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деятельности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60CE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A3B8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4C49547A" w14:textId="77777777" w:rsidTr="00091189">
        <w:trPr>
          <w:trHeight w:hRule="exact" w:val="185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2ECD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Тема 2.1. </w:t>
            </w:r>
          </w:p>
          <w:p w14:paraId="1CA4B71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4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Правовое 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 xml:space="preserve">регулирование </w:t>
            </w:r>
          </w:p>
          <w:p w14:paraId="7610D607" w14:textId="06883A68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экономических отношений</w:t>
            </w:r>
          </w:p>
          <w:p w14:paraId="7EEFCCB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DFFA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29625F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экономических (производственных) отношений. Понятие и признаки предпринимательской деятельности. Предмет и методы правового регулирования профессиональной деятельности. 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t>Основные направления и правовые источники регулирования: антимонопольное регулирова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ние, стандартизация и сертификация, порядок государственной регистрации. Государственное регулирование в сфере естественной монополии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ACB8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E8B0D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</w:tbl>
    <w:p w14:paraId="343AB598" w14:textId="77777777"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57" w:right="1414" w:bottom="360" w:left="1414" w:header="720" w:footer="720" w:gutter="0"/>
          <w:cols w:space="60"/>
          <w:noEndnote/>
        </w:sectPr>
      </w:pPr>
    </w:p>
    <w:p w14:paraId="4B5569ED" w14:textId="77777777"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26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35"/>
        <w:gridCol w:w="1213"/>
        <w:gridCol w:w="1559"/>
      </w:tblGrid>
      <w:tr w:rsidR="00CD0671" w:rsidRPr="00E5530F" w14:paraId="768E3211" w14:textId="77777777" w:rsidTr="002E463C">
        <w:trPr>
          <w:trHeight w:hRule="exact" w:val="30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D7D8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60C2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DC32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5BBB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6A839DDC" w14:textId="77777777" w:rsidTr="002E463C">
        <w:trPr>
          <w:trHeight w:hRule="exact" w:val="18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239BE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  2.2.   </w:t>
            </w:r>
          </w:p>
          <w:p w14:paraId="1921C6B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Закон РФ « О защите прав потребителей».</w:t>
            </w:r>
          </w:p>
          <w:p w14:paraId="3FD1185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Общие положения.</w:t>
            </w:r>
          </w:p>
          <w:p w14:paraId="53A0CFB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Государственная и общественная защита прав потребителей</w:t>
            </w:r>
          </w:p>
          <w:p w14:paraId="5B4CE20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2F887592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21133703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220D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1321CAA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Право потребителя на получение информации о товаре , работах и услугах.</w:t>
            </w:r>
          </w:p>
          <w:p w14:paraId="1267D1D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Ответственность за не предоставление потребителю необходимой информации о товаре , работах и услугах.</w:t>
            </w:r>
          </w:p>
          <w:p w14:paraId="33E9096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Нормы о защите прав потребителей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AA36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AE72E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14:paraId="5AF23C5C" w14:textId="77777777" w:rsidTr="002E463C">
        <w:trPr>
          <w:trHeight w:hRule="exact" w:val="15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BEC1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2.3. </w:t>
            </w:r>
          </w:p>
          <w:p w14:paraId="39AC3EA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Норматив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но-правовое регули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>рование деятельно</w:t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сти железнодорожно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го транспорта</w:t>
            </w:r>
          </w:p>
          <w:p w14:paraId="1FEBD3B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35263840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8B32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E0D0EE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Организация обеспечения безопасности движения. Нормативно-правовое регулирование безо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пасной работы железнодорожного транспорта. Требования и меры по обеспечению безопасности железнодорожного транспорта. Стандартизация и сертификация продукции и услуг на железнодорожном транспорте. Организация работы отрасли в особых обстоятельствах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238F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055A4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14:paraId="2B28A120" w14:textId="77777777" w:rsidTr="002E463C">
        <w:trPr>
          <w:trHeight w:hRule="exact" w:val="423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26FB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Раздел3. Основы гражданского права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46E3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5DAD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1A9BF5B4" w14:textId="77777777" w:rsidTr="002E463C">
        <w:trPr>
          <w:trHeight w:hRule="exact" w:val="126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A25C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3.1. </w:t>
            </w:r>
          </w:p>
          <w:p w14:paraId="10477B3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Понятие, источники и принципы гражданского права</w:t>
            </w:r>
          </w:p>
          <w:p w14:paraId="214EAA80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61EFA8D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D571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6072C10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об объектах и субъектах гражданского права.</w:t>
            </w:r>
          </w:p>
          <w:p w14:paraId="2D651CA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972C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5585E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2ABAFE36" w14:textId="77777777" w:rsidTr="002E463C">
        <w:trPr>
          <w:trHeight w:hRule="exact" w:val="113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AEE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3.2. </w:t>
            </w:r>
          </w:p>
          <w:p w14:paraId="2F9C2D83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Общее положение о договоре</w:t>
            </w:r>
          </w:p>
          <w:p w14:paraId="158AC0A7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D73C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2A1F5A1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значение и содержание договора.</w:t>
            </w:r>
          </w:p>
          <w:p w14:paraId="0FD09C3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Классификация договоров. Заключение договора. Основания для изменения и расторжения договора. Перечень основных договоров, предусмотренных ГК РФ.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5E51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2678A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2EA8EAD1" w14:textId="77777777" w:rsidTr="002E463C">
        <w:trPr>
          <w:trHeight w:hRule="exact" w:val="282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738B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3.3. </w:t>
            </w:r>
          </w:p>
          <w:p w14:paraId="2A0832F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Отдельные виды обязательств в гражданском праве, их краткая характеристика</w:t>
            </w:r>
          </w:p>
          <w:p w14:paraId="179880E2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50C5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0106F57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14:paraId="0304A9B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подряда: договоры бытового, строительного подряда, подряд на выполнение проектных и изыскательных работ, подрядные работы для государственных нужд. Транспортные договоры: договоры перевозки грузов, перевозки пассажиров и договор транспортной  экспедиции.</w:t>
            </w:r>
          </w:p>
          <w:p w14:paraId="64F0454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Кредитные и расчетные обязательства,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 Договор поручения. Договор возмездного оказания услуг.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F5C3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0C4C1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</w:tbl>
    <w:p w14:paraId="21453170" w14:textId="77777777"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47" w:right="1414" w:bottom="360" w:left="1414" w:header="720" w:footer="720" w:gutter="0"/>
          <w:cols w:space="60"/>
          <w:noEndnote/>
        </w:sectPr>
      </w:pPr>
    </w:p>
    <w:p w14:paraId="76866389" w14:textId="77777777"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25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49"/>
        <w:gridCol w:w="1218"/>
        <w:gridCol w:w="1526"/>
      </w:tblGrid>
      <w:tr w:rsidR="00CD0671" w:rsidRPr="00E5530F" w14:paraId="2D29285D" w14:textId="77777777" w:rsidTr="002E463C">
        <w:trPr>
          <w:trHeight w:hRule="exact" w:val="41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746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F9A8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7808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AE5A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6C0F8A6F" w14:textId="77777777" w:rsidTr="002E463C">
        <w:trPr>
          <w:trHeight w:hRule="exact" w:val="104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FE327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</w:t>
            </w:r>
            <w:r>
              <w:rPr>
                <w:b/>
                <w:bCs/>
                <w:color w:val="000000"/>
                <w:spacing w:val="-7"/>
                <w:szCs w:val="22"/>
                <w:lang w:eastAsia="en-US"/>
              </w:rPr>
              <w:t>3</w:t>
            </w: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.4.</w:t>
            </w:r>
          </w:p>
          <w:p w14:paraId="18E26E9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Гражданско-правовая ответственность</w:t>
            </w: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9B0F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0BC77F6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Понятие и виды гражданско-правовой ответственности</w:t>
            </w:r>
          </w:p>
          <w:p w14:paraId="7F6E58D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Условия (состав)гражданско-правовой ответственности</w:t>
            </w:r>
          </w:p>
          <w:p w14:paraId="47524D0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Гражданская ответственность Механизмы принуждения к выполнению обязательств</w:t>
            </w:r>
          </w:p>
          <w:p w14:paraId="3B62C0C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9FF4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281F0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365D0108" w14:textId="77777777" w:rsidTr="002E463C">
        <w:trPr>
          <w:trHeight w:hRule="exact" w:val="346"/>
        </w:trPr>
        <w:tc>
          <w:tcPr>
            <w:tcW w:w="1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EB1A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4. 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трудового права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1E162" w14:textId="77777777" w:rsidR="00CD0671" w:rsidRPr="00E5530F" w:rsidRDefault="00CD0671" w:rsidP="00687EAB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1</w:t>
            </w:r>
            <w:r w:rsidR="00843A8B">
              <w:rPr>
                <w:b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0294B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6E5F6422" w14:textId="77777777" w:rsidTr="002E463C">
        <w:trPr>
          <w:trHeight w:hRule="exact" w:val="106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FD612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4.1. </w:t>
            </w:r>
          </w:p>
          <w:p w14:paraId="1B8404E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Трудовое право как отрасль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права</w:t>
            </w:r>
          </w:p>
          <w:p w14:paraId="32BE056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3EE27D03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2BD3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4281109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предмет и метод трудового права. Нормативно-правовая база профессиональной деятельности.</w:t>
            </w:r>
          </w:p>
          <w:p w14:paraId="6C663A2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Основные принципы правового регулирования трудовых отношений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11CEB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F32DE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121EDE2C" w14:textId="77777777" w:rsidTr="002E463C">
        <w:trPr>
          <w:trHeight w:hRule="exact" w:val="114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91655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4.2. </w:t>
            </w:r>
          </w:p>
          <w:p w14:paraId="50EA61B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Правовое регулирование </w:t>
            </w:r>
          </w:p>
          <w:p w14:paraId="4AB4C8BC" w14:textId="437DF196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занятости и трудоустрой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ства</w:t>
            </w:r>
          </w:p>
          <w:p w14:paraId="1485A0CD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65769D6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17CD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0C9E363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Законодательство Российской Федерации о занятости и трудоустройстве. Понятие и формы занятости. Роль государственного регулирования в обеспечении занятости населения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1CE98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F5A0F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3</w:t>
            </w:r>
          </w:p>
        </w:tc>
      </w:tr>
      <w:tr w:rsidR="00CD0671" w:rsidRPr="00E5530F" w14:paraId="6A8FB610" w14:textId="77777777" w:rsidTr="002E463C">
        <w:trPr>
          <w:trHeight w:hRule="exact" w:val="24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3E070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0E84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14:paraId="72FC610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35D6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21441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1BBB1355" w14:textId="77777777" w:rsidTr="002E463C">
        <w:trPr>
          <w:trHeight w:hRule="exact" w:val="663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8635A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2E8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Практическое занятие №1.</w:t>
            </w:r>
            <w:r w:rsidRPr="00E5530F">
              <w:rPr>
                <w:bCs/>
                <w:color w:val="000000"/>
                <w:szCs w:val="22"/>
                <w:lang w:eastAsia="en-US"/>
              </w:rPr>
              <w:t>Анализ и составление трудового договора</w:t>
            </w:r>
            <w:r>
              <w:rPr>
                <w:bCs/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bCs/>
                <w:color w:val="000000"/>
                <w:szCs w:val="22"/>
                <w:lang w:eastAsia="en-US"/>
              </w:rPr>
              <w:t>(контракта) с работником железнодорожного транспорта</w:t>
            </w: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D47FC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F53B4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6133DBC0" w14:textId="77777777" w:rsidTr="002E463C">
        <w:trPr>
          <w:trHeight w:hRule="exact" w:val="1266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16FC7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A2592" w14:textId="77777777" w:rsidR="00CD0671" w:rsidRPr="00631B8C" w:rsidRDefault="00CD0671" w:rsidP="00EE5004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</w:rPr>
              <w:t>Самостоятельная работа учащихся</w:t>
            </w:r>
          </w:p>
          <w:p w14:paraId="47D02AAE" w14:textId="77777777" w:rsidR="00CD0671" w:rsidRPr="00631B8C" w:rsidRDefault="00CD0671" w:rsidP="00EE5004">
            <w:pPr>
              <w:shd w:val="clear" w:color="auto" w:fill="FFFFFF"/>
              <w:spacing w:line="226" w:lineRule="exact"/>
              <w:ind w:hanging="5"/>
            </w:pPr>
            <w:r>
              <w:rPr>
                <w:color w:val="000000"/>
                <w:spacing w:val="2"/>
              </w:rPr>
              <w:t xml:space="preserve">Изучение учебного материала, подготовка к практическим занятиям и текущей аттестации. </w:t>
            </w:r>
            <w:r>
              <w:rPr>
                <w:color w:val="000000"/>
              </w:rPr>
              <w:t>Примерная тематика внеаудиторной и самостоятельной работы: Осуществление профессиональной подготовки. Повышение квалификации и переподготовка безработных граждан.</w:t>
            </w:r>
          </w:p>
        </w:tc>
        <w:tc>
          <w:tcPr>
            <w:tcW w:w="12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22A7B" w14:textId="77777777"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>2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47F49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4D153AE0" w14:textId="77777777" w:rsidTr="002E463C">
        <w:trPr>
          <w:trHeight w:hRule="exact" w:val="2128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82327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4.3. </w:t>
            </w:r>
          </w:p>
          <w:p w14:paraId="26D7A1CE" w14:textId="51A9D0B2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Материальная ответствен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ность сторон трудо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вого договора</w:t>
            </w:r>
          </w:p>
          <w:p w14:paraId="39671EBF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4413671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6D82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F7F91E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условия возникновения материальной ответственности. </w:t>
            </w:r>
          </w:p>
          <w:p w14:paraId="5C0E4D0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5"/>
                <w:szCs w:val="22"/>
                <w:lang w:eastAsia="en-US"/>
              </w:rPr>
              <w:t xml:space="preserve">Виды материальной ответственности работника за ущерб, причиненный имуществу работодателя. </w:t>
            </w:r>
            <w:r w:rsidRPr="00E5530F">
              <w:rPr>
                <w:color w:val="000000"/>
                <w:szCs w:val="22"/>
                <w:lang w:eastAsia="en-US"/>
              </w:rPr>
              <w:t xml:space="preserve">Материальная ответственность работодателя перед работником. </w:t>
            </w:r>
          </w:p>
          <w:p w14:paraId="2BADB8D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возмещения ущерба.</w:t>
            </w:r>
          </w:p>
          <w:p w14:paraId="429A06BF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дисциплины труда.  Правила внутреннего трудового распорядка. </w:t>
            </w:r>
          </w:p>
          <w:p w14:paraId="2A01AF0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Способы обеспечения дисциплины труда.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Дисциплинарная ответственность, виды дисциплинарных взысканий и порядок их наложения</w:t>
            </w:r>
          </w:p>
          <w:p w14:paraId="1DA4204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14:paraId="3C77B00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14:paraId="56A964D2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DA96D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  <w:p w14:paraId="44A98BF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14:paraId="376B8CF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C0B2B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35D90DA5" w14:textId="77777777" w:rsidTr="002E463C">
        <w:trPr>
          <w:trHeight w:hRule="exact" w:val="28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807D70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9184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14:paraId="3304B5BB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Изучение учебного материала, подготовка к текущей аттестации. Подготовка сообщения «Не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C964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E2FB6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3973E66A" w14:textId="77777777" w:rsidTr="002E463C">
        <w:trPr>
          <w:trHeight w:hRule="exact" w:val="771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D3314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D72B0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№2 </w:t>
            </w:r>
            <w:r w:rsidRPr="00E5530F">
              <w:rPr>
                <w:bCs/>
                <w:color w:val="000000"/>
                <w:szCs w:val="22"/>
                <w:lang w:eastAsia="en-US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59D6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485F5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</w:tbl>
    <w:p w14:paraId="2E5B4541" w14:textId="77777777"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310" w:right="1414" w:bottom="360" w:left="1414" w:header="720" w:footer="720" w:gutter="0"/>
          <w:cols w:space="60"/>
          <w:noEndnote/>
        </w:sectPr>
      </w:pPr>
    </w:p>
    <w:p w14:paraId="7E7C92CB" w14:textId="77777777"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 xml:space="preserve">Окончание </w:t>
      </w:r>
    </w:p>
    <w:tbl>
      <w:tblPr>
        <w:tblW w:w="1424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8535"/>
        <w:gridCol w:w="1232"/>
        <w:gridCol w:w="1512"/>
      </w:tblGrid>
      <w:tr w:rsidR="00CD0671" w:rsidRPr="00E5530F" w14:paraId="3D2BE0A3" w14:textId="77777777" w:rsidTr="002E463C">
        <w:trPr>
          <w:trHeight w:hRule="exact" w:val="3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8813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0E9A1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F7B23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3C9A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CD0671" w:rsidRPr="00E5530F" w14:paraId="63DB47E6" w14:textId="77777777" w:rsidTr="002E463C">
        <w:trPr>
          <w:trHeight w:hRule="exact" w:val="107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55A64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11"/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D70E" w14:textId="77777777" w:rsidR="00CD0671" w:rsidRPr="00DD2A99" w:rsidRDefault="00CD0671" w:rsidP="00DD2A99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left"/>
              <w:rPr>
                <w:rFonts w:eastAsia="Times New Roman"/>
                <w:szCs w:val="22"/>
              </w:rPr>
            </w:pPr>
            <w:r w:rsidRPr="00DD2A99">
              <w:rPr>
                <w:rFonts w:eastAsia="Times New Roman"/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14:paraId="3F1BE9F6" w14:textId="2A29D432"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DD2A99">
              <w:rPr>
                <w:rFonts w:eastAsia="Times New Roman"/>
                <w:color w:val="000000"/>
                <w:spacing w:val="-1"/>
                <w:szCs w:val="22"/>
              </w:rPr>
              <w:t>Изучение учебного материала, подготовка к текущей аттестации. Подготовка сообщения «Не</w:t>
            </w:r>
            <w:r w:rsidRPr="00DD2A99">
              <w:rPr>
                <w:rFonts w:eastAsia="Times New Roman"/>
                <w:color w:val="000000"/>
                <w:szCs w:val="22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B4CD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FE970" w14:textId="77777777"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7DFB08A4" w14:textId="77777777" w:rsidTr="002E463C">
        <w:trPr>
          <w:trHeight w:hRule="exact" w:val="280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E77253" w14:textId="7F6A7D51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1"/>
                <w:szCs w:val="22"/>
                <w:lang w:eastAsia="en-US"/>
              </w:rPr>
              <w:t xml:space="preserve">Тема 4.4. Рабочее время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и время отдыха работников железнодо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рожного транспорта</w:t>
            </w:r>
          </w:p>
          <w:p w14:paraId="7219AA66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14:paraId="5DAAF97F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2737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4183D559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1"/>
                <w:szCs w:val="22"/>
                <w:lang w:eastAsia="en-US"/>
              </w:rPr>
              <w:t>Нормы рабочего времени. Особенности режима работы и отдыха работников железнодорож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  <w:t xml:space="preserve">ного транспорта. Совмещенное рабочее время. Гарантийные и компенсационные выплаты за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работу в особых условиях. Особенности рабочего времени сотрудников, обучающихся в учеб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ных заведениях высшего и среднего профессионального образования</w:t>
            </w:r>
          </w:p>
          <w:p w14:paraId="799C979D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Законодательство о трудовых спорах. </w:t>
            </w:r>
          </w:p>
          <w:p w14:paraId="0771628A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трудовых споров. </w:t>
            </w:r>
          </w:p>
          <w:p w14:paraId="23DE0F6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разрешения индивидуальных трудовых споров. </w:t>
            </w:r>
          </w:p>
          <w:p w14:paraId="19013F3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Коллективные трудовые споры и порядок их рассмотрения.</w:t>
            </w:r>
          </w:p>
          <w:p w14:paraId="5FE2797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Подведомственность трудовых споров суду. </w:t>
            </w:r>
          </w:p>
          <w:p w14:paraId="0E5BBB2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Сроки обращения за разрешением трудовых споров. </w:t>
            </w:r>
          </w:p>
          <w:p w14:paraId="70289678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Возложение ответственности на должностное лицо, виновное в увольнении работника.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173BA" w14:textId="77777777" w:rsidR="00CD0671" w:rsidRPr="00E5530F" w:rsidRDefault="00843A8B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18367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6A06E79E" w14:textId="77777777" w:rsidTr="002E463C">
        <w:trPr>
          <w:trHeight w:hRule="exact" w:val="572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77018" w14:textId="77777777" w:rsidR="00CD0671" w:rsidRPr="00E5530F" w:rsidRDefault="00CD067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40D9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№3 </w:t>
            </w:r>
            <w:r w:rsidRPr="00E5530F">
              <w:rPr>
                <w:bCs/>
                <w:color w:val="000000"/>
                <w:szCs w:val="22"/>
                <w:lang w:eastAsia="en-US"/>
              </w:rPr>
              <w:t>Защита своих в соответствии с трудовым законодательством при принятии решении я по трудовым спорам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9BDD6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470C4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28AC01AB" w14:textId="77777777" w:rsidTr="002E463C">
        <w:trPr>
          <w:trHeight w:hRule="exact" w:val="281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07F21" w14:textId="07DA3472" w:rsidR="00CD0671" w:rsidRPr="00E5530F" w:rsidRDefault="00CD0671" w:rsidP="00320FF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</w:t>
            </w: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. 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ративное право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9C99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76CF7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CD0671" w:rsidRPr="00E5530F" w14:paraId="5C2019A0" w14:textId="77777777" w:rsidTr="002E463C">
        <w:trPr>
          <w:trHeight w:hRule="exact" w:val="1296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8D0F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Cs w:val="22"/>
                <w:lang w:eastAsia="en-US"/>
              </w:rPr>
              <w:t>Тема 5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.1. </w:t>
            </w:r>
          </w:p>
          <w:p w14:paraId="58057762" w14:textId="720AFA1B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Админист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ративные правона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рушения и админи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стративная ответст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венность</w:t>
            </w: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1DAC4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14:paraId="7BF28E2E" w14:textId="77777777" w:rsidR="00AB056E" w:rsidRDefault="00CD0671" w:rsidP="00AB056E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Сущность, предмет и метод административного права. Понятие и признаки административной ответственности. Административное правонарушение: субъекты и объекты.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Виды административных наказаний и порядок их наложения</w:t>
            </w:r>
            <w:r w:rsidR="00AB056E">
              <w:rPr>
                <w:b/>
                <w:bCs/>
                <w:color w:val="000000"/>
                <w:spacing w:val="-2"/>
                <w:szCs w:val="22"/>
                <w:lang w:eastAsia="en-US"/>
              </w:rPr>
              <w:t>.</w:t>
            </w:r>
          </w:p>
          <w:p w14:paraId="23457A04" w14:textId="77777777" w:rsidR="00CD0671" w:rsidRPr="00E5530F" w:rsidRDefault="00AB056E" w:rsidP="00AB056E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Промежуточная аттестация</w:t>
            </w:r>
            <w:r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 </w:t>
            </w:r>
            <w:r w:rsidRPr="00DD2A99">
              <w:rPr>
                <w:b/>
                <w:bCs/>
                <w:color w:val="000000"/>
                <w:spacing w:val="-2"/>
                <w:szCs w:val="22"/>
                <w:lang w:eastAsia="en-US"/>
              </w:rPr>
              <w:t>(</w:t>
            </w:r>
            <w:r w:rsidRPr="00DD2A99">
              <w:rPr>
                <w:b/>
                <w:szCs w:val="22"/>
              </w:rPr>
              <w:t>в форме дифференцированного зачета)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6B64F" w14:textId="77777777" w:rsidR="00CD0671" w:rsidRPr="00E5530F" w:rsidRDefault="00CD0671" w:rsidP="00DD2A99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CB9C8" w14:textId="77777777" w:rsidR="00CD0671" w:rsidRPr="00E5530F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</w:tr>
      <w:tr w:rsidR="00CD0671" w:rsidRPr="00E5530F" w14:paraId="6C09DBEE" w14:textId="77777777" w:rsidTr="002E463C">
        <w:trPr>
          <w:trHeight w:hRule="exact" w:val="988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40596" w14:textId="77777777" w:rsidR="00CD0671" w:rsidRDefault="00CD0671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72C01" w14:textId="77777777"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b/>
                <w:bCs/>
                <w:color w:val="000000"/>
                <w:szCs w:val="22"/>
              </w:rPr>
              <w:t>Самостоятельная работа обучающихся</w:t>
            </w:r>
          </w:p>
          <w:p w14:paraId="56BFD40A" w14:textId="77777777" w:rsidR="00CD0671" w:rsidRPr="00DD2A99" w:rsidRDefault="00CD0671" w:rsidP="00EE5004">
            <w:pPr>
              <w:shd w:val="clear" w:color="auto" w:fill="FFFFFF"/>
              <w:spacing w:line="226" w:lineRule="exact"/>
              <w:rPr>
                <w:szCs w:val="22"/>
              </w:rPr>
            </w:pPr>
            <w:r w:rsidRPr="00DD2A99">
              <w:rPr>
                <w:color w:val="000000"/>
                <w:szCs w:val="22"/>
              </w:rPr>
              <w:t xml:space="preserve">Изучение учебного материала, подготовка к текущей аттестации. Примерная тематика внеаудиторной и самостоятельной работы: </w:t>
            </w:r>
            <w:r w:rsidRPr="00DD2A99">
              <w:rPr>
                <w:color w:val="000000"/>
                <w:spacing w:val="2"/>
                <w:szCs w:val="22"/>
              </w:rPr>
              <w:t>Определение отличия административной ответственности от дисциплинарной, гражданско-</w:t>
            </w:r>
            <w:r w:rsidRPr="00DD2A99">
              <w:rPr>
                <w:color w:val="000000"/>
                <w:szCs w:val="22"/>
              </w:rPr>
              <w:t>правовой и уголовной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66DE2" w14:textId="77777777" w:rsidR="00CD0671" w:rsidRPr="00DD2A99" w:rsidRDefault="00CD0671" w:rsidP="00DD2A99">
            <w:pPr>
              <w:shd w:val="clear" w:color="auto" w:fill="FFFFFF"/>
              <w:jc w:val="center"/>
              <w:rPr>
                <w:szCs w:val="22"/>
              </w:rPr>
            </w:pPr>
            <w:r w:rsidRPr="00DD2A99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2404E" w14:textId="77777777" w:rsidR="00CD0671" w:rsidRDefault="00CD0671" w:rsidP="003B286A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CD0671" w:rsidRPr="00E5530F" w14:paraId="69F844C7" w14:textId="77777777" w:rsidTr="002E463C">
        <w:trPr>
          <w:trHeight w:hRule="exact" w:val="374"/>
        </w:trPr>
        <w:tc>
          <w:tcPr>
            <w:tcW w:w="1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7335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Итого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8B5E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17667" w14:textId="77777777" w:rsidR="00CD0671" w:rsidRPr="00E5530F" w:rsidRDefault="00CD0671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</w:tbl>
    <w:p w14:paraId="74736DB1" w14:textId="77777777" w:rsidR="006F7B89" w:rsidRPr="00E5530F" w:rsidRDefault="006F7B89" w:rsidP="006F7B89">
      <w:pPr>
        <w:widowControl/>
        <w:shd w:val="clear" w:color="auto" w:fill="FFFFFF"/>
        <w:spacing w:before="6456" w:after="200" w:line="276" w:lineRule="auto"/>
        <w:ind w:left="24"/>
        <w:jc w:val="center"/>
        <w:rPr>
          <w:szCs w:val="22"/>
          <w:lang w:eastAsia="en-US"/>
        </w:rPr>
        <w:sectPr w:rsidR="006F7B89" w:rsidRPr="00E5530F">
          <w:pgSz w:w="16834" w:h="11909" w:orient="landscape"/>
          <w:pgMar w:top="924" w:right="1414" w:bottom="360" w:left="1414" w:header="720" w:footer="720" w:gutter="0"/>
          <w:cols w:space="60"/>
          <w:noEndnote/>
        </w:sectPr>
      </w:pPr>
    </w:p>
    <w:p w14:paraId="0B44129E" w14:textId="77777777"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18" w:name="_Toc429135567"/>
      <w:bookmarkStart w:id="19" w:name="_Toc120474381"/>
      <w:bookmarkStart w:id="20" w:name="_Toc200707143"/>
      <w:r w:rsidRPr="00E5530F">
        <w:rPr>
          <w:b/>
          <w:kern w:val="32"/>
          <w:sz w:val="28"/>
          <w:szCs w:val="28"/>
        </w:rPr>
        <w:lastRenderedPageBreak/>
        <w:t>3 УСЛОВИЯ РЕАЛИЗАЦИИ РАБОЧЕЙ ПРОГРАММЫ УЧЕБНОЙ</w:t>
      </w:r>
      <w:bookmarkEnd w:id="18"/>
      <w:bookmarkEnd w:id="19"/>
      <w:bookmarkEnd w:id="20"/>
    </w:p>
    <w:p w14:paraId="4D8AFFDB" w14:textId="77777777"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</w:rPr>
      </w:pPr>
      <w:bookmarkStart w:id="21" w:name="_Toc429135568"/>
      <w:bookmarkStart w:id="22" w:name="_Toc120474382"/>
      <w:bookmarkStart w:id="23" w:name="_Toc200707144"/>
      <w:r w:rsidRPr="00E5530F">
        <w:rPr>
          <w:b/>
          <w:spacing w:val="-1"/>
          <w:kern w:val="32"/>
          <w:sz w:val="28"/>
          <w:szCs w:val="28"/>
        </w:rPr>
        <w:t>ДИСЦИПЛИНЫ</w:t>
      </w:r>
      <w:bookmarkEnd w:id="21"/>
      <w:bookmarkEnd w:id="22"/>
      <w:bookmarkEnd w:id="23"/>
    </w:p>
    <w:p w14:paraId="688640D5" w14:textId="77777777" w:rsidR="00CD0671" w:rsidRPr="00024F55" w:rsidRDefault="00CD0671" w:rsidP="00EE6C95">
      <w:pPr>
        <w:ind w:firstLine="709"/>
        <w:rPr>
          <w:b/>
          <w:sz w:val="28"/>
          <w:szCs w:val="28"/>
        </w:rPr>
      </w:pPr>
      <w:r w:rsidRPr="00024F55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01722823" w14:textId="77777777" w:rsidR="006F7B89" w:rsidRDefault="00CD0671" w:rsidP="00EE6C95">
      <w:pPr>
        <w:ind w:firstLine="709"/>
        <w:rPr>
          <w:sz w:val="28"/>
          <w:szCs w:val="28"/>
        </w:rPr>
      </w:pPr>
      <w:r w:rsidRPr="00CD0671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6632E0">
        <w:rPr>
          <w:sz w:val="28"/>
          <w:szCs w:val="28"/>
        </w:rPr>
        <w:t xml:space="preserve"> </w:t>
      </w:r>
      <w:r w:rsidR="006F7B89" w:rsidRPr="006632E0">
        <w:rPr>
          <w:sz w:val="28"/>
          <w:szCs w:val="28"/>
        </w:rPr>
        <w:t>«Правовое  обеспечение  профессиональной  деятельности»</w:t>
      </w:r>
      <w:r>
        <w:rPr>
          <w:sz w:val="28"/>
          <w:szCs w:val="28"/>
        </w:rPr>
        <w:t>.</w:t>
      </w:r>
    </w:p>
    <w:p w14:paraId="137A8AC1" w14:textId="77777777" w:rsidR="00CD0671" w:rsidRPr="00CD0671" w:rsidRDefault="00CD0671" w:rsidP="00EE6C95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4"/>
          <w:szCs w:val="22"/>
        </w:rPr>
      </w:pPr>
      <w:r w:rsidRPr="00CD0671">
        <w:rPr>
          <w:rFonts w:eastAsia="Times New Roman"/>
          <w:sz w:val="24"/>
          <w:szCs w:val="22"/>
        </w:rPr>
        <w:t>Оборудование учебного кабинета:</w:t>
      </w:r>
    </w:p>
    <w:p w14:paraId="5F29BEE4" w14:textId="77777777" w:rsidR="006F7B89" w:rsidRPr="006632E0" w:rsidRDefault="006F7B89" w:rsidP="00EE6C95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посадочные места по количеству обучающихся;</w:t>
      </w:r>
    </w:p>
    <w:p w14:paraId="5F8D1FAF" w14:textId="77777777" w:rsidR="006F7B89" w:rsidRPr="006632E0" w:rsidRDefault="006F7B89" w:rsidP="00EE6C95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рабочее место преподавателя;</w:t>
      </w:r>
    </w:p>
    <w:p w14:paraId="44055F7B" w14:textId="77777777" w:rsidR="00CD0671" w:rsidRDefault="006F7B89" w:rsidP="00EE6C95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учебно-методические материалы по дисциплине</w:t>
      </w:r>
      <w:r w:rsidR="00CD0671">
        <w:rPr>
          <w:sz w:val="28"/>
          <w:szCs w:val="28"/>
        </w:rPr>
        <w:t>.</w:t>
      </w:r>
    </w:p>
    <w:p w14:paraId="1D2CC289" w14:textId="77777777" w:rsidR="00CD0671" w:rsidRPr="00CD0671" w:rsidRDefault="00CD0671" w:rsidP="00EE6C95">
      <w:pPr>
        <w:widowControl/>
        <w:spacing w:line="276" w:lineRule="auto"/>
        <w:ind w:left="142" w:firstLine="709"/>
        <w:rPr>
          <w:rFonts w:eastAsia="Times New Roman"/>
          <w:sz w:val="28"/>
          <w:szCs w:val="28"/>
        </w:rPr>
      </w:pPr>
      <w:r w:rsidRPr="00CD0671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CD0671">
        <w:rPr>
          <w:rFonts w:eastAsia="Times New Roman"/>
          <w:sz w:val="28"/>
          <w:szCs w:val="28"/>
          <w:lang w:val="en-US"/>
        </w:rPr>
        <w:t>Internet</w:t>
      </w:r>
      <w:r w:rsidRPr="00CD0671">
        <w:rPr>
          <w:rFonts w:eastAsia="Times New Roman"/>
          <w:sz w:val="28"/>
          <w:szCs w:val="28"/>
        </w:rPr>
        <w:t>.</w:t>
      </w:r>
    </w:p>
    <w:p w14:paraId="592FB4DF" w14:textId="77777777" w:rsidR="005700FB" w:rsidRPr="005700FB" w:rsidRDefault="005700FB" w:rsidP="00EE6C95">
      <w:pPr>
        <w:ind w:firstLine="709"/>
        <w:rPr>
          <w:b/>
          <w:sz w:val="28"/>
          <w:szCs w:val="28"/>
        </w:rPr>
      </w:pPr>
      <w:r w:rsidRPr="005700FB">
        <w:rPr>
          <w:b/>
          <w:sz w:val="28"/>
          <w:szCs w:val="28"/>
        </w:rPr>
        <w:t>При изучении дисциплины в формате электронного обучения с использованием ДОТ</w:t>
      </w:r>
    </w:p>
    <w:p w14:paraId="163AA435" w14:textId="77777777" w:rsidR="006F7B89" w:rsidRPr="00E5530F" w:rsidRDefault="006F7B89" w:rsidP="00EE6C95">
      <w:pPr>
        <w:ind w:firstLine="709"/>
      </w:pPr>
    </w:p>
    <w:p w14:paraId="62BA4CE2" w14:textId="77777777" w:rsidR="006F7B89" w:rsidRPr="00024F55" w:rsidRDefault="006F7B89" w:rsidP="00EE6C95">
      <w:pPr>
        <w:ind w:firstLine="709"/>
        <w:rPr>
          <w:b/>
          <w:sz w:val="28"/>
          <w:szCs w:val="28"/>
        </w:rPr>
      </w:pPr>
      <w:bookmarkStart w:id="24" w:name="_Toc120474383"/>
      <w:r w:rsidRPr="00024F55">
        <w:rPr>
          <w:b/>
          <w:sz w:val="28"/>
          <w:szCs w:val="28"/>
        </w:rPr>
        <w:t>3.2. Информационное обеспечение реализации программы</w:t>
      </w:r>
      <w:bookmarkEnd w:id="24"/>
    </w:p>
    <w:p w14:paraId="20246CD2" w14:textId="77777777" w:rsidR="006F7B89" w:rsidRPr="00024F55" w:rsidRDefault="006F7B89" w:rsidP="00EE6C95">
      <w:pPr>
        <w:ind w:firstLine="709"/>
        <w:rPr>
          <w:b/>
          <w:sz w:val="28"/>
          <w:szCs w:val="28"/>
        </w:rPr>
      </w:pPr>
    </w:p>
    <w:p w14:paraId="306F6B4A" w14:textId="77777777" w:rsidR="006F7B89" w:rsidRPr="00024F55" w:rsidRDefault="006F7B89" w:rsidP="00EE6C95">
      <w:pPr>
        <w:ind w:firstLine="709"/>
        <w:rPr>
          <w:b/>
          <w:sz w:val="28"/>
          <w:szCs w:val="28"/>
        </w:rPr>
      </w:pPr>
      <w:bookmarkStart w:id="25" w:name="_Toc120474384"/>
      <w:bookmarkStart w:id="26" w:name="_Toc120474482"/>
      <w:r w:rsidRPr="00024F55">
        <w:rPr>
          <w:b/>
          <w:sz w:val="28"/>
          <w:szCs w:val="28"/>
        </w:rPr>
        <w:t>3.2.1. Электронные издания (электронные ресурсы)</w:t>
      </w:r>
      <w:bookmarkEnd w:id="25"/>
      <w:bookmarkEnd w:id="26"/>
    </w:p>
    <w:p w14:paraId="3D73B5CC" w14:textId="77777777" w:rsidR="005700FB" w:rsidRPr="005700FB" w:rsidRDefault="005700FB" w:rsidP="00EE6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5700FB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1B122AA1" w14:textId="77777777" w:rsidR="005700FB" w:rsidRPr="005700FB" w:rsidRDefault="005700FB" w:rsidP="00EE6C95">
      <w:pPr>
        <w:shd w:val="clear" w:color="auto" w:fill="FFFFFF"/>
        <w:ind w:firstLine="709"/>
        <w:rPr>
          <w:sz w:val="28"/>
          <w:szCs w:val="28"/>
        </w:rPr>
      </w:pPr>
      <w:r w:rsidRPr="005700FB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12AC50C" w14:textId="77777777" w:rsidR="00EE6C95" w:rsidRDefault="005700FB" w:rsidP="00EE6C95">
      <w:pPr>
        <w:tabs>
          <w:tab w:val="left" w:pos="6554"/>
        </w:tabs>
        <w:autoSpaceDE w:val="0"/>
        <w:autoSpaceDN w:val="0"/>
        <w:adjustRightInd w:val="0"/>
        <w:ind w:right="55" w:firstLine="709"/>
        <w:rPr>
          <w:color w:val="000000"/>
          <w:sz w:val="20"/>
          <w:lang w:eastAsia="en-US"/>
        </w:rPr>
      </w:pPr>
      <w:r w:rsidRPr="00024F55">
        <w:rPr>
          <w:b/>
          <w:sz w:val="28"/>
          <w:szCs w:val="28"/>
        </w:rPr>
        <w:t>3.2.1.Основные источники:</w:t>
      </w:r>
      <w:r w:rsidR="00EE6C95" w:rsidRPr="00EE6C95">
        <w:rPr>
          <w:color w:val="000000"/>
          <w:sz w:val="20"/>
          <w:lang w:eastAsia="en-US"/>
        </w:rPr>
        <w:t xml:space="preserve"> </w:t>
      </w:r>
    </w:p>
    <w:p w14:paraId="109A2AAA" w14:textId="36CFE902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7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1.</w:t>
      </w:r>
      <w:r w:rsidRPr="00EE6C95">
        <w:rPr>
          <w:sz w:val="28"/>
          <w:szCs w:val="28"/>
          <w:lang w:eastAsia="en-US"/>
        </w:rPr>
        <w:t xml:space="preserve"> </w:t>
      </w:r>
      <w:proofErr w:type="spellStart"/>
      <w:r w:rsidRPr="00EE6C95">
        <w:rPr>
          <w:color w:val="000000"/>
          <w:sz w:val="28"/>
          <w:szCs w:val="28"/>
          <w:lang w:eastAsia="en-US"/>
        </w:rPr>
        <w:t>Гуреева</w:t>
      </w:r>
      <w:proofErr w:type="spellEnd"/>
      <w:r w:rsidRPr="00EE6C95">
        <w:rPr>
          <w:color w:val="000000"/>
          <w:sz w:val="28"/>
          <w:szCs w:val="28"/>
          <w:lang w:eastAsia="en-US"/>
        </w:rPr>
        <w:t xml:space="preserve"> М. А. Правовое обеспечение профессиональной деятельности: учебник / М. А. </w:t>
      </w:r>
      <w:proofErr w:type="spellStart"/>
      <w:r w:rsidRPr="00EE6C95">
        <w:rPr>
          <w:color w:val="000000"/>
          <w:sz w:val="28"/>
          <w:szCs w:val="28"/>
          <w:lang w:eastAsia="en-US"/>
        </w:rPr>
        <w:t>Гуреева</w:t>
      </w:r>
      <w:proofErr w:type="spellEnd"/>
      <w:r w:rsidRPr="00EE6C95">
        <w:rPr>
          <w:color w:val="000000"/>
          <w:sz w:val="28"/>
          <w:szCs w:val="28"/>
          <w:lang w:eastAsia="en-US"/>
        </w:rPr>
        <w:t xml:space="preserve">. — Москва: </w:t>
      </w:r>
      <w:proofErr w:type="spellStart"/>
      <w:r w:rsidRPr="00EE6C95">
        <w:rPr>
          <w:color w:val="000000"/>
          <w:sz w:val="28"/>
          <w:szCs w:val="28"/>
          <w:lang w:eastAsia="en-US"/>
        </w:rPr>
        <w:t>КноРус</w:t>
      </w:r>
      <w:proofErr w:type="spellEnd"/>
      <w:r w:rsidRPr="00EE6C95">
        <w:rPr>
          <w:color w:val="000000"/>
          <w:sz w:val="28"/>
          <w:szCs w:val="28"/>
          <w:lang w:eastAsia="en-US"/>
        </w:rPr>
        <w:t>, 2023. — 219 с. — ISBN 978-5-406-11342-4.</w:t>
      </w:r>
      <w:r w:rsidRPr="00EE6C95">
        <w:rPr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—Текст: электронный// Электронно-библиотечная система  BOOK.RU: [сайт] — URL: https://book.ru/book/948630 . —Режим доступа: ЭБС «Book.ru», по паролю</w:t>
      </w:r>
    </w:p>
    <w:p w14:paraId="0563759B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after="200" w:line="276" w:lineRule="auto"/>
        <w:ind w:right="55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 xml:space="preserve">2.Щекурина В.В. Правовое обеспечение профессиональной деятельности: учебное пособие / В. В. </w:t>
      </w:r>
      <w:proofErr w:type="spellStart"/>
      <w:r w:rsidRPr="00EE6C95">
        <w:rPr>
          <w:color w:val="000000"/>
          <w:sz w:val="28"/>
          <w:szCs w:val="28"/>
          <w:lang w:eastAsia="en-US"/>
        </w:rPr>
        <w:t>Щекурина</w:t>
      </w:r>
      <w:proofErr w:type="spellEnd"/>
      <w:r w:rsidRPr="00EE6C95">
        <w:rPr>
          <w:color w:val="000000"/>
          <w:sz w:val="28"/>
          <w:szCs w:val="28"/>
          <w:lang w:eastAsia="en-US"/>
        </w:rPr>
        <w:t>. — Москва: УМЦ ЖДТ, 2023. — 168 с. — 978-5-907695-10-8. — Текст: электронный // УМЦ ЖДТ: электронная библиотека. — URL: https://umczdt.ru/books/1202/280365/.—</w:t>
      </w:r>
      <w:r w:rsidRPr="00EE6C95">
        <w:rPr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>Режим доступа: ЭБ «УМЦ ЖДТ», по паролю</w:t>
      </w:r>
    </w:p>
    <w:p w14:paraId="10732D3C" w14:textId="0AAE6994" w:rsidR="00EE6C95" w:rsidRDefault="00EE6C95" w:rsidP="00EE6C95">
      <w:pPr>
        <w:tabs>
          <w:tab w:val="left" w:pos="6554"/>
        </w:tabs>
        <w:autoSpaceDE w:val="0"/>
        <w:autoSpaceDN w:val="0"/>
        <w:adjustRightInd w:val="0"/>
        <w:ind w:right="55" w:firstLine="709"/>
        <w:rPr>
          <w:color w:val="000000"/>
          <w:sz w:val="20"/>
          <w:lang w:eastAsia="en-US"/>
        </w:rPr>
      </w:pPr>
      <w:r w:rsidRPr="00024F55">
        <w:rPr>
          <w:b/>
          <w:sz w:val="28"/>
          <w:szCs w:val="28"/>
        </w:rPr>
        <w:lastRenderedPageBreak/>
        <w:t>3.2.</w:t>
      </w:r>
      <w:r>
        <w:rPr>
          <w:b/>
          <w:sz w:val="28"/>
          <w:szCs w:val="28"/>
        </w:rPr>
        <w:t>2</w:t>
      </w:r>
      <w:r w:rsidRPr="00024F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Дополнительные источники</w:t>
      </w:r>
      <w:r w:rsidRPr="00024F55">
        <w:rPr>
          <w:b/>
          <w:sz w:val="28"/>
          <w:szCs w:val="28"/>
        </w:rPr>
        <w:t>:</w:t>
      </w:r>
      <w:r w:rsidRPr="00EE6C95">
        <w:rPr>
          <w:color w:val="000000"/>
          <w:sz w:val="20"/>
          <w:lang w:eastAsia="en-US"/>
        </w:rPr>
        <w:t xml:space="preserve"> </w:t>
      </w:r>
    </w:p>
    <w:p w14:paraId="59E51C57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5" w:firstLine="709"/>
        <w:rPr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1.</w:t>
      </w:r>
      <w:r w:rsidRPr="00EE6C95">
        <w:rPr>
          <w:sz w:val="28"/>
          <w:szCs w:val="28"/>
          <w:lang w:eastAsia="en-US"/>
        </w:rPr>
        <w:t xml:space="preserve"> Дроздова, М. А. Правовое обеспечение профессиональной деятельности: учебное пособие / М. А. Дроздова, А. Г. Фирсов, В. В. Фортунатов ; под редакцией А. Г. Фирсова. — Санкт-Петербург : ПГУПС, 2023. — 80 с. — ISBN 978-5-7641-1859-8. — Текст: электронный // Лань: электронно-библиотечная система. — URL: https://e.lanbook.com/book/355073.— Режим доступа: ЭБС «Лань», по паролю</w:t>
      </w:r>
    </w:p>
    <w:p w14:paraId="457D252C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5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 xml:space="preserve">2.Зубович  О. А. Правовое обеспечение профессиональной деятельности: учебник / О. А. </w:t>
      </w:r>
      <w:proofErr w:type="spellStart"/>
      <w:r w:rsidRPr="00EE6C95">
        <w:rPr>
          <w:color w:val="000000"/>
          <w:sz w:val="28"/>
          <w:szCs w:val="28"/>
          <w:lang w:eastAsia="en-US"/>
        </w:rPr>
        <w:t>Зубович</w:t>
      </w:r>
      <w:proofErr w:type="spellEnd"/>
      <w:r w:rsidRPr="00EE6C95">
        <w:rPr>
          <w:color w:val="000000"/>
          <w:sz w:val="28"/>
          <w:szCs w:val="28"/>
          <w:lang w:eastAsia="en-US"/>
        </w:rPr>
        <w:t>. — Москва: УМЦ ЖДТ, 2022. — 216 с. — Текст: электронный //.— Текст: электронный // Электронно-библиотечная система УМЦ ЖДТ [сайт]. — URL: http://umczdt.ru/books/962/260720. -Режим доступа: ЭБ «УМЦ ЖДТ», по паролю</w:t>
      </w:r>
    </w:p>
    <w:p w14:paraId="6D07F494" w14:textId="77777777" w:rsidR="00EE6C95" w:rsidRPr="00EE6C95" w:rsidRDefault="00EE6C95" w:rsidP="00EE6C95">
      <w:pPr>
        <w:tabs>
          <w:tab w:val="left" w:pos="6554"/>
        </w:tabs>
        <w:autoSpaceDE w:val="0"/>
        <w:autoSpaceDN w:val="0"/>
        <w:adjustRightInd w:val="0"/>
        <w:spacing w:line="276" w:lineRule="auto"/>
        <w:ind w:right="55" w:firstLine="709"/>
        <w:rPr>
          <w:color w:val="000000"/>
          <w:sz w:val="28"/>
          <w:szCs w:val="28"/>
          <w:lang w:eastAsia="en-US"/>
        </w:rPr>
      </w:pPr>
      <w:r w:rsidRPr="00EE6C95">
        <w:rPr>
          <w:color w:val="000000"/>
          <w:sz w:val="28"/>
          <w:szCs w:val="28"/>
          <w:lang w:eastAsia="en-US"/>
        </w:rPr>
        <w:t>3.</w:t>
      </w:r>
      <w:r w:rsidRPr="00EE6C95">
        <w:rPr>
          <w:rFonts w:ascii="Calibri" w:hAnsi="Calibri"/>
          <w:sz w:val="28"/>
          <w:szCs w:val="28"/>
          <w:lang w:eastAsia="en-US"/>
        </w:rPr>
        <w:t xml:space="preserve"> </w:t>
      </w:r>
      <w:r w:rsidRPr="00EE6C95">
        <w:rPr>
          <w:color w:val="000000"/>
          <w:sz w:val="28"/>
          <w:szCs w:val="28"/>
          <w:lang w:eastAsia="en-US"/>
        </w:rPr>
        <w:t xml:space="preserve">Матвеев Р. Ф. Правовое обеспечение профессиональной деятельности: учебное пособие / Р. Ф. Матвеев. — Москва: </w:t>
      </w:r>
      <w:proofErr w:type="spellStart"/>
      <w:r w:rsidRPr="00EE6C95">
        <w:rPr>
          <w:color w:val="000000"/>
          <w:sz w:val="28"/>
          <w:szCs w:val="28"/>
          <w:lang w:eastAsia="en-US"/>
        </w:rPr>
        <w:t>КноРус</w:t>
      </w:r>
      <w:proofErr w:type="spellEnd"/>
      <w:r w:rsidRPr="00EE6C95">
        <w:rPr>
          <w:color w:val="000000"/>
          <w:sz w:val="28"/>
          <w:szCs w:val="28"/>
          <w:lang w:eastAsia="en-US"/>
        </w:rPr>
        <w:t>, 2024. — 157 с. — ISBN 978-5-406-12763-6. — Текст : электронный  //Электронно- библиотечная система BOOK.RU: [сайт]— URL: https://book.ru/book/952436. — Режим доступа: ЭБС «Book.ru», по паролю</w:t>
      </w:r>
    </w:p>
    <w:p w14:paraId="22FA1BF6" w14:textId="653ECBAC" w:rsidR="005700FB" w:rsidRPr="00EE6C95" w:rsidRDefault="00EE6C95" w:rsidP="00EE6C95">
      <w:pPr>
        <w:spacing w:line="276" w:lineRule="auto"/>
        <w:ind w:firstLine="709"/>
        <w:rPr>
          <w:b/>
          <w:sz w:val="28"/>
          <w:szCs w:val="28"/>
        </w:rPr>
      </w:pPr>
      <w:r w:rsidRPr="00EE6C95">
        <w:rPr>
          <w:color w:val="000000"/>
          <w:sz w:val="28"/>
          <w:szCs w:val="28"/>
          <w:lang w:eastAsia="en-US"/>
        </w:rPr>
        <w:t>4.Шутов, В. В. Правовое обеспечение : учебное пособие / В. В. Шутов. — Москва : УМЦ ЖДТ, 2022. — 168 с. — Текст: электронный // УМЦ ЖДТ : электронная библиотека. — URL : http://umczdt.ru/books/962/260706/. Режим доступа: ЭБ «УМЦ ЖДТ», по паролю</w:t>
      </w:r>
    </w:p>
    <w:p w14:paraId="255ED4CB" w14:textId="77777777" w:rsidR="00EE6C95" w:rsidRDefault="00EE6C95" w:rsidP="005B62CF">
      <w:pPr>
        <w:widowControl/>
        <w:shd w:val="clear" w:color="auto" w:fill="FFFFFF"/>
        <w:spacing w:line="240" w:lineRule="auto"/>
        <w:ind w:firstLine="709"/>
        <w:rPr>
          <w:b/>
          <w:sz w:val="28"/>
          <w:szCs w:val="28"/>
          <w:lang w:eastAsia="en-US"/>
        </w:rPr>
      </w:pPr>
    </w:p>
    <w:p w14:paraId="31B17385" w14:textId="7FA984F6" w:rsidR="00EE6C95" w:rsidRDefault="00EE6C95" w:rsidP="005B62CF">
      <w:pPr>
        <w:widowControl/>
        <w:shd w:val="clear" w:color="auto" w:fill="FFFFFF"/>
        <w:spacing w:line="240" w:lineRule="auto"/>
        <w:ind w:firstLine="709"/>
        <w:rPr>
          <w:b/>
          <w:sz w:val="28"/>
          <w:szCs w:val="28"/>
          <w:lang w:eastAsia="en-US"/>
        </w:rPr>
        <w:sectPr w:rsidR="00EE6C95" w:rsidSect="0023522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1FCCBBE" w14:textId="5FBDA803" w:rsidR="005B62CF" w:rsidRPr="00B72E67" w:rsidRDefault="006F7B89" w:rsidP="00B72E67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bookmarkStart w:id="27" w:name="_Toc200707145"/>
      <w:r w:rsidRPr="00B72E67">
        <w:rPr>
          <w:rFonts w:ascii="Times New Roman" w:hAnsi="Times New Roman" w:cs="Times New Roman"/>
          <w:color w:val="auto"/>
          <w:lang w:eastAsia="en-US"/>
        </w:rPr>
        <w:lastRenderedPageBreak/>
        <w:t>4 КОНТРОЛЬ И ОЦЕНКА РЕЗУЛЬТАТОВ ОСВОЕНИЯ УЧЕБНОЙ ДИСЦИПЛИНЫ</w:t>
      </w:r>
      <w:bookmarkEnd w:id="27"/>
    </w:p>
    <w:p w14:paraId="1A210115" w14:textId="7043945D" w:rsidR="005B62CF" w:rsidRPr="00B62044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>результатов освоения учебно</w:t>
      </w:r>
      <w:r w:rsidR="00EE6C95">
        <w:rPr>
          <w:rFonts w:eastAsia="Times New Roman"/>
          <w:sz w:val="28"/>
          <w:szCs w:val="28"/>
        </w:rPr>
        <w:t>й</w:t>
      </w:r>
      <w:r w:rsidRPr="00B62044">
        <w:rPr>
          <w:rFonts w:eastAsia="Times New Roman"/>
          <w:sz w:val="28"/>
          <w:szCs w:val="28"/>
        </w:rPr>
        <w:t xml:space="preserve"> </w:t>
      </w:r>
      <w:r w:rsidR="00EE6C95">
        <w:rPr>
          <w:rFonts w:eastAsia="Times New Roman"/>
          <w:sz w:val="28"/>
          <w:szCs w:val="28"/>
        </w:rPr>
        <w:t>дисциплины</w:t>
      </w:r>
      <w:r w:rsidRPr="00B62044">
        <w:rPr>
          <w:rFonts w:eastAsia="Times New Roman"/>
          <w:sz w:val="28"/>
          <w:szCs w:val="28"/>
        </w:rPr>
        <w:t xml:space="preserve"> осуществляется преподавателем в процессе проведения теоретических, практических </w:t>
      </w:r>
      <w:r w:rsidR="00EE6C95">
        <w:rPr>
          <w:rFonts w:eastAsia="Times New Roman"/>
          <w:sz w:val="28"/>
          <w:szCs w:val="28"/>
        </w:rPr>
        <w:t xml:space="preserve">занятий, </w:t>
      </w:r>
      <w:r w:rsidRPr="00B62044">
        <w:rPr>
          <w:rFonts w:eastAsia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14:paraId="7F3339EC" w14:textId="77777777"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5B62CF">
        <w:rPr>
          <w:rFonts w:eastAsia="Times New Roman"/>
          <w:sz w:val="28"/>
          <w:szCs w:val="28"/>
        </w:rPr>
        <w:t xml:space="preserve">Промежуточная аттестация в </w:t>
      </w:r>
      <w:r w:rsidRPr="005B62CF">
        <w:rPr>
          <w:sz w:val="28"/>
          <w:szCs w:val="28"/>
        </w:rPr>
        <w:t>форме дифференцированного зачета</w:t>
      </w:r>
      <w:r w:rsidRPr="005B62CF">
        <w:rPr>
          <w:rFonts w:eastAsia="Times New Roman"/>
          <w:sz w:val="28"/>
          <w:szCs w:val="28"/>
        </w:rPr>
        <w:t>.</w:t>
      </w:r>
    </w:p>
    <w:p w14:paraId="6B4214E2" w14:textId="77777777" w:rsidR="005B62CF" w:rsidRDefault="005B62CF" w:rsidP="005B62CF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3F1F6D" w:rsidRPr="008D4CEB" w14:paraId="3ACCEE53" w14:textId="77777777" w:rsidTr="0092458B">
        <w:tc>
          <w:tcPr>
            <w:tcW w:w="3284" w:type="dxa"/>
          </w:tcPr>
          <w:p w14:paraId="61280F92" w14:textId="66C1EA09" w:rsidR="003F1F6D" w:rsidRPr="008D4CEB" w:rsidRDefault="003F1F6D" w:rsidP="005B62CF">
            <w:pPr>
              <w:keepLines/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(У,З, ОК/ПК)</w:t>
            </w:r>
          </w:p>
        </w:tc>
        <w:tc>
          <w:tcPr>
            <w:tcW w:w="3285" w:type="dxa"/>
            <w:vAlign w:val="center"/>
          </w:tcPr>
          <w:p w14:paraId="58EA3C6A" w14:textId="77777777" w:rsidR="003F1F6D" w:rsidRPr="008D4CEB" w:rsidRDefault="003F1F6D" w:rsidP="005B62CF">
            <w:pPr>
              <w:keepLines/>
              <w:spacing w:line="240" w:lineRule="auto"/>
              <w:jc w:val="center"/>
              <w:rPr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285" w:type="dxa"/>
            <w:vAlign w:val="center"/>
          </w:tcPr>
          <w:p w14:paraId="2D1C8953" w14:textId="77777777" w:rsidR="003F1F6D" w:rsidRPr="008D4CEB" w:rsidRDefault="003F1F6D" w:rsidP="005B62CF">
            <w:pPr>
              <w:keepLines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75A3A" w:rsidRPr="008D4CEB" w14:paraId="0796F130" w14:textId="77777777" w:rsidTr="0092458B">
        <w:tc>
          <w:tcPr>
            <w:tcW w:w="3284" w:type="dxa"/>
          </w:tcPr>
          <w:p w14:paraId="62DFB054" w14:textId="77777777" w:rsidR="00F75A3A" w:rsidRPr="008D4CEB" w:rsidRDefault="00F75A3A" w:rsidP="00F75A3A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D4CE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5" w:type="dxa"/>
            <w:vAlign w:val="center"/>
          </w:tcPr>
          <w:p w14:paraId="3A7C7FFA" w14:textId="77777777" w:rsidR="00F75A3A" w:rsidRPr="008D4CEB" w:rsidRDefault="00F75A3A" w:rsidP="00F75A3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5" w:type="dxa"/>
            <w:vAlign w:val="center"/>
          </w:tcPr>
          <w:p w14:paraId="55465E27" w14:textId="77777777" w:rsidR="00F75A3A" w:rsidRPr="008D4CEB" w:rsidRDefault="00F75A3A" w:rsidP="00F75A3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4CE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75A3A" w:rsidRPr="008D4CEB" w14:paraId="18A69BB6" w14:textId="77777777" w:rsidTr="008D6DF7">
        <w:trPr>
          <w:trHeight w:val="420"/>
        </w:trPr>
        <w:tc>
          <w:tcPr>
            <w:tcW w:w="9854" w:type="dxa"/>
            <w:gridSpan w:val="3"/>
          </w:tcPr>
          <w:p w14:paraId="44AF6AF2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8D4CEB">
              <w:rPr>
                <w:b/>
                <w:sz w:val="24"/>
                <w:szCs w:val="24"/>
                <w:lang w:eastAsia="en-US"/>
              </w:rPr>
              <w:t>Уметь:</w:t>
            </w:r>
          </w:p>
        </w:tc>
      </w:tr>
      <w:tr w:rsidR="00F75A3A" w:rsidRPr="008D4CEB" w14:paraId="66E4861C" w14:textId="77777777" w:rsidTr="002C29BF">
        <w:trPr>
          <w:trHeight w:val="3400"/>
        </w:trPr>
        <w:tc>
          <w:tcPr>
            <w:tcW w:w="3284" w:type="dxa"/>
          </w:tcPr>
          <w:p w14:paraId="4AB047C5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У1 защищать свои права в соответствии с трудовым законодательством;</w:t>
            </w:r>
          </w:p>
          <w:p w14:paraId="67BE2250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У2  осуществлять профессиональную деятельность в соответствии с законодательством </w:t>
            </w:r>
          </w:p>
          <w:p w14:paraId="0437376D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РФ;</w:t>
            </w:r>
          </w:p>
          <w:p w14:paraId="5555F456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У3 использовать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14:paraId="5D8B79BB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- обучающийся грамотно выбирает аргументы  и  правильно  формулирует  требования  в защиту  своих прав  в  соответствии  с  трудовым законодательством,  составляет проекты исковых заявлений;</w:t>
            </w:r>
          </w:p>
          <w:p w14:paraId="4AC9E9C1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-  ориентируется  в  системе  органов,  осуществляющих  юридическую  помощь  и  защиту,  верно определяет  подведомственность  и </w:t>
            </w:r>
          </w:p>
          <w:p w14:paraId="3F195D64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подсудность дел;</w:t>
            </w:r>
          </w:p>
          <w:p w14:paraId="4B209BB8" w14:textId="77777777" w:rsidR="00F75A3A" w:rsidRPr="008D4CEB" w:rsidRDefault="00F75A3A" w:rsidP="00A535FD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- грамотно применяет необходимые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14:paraId="3D02CC3E" w14:textId="77777777" w:rsidR="00F75A3A" w:rsidRPr="008D4CEB" w:rsidRDefault="00F75A3A" w:rsidP="00F75A3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2F623DAB" w14:textId="5C7CC8F2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8D4CEB" w14:paraId="774CDE1D" w14:textId="77777777" w:rsidTr="004331D0">
        <w:trPr>
          <w:trHeight w:val="455"/>
        </w:trPr>
        <w:tc>
          <w:tcPr>
            <w:tcW w:w="9854" w:type="dxa"/>
            <w:gridSpan w:val="3"/>
          </w:tcPr>
          <w:p w14:paraId="67F9DAD4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8D4CEB">
              <w:rPr>
                <w:b/>
                <w:sz w:val="24"/>
                <w:szCs w:val="24"/>
                <w:lang w:eastAsia="en-US"/>
              </w:rPr>
              <w:t>Знать:</w:t>
            </w:r>
          </w:p>
        </w:tc>
      </w:tr>
      <w:tr w:rsidR="00F75A3A" w:rsidRPr="008D4CEB" w14:paraId="6BCE73CB" w14:textId="77777777" w:rsidTr="005B62CF">
        <w:trPr>
          <w:trHeight w:val="2945"/>
        </w:trPr>
        <w:tc>
          <w:tcPr>
            <w:tcW w:w="3284" w:type="dxa"/>
          </w:tcPr>
          <w:p w14:paraId="5AF1FC57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З1  права и обязанности работников в сфере профессиональной деятельности;</w:t>
            </w:r>
          </w:p>
          <w:p w14:paraId="106A6E8C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З2  законодательные акты и другие нормативные документы, регулирующие правовые </w:t>
            </w:r>
          </w:p>
          <w:p w14:paraId="5E1FBBA3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отношения в процессе профессиональной деятельности</w:t>
            </w:r>
          </w:p>
        </w:tc>
        <w:tc>
          <w:tcPr>
            <w:tcW w:w="3285" w:type="dxa"/>
          </w:tcPr>
          <w:p w14:paraId="026E40B3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-  обучающийся  понимает  сущность  прав  и  обязанностей  работников  в  сфере  профессиональной </w:t>
            </w:r>
          </w:p>
          <w:p w14:paraId="5AB4B664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деятельности,</w:t>
            </w:r>
          </w:p>
          <w:p w14:paraId="61C61057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 xml:space="preserve">-  анализирует  содержание  нормативных  правовых  актов,  регулирующих  правовые  отношения  в </w:t>
            </w:r>
          </w:p>
          <w:p w14:paraId="066DCDAC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процессе профессиональной  деятельности</w:t>
            </w:r>
          </w:p>
        </w:tc>
        <w:tc>
          <w:tcPr>
            <w:tcW w:w="3285" w:type="dxa"/>
          </w:tcPr>
          <w:p w14:paraId="3BADA6C4" w14:textId="77777777" w:rsidR="00EE6C95" w:rsidRPr="008D4CEB" w:rsidRDefault="00EE6C95" w:rsidP="00EE6C9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3FC4611D" w14:textId="0FE3840C" w:rsidR="00F75A3A" w:rsidRPr="008D4CEB" w:rsidRDefault="00EE6C95" w:rsidP="00EE6C95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 учебной </w:t>
            </w:r>
            <w:proofErr w:type="gramStart"/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r w:rsidR="00F75A3A"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</w:p>
        </w:tc>
      </w:tr>
      <w:tr w:rsidR="00F75A3A" w:rsidRPr="008D4CEB" w14:paraId="2EC3091B" w14:textId="77777777" w:rsidTr="00F75A3A">
        <w:trPr>
          <w:trHeight w:val="415"/>
        </w:trPr>
        <w:tc>
          <w:tcPr>
            <w:tcW w:w="3284" w:type="dxa"/>
          </w:tcPr>
          <w:p w14:paraId="6A3D1FEA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lastRenderedPageBreak/>
              <w:t>ОК 01</w:t>
            </w:r>
          </w:p>
          <w:p w14:paraId="45FE46DF" w14:textId="77777777" w:rsidR="00F75A3A" w:rsidRPr="008D4CEB" w:rsidRDefault="00F75A3A" w:rsidP="00F75A3A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85" w:type="dxa"/>
          </w:tcPr>
          <w:p w14:paraId="46F1C44F" w14:textId="2C110282" w:rsidR="00F75A3A" w:rsidRPr="008D4CEB" w:rsidRDefault="008D4CEB" w:rsidP="005B62C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обучающийся</w:t>
            </w:r>
            <w:r w:rsidRPr="008D4CEB">
              <w:rPr>
                <w:sz w:val="24"/>
                <w:szCs w:val="24"/>
                <w:lang w:eastAsia="en-US"/>
              </w:rPr>
              <w:t xml:space="preserve"> </w:t>
            </w:r>
            <w:r w:rsidR="00F75A3A" w:rsidRPr="008D4CEB">
              <w:rPr>
                <w:sz w:val="24"/>
                <w:szCs w:val="24"/>
                <w:lang w:eastAsia="en-US"/>
              </w:rPr>
              <w:t>распозна</w:t>
            </w:r>
            <w:r w:rsidRPr="008D4CEB">
              <w:rPr>
                <w:sz w:val="24"/>
                <w:szCs w:val="24"/>
                <w:lang w:eastAsia="en-US"/>
              </w:rPr>
              <w:t>ет</w:t>
            </w:r>
            <w:r w:rsidR="00F75A3A" w:rsidRPr="008D4CEB">
              <w:rPr>
                <w:sz w:val="24"/>
                <w:szCs w:val="24"/>
                <w:lang w:eastAsia="en-US"/>
              </w:rPr>
              <w:t xml:space="preserve"> задачу и/или проблему в профессиональном и/или социальном контексте; анализир</w:t>
            </w:r>
            <w:r w:rsidRPr="008D4CEB">
              <w:rPr>
                <w:sz w:val="24"/>
                <w:szCs w:val="24"/>
                <w:lang w:eastAsia="en-US"/>
              </w:rPr>
              <w:t>ует</w:t>
            </w:r>
            <w:r w:rsidR="00F75A3A" w:rsidRPr="008D4CEB">
              <w:rPr>
                <w:sz w:val="24"/>
                <w:szCs w:val="24"/>
                <w:lang w:eastAsia="en-US"/>
              </w:rPr>
              <w:t xml:space="preserve"> задачу и/или </w:t>
            </w:r>
          </w:p>
        </w:tc>
        <w:tc>
          <w:tcPr>
            <w:tcW w:w="3285" w:type="dxa"/>
          </w:tcPr>
          <w:p w14:paraId="3543EEB5" w14:textId="77777777" w:rsidR="00EE6C95" w:rsidRPr="008D4CEB" w:rsidRDefault="00EE6C95" w:rsidP="00EE6C9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0B614C91" w14:textId="0A2954EC" w:rsidR="00F75A3A" w:rsidRPr="008D4CEB" w:rsidRDefault="00EE6C95" w:rsidP="00EE6C95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75A3A" w:rsidRPr="008D4CEB" w14:paraId="709E9BBE" w14:textId="77777777" w:rsidTr="008D4CEB">
        <w:trPr>
          <w:trHeight w:val="1942"/>
        </w:trPr>
        <w:tc>
          <w:tcPr>
            <w:tcW w:w="3284" w:type="dxa"/>
          </w:tcPr>
          <w:p w14:paraId="543F33E4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</w:tcPr>
          <w:p w14:paraId="52BF7DC8" w14:textId="0B18429A" w:rsidR="00F75A3A" w:rsidRPr="008D4CEB" w:rsidRDefault="005B62CF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проблему и выделя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её составные части; определя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этапы решения задачи; </w:t>
            </w:r>
            <w:r w:rsidR="00F75A3A" w:rsidRPr="008D4CEB">
              <w:rPr>
                <w:sz w:val="24"/>
                <w:szCs w:val="24"/>
                <w:lang w:eastAsia="en-US"/>
              </w:rPr>
              <w:t>владе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="00F75A3A" w:rsidRPr="008D4CEB">
              <w:rPr>
                <w:sz w:val="24"/>
                <w:szCs w:val="24"/>
                <w:lang w:eastAsia="en-US"/>
              </w:rPr>
              <w:t xml:space="preserve"> актуальными методами работы в профессиональной и смежных сферах</w:t>
            </w:r>
          </w:p>
        </w:tc>
        <w:tc>
          <w:tcPr>
            <w:tcW w:w="3285" w:type="dxa"/>
          </w:tcPr>
          <w:p w14:paraId="17494311" w14:textId="77777777" w:rsidR="00F75A3A" w:rsidRPr="008D4CEB" w:rsidRDefault="00F75A3A" w:rsidP="002C29B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75A3A" w:rsidRPr="008D4CEB" w14:paraId="1D3F27CC" w14:textId="77777777" w:rsidTr="008D4CEB">
        <w:trPr>
          <w:trHeight w:val="3529"/>
        </w:trPr>
        <w:tc>
          <w:tcPr>
            <w:tcW w:w="3284" w:type="dxa"/>
          </w:tcPr>
          <w:p w14:paraId="0FC9CD8D" w14:textId="1789EE7A" w:rsidR="00F75A3A" w:rsidRPr="008D4CEB" w:rsidRDefault="00F75A3A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ОК 05</w:t>
            </w:r>
            <w:r w:rsidR="00525F65" w:rsidRPr="008D4CEB">
              <w:rPr>
                <w:sz w:val="24"/>
                <w:szCs w:val="24"/>
              </w:rPr>
              <w:t xml:space="preserve"> </w:t>
            </w:r>
            <w:r w:rsidR="00525F65" w:rsidRPr="008D4CEB">
              <w:rPr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85" w:type="dxa"/>
          </w:tcPr>
          <w:p w14:paraId="4BDF41B6" w14:textId="1113CEEE" w:rsidR="00F75A3A" w:rsidRPr="008D4CEB" w:rsidRDefault="00F75A3A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грамотно излага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свои мысли и оформля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документы по профессиональной тематике на государственном языке, проявля</w:t>
            </w:r>
            <w:r w:rsidR="008D4CEB" w:rsidRPr="008D4CEB">
              <w:rPr>
                <w:sz w:val="24"/>
                <w:szCs w:val="24"/>
                <w:lang w:eastAsia="en-US"/>
              </w:rPr>
              <w:t>ет</w:t>
            </w:r>
            <w:r w:rsidRPr="008D4CEB">
              <w:rPr>
                <w:sz w:val="24"/>
                <w:szCs w:val="24"/>
                <w:lang w:eastAsia="en-US"/>
              </w:rPr>
              <w:t xml:space="preserve"> толерантность в рабочем коллективе</w:t>
            </w:r>
            <w:r w:rsidR="00C90B58" w:rsidRPr="008D4CEB">
              <w:rPr>
                <w:sz w:val="24"/>
                <w:szCs w:val="24"/>
                <w:lang w:eastAsia="en-US"/>
              </w:rPr>
              <w:t>;</w:t>
            </w:r>
          </w:p>
          <w:p w14:paraId="4EE8B264" w14:textId="6EEE0EA9" w:rsidR="00F75A3A" w:rsidRPr="008D4CEB" w:rsidRDefault="00C90B58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демонстрир</w:t>
            </w:r>
            <w:r w:rsidR="008D4CEB" w:rsidRPr="008D4CEB">
              <w:rPr>
                <w:sz w:val="24"/>
                <w:szCs w:val="24"/>
                <w:lang w:eastAsia="en-US"/>
              </w:rPr>
              <w:t>ует</w:t>
            </w:r>
            <w:r w:rsidRPr="008D4CEB">
              <w:rPr>
                <w:sz w:val="24"/>
                <w:szCs w:val="24"/>
                <w:lang w:eastAsia="en-US"/>
              </w:rPr>
              <w:t xml:space="preserve"> </w:t>
            </w:r>
            <w:r w:rsidR="00F75A3A" w:rsidRPr="008D4CEB">
              <w:rPr>
                <w:sz w:val="24"/>
                <w:szCs w:val="24"/>
                <w:lang w:eastAsia="en-US"/>
              </w:rPr>
              <w:t>правила оформления документов и построения устных сообщений.</w:t>
            </w:r>
          </w:p>
        </w:tc>
        <w:tc>
          <w:tcPr>
            <w:tcW w:w="3285" w:type="dxa"/>
          </w:tcPr>
          <w:p w14:paraId="501086E9" w14:textId="77777777" w:rsidR="00F75A3A" w:rsidRPr="008D4CEB" w:rsidRDefault="00F75A3A" w:rsidP="008D4C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251477A8" w14:textId="7C8E59A5" w:rsidR="00F75A3A" w:rsidRPr="008D4CEB" w:rsidRDefault="00F75A3A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8D4CEB" w:rsidRPr="008D4CEB" w14:paraId="6C2135B0" w14:textId="77777777" w:rsidTr="008D4CEB">
        <w:trPr>
          <w:trHeight w:val="3529"/>
        </w:trPr>
        <w:tc>
          <w:tcPr>
            <w:tcW w:w="3284" w:type="dxa"/>
          </w:tcPr>
          <w:p w14:paraId="2CEF3F6B" w14:textId="77777777" w:rsidR="008D4CEB" w:rsidRPr="008D4CEB" w:rsidRDefault="008D4CEB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ОК 06</w:t>
            </w:r>
          </w:p>
          <w:p w14:paraId="2C48ED0A" w14:textId="7160AE08" w:rsidR="008D4CEB" w:rsidRPr="008D4CEB" w:rsidRDefault="008D4CEB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8D4CEB">
              <w:rPr>
                <w:sz w:val="24"/>
                <w:szCs w:val="24"/>
                <w:lang w:eastAsia="en-US"/>
              </w:rPr>
              <w:t>Проявлять гражданско - 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85" w:type="dxa"/>
          </w:tcPr>
          <w:p w14:paraId="17D23B21" w14:textId="77777777" w:rsidR="00CA0F25" w:rsidRDefault="008D4CEB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демонстрирует: </w:t>
            </w:r>
          </w:p>
          <w:p w14:paraId="59EACCDC" w14:textId="77777777" w:rsidR="00CA0F25" w:rsidRDefault="00CA0F25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сущность гражданско-патриотической позиции, </w:t>
            </w:r>
            <w:r w:rsidR="008D4CEB">
              <w:rPr>
                <w:sz w:val="24"/>
                <w:szCs w:val="24"/>
                <w:lang w:eastAsia="en-US"/>
              </w:rPr>
              <w:t>российских духовно-нравственных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 ценностей;</w:t>
            </w:r>
          </w:p>
          <w:p w14:paraId="7BDEA48F" w14:textId="77777777" w:rsidR="00CA0F25" w:rsidRDefault="00CA0F25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8D4CEB" w:rsidRPr="008D4CEB">
              <w:rPr>
                <w:sz w:val="24"/>
                <w:szCs w:val="24"/>
                <w:lang w:eastAsia="en-US"/>
              </w:rPr>
              <w:t>значимость профессиональной деятельности по специальности;</w:t>
            </w:r>
          </w:p>
          <w:p w14:paraId="04BA752A" w14:textId="6D2CEB1D" w:rsidR="008D4CEB" w:rsidRPr="008D4CEB" w:rsidRDefault="00CA0F25" w:rsidP="008D4CEB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стандарты антикоррупционного поведения и </w:t>
            </w:r>
            <w:r>
              <w:rPr>
                <w:sz w:val="24"/>
                <w:szCs w:val="24"/>
                <w:lang w:eastAsia="en-US"/>
              </w:rPr>
              <w:t xml:space="preserve">знание </w:t>
            </w:r>
            <w:r w:rsidR="008D4CEB" w:rsidRPr="008D4CEB">
              <w:rPr>
                <w:sz w:val="24"/>
                <w:szCs w:val="24"/>
                <w:lang w:eastAsia="en-US"/>
              </w:rPr>
              <w:t>последстви</w:t>
            </w:r>
            <w:r>
              <w:rPr>
                <w:sz w:val="24"/>
                <w:szCs w:val="24"/>
                <w:lang w:eastAsia="en-US"/>
              </w:rPr>
              <w:t>й</w:t>
            </w:r>
            <w:r w:rsidR="008D4CEB" w:rsidRPr="008D4CEB">
              <w:rPr>
                <w:sz w:val="24"/>
                <w:szCs w:val="24"/>
                <w:lang w:eastAsia="en-US"/>
              </w:rPr>
              <w:t xml:space="preserve"> его нарушения.</w:t>
            </w:r>
          </w:p>
        </w:tc>
        <w:tc>
          <w:tcPr>
            <w:tcW w:w="3285" w:type="dxa"/>
          </w:tcPr>
          <w:p w14:paraId="3EA67179" w14:textId="77777777" w:rsidR="008D4CEB" w:rsidRPr="008D4CEB" w:rsidRDefault="008D4CEB" w:rsidP="008D4C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ским занятиям,</w:t>
            </w:r>
          </w:p>
          <w:p w14:paraId="002D7D01" w14:textId="6F44AFA5" w:rsidR="008D4CEB" w:rsidRPr="008D4CEB" w:rsidRDefault="008D4CEB" w:rsidP="008D4C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 w:rsidRPr="008D4CEB">
              <w:rPr>
                <w:rFonts w:eastAsia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8D4CEB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 учебной дисциплине</w:t>
            </w:r>
            <w:r w:rsidRPr="008D4CE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61472AE9" w14:textId="77777777" w:rsidR="009C0A81" w:rsidRDefault="009C0A81"/>
    <w:p w14:paraId="02462369" w14:textId="77777777" w:rsidR="006632E0" w:rsidRDefault="006632E0"/>
    <w:p w14:paraId="57C922CC" w14:textId="77777777" w:rsidR="006632E0" w:rsidRPr="0023522C" w:rsidRDefault="006632E0" w:rsidP="00ED16F3">
      <w:pPr>
        <w:pStyle w:val="1"/>
        <w:ind w:firstLine="709"/>
        <w:jc w:val="center"/>
        <w:rPr>
          <w:rFonts w:ascii="Times New Roman" w:hAnsi="Times New Roman" w:cs="Times New Roman"/>
          <w:caps/>
          <w:color w:val="auto"/>
        </w:rPr>
      </w:pPr>
      <w:bookmarkStart w:id="28" w:name="_Toc120473364"/>
      <w:bookmarkStart w:id="29" w:name="_Toc120474385"/>
      <w:bookmarkStart w:id="30" w:name="_Toc200707146"/>
      <w:r w:rsidRPr="0023522C">
        <w:rPr>
          <w:rFonts w:ascii="Times New Roman" w:hAnsi="Times New Roman" w:cs="Times New Roman"/>
          <w:caps/>
          <w:color w:val="auto"/>
        </w:rPr>
        <w:t>5. Перечень используемых методов обучения</w:t>
      </w:r>
      <w:bookmarkEnd w:id="28"/>
      <w:bookmarkEnd w:id="29"/>
      <w:bookmarkEnd w:id="30"/>
    </w:p>
    <w:p w14:paraId="5A48DA08" w14:textId="77777777" w:rsidR="006632E0" w:rsidRPr="006632E0" w:rsidRDefault="006632E0" w:rsidP="00ED16F3">
      <w:pPr>
        <w:ind w:firstLine="709"/>
        <w:jc w:val="center"/>
        <w:rPr>
          <w:b/>
          <w:sz w:val="24"/>
        </w:rPr>
      </w:pPr>
    </w:p>
    <w:p w14:paraId="37E1414B" w14:textId="77777777" w:rsidR="00C60768" w:rsidRPr="00ED16F3" w:rsidRDefault="00C60768" w:rsidP="00ED16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sz w:val="28"/>
          <w:szCs w:val="28"/>
        </w:rPr>
      </w:pPr>
      <w:r w:rsidRPr="00ED16F3">
        <w:rPr>
          <w:sz w:val="28"/>
          <w:szCs w:val="28"/>
        </w:rPr>
        <w:t>5.1.Пассивные: лекция.</w:t>
      </w:r>
    </w:p>
    <w:p w14:paraId="5792B2A9" w14:textId="6E471D48" w:rsidR="00C60768" w:rsidRPr="00ED16F3" w:rsidRDefault="00C60768" w:rsidP="00ED16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b/>
          <w:sz w:val="28"/>
          <w:szCs w:val="28"/>
        </w:rPr>
      </w:pPr>
      <w:r w:rsidRPr="00ED16F3">
        <w:rPr>
          <w:sz w:val="28"/>
          <w:szCs w:val="28"/>
        </w:rPr>
        <w:t>5.2.Активные и интерактивные: и</w:t>
      </w:r>
      <w:r w:rsidRPr="00ED16F3">
        <w:rPr>
          <w:rFonts w:eastAsia="Times New Roman"/>
          <w:bCs/>
          <w:color w:val="000000"/>
          <w:sz w:val="28"/>
          <w:szCs w:val="28"/>
        </w:rPr>
        <w:t xml:space="preserve">нтерактивные (ИМО), исследовательский метод, </w:t>
      </w:r>
      <w:r w:rsidRPr="00ED16F3">
        <w:rPr>
          <w:rFonts w:eastAsia="Times New Roman"/>
          <w:color w:val="000000"/>
          <w:sz w:val="28"/>
          <w:szCs w:val="28"/>
        </w:rPr>
        <w:t> </w:t>
      </w:r>
      <w:r w:rsidRPr="00ED16F3">
        <w:rPr>
          <w:rFonts w:eastAsia="Times New Roman"/>
          <w:color w:val="000000"/>
          <w:spacing w:val="-1"/>
          <w:sz w:val="28"/>
          <w:szCs w:val="28"/>
        </w:rPr>
        <w:t>де</w:t>
      </w:r>
      <w:r w:rsidRPr="00ED16F3">
        <w:rPr>
          <w:rFonts w:eastAsia="Times New Roman"/>
          <w:color w:val="000000"/>
          <w:spacing w:val="1"/>
          <w:sz w:val="28"/>
          <w:szCs w:val="28"/>
        </w:rPr>
        <w:t>ловые и ролевые игры, разбор кон</w:t>
      </w:r>
      <w:r w:rsidRPr="00ED16F3">
        <w:rPr>
          <w:rFonts w:eastAsia="Times New Roman"/>
          <w:color w:val="000000"/>
          <w:spacing w:val="-1"/>
          <w:sz w:val="28"/>
          <w:szCs w:val="28"/>
        </w:rPr>
        <w:t>кретных ситуаций.</w:t>
      </w:r>
    </w:p>
    <w:p w14:paraId="31DCE41F" w14:textId="77777777" w:rsidR="006632E0" w:rsidRPr="006632E0" w:rsidRDefault="006632E0" w:rsidP="00ED16F3">
      <w:pPr>
        <w:ind w:firstLine="709"/>
        <w:jc w:val="center"/>
        <w:rPr>
          <w:b/>
          <w:sz w:val="28"/>
          <w:szCs w:val="28"/>
        </w:rPr>
      </w:pPr>
    </w:p>
    <w:p w14:paraId="0228543B" w14:textId="77777777" w:rsidR="006632E0" w:rsidRDefault="006632E0"/>
    <w:sectPr w:rsidR="006632E0" w:rsidSect="00235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F03BA0"/>
    <w:lvl w:ilvl="0">
      <w:numFmt w:val="bullet"/>
      <w:lvlText w:val="*"/>
      <w:lvlJc w:val="left"/>
    </w:lvl>
  </w:abstractNum>
  <w:abstractNum w:abstractNumId="1" w15:restartNumberingAfterBreak="0">
    <w:nsid w:val="3B5F64A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54F3268F"/>
    <w:multiLevelType w:val="hybridMultilevel"/>
    <w:tmpl w:val="003E8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B8"/>
    <w:rsid w:val="00024F55"/>
    <w:rsid w:val="00091189"/>
    <w:rsid w:val="00104654"/>
    <w:rsid w:val="00127A57"/>
    <w:rsid w:val="0023522C"/>
    <w:rsid w:val="002E463C"/>
    <w:rsid w:val="00320FF5"/>
    <w:rsid w:val="00332F45"/>
    <w:rsid w:val="003B286A"/>
    <w:rsid w:val="003F1F6D"/>
    <w:rsid w:val="00404E08"/>
    <w:rsid w:val="00450B0F"/>
    <w:rsid w:val="004A587B"/>
    <w:rsid w:val="00525F65"/>
    <w:rsid w:val="00542FF4"/>
    <w:rsid w:val="00545DAC"/>
    <w:rsid w:val="005700FB"/>
    <w:rsid w:val="00593E03"/>
    <w:rsid w:val="005B62CF"/>
    <w:rsid w:val="00610283"/>
    <w:rsid w:val="006632E0"/>
    <w:rsid w:val="00687EAB"/>
    <w:rsid w:val="006A73B8"/>
    <w:rsid w:val="006F7B89"/>
    <w:rsid w:val="00780EF8"/>
    <w:rsid w:val="00805A53"/>
    <w:rsid w:val="00843A8B"/>
    <w:rsid w:val="00851398"/>
    <w:rsid w:val="008A6A87"/>
    <w:rsid w:val="008C18C1"/>
    <w:rsid w:val="008D4CEB"/>
    <w:rsid w:val="0099250B"/>
    <w:rsid w:val="009C0A81"/>
    <w:rsid w:val="00AB056E"/>
    <w:rsid w:val="00B237CC"/>
    <w:rsid w:val="00B72E67"/>
    <w:rsid w:val="00BF380B"/>
    <w:rsid w:val="00C56466"/>
    <w:rsid w:val="00C60768"/>
    <w:rsid w:val="00C90B58"/>
    <w:rsid w:val="00C91ABB"/>
    <w:rsid w:val="00C92AEF"/>
    <w:rsid w:val="00CA0F25"/>
    <w:rsid w:val="00CD0671"/>
    <w:rsid w:val="00D31076"/>
    <w:rsid w:val="00D52BFC"/>
    <w:rsid w:val="00D72E34"/>
    <w:rsid w:val="00D86B05"/>
    <w:rsid w:val="00DD2A99"/>
    <w:rsid w:val="00E447D5"/>
    <w:rsid w:val="00E45B8E"/>
    <w:rsid w:val="00ED16F3"/>
    <w:rsid w:val="00EE5132"/>
    <w:rsid w:val="00EE6C95"/>
    <w:rsid w:val="00F278EC"/>
    <w:rsid w:val="00F75A3A"/>
    <w:rsid w:val="00F83877"/>
    <w:rsid w:val="00F857A4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32A6"/>
  <w15:docId w15:val="{C2492F0B-1482-42F0-88A0-48A4D41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8E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32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632E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632E0"/>
    <w:rPr>
      <w:color w:val="0000FF" w:themeColor="hyperlink"/>
      <w:u w:val="single"/>
    </w:rPr>
  </w:style>
  <w:style w:type="paragraph" w:customStyle="1" w:styleId="12">
    <w:name w:val="Обычный1"/>
    <w:qFormat/>
    <w:rsid w:val="00C91ABB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C9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44F6-29F5-48BA-AFF1-8A6BAA59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2</cp:revision>
  <dcterms:created xsi:type="dcterms:W3CDTF">2025-06-13T08:39:00Z</dcterms:created>
  <dcterms:modified xsi:type="dcterms:W3CDTF">2025-06-13T08:39:00Z</dcterms:modified>
</cp:coreProperties>
</file>