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74" w:rsidRPr="001C0874" w:rsidRDefault="001C0874" w:rsidP="001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1C0874">
        <w:rPr>
          <w:rFonts w:ascii="Times New Roman" w:hAnsi="Times New Roman" w:cs="Times New Roman"/>
          <w:sz w:val="28"/>
          <w:szCs w:val="28"/>
        </w:rPr>
        <w:t>Железнодорожный путь</w:t>
      </w:r>
    </w:p>
    <w:p w:rsidR="001C0874" w:rsidRPr="001C0874" w:rsidRDefault="001C0874" w:rsidP="001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1C0874">
        <w:rPr>
          <w:rFonts w:ascii="Times New Roman" w:hAnsi="Times New Roman" w:cs="Times New Roman"/>
          <w:sz w:val="28"/>
          <w:szCs w:val="28"/>
        </w:rPr>
        <w:t>Земляное полотно в сложных природных условиях</w:t>
      </w:r>
    </w:p>
    <w:p w:rsidR="001C0874" w:rsidRPr="001C0874" w:rsidRDefault="001C0874" w:rsidP="001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1C0874">
        <w:rPr>
          <w:rFonts w:ascii="Times New Roman" w:hAnsi="Times New Roman" w:cs="Times New Roman"/>
          <w:sz w:val="28"/>
          <w:szCs w:val="28"/>
        </w:rPr>
        <w:t>Программное обеспечение расчетов конструкции железнодорожного пути</w:t>
      </w:r>
    </w:p>
    <w:p w:rsidR="001C0874" w:rsidRPr="001C0874" w:rsidRDefault="001C0874" w:rsidP="001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1C0874">
        <w:rPr>
          <w:rFonts w:ascii="Times New Roman" w:hAnsi="Times New Roman" w:cs="Times New Roman"/>
          <w:sz w:val="28"/>
          <w:szCs w:val="28"/>
        </w:rPr>
        <w:t>Проектирование и расчет элементов верхнего строения железнодорожного пути</w:t>
      </w:r>
    </w:p>
    <w:p w:rsidR="001C0874" w:rsidRPr="001C0874" w:rsidRDefault="001C0874" w:rsidP="001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1C0874">
        <w:rPr>
          <w:rFonts w:ascii="Times New Roman" w:hAnsi="Times New Roman" w:cs="Times New Roman"/>
          <w:sz w:val="28"/>
          <w:szCs w:val="28"/>
        </w:rPr>
        <w:t>Рельсовая дефектоскопия</w:t>
      </w:r>
    </w:p>
    <w:p w:rsidR="001C0874" w:rsidRPr="001C0874" w:rsidRDefault="001C0874" w:rsidP="001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1C0874">
        <w:rPr>
          <w:rFonts w:ascii="Times New Roman" w:hAnsi="Times New Roman" w:cs="Times New Roman"/>
          <w:sz w:val="28"/>
          <w:szCs w:val="28"/>
        </w:rPr>
        <w:t>Технология, механизация и автоматизация работ по техническому обслуживанию железнодорожного пути</w:t>
      </w:r>
    </w:p>
    <w:p w:rsidR="001C0874" w:rsidRPr="001C0874" w:rsidRDefault="001C0874" w:rsidP="001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1C0874">
        <w:rPr>
          <w:rFonts w:ascii="Times New Roman" w:hAnsi="Times New Roman" w:cs="Times New Roman"/>
          <w:sz w:val="28"/>
          <w:szCs w:val="28"/>
        </w:rPr>
        <w:t>Организация, планирование и управление техническим обслуживанием железнодорожного пути</w:t>
      </w:r>
    </w:p>
    <w:p w:rsidR="003C43E2" w:rsidRPr="001C0874" w:rsidRDefault="001C0874" w:rsidP="001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1C0874">
        <w:rPr>
          <w:rFonts w:ascii="Times New Roman" w:hAnsi="Times New Roman" w:cs="Times New Roman"/>
          <w:sz w:val="28"/>
          <w:szCs w:val="28"/>
        </w:rPr>
        <w:t xml:space="preserve">Управление техническим обслуживанием железнодорожного пути скоростных и особо </w:t>
      </w:r>
      <w:proofErr w:type="spellStart"/>
      <w:r w:rsidRPr="001C0874">
        <w:rPr>
          <w:rFonts w:ascii="Times New Roman" w:hAnsi="Times New Roman" w:cs="Times New Roman"/>
          <w:sz w:val="28"/>
          <w:szCs w:val="28"/>
        </w:rPr>
        <w:t>грузонапряженных</w:t>
      </w:r>
      <w:proofErr w:type="spellEnd"/>
      <w:r w:rsidRPr="001C0874">
        <w:rPr>
          <w:rFonts w:ascii="Times New Roman" w:hAnsi="Times New Roman" w:cs="Times New Roman"/>
          <w:sz w:val="28"/>
          <w:szCs w:val="28"/>
        </w:rPr>
        <w:t xml:space="preserve"> линий</w:t>
      </w:r>
    </w:p>
    <w:sectPr w:rsidR="003C43E2" w:rsidRPr="001C0874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874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0874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2021-04-21T17:59:00Z</dcterms:created>
  <dcterms:modified xsi:type="dcterms:W3CDTF">2021-04-21T18:00:00Z</dcterms:modified>
</cp:coreProperties>
</file>