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65BC" w14:textId="77777777" w:rsidR="00BA254D" w:rsidRPr="00FD5610" w:rsidRDefault="00BA254D" w:rsidP="00BA254D">
      <w:pPr>
        <w:jc w:val="both"/>
        <w:rPr>
          <w:b/>
        </w:rPr>
      </w:pPr>
      <w:r w:rsidRPr="00FD5610">
        <w:rPr>
          <w:b/>
        </w:rPr>
        <w:t>Календарный учебный график</w:t>
      </w:r>
    </w:p>
    <w:p w14:paraId="634BA7A0" w14:textId="77777777" w:rsidR="00BA254D" w:rsidRPr="00FD5610" w:rsidRDefault="00BA254D" w:rsidP="00BA254D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5481"/>
        <w:gridCol w:w="2320"/>
      </w:tblGrid>
      <w:tr w:rsidR="00BA254D" w:rsidRPr="00FD5610" w14:paraId="370C1AC6" w14:textId="77777777" w:rsidTr="00FF1943">
        <w:tc>
          <w:tcPr>
            <w:tcW w:w="1569" w:type="dxa"/>
          </w:tcPr>
          <w:p w14:paraId="686A8628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5642" w:type="dxa"/>
          </w:tcPr>
          <w:p w14:paraId="59A98EFC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2360" w:type="dxa"/>
          </w:tcPr>
          <w:p w14:paraId="58DF4D4F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Трудоемкость, час</w:t>
            </w:r>
          </w:p>
          <w:p w14:paraId="09A5C1E5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</w:p>
        </w:tc>
      </w:tr>
      <w:tr w:rsidR="00BA254D" w:rsidRPr="00FD5610" w14:paraId="23DA325C" w14:textId="77777777" w:rsidTr="00FF1943">
        <w:tc>
          <w:tcPr>
            <w:tcW w:w="1569" w:type="dxa"/>
          </w:tcPr>
          <w:p w14:paraId="666BFAB0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1-3</w:t>
            </w:r>
          </w:p>
        </w:tc>
        <w:tc>
          <w:tcPr>
            <w:tcW w:w="5642" w:type="dxa"/>
          </w:tcPr>
          <w:p w14:paraId="577D2D32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2360" w:type="dxa"/>
          </w:tcPr>
          <w:p w14:paraId="783BA948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7470F3D8" w14:textId="77777777" w:rsidTr="00FF1943">
        <w:tc>
          <w:tcPr>
            <w:tcW w:w="1569" w:type="dxa"/>
          </w:tcPr>
          <w:p w14:paraId="04CAA900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3-6</w:t>
            </w:r>
          </w:p>
        </w:tc>
        <w:tc>
          <w:tcPr>
            <w:tcW w:w="5642" w:type="dxa"/>
          </w:tcPr>
          <w:p w14:paraId="6DC2139A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Государственное и корпоративное управление охраной труда.  Система управления охраной труда в ОАО "РЖД"</w:t>
            </w:r>
          </w:p>
        </w:tc>
        <w:tc>
          <w:tcPr>
            <w:tcW w:w="2360" w:type="dxa"/>
          </w:tcPr>
          <w:p w14:paraId="4976FA66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4D68997D" w14:textId="77777777" w:rsidTr="00FF1943">
        <w:tc>
          <w:tcPr>
            <w:tcW w:w="1569" w:type="dxa"/>
          </w:tcPr>
          <w:p w14:paraId="2C4788AD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6-10</w:t>
            </w:r>
          </w:p>
        </w:tc>
        <w:tc>
          <w:tcPr>
            <w:tcW w:w="5642" w:type="dxa"/>
          </w:tcPr>
          <w:p w14:paraId="4F531B34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Организация работ по охране труда на предприятии (в организации). Управление профессиональными рисками на уровне работодателя.</w:t>
            </w:r>
          </w:p>
        </w:tc>
        <w:tc>
          <w:tcPr>
            <w:tcW w:w="2360" w:type="dxa"/>
          </w:tcPr>
          <w:p w14:paraId="4247893C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013E6F47" w14:textId="77777777" w:rsidTr="00FF1943">
        <w:tc>
          <w:tcPr>
            <w:tcW w:w="1569" w:type="dxa"/>
          </w:tcPr>
          <w:p w14:paraId="40D53052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10-12</w:t>
            </w:r>
          </w:p>
        </w:tc>
        <w:tc>
          <w:tcPr>
            <w:tcW w:w="5642" w:type="dxa"/>
          </w:tcPr>
          <w:p w14:paraId="4DAB8072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2360" w:type="dxa"/>
          </w:tcPr>
          <w:p w14:paraId="476B7A44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1D7A5593" w14:textId="77777777" w:rsidTr="00FF1943">
        <w:tc>
          <w:tcPr>
            <w:tcW w:w="1569" w:type="dxa"/>
          </w:tcPr>
          <w:p w14:paraId="533FB1D6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12-15</w:t>
            </w:r>
          </w:p>
        </w:tc>
        <w:tc>
          <w:tcPr>
            <w:tcW w:w="5642" w:type="dxa"/>
          </w:tcPr>
          <w:p w14:paraId="4D963DAD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Производственная среда и условия труда на предприятиях.</w:t>
            </w:r>
          </w:p>
          <w:p w14:paraId="17C90079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Обеспечение защиты работников от воздействия ОВПФ.</w:t>
            </w:r>
            <w:r w:rsidRPr="00FD5610">
              <w:t xml:space="preserve"> </w:t>
            </w:r>
            <w:r w:rsidRPr="00FD5610">
              <w:rPr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360" w:type="dxa"/>
          </w:tcPr>
          <w:p w14:paraId="1523E7A5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39CC72FA" w14:textId="77777777" w:rsidTr="00FF1943">
        <w:tc>
          <w:tcPr>
            <w:tcW w:w="1569" w:type="dxa"/>
          </w:tcPr>
          <w:p w14:paraId="79319774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15-17</w:t>
            </w:r>
          </w:p>
        </w:tc>
        <w:tc>
          <w:tcPr>
            <w:tcW w:w="5642" w:type="dxa"/>
          </w:tcPr>
          <w:p w14:paraId="7E8C4009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Обеспечение электробезопасности</w:t>
            </w:r>
          </w:p>
        </w:tc>
        <w:tc>
          <w:tcPr>
            <w:tcW w:w="2360" w:type="dxa"/>
          </w:tcPr>
          <w:p w14:paraId="6581A60F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1609858C" w14:textId="77777777" w:rsidTr="00FF1943">
        <w:tc>
          <w:tcPr>
            <w:tcW w:w="1569" w:type="dxa"/>
          </w:tcPr>
          <w:p w14:paraId="7363BF61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17-19</w:t>
            </w:r>
          </w:p>
        </w:tc>
        <w:tc>
          <w:tcPr>
            <w:tcW w:w="5642" w:type="dxa"/>
          </w:tcPr>
          <w:p w14:paraId="54B1CEEB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Обеспечение пожарной безопасности на железнодорожном транспорте</w:t>
            </w:r>
          </w:p>
        </w:tc>
        <w:tc>
          <w:tcPr>
            <w:tcW w:w="2360" w:type="dxa"/>
          </w:tcPr>
          <w:p w14:paraId="445BEFC1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3E7A7555" w14:textId="77777777" w:rsidTr="00FF1943">
        <w:tc>
          <w:tcPr>
            <w:tcW w:w="1569" w:type="dxa"/>
          </w:tcPr>
          <w:p w14:paraId="06551BD0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19-22</w:t>
            </w:r>
          </w:p>
        </w:tc>
        <w:tc>
          <w:tcPr>
            <w:tcW w:w="5642" w:type="dxa"/>
          </w:tcPr>
          <w:p w14:paraId="0A18A6C6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Обеспечение промышленной безопасности</w:t>
            </w:r>
          </w:p>
        </w:tc>
        <w:tc>
          <w:tcPr>
            <w:tcW w:w="2360" w:type="dxa"/>
          </w:tcPr>
          <w:p w14:paraId="6EC2B3D9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75FF180E" w14:textId="77777777" w:rsidTr="00FF1943">
        <w:tc>
          <w:tcPr>
            <w:tcW w:w="1569" w:type="dxa"/>
          </w:tcPr>
          <w:p w14:paraId="7AF40E20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22-26</w:t>
            </w:r>
          </w:p>
        </w:tc>
        <w:tc>
          <w:tcPr>
            <w:tcW w:w="5642" w:type="dxa"/>
          </w:tcPr>
          <w:p w14:paraId="7FCED011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2360" w:type="dxa"/>
          </w:tcPr>
          <w:p w14:paraId="3C11127D" w14:textId="77777777" w:rsidR="00BA254D" w:rsidRDefault="00BA254D" w:rsidP="00FF1943">
            <w:pPr>
              <w:jc w:val="center"/>
            </w:pPr>
            <w:r w:rsidRPr="00EA5C34">
              <w:rPr>
                <w:sz w:val="20"/>
                <w:szCs w:val="20"/>
              </w:rPr>
              <w:t>20</w:t>
            </w:r>
          </w:p>
        </w:tc>
      </w:tr>
      <w:tr w:rsidR="00BA254D" w:rsidRPr="00FD5610" w14:paraId="533E6CB7" w14:textId="77777777" w:rsidTr="00FF1943">
        <w:tc>
          <w:tcPr>
            <w:tcW w:w="1569" w:type="dxa"/>
          </w:tcPr>
          <w:p w14:paraId="564AB856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26-28</w:t>
            </w:r>
          </w:p>
        </w:tc>
        <w:tc>
          <w:tcPr>
            <w:tcW w:w="5642" w:type="dxa"/>
          </w:tcPr>
          <w:p w14:paraId="0B8EA0C6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Социально - психологические</w:t>
            </w:r>
          </w:p>
          <w:p w14:paraId="79BA841F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аспекты управления</w:t>
            </w:r>
          </w:p>
        </w:tc>
        <w:tc>
          <w:tcPr>
            <w:tcW w:w="2360" w:type="dxa"/>
          </w:tcPr>
          <w:p w14:paraId="036BA24F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BA254D" w:rsidRPr="00FD5610" w14:paraId="78521AA6" w14:textId="77777777" w:rsidTr="00FF1943">
        <w:tc>
          <w:tcPr>
            <w:tcW w:w="1569" w:type="dxa"/>
          </w:tcPr>
          <w:p w14:paraId="1CDD9547" w14:textId="77777777" w:rsidR="00BA254D" w:rsidRPr="00FD5610" w:rsidRDefault="00BA254D" w:rsidP="00FF1943">
            <w:pPr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Н 28-31</w:t>
            </w:r>
          </w:p>
        </w:tc>
        <w:tc>
          <w:tcPr>
            <w:tcW w:w="5642" w:type="dxa"/>
          </w:tcPr>
          <w:p w14:paraId="7BB494BD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  <w:r w:rsidRPr="00FD5610">
              <w:rPr>
                <w:sz w:val="20"/>
                <w:szCs w:val="20"/>
              </w:rPr>
              <w:t>Развитие управленческих ресурсов руководителя</w:t>
            </w:r>
          </w:p>
        </w:tc>
        <w:tc>
          <w:tcPr>
            <w:tcW w:w="2360" w:type="dxa"/>
          </w:tcPr>
          <w:p w14:paraId="59BB0F98" w14:textId="77777777" w:rsidR="00BA254D" w:rsidRPr="00FD5610" w:rsidRDefault="00BA254D" w:rsidP="00FF1943">
            <w:pPr>
              <w:jc w:val="center"/>
              <w:rPr>
                <w:sz w:val="20"/>
                <w:szCs w:val="20"/>
              </w:rPr>
            </w:pPr>
          </w:p>
        </w:tc>
      </w:tr>
      <w:tr w:rsidR="00BA254D" w:rsidRPr="00FD5610" w14:paraId="2E11A97B" w14:textId="77777777" w:rsidTr="00FF1943">
        <w:tc>
          <w:tcPr>
            <w:tcW w:w="7211" w:type="dxa"/>
            <w:gridSpan w:val="2"/>
          </w:tcPr>
          <w:p w14:paraId="00D549BF" w14:textId="77777777" w:rsidR="00BA254D" w:rsidRPr="00FD5610" w:rsidRDefault="00BA254D" w:rsidP="00FF1943">
            <w:pPr>
              <w:jc w:val="both"/>
              <w:rPr>
                <w:b/>
              </w:rPr>
            </w:pPr>
            <w:r w:rsidRPr="00FD5610">
              <w:rPr>
                <w:sz w:val="20"/>
                <w:szCs w:val="20"/>
              </w:rPr>
              <w:t>Итого теоретического обучения</w:t>
            </w:r>
          </w:p>
        </w:tc>
        <w:tc>
          <w:tcPr>
            <w:tcW w:w="2360" w:type="dxa"/>
          </w:tcPr>
          <w:p w14:paraId="117AC62F" w14:textId="77777777" w:rsidR="00BA254D" w:rsidRPr="00FD5610" w:rsidRDefault="00BA254D" w:rsidP="00FF1943">
            <w:pPr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</w:tc>
      </w:tr>
      <w:tr w:rsidR="00BA254D" w:rsidRPr="00FD5610" w14:paraId="778A684B" w14:textId="77777777" w:rsidTr="00FF1943">
        <w:tc>
          <w:tcPr>
            <w:tcW w:w="7211" w:type="dxa"/>
            <w:gridSpan w:val="2"/>
          </w:tcPr>
          <w:p w14:paraId="769F9FB2" w14:textId="77777777" w:rsidR="00BA254D" w:rsidRPr="00FD5610" w:rsidRDefault="00BA254D" w:rsidP="00FF1943">
            <w:pPr>
              <w:jc w:val="both"/>
              <w:rPr>
                <w:b/>
              </w:rPr>
            </w:pPr>
            <w:r w:rsidRPr="00FD5610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360" w:type="dxa"/>
          </w:tcPr>
          <w:p w14:paraId="64BE6736" w14:textId="77777777" w:rsidR="00BA254D" w:rsidRPr="00FD5610" w:rsidRDefault="00BA254D" w:rsidP="00FF1943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14:paraId="10F0299B" w14:textId="77777777" w:rsidR="007801A5" w:rsidRPr="00BA254D" w:rsidRDefault="007801A5" w:rsidP="00BA254D">
      <w:bookmarkStart w:id="0" w:name="_GoBack"/>
      <w:bookmarkEnd w:id="0"/>
    </w:p>
    <w:sectPr w:rsidR="007801A5" w:rsidRPr="00BA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DD0"/>
    <w:multiLevelType w:val="hybridMultilevel"/>
    <w:tmpl w:val="DD1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581C"/>
    <w:rsid w:val="00567599"/>
    <w:rsid w:val="007801A5"/>
    <w:rsid w:val="008B45BA"/>
    <w:rsid w:val="009F2D0F"/>
    <w:rsid w:val="00BA254D"/>
    <w:rsid w:val="00D34963"/>
    <w:rsid w:val="00E4577F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BA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2025-02-26T18:32:00Z</dcterms:created>
  <dcterms:modified xsi:type="dcterms:W3CDTF">2025-03-10T18:21:00Z</dcterms:modified>
</cp:coreProperties>
</file>