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D57CBF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D57CBF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121E2" w:rsidRPr="00D57CBF" w:rsidRDefault="002121E2" w:rsidP="002121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55536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.2 </w:t>
      </w:r>
    </w:p>
    <w:p w:rsidR="00554986" w:rsidRPr="00D57CBF" w:rsidRDefault="002121E2" w:rsidP="002121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к ОПОП-ППССЗ по специальности 23.02.01 </w:t>
      </w:r>
      <w:r w:rsidR="00554986"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986" w:rsidRPr="00D57CBF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D57CBF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D57CBF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D57CBF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D57CBF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D57CBF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D57CBF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57CBF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2121E2" w:rsidRPr="00D57CBF" w:rsidRDefault="002121E2" w:rsidP="002121E2">
      <w:pPr>
        <w:pStyle w:val="24"/>
        <w:shd w:val="clear" w:color="auto" w:fill="auto"/>
        <w:spacing w:before="0" w:after="0" w:line="240" w:lineRule="auto"/>
        <w:rPr>
          <w:sz w:val="28"/>
          <w:szCs w:val="28"/>
        </w:rPr>
      </w:pPr>
      <w:r w:rsidRPr="00D57CBF">
        <w:rPr>
          <w:sz w:val="28"/>
          <w:szCs w:val="28"/>
        </w:rPr>
        <w:t>(18726 СОСТАВИТЕЛЬ ПОЕЗДОВ)</w:t>
      </w:r>
    </w:p>
    <w:p w:rsidR="00554986" w:rsidRPr="00D57CBF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D57CBF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D57CBF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D57CBF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E00BC" w:rsidRPr="00D57CBF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57CBF">
        <w:rPr>
          <w:rFonts w:ascii="Times New Roman" w:hAnsi="Times New Roman" w:cs="Times New Roman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D57CBF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деятельности: </w:t>
      </w:r>
      <w:r w:rsidR="00235D87" w:rsidRPr="00D57CBF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D57CBF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</w:t>
      </w:r>
      <w:r w:rsidR="00121F48" w:rsidRPr="00D57CBF">
        <w:rPr>
          <w:rFonts w:ascii="Times New Roman" w:hAnsi="Times New Roman" w:cs="Times New Roman"/>
          <w:i/>
          <w:sz w:val="28"/>
          <w:szCs w:val="28"/>
        </w:rPr>
        <w:t>18726 Составитель поездов</w:t>
      </w:r>
      <w:r w:rsidR="00BE00BC" w:rsidRPr="00D57CBF">
        <w:rPr>
          <w:rFonts w:ascii="Times New Roman" w:hAnsi="Times New Roman" w:cs="Times New Roman"/>
          <w:i/>
          <w:sz w:val="28"/>
          <w:szCs w:val="28"/>
        </w:rPr>
        <w:t>) (</w:t>
      </w:r>
      <w:r w:rsidR="00121F48" w:rsidRPr="00D57CBF">
        <w:rPr>
          <w:rFonts w:ascii="Times New Roman" w:hAnsi="Times New Roman" w:cs="Times New Roman"/>
          <w:i/>
          <w:sz w:val="28"/>
          <w:szCs w:val="28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D57CB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57CBF">
        <w:rPr>
          <w:rFonts w:ascii="Times New Roman" w:hAnsi="Times New Roman" w:cs="Times New Roman"/>
          <w:sz w:val="28"/>
          <w:szCs w:val="28"/>
        </w:rPr>
        <w:t xml:space="preserve">по </w:t>
      </w:r>
      <w:r w:rsidRPr="00D57CBF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D57CBF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D57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="00F64F73" w:rsidRPr="00D57CBF">
        <w:rPr>
          <w:rFonts w:ascii="Times New Roman" w:hAnsi="Times New Roman" w:cs="Times New Roman"/>
          <w:b/>
          <w:bCs/>
          <w:sz w:val="28"/>
          <w:szCs w:val="28"/>
        </w:rPr>
        <w:t>квалификационный экзамен</w:t>
      </w:r>
      <w:r w:rsidRPr="00D57CBF">
        <w:rPr>
          <w:rFonts w:ascii="Times New Roman" w:hAnsi="Times New Roman" w:cs="Times New Roman"/>
          <w:sz w:val="28"/>
          <w:szCs w:val="28"/>
        </w:rPr>
        <w:t xml:space="preserve">. Итогом </w:t>
      </w:r>
      <w:r w:rsidR="00F64F73" w:rsidRPr="00D57CBF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Pr="00D57CBF">
        <w:rPr>
          <w:rFonts w:ascii="Times New Roman" w:hAnsi="Times New Roman" w:cs="Times New Roman"/>
          <w:sz w:val="28"/>
          <w:szCs w:val="28"/>
        </w:rPr>
        <w:t xml:space="preserve"> является однозначное решение: </w:t>
      </w:r>
      <w:r w:rsidRPr="00D57CBF">
        <w:rPr>
          <w:rFonts w:ascii="Times New Roman" w:hAnsi="Times New Roman" w:cs="Times New Roman"/>
          <w:bCs/>
          <w:i/>
          <w:sz w:val="28"/>
          <w:szCs w:val="28"/>
        </w:rPr>
        <w:t>«Вид деятельности освоен»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Cs/>
          <w:sz w:val="28"/>
          <w:szCs w:val="28"/>
        </w:rPr>
        <w:t>или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Cs/>
          <w:i/>
          <w:sz w:val="28"/>
          <w:szCs w:val="28"/>
        </w:rPr>
        <w:t>«Вид деятельности не освоен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57CBF">
        <w:rPr>
          <w:rFonts w:ascii="Times New Roman" w:hAnsi="Times New Roman" w:cs="Times New Roman"/>
          <w:sz w:val="28"/>
          <w:szCs w:val="28"/>
        </w:rPr>
        <w:t>.</w:t>
      </w:r>
    </w:p>
    <w:p w:rsidR="00BE00BC" w:rsidRPr="00D57CBF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D57C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D57CBF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1.1.1</w:t>
      </w:r>
      <w:r w:rsidR="00BE00BC" w:rsidRPr="00D57CBF">
        <w:rPr>
          <w:rFonts w:ascii="Times New Roman" w:hAnsi="Times New Roman" w:cs="Times New Roman"/>
          <w:sz w:val="28"/>
          <w:szCs w:val="28"/>
        </w:rPr>
        <w:t>.</w:t>
      </w:r>
      <w:r w:rsidRPr="00D57CBF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D57CBF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</w:t>
      </w:r>
      <w:r w:rsidR="00776E04" w:rsidRPr="00D57CBF">
        <w:rPr>
          <w:rFonts w:ascii="Times New Roman" w:hAnsi="Times New Roman" w:cs="Times New Roman"/>
          <w:sz w:val="28"/>
          <w:szCs w:val="28"/>
        </w:rPr>
        <w:t>18726 Составитель поездов</w:t>
      </w:r>
      <w:r w:rsidR="007E1F18" w:rsidRPr="00D57CBF">
        <w:rPr>
          <w:rFonts w:ascii="Times New Roman" w:hAnsi="Times New Roman" w:cs="Times New Roman"/>
          <w:sz w:val="28"/>
          <w:szCs w:val="28"/>
        </w:rPr>
        <w:t xml:space="preserve">), </w:t>
      </w:r>
      <w:r w:rsidRPr="00D57CBF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D57CBF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D57CBF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D57CBF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D57CBF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D57CBF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D57CBF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D57CBF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D57CBF"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D57CBF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D57CBF"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D57CBF" w:rsidTr="00C83844">
        <w:trPr>
          <w:trHeight w:val="326"/>
        </w:trPr>
        <w:tc>
          <w:tcPr>
            <w:tcW w:w="9781" w:type="dxa"/>
            <w:gridSpan w:val="3"/>
            <w:vAlign w:val="center"/>
            <w:hideMark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BF">
              <w:rPr>
                <w:rStyle w:val="23"/>
                <w:rFonts w:eastAsia="Georgia"/>
                <w:sz w:val="24"/>
                <w:szCs w:val="24"/>
              </w:rPr>
              <w:t xml:space="preserve">на базе основного общего </w:t>
            </w: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D57CBF">
              <w:rPr>
                <w:rStyle w:val="23"/>
                <w:rFonts w:eastAsia="Georgia"/>
                <w:sz w:val="24"/>
                <w:szCs w:val="24"/>
              </w:rPr>
              <w:t xml:space="preserve"> (очная форма обучения)</w:t>
            </w:r>
          </w:p>
        </w:tc>
      </w:tr>
      <w:tr w:rsidR="00BE00BC" w:rsidRPr="00D57CBF" w:rsidTr="00C83844">
        <w:trPr>
          <w:trHeight w:val="603"/>
        </w:trPr>
        <w:tc>
          <w:tcPr>
            <w:tcW w:w="3119" w:type="dxa"/>
            <w:hideMark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D57CBF" w:rsidRDefault="009C5EF2" w:rsidP="00F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квалификационный </w:t>
            </w:r>
            <w:r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  <w:hideMark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color w:val="auto"/>
                <w:sz w:val="24"/>
                <w:szCs w:val="24"/>
              </w:rPr>
              <w:t>ПП.04.01. Производственная практика (</w:t>
            </w:r>
            <w:r w:rsidR="0073441E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Style w:val="10p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BE00BC" w:rsidRPr="00D57CBF" w:rsidRDefault="00BE00BC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D57CBF" w:rsidTr="00121F48">
        <w:trPr>
          <w:trHeight w:val="618"/>
        </w:trPr>
        <w:tc>
          <w:tcPr>
            <w:tcW w:w="3119" w:type="dxa"/>
            <w:vAlign w:val="center"/>
            <w:hideMark/>
          </w:tcPr>
          <w:p w:rsidR="00DA7BF8" w:rsidRPr="00D57CBF" w:rsidRDefault="00DA7BF8" w:rsidP="0012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ПМ.04 Выполнение работ по одной или нескольким профессиям рабочих, должностям служащих (</w:t>
            </w:r>
            <w:r w:rsidR="00776E04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:rsidR="00DA7BF8" w:rsidRPr="00D57CBF" w:rsidRDefault="00DA7BF8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(6 семестр)</w:t>
            </w:r>
          </w:p>
        </w:tc>
      </w:tr>
      <w:tr w:rsidR="00BE00BC" w:rsidRPr="00D57CBF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D57CBF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  <w:hideMark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D57CBF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  <w:hideMark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color w:val="auto"/>
                <w:sz w:val="24"/>
                <w:szCs w:val="24"/>
              </w:rPr>
              <w:t>ПП.04.01. Производственная практика (</w:t>
            </w:r>
            <w:r w:rsidR="00C53093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Style w:val="10p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D57CBF" w:rsidTr="00121F48">
        <w:trPr>
          <w:trHeight w:val="618"/>
        </w:trPr>
        <w:tc>
          <w:tcPr>
            <w:tcW w:w="3119" w:type="dxa"/>
            <w:vAlign w:val="center"/>
          </w:tcPr>
          <w:p w:rsidR="00DA7BF8" w:rsidRPr="00D57CBF" w:rsidRDefault="00DA7BF8" w:rsidP="0012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C53093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:rsidR="00DA7BF8" w:rsidRPr="00D57CBF" w:rsidRDefault="00DA7BF8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семестр)</w:t>
            </w:r>
          </w:p>
        </w:tc>
      </w:tr>
      <w:tr w:rsidR="00BE00BC" w:rsidRPr="00D57CBF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D57CBF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color w:val="auto"/>
                <w:sz w:val="24"/>
                <w:szCs w:val="24"/>
              </w:rPr>
              <w:t>ПП.04.01. Производственная практика (</w:t>
            </w:r>
            <w:r w:rsidR="00776E04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Style w:val="10p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64F73" w:rsidRPr="00D57CBF" w:rsidRDefault="00F64F73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(3 курс)</w:t>
            </w:r>
          </w:p>
          <w:p w:rsidR="00BE00BC" w:rsidRPr="00D57CBF" w:rsidRDefault="00F64F73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(4 курс)</w:t>
            </w:r>
          </w:p>
        </w:tc>
        <w:tc>
          <w:tcPr>
            <w:tcW w:w="3402" w:type="dxa"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D57CBF" w:rsidTr="00121F48">
        <w:trPr>
          <w:trHeight w:val="618"/>
        </w:trPr>
        <w:tc>
          <w:tcPr>
            <w:tcW w:w="3119" w:type="dxa"/>
            <w:vAlign w:val="center"/>
          </w:tcPr>
          <w:p w:rsidR="00DA7BF8" w:rsidRPr="00D57CBF" w:rsidRDefault="00DA7BF8" w:rsidP="0012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776E04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:rsidR="00DA7BF8" w:rsidRPr="00D57CBF" w:rsidRDefault="00DA7BF8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курс)</w:t>
            </w:r>
          </w:p>
        </w:tc>
      </w:tr>
    </w:tbl>
    <w:p w:rsidR="00776E04" w:rsidRPr="00D57CBF" w:rsidRDefault="00776E04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E12C5" w:rsidRDefault="005E12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</w:t>
      </w:r>
      <w:r w:rsidR="00C83844" w:rsidRPr="00D57C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D57CBF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7CB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D57CBF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D57C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D57CBF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D57CBF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812"/>
      </w:tblGrid>
      <w:tr w:rsidR="00554986" w:rsidRPr="00D57CBF" w:rsidTr="00072BD0">
        <w:trPr>
          <w:trHeight w:val="1041"/>
        </w:trPr>
        <w:tc>
          <w:tcPr>
            <w:tcW w:w="3969" w:type="dxa"/>
            <w:vAlign w:val="center"/>
            <w:hideMark/>
          </w:tcPr>
          <w:p w:rsidR="00554986" w:rsidRPr="00D57CBF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5812" w:type="dxa"/>
            <w:vAlign w:val="center"/>
            <w:hideMark/>
          </w:tcPr>
          <w:p w:rsidR="00554986" w:rsidRPr="00D57CBF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D57CBF" w:rsidTr="00072BD0">
        <w:trPr>
          <w:trHeight w:val="604"/>
        </w:trPr>
        <w:tc>
          <w:tcPr>
            <w:tcW w:w="3969" w:type="dxa"/>
            <w:hideMark/>
          </w:tcPr>
          <w:p w:rsidR="0008399A" w:rsidRPr="00D57CBF" w:rsidRDefault="00585E67" w:rsidP="005E12C5">
            <w:pPr>
              <w:pStyle w:val="a9"/>
              <w:jc w:val="both"/>
              <w:rPr>
                <w:color w:val="auto"/>
              </w:rPr>
            </w:pPr>
            <w:r w:rsidRPr="00D57CBF">
              <w:rPr>
                <w:rStyle w:val="aff2"/>
                <w:color w:val="auto"/>
              </w:rPr>
              <w:t xml:space="preserve">ПК 4.1. </w:t>
            </w:r>
            <w:r w:rsidR="0008399A" w:rsidRPr="00D57CBF">
              <w:rPr>
                <w:color w:val="auto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7E1F18" w:rsidRPr="00D57CBF" w:rsidRDefault="007E1F18" w:rsidP="00350D62">
            <w:pPr>
              <w:pStyle w:val="a9"/>
              <w:jc w:val="both"/>
              <w:rPr>
                <w:rStyle w:val="9"/>
                <w:color w:val="auto"/>
              </w:rPr>
            </w:pPr>
          </w:p>
        </w:tc>
        <w:tc>
          <w:tcPr>
            <w:tcW w:w="5812" w:type="dxa"/>
          </w:tcPr>
          <w:p w:rsidR="0008399A" w:rsidRPr="00427836" w:rsidRDefault="0008399A" w:rsidP="00083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получени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83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проверк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правильности и прочности крепления груза на открытом подвижном составе;</w:t>
            </w:r>
          </w:p>
          <w:p w:rsidR="0008399A" w:rsidRPr="00427836" w:rsidRDefault="0008399A" w:rsidP="00083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прицепк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A5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подач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A5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- уборк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A5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перестановк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A5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проверк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свободности стрелочных переводов от подвижного состава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перевод с запиранием нецентрализованных стрелочных переводов в малодеятельных маневровых районах на железнодорожных путях необщего пользования;</w:t>
            </w:r>
          </w:p>
          <w:p w:rsidR="005E12C5" w:rsidRPr="00427836" w:rsidRDefault="005E12C5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 xml:space="preserve">- перевод централизованных стрелочных переводов, переданных на местное управление, в малодеятельных маневровых районах на </w:t>
            </w:r>
            <w:r w:rsidRPr="0042783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путях необщего пользования;</w:t>
            </w:r>
          </w:p>
          <w:p w:rsidR="005E12C5" w:rsidRPr="00427836" w:rsidRDefault="005E12C5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      </w:r>
          </w:p>
          <w:p w:rsidR="005E12C5" w:rsidRPr="00427836" w:rsidRDefault="005E12C5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снятие закрепления составов (групп вагонов, специального железнодорожного подвижного состава)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производить маневровую работу с вагонами, занятыми людьми, загруженными негабаритными и опасными грузами;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7E1F18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нормативно-технических и руководящих документов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технологического процесса работы (технологическ</w:t>
            </w:r>
            <w:r w:rsidR="007D794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7D7942">
              <w:rPr>
                <w:rFonts w:ascii="Times New Roman" w:hAnsi="Times New Roman"/>
                <w:sz w:val="24"/>
                <w:szCs w:val="24"/>
              </w:rPr>
              <w:t>ы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) железнодорожной станции в части, регламентирующей выполнение </w:t>
            </w:r>
            <w:r w:rsidRPr="00427836">
              <w:rPr>
                <w:rFonts w:ascii="Times New Roman" w:hAnsi="Times New Roman"/>
                <w:sz w:val="24"/>
                <w:szCs w:val="24"/>
              </w:rPr>
              <w:lastRenderedPageBreak/>
              <w:t>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технической эксплуатации железных дорог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перевозок опасных грузов по железным дорогам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порядка размещения и крепления грузов в вагонах и контейнерах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перевозки негабаритных и тяжеловесных грузов на железных дорогах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техническо-распорядительного акта железнодорожной станции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порядка обслуживания и организации движения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перевозки груза железнодорожным транспортом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устройства автосцепки и сведений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устройства средств закрепления и правил их применения в объеме, необходимом для выполнения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устройства и правил эксплуатации стрелочных переводов в объеме, необходимом для выполнения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плана формирования поездов;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порядка работы с грузовыми вагонами, загруженными опасным грузом, взрывчатыми материалами и негабаритным грузом;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порядка перевода нецентрализованных и централизованных стрелочных переводов, находящихся на местном управлении;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плана, профиля, специализации и вместимости железнодорожных путей в объеме, необходимом для выполнения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расположения пунктов производства грузовых операций в обслуживаемых маневровых районах железнодорожного транспорта;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использования и хранения специальных средств связи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знаний регламента служебных переговоров;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требований нормативно-технических и руководящих документов, предъявляемы</w:t>
            </w:r>
            <w:r w:rsidR="007C5DC6" w:rsidRPr="00427836">
              <w:rPr>
                <w:rFonts w:ascii="Times New Roman" w:hAnsi="Times New Roman"/>
                <w:sz w:val="24"/>
                <w:szCs w:val="24"/>
              </w:rPr>
              <w:t>х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требований нормативно-технических и руководящих документов, предъявляемых к рациональной организации труда;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требований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</w:tr>
      <w:tr w:rsidR="007E1F18" w:rsidRPr="00D57CBF" w:rsidTr="00072BD0">
        <w:trPr>
          <w:trHeight w:val="619"/>
        </w:trPr>
        <w:tc>
          <w:tcPr>
            <w:tcW w:w="3969" w:type="dxa"/>
            <w:hideMark/>
          </w:tcPr>
          <w:p w:rsidR="00316782" w:rsidRPr="00D57CBF" w:rsidRDefault="00585E67" w:rsidP="00072BD0">
            <w:pPr>
              <w:pStyle w:val="a9"/>
              <w:jc w:val="both"/>
              <w:rPr>
                <w:color w:val="auto"/>
              </w:rPr>
            </w:pPr>
            <w:r w:rsidRPr="00D57CBF">
              <w:rPr>
                <w:rStyle w:val="aff2"/>
                <w:color w:val="auto"/>
              </w:rPr>
              <w:lastRenderedPageBreak/>
              <w:t xml:space="preserve">ПК 4.2. </w:t>
            </w:r>
            <w:r w:rsidR="00316782" w:rsidRPr="00D57CBF">
              <w:rPr>
                <w:color w:val="auto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  <w:p w:rsidR="007E1F18" w:rsidRPr="00D57CBF" w:rsidRDefault="007E1F18" w:rsidP="00350D62">
            <w:pPr>
              <w:pStyle w:val="a9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5812" w:type="dxa"/>
          </w:tcPr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задания на маневровую работу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опробовани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закреплени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сняти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нормативно-технически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х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и руководящи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х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железнодорожного транспорта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технической эксплуатации железных дорог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технологическ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работы (технологическая карта) обслуживаемой железнодорожной станции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техническо-распорядительн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обслуживаемой железнодорожной станции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обслуживания и организации движения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перевозки груза железнодорожным транспортом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автосцепки и сведения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расположени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путей железнодорожной станции, их нумераци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, профил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, вместимост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в условных вагонах, назначени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; нумераци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маневровых светофоров;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A65F4C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A65F4C" w:rsidRPr="00A65F4C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и норм закрепления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lastRenderedPageBreak/>
              <w:t>вагонов и составов на путях железнодорожной станции;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средств закрепления и правил их применения;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расположени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стрелочных переводов, негабаритных мест на железнодорожной станции и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демонстрация знаний устройства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и правил перевода стрелочных переводов в объеме, необходимом для выполнения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формирования поездов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заполнения перевозочных документов на перевозку груза железнодорожным транспортом;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составления натурного листа поезда;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использования и хранения специальных средств связи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A51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BE2A51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служебных переговоров;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A51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BE2A51">
              <w:rPr>
                <w:rFonts w:ascii="Times New Roman" w:hAnsi="Times New Roman"/>
                <w:sz w:val="24"/>
                <w:szCs w:val="24"/>
              </w:rPr>
              <w:t>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нормативно-технических и руководящих документов, предъявляемы</w:t>
            </w:r>
            <w:r w:rsidR="00BE2A51">
              <w:rPr>
                <w:rFonts w:ascii="Times New Roman" w:hAnsi="Times New Roman"/>
                <w:sz w:val="24"/>
                <w:szCs w:val="24"/>
              </w:rPr>
              <w:t>х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A51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BE2A51">
              <w:rPr>
                <w:rFonts w:ascii="Times New Roman" w:hAnsi="Times New Roman"/>
                <w:sz w:val="24"/>
                <w:szCs w:val="24"/>
              </w:rPr>
              <w:t>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нормативно-технических и руководящих документов, предъявляемы</w:t>
            </w:r>
            <w:r w:rsidR="00BE2A51">
              <w:rPr>
                <w:rFonts w:ascii="Times New Roman" w:hAnsi="Times New Roman"/>
                <w:sz w:val="24"/>
                <w:szCs w:val="24"/>
              </w:rPr>
              <w:t>х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к рациональной организации труда;</w:t>
            </w:r>
          </w:p>
          <w:p w:rsidR="007E1F18" w:rsidRPr="00D57CBF" w:rsidRDefault="00072BD0" w:rsidP="00B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A51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BE2A51">
              <w:rPr>
                <w:rFonts w:ascii="Times New Roman" w:hAnsi="Times New Roman"/>
                <w:sz w:val="24"/>
                <w:szCs w:val="24"/>
              </w:rPr>
              <w:t>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</w:tr>
      <w:tr w:rsidR="007E1F18" w:rsidRPr="00D57CBF" w:rsidTr="00072BD0">
        <w:trPr>
          <w:trHeight w:val="604"/>
        </w:trPr>
        <w:tc>
          <w:tcPr>
            <w:tcW w:w="3969" w:type="dxa"/>
            <w:hideMark/>
          </w:tcPr>
          <w:p w:rsidR="007E1F18" w:rsidRPr="00D57CBF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7E1F18" w:rsidRPr="00D57CBF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E1F18" w:rsidRPr="00D57CBF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D57CBF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D57CBF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D57CBF" w:rsidTr="00072BD0">
        <w:trPr>
          <w:trHeight w:val="619"/>
        </w:trPr>
        <w:tc>
          <w:tcPr>
            <w:tcW w:w="3969" w:type="dxa"/>
            <w:hideMark/>
          </w:tcPr>
          <w:p w:rsidR="007E1F18" w:rsidRPr="00D57CBF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02 Использовать современные средства поиска, анализа и интерпретации информации и </w:t>
            </w:r>
            <w:r w:rsidRPr="00D57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обучающийся определяет задачи для поиска информации;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планирует процесс поиска;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D57CBF" w:rsidTr="00072BD0">
        <w:trPr>
          <w:trHeight w:val="619"/>
        </w:trPr>
        <w:tc>
          <w:tcPr>
            <w:tcW w:w="3969" w:type="dxa"/>
            <w:hideMark/>
          </w:tcPr>
          <w:p w:rsidR="007E1F18" w:rsidRPr="00D57CBF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:rsidR="007E1F18" w:rsidRPr="00D57CBF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E1F18" w:rsidRPr="00D57CBF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color w:val="auto"/>
                <w:sz w:val="24"/>
                <w:szCs w:val="24"/>
              </w:rPr>
            </w:pPr>
            <w:r w:rsidRPr="00D57CBF">
              <w:rPr>
                <w:color w:val="auto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</w:tbl>
    <w:p w:rsidR="00554986" w:rsidRPr="00D57CBF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D57CBF" w:rsidRDefault="00D62519">
      <w:pPr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D57CBF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lastRenderedPageBreak/>
        <w:t>Дидактические единицы «иметь практический опыт», «уметь» и «знать»</w:t>
      </w:r>
    </w:p>
    <w:p w:rsidR="00554986" w:rsidRPr="00D57CBF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D57CBF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D57CBF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45117" w:rsidRPr="00D57CBF">
        <w:rPr>
          <w:rFonts w:ascii="Times New Roman" w:hAnsi="Times New Roman" w:cs="Times New Roman"/>
          <w:sz w:val="28"/>
          <w:szCs w:val="28"/>
        </w:rPr>
        <w:t>3</w:t>
      </w:r>
      <w:r w:rsidR="0059270E" w:rsidRPr="00D57CBF">
        <w:rPr>
          <w:rFonts w:ascii="Times New Roman" w:hAnsi="Times New Roman" w:cs="Times New Roman"/>
          <w:sz w:val="28"/>
          <w:szCs w:val="28"/>
        </w:rPr>
        <w:t xml:space="preserve"> -</w:t>
      </w:r>
      <w:r w:rsidRPr="00D57CBF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D57CBF">
        <w:rPr>
          <w:rFonts w:ascii="Times New Roman" w:hAnsi="Times New Roman" w:cs="Times New Roman"/>
          <w:sz w:val="28"/>
          <w:szCs w:val="28"/>
        </w:rPr>
        <w:t>ПМ</w:t>
      </w:r>
      <w:r w:rsidRPr="00D57CBF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5"/>
        <w:tblW w:w="9781" w:type="dxa"/>
        <w:tblInd w:w="108" w:type="dxa"/>
        <w:tblLook w:val="04A0"/>
      </w:tblPr>
      <w:tblGrid>
        <w:gridCol w:w="987"/>
        <w:gridCol w:w="2773"/>
        <w:gridCol w:w="2904"/>
        <w:gridCol w:w="3117"/>
      </w:tblGrid>
      <w:tr w:rsidR="00554986" w:rsidRPr="00D57CBF" w:rsidTr="005F6AEA">
        <w:tc>
          <w:tcPr>
            <w:tcW w:w="987" w:type="dxa"/>
          </w:tcPr>
          <w:p w:rsidR="00554986" w:rsidRPr="00D57CBF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3" w:type="dxa"/>
          </w:tcPr>
          <w:p w:rsidR="00554986" w:rsidRPr="00D57CBF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D57CBF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7" w:type="dxa"/>
          </w:tcPr>
          <w:p w:rsidR="00554986" w:rsidRPr="00D57CBF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D57CBF" w:rsidTr="00CA24F6">
        <w:tc>
          <w:tcPr>
            <w:tcW w:w="9781" w:type="dxa"/>
            <w:gridSpan w:val="4"/>
          </w:tcPr>
          <w:p w:rsidR="00554986" w:rsidRPr="00D57CBF" w:rsidRDefault="00554986" w:rsidP="0050267C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D57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1F7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BF0E22" w:rsidRPr="00D57CBF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6C1F7A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50267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C1F7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50267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BF0E22" w:rsidRPr="00D57CB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554986" w:rsidRPr="00D57CBF" w:rsidTr="005F6AEA">
        <w:tc>
          <w:tcPr>
            <w:tcW w:w="987" w:type="dxa"/>
          </w:tcPr>
          <w:p w:rsidR="00554986" w:rsidRPr="00D57CBF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3" w:type="dxa"/>
          </w:tcPr>
          <w:p w:rsidR="00554986" w:rsidRPr="001F0BA0" w:rsidRDefault="001F0BA0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B61D82" w:rsidRPr="00D57CBF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D57CBF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554986" w:rsidRPr="00D57CBF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3" w:type="dxa"/>
          </w:tcPr>
          <w:p w:rsidR="006449A2" w:rsidRPr="001F0BA0" w:rsidRDefault="0031678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проверки правильности и прочности крепления груза на открытом подвижном составе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3" w:type="dxa"/>
          </w:tcPr>
          <w:p w:rsidR="006449A2" w:rsidRPr="001F0BA0" w:rsidRDefault="003167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3" w:type="dxa"/>
          </w:tcPr>
          <w:p w:rsidR="006449A2" w:rsidRPr="00D57CBF" w:rsidRDefault="0031678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подачи вагонов (специального железнодорожного подвижного состава) на специализированные, в том числе погрузочно-разгрузочные, пути в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ПО5</w:t>
            </w:r>
          </w:p>
        </w:tc>
        <w:tc>
          <w:tcPr>
            <w:tcW w:w="2773" w:type="dxa"/>
          </w:tcPr>
          <w:p w:rsidR="006449A2" w:rsidRPr="001F0BA0" w:rsidRDefault="0031678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ПО6</w:t>
            </w:r>
          </w:p>
        </w:tc>
        <w:tc>
          <w:tcPr>
            <w:tcW w:w="2773" w:type="dxa"/>
          </w:tcPr>
          <w:p w:rsidR="006449A2" w:rsidRPr="001F0BA0" w:rsidRDefault="0031678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ПО7</w:t>
            </w:r>
          </w:p>
        </w:tc>
        <w:tc>
          <w:tcPr>
            <w:tcW w:w="2773" w:type="dxa"/>
          </w:tcPr>
          <w:p w:rsidR="006449A2" w:rsidRPr="00D57CBF" w:rsidRDefault="001F0BA0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5A">
              <w:rPr>
                <w:rFonts w:ascii="Times New Roman" w:hAnsi="Times New Roman"/>
                <w:sz w:val="24"/>
                <w:szCs w:val="24"/>
              </w:rPr>
              <w:t>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ПО8</w:t>
            </w:r>
          </w:p>
        </w:tc>
        <w:tc>
          <w:tcPr>
            <w:tcW w:w="2773" w:type="dxa"/>
          </w:tcPr>
          <w:p w:rsidR="00F379C3" w:rsidRPr="00D57CBF" w:rsidRDefault="00F379C3" w:rsidP="00F379C3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ПО9</w:t>
            </w:r>
          </w:p>
        </w:tc>
        <w:tc>
          <w:tcPr>
            <w:tcW w:w="2773" w:type="dxa"/>
          </w:tcPr>
          <w:p w:rsidR="00F379C3" w:rsidRPr="00D57CBF" w:rsidRDefault="00F379C3" w:rsidP="001F0BA0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ПО10</w:t>
            </w:r>
          </w:p>
        </w:tc>
        <w:tc>
          <w:tcPr>
            <w:tcW w:w="2773" w:type="dxa"/>
          </w:tcPr>
          <w:p w:rsidR="00F379C3" w:rsidRPr="00D57CBF" w:rsidRDefault="00F379C3" w:rsidP="00F379C3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закрепления составов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2904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выбор и применение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методов и способов решения профессиональных задач в области организации перевозочного процесса;</w:t>
            </w:r>
          </w:p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ПО11</w:t>
            </w:r>
          </w:p>
        </w:tc>
        <w:tc>
          <w:tcPr>
            <w:tcW w:w="2773" w:type="dxa"/>
          </w:tcPr>
          <w:p w:rsidR="00F379C3" w:rsidRPr="00D57CBF" w:rsidRDefault="00F379C3" w:rsidP="00F379C3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CA24F6">
        <w:tc>
          <w:tcPr>
            <w:tcW w:w="9781" w:type="dxa"/>
            <w:gridSpan w:val="4"/>
          </w:tcPr>
          <w:p w:rsidR="00F379C3" w:rsidRPr="00D57CBF" w:rsidRDefault="00F379C3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F379C3" w:rsidRPr="00D57CBF" w:rsidTr="005F6AEA">
        <w:trPr>
          <w:trHeight w:val="188"/>
        </w:trPr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умений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rPr>
          <w:trHeight w:val="188"/>
        </w:trPr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умений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rPr>
          <w:trHeight w:val="188"/>
        </w:trPr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1F0BA0" w:rsidRPr="00D57CBF">
              <w:rPr>
                <w:rFonts w:ascii="Times New Roman" w:hAnsi="Times New Roman"/>
                <w:sz w:val="24"/>
                <w:szCs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r w:rsidR="001F0BA0"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У4</w:t>
            </w:r>
          </w:p>
        </w:tc>
        <w:tc>
          <w:tcPr>
            <w:tcW w:w="2773" w:type="dxa"/>
          </w:tcPr>
          <w:p w:rsidR="00F379C3" w:rsidRPr="001F0BA0" w:rsidRDefault="00427836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E5A">
              <w:rPr>
                <w:rFonts w:ascii="Times New Roman" w:hAnsi="Times New Roman"/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427836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427836" w:rsidRPr="00427836">
              <w:rPr>
                <w:rFonts w:ascii="Times New Roman" w:hAnsi="Times New Roman"/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2773" w:type="dxa"/>
          </w:tcPr>
          <w:p w:rsidR="00F379C3" w:rsidRPr="00D57CBF" w:rsidRDefault="00F379C3" w:rsidP="00F379C3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427836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CA24F6">
        <w:tc>
          <w:tcPr>
            <w:tcW w:w="9781" w:type="dxa"/>
            <w:gridSpan w:val="4"/>
          </w:tcPr>
          <w:p w:rsidR="00F379C3" w:rsidRPr="00D57CBF" w:rsidRDefault="00F379C3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технологический процесс работы (технологическая карта) железнодорожной станции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314AC" w:rsidRDefault="00F379C3" w:rsidP="007D7942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14A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CC0CBC" w:rsidRPr="00D314AC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 w:rsidRPr="00D314AC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CC0CBC" w:rsidRPr="00D31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14AC">
              <w:rPr>
                <w:rFonts w:ascii="Times New Roman" w:hAnsi="Times New Roman"/>
                <w:sz w:val="24"/>
                <w:szCs w:val="24"/>
              </w:rPr>
              <w:t xml:space="preserve"> работы (технологическ</w:t>
            </w:r>
            <w:r w:rsidR="007D7942" w:rsidRPr="00D314A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314AC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7D7942" w:rsidRPr="00D314A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14AC">
              <w:rPr>
                <w:rFonts w:ascii="Times New Roman" w:hAnsi="Times New Roman"/>
                <w:sz w:val="24"/>
                <w:szCs w:val="24"/>
              </w:rPr>
              <w:t>) железнодорожной станции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правила перевозок опасных грузов по железным дорогам в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 xml:space="preserve">правил перевозок опасных грузов по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железным дорогам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порядка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правил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техническо-распорядительного акта железнодорожной станции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порядок обслуживания и организации движения на железнодорожных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 xml:space="preserve">порядка обслуживания и организации движения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З9</w:t>
            </w:r>
          </w:p>
        </w:tc>
        <w:tc>
          <w:tcPr>
            <w:tcW w:w="2773" w:type="dxa"/>
          </w:tcPr>
          <w:p w:rsidR="00F379C3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правил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З10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D314A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 устройству автосцепки и сведени</w:t>
            </w:r>
            <w:r w:rsidR="00D314AC">
              <w:rPr>
                <w:rFonts w:ascii="Times New Roman" w:hAnsi="Times New Roman"/>
                <w:sz w:val="24"/>
                <w:szCs w:val="24"/>
              </w:rPr>
              <w:t>й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о конструкции вагонов, контейнеров и специального железнодорожного подвижного состава в объеме, необходимом для выполнения трудовых функций 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З11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D314A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 устройству средств закрепления и правил их применения в объеме, необходимом для выполнения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З12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устройство и правила эксплуатации стрелочных переводов в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D314A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по устройству и правил эксплуатации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стрелочных переводов в объеме, необходимом для выполнения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З13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план формирования поездов</w:t>
            </w:r>
          </w:p>
        </w:tc>
        <w:tc>
          <w:tcPr>
            <w:tcW w:w="2904" w:type="dxa"/>
          </w:tcPr>
          <w:p w:rsidR="00CC0CBC" w:rsidRPr="00D57CBF" w:rsidRDefault="00CC0CBC" w:rsidP="00F16241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план</w:t>
            </w:r>
            <w:r w:rsidR="00D31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формирования поездов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2904" w:type="dxa"/>
          </w:tcPr>
          <w:p w:rsidR="00CC0CBC" w:rsidRPr="00D57CBF" w:rsidRDefault="00CC0CBC" w:rsidP="00736FF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порядка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З15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перевода нецентрализованных и централизованных стрелочных переводов, находящихся на местном управлении</w:t>
            </w:r>
          </w:p>
        </w:tc>
        <w:tc>
          <w:tcPr>
            <w:tcW w:w="2904" w:type="dxa"/>
          </w:tcPr>
          <w:p w:rsidR="00CC0CBC" w:rsidRPr="00D57CBF" w:rsidRDefault="00CC0CBC" w:rsidP="00736FF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порядка перевода нецентрализованных и централизованных стрелочных переводов, находящихся на местном управлении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З16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план, профиль, специализация и вместимость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путей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736FF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знаний план</w:t>
            </w:r>
            <w:r w:rsidR="00736FF4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, профил</w:t>
            </w:r>
            <w:r w:rsidR="00736FF4">
              <w:rPr>
                <w:rFonts w:ascii="Times New Roman" w:hAnsi="Times New Roman"/>
                <w:sz w:val="24"/>
                <w:szCs w:val="24"/>
              </w:rPr>
              <w:t>я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, специализаци</w:t>
            </w:r>
            <w:r w:rsidR="00736FF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вместимост</w:t>
            </w:r>
            <w:r w:rsidR="00736FF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железнодорожных путей в объеме, необходимом для выполнения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З17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2904" w:type="dxa"/>
          </w:tcPr>
          <w:p w:rsidR="00CC0CBC" w:rsidRPr="00D57CBF" w:rsidRDefault="00CC0CBC" w:rsidP="00F16241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З18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6C1F7A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правил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З19</w:t>
            </w:r>
          </w:p>
        </w:tc>
        <w:tc>
          <w:tcPr>
            <w:tcW w:w="2773" w:type="dxa"/>
          </w:tcPr>
          <w:p w:rsidR="00CC0CBC" w:rsidRPr="00D57CBF" w:rsidRDefault="005F6AEA" w:rsidP="001F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регламент служебных переговоров</w:t>
            </w:r>
          </w:p>
        </w:tc>
        <w:tc>
          <w:tcPr>
            <w:tcW w:w="2904" w:type="dxa"/>
          </w:tcPr>
          <w:p w:rsidR="00CC0CBC" w:rsidRPr="00D57CBF" w:rsidRDefault="00CC0CBC" w:rsidP="00F16241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>регламента служебных переговоров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З20</w:t>
            </w:r>
          </w:p>
        </w:tc>
        <w:tc>
          <w:tcPr>
            <w:tcW w:w="2773" w:type="dxa"/>
          </w:tcPr>
          <w:p w:rsidR="00CC0CBC" w:rsidRPr="00D57CBF" w:rsidRDefault="005F6AEA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требования нормативно-технических и руководящих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предъявляемые к качеству выполняемых работ</w:t>
            </w:r>
          </w:p>
        </w:tc>
        <w:tc>
          <w:tcPr>
            <w:tcW w:w="2904" w:type="dxa"/>
          </w:tcPr>
          <w:p w:rsidR="00CC0CBC" w:rsidRPr="00D57CBF" w:rsidRDefault="00CC0CBC" w:rsidP="006C1F7A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 xml:space="preserve">требований нормативно-технических и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документов, предъявляемы</w:t>
            </w:r>
            <w:r w:rsidR="006C1F7A">
              <w:rPr>
                <w:rFonts w:ascii="Times New Roman" w:hAnsi="Times New Roman"/>
                <w:sz w:val="24"/>
                <w:szCs w:val="24"/>
              </w:rPr>
              <w:t>х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З21</w:t>
            </w:r>
          </w:p>
        </w:tc>
        <w:tc>
          <w:tcPr>
            <w:tcW w:w="2773" w:type="dxa"/>
          </w:tcPr>
          <w:p w:rsidR="00CC0CBC" w:rsidRPr="00D57CBF" w:rsidRDefault="005F6AEA" w:rsidP="006C1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2904" w:type="dxa"/>
          </w:tcPr>
          <w:p w:rsidR="00CC0CBC" w:rsidRPr="00D57CBF" w:rsidRDefault="00CC0CBC" w:rsidP="006C1F7A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>требований нормативно-технических и руководящих документов, предъявляемы</w:t>
            </w:r>
            <w:r w:rsidR="006C1F7A">
              <w:rPr>
                <w:rFonts w:ascii="Times New Roman" w:hAnsi="Times New Roman"/>
                <w:sz w:val="24"/>
                <w:szCs w:val="24"/>
              </w:rPr>
              <w:t>х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 xml:space="preserve"> к рациональной организации труда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5F6AEA">
            <w:pPr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2773" w:type="dxa"/>
          </w:tcPr>
          <w:p w:rsidR="00CC0CBC" w:rsidRPr="00D57CBF" w:rsidRDefault="005F6AEA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D6600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D6600C">
              <w:rPr>
                <w:rFonts w:ascii="Times New Roman" w:hAnsi="Times New Roman"/>
                <w:sz w:val="24"/>
                <w:szCs w:val="24"/>
              </w:rPr>
              <w:t>й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 xml:space="preserve">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CA24F6">
        <w:tc>
          <w:tcPr>
            <w:tcW w:w="9781" w:type="dxa"/>
            <w:gridSpan w:val="4"/>
          </w:tcPr>
          <w:p w:rsidR="00CC0CBC" w:rsidRPr="00D57CBF" w:rsidRDefault="00CC0CBC" w:rsidP="00853B93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="00853B93">
              <w:rPr>
                <w:rFonts w:ascii="Times New Roman" w:hAnsi="Times New Roman"/>
                <w:b/>
                <w:i/>
                <w:sz w:val="24"/>
                <w:szCs w:val="24"/>
              </w:rPr>
              <w:t>В/02.2</w:t>
            </w:r>
            <w:r w:rsidRPr="00D57CB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C0CBC" w:rsidRPr="00D57CBF" w:rsidTr="005F6AEA">
        <w:tc>
          <w:tcPr>
            <w:tcW w:w="987" w:type="dxa"/>
            <w:shd w:val="clear" w:color="auto" w:fill="FFFFFF" w:themeFill="background1"/>
          </w:tcPr>
          <w:p w:rsidR="00CC0CBC" w:rsidRPr="00D57CBF" w:rsidRDefault="00CC0CBC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3" w:type="dxa"/>
            <w:shd w:val="clear" w:color="auto" w:fill="FFFFFF" w:themeFill="background1"/>
          </w:tcPr>
          <w:p w:rsidR="00CC0CBC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CC0CBC" w:rsidRPr="00D57CBF" w:rsidRDefault="00CC0CBC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CC0CBC" w:rsidRPr="00D57CBF" w:rsidTr="005F6AEA">
        <w:tc>
          <w:tcPr>
            <w:tcW w:w="987" w:type="dxa"/>
            <w:shd w:val="clear" w:color="auto" w:fill="FFFFFF" w:themeFill="background1"/>
          </w:tcPr>
          <w:p w:rsidR="00CC0CBC" w:rsidRPr="00D57CBF" w:rsidRDefault="00CC0CBC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3" w:type="dxa"/>
            <w:shd w:val="clear" w:color="auto" w:fill="FFFFFF" w:themeFill="background1"/>
          </w:tcPr>
          <w:p w:rsidR="00CC0CBC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опробования автоматических тормозов составов (групп вагонов, специального железнодорожного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CC0CBC" w:rsidRPr="00D57CBF" w:rsidRDefault="00CC0CBC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CC0CBC" w:rsidRPr="00D57CBF" w:rsidTr="005F6AEA">
        <w:tc>
          <w:tcPr>
            <w:tcW w:w="987" w:type="dxa"/>
            <w:shd w:val="clear" w:color="auto" w:fill="FFFFFF" w:themeFill="background1"/>
          </w:tcPr>
          <w:p w:rsidR="00CC0CBC" w:rsidRPr="00D57CBF" w:rsidRDefault="00CC0CBC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ПО3</w:t>
            </w:r>
          </w:p>
        </w:tc>
        <w:tc>
          <w:tcPr>
            <w:tcW w:w="2773" w:type="dxa"/>
            <w:shd w:val="clear" w:color="auto" w:fill="FFFFFF" w:themeFill="background1"/>
          </w:tcPr>
          <w:p w:rsidR="00CC0CBC" w:rsidRPr="00D57CBF" w:rsidRDefault="005F6AEA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CC0CBC" w:rsidRPr="00D57CBF" w:rsidRDefault="00CC0CBC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5F6AEA">
            <w:pPr>
              <w:tabs>
                <w:tab w:val="left" w:pos="18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ПО5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ПО6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5A0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F6AEA" w:rsidRPr="00D57CBF" w:rsidTr="00235D87">
        <w:tc>
          <w:tcPr>
            <w:tcW w:w="9781" w:type="dxa"/>
            <w:gridSpan w:val="4"/>
            <w:shd w:val="clear" w:color="auto" w:fill="FFFFFF" w:themeFill="background1"/>
          </w:tcPr>
          <w:p w:rsidR="005F6AEA" w:rsidRPr="00D57CBF" w:rsidRDefault="005F6AEA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взаимодействовать с работниками, в том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взаимодействовать с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У2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умений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осуществлять перевод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(на практике, в ходе проведения практических занятий);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235D87">
        <w:tc>
          <w:tcPr>
            <w:tcW w:w="9781" w:type="dxa"/>
            <w:gridSpan w:val="4"/>
            <w:shd w:val="clear" w:color="auto" w:fill="FFFFFF" w:themeFill="background1"/>
          </w:tcPr>
          <w:p w:rsidR="005F6AEA" w:rsidRPr="00D57CBF" w:rsidRDefault="005F6AEA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34271C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нормативно-технических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и руководящи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х документов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Устава железнодорожного транспорта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A0094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5A0094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п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З4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5A0094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технологического процесса работы (технологическ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ой карты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техническо-распорядительного акта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порядка обслуживания и организации движения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34271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правил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З8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устройства автосцепки и сведени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й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 xml:space="preserve">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64F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расположения путей железнодорожной станции, их нумераци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и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, профил</w:t>
            </w:r>
            <w:r w:rsidR="005A0094">
              <w:rPr>
                <w:rFonts w:ascii="Times New Roman" w:hAnsi="Times New Roman"/>
                <w:sz w:val="24"/>
                <w:szCs w:val="24"/>
              </w:rPr>
              <w:t>я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, вместимост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и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 xml:space="preserve"> в условных вагонах, назначение; нумерация маневровых светофоров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64F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З10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и нормы закрепления вагонов и составов на путях железнодорожной станции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порядка и норм закрепления вагонов и составов на путях железнодорожной станции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З11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5A0094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094">
              <w:rPr>
                <w:rFonts w:ascii="Times New Roman" w:hAnsi="Times New Roman"/>
                <w:sz w:val="24"/>
                <w:szCs w:val="24"/>
              </w:rPr>
              <w:t>устройство средств закрепления и правила их применения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устройства средств закрепления и правил их применения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З12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З13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устройство и правила перевода стрелочных переводов в объеме, необходимом для выполнения трудовых функций</w:t>
            </w:r>
          </w:p>
          <w:p w:rsidR="0034271C" w:rsidRPr="00D57CBF" w:rsidRDefault="0034271C" w:rsidP="00342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устройств и правил перевода стрелочных переводов в объеме, необходимом для выполнения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план формирования поездов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плана формирования поездов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З15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правил заполнения перевозочных документов на перевозку груза железнодорожным транспортом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З16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составления натурного листа поезда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правил составления натурного листа поезда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З17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правил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З18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З19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BD3FF8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регламент служебных переговоров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а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служебных переговоров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З20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требований нормативно-технических и руководящих документов, предъявляемы</w:t>
            </w:r>
            <w:r w:rsidR="005A0094">
              <w:rPr>
                <w:rFonts w:ascii="Times New Roman" w:hAnsi="Times New Roman"/>
                <w:sz w:val="24"/>
                <w:szCs w:val="24"/>
              </w:rPr>
              <w:t>х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З21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требований нормативно-технических и руководящих документов, предъявляемы</w:t>
            </w:r>
            <w:r w:rsidR="005A0094">
              <w:rPr>
                <w:rFonts w:ascii="Times New Roman" w:hAnsi="Times New Roman"/>
                <w:sz w:val="24"/>
                <w:szCs w:val="24"/>
              </w:rPr>
              <w:t>х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к рациональной организации труда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требований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</w:tbl>
    <w:p w:rsidR="00A42703" w:rsidRPr="00D57CBF" w:rsidRDefault="00A42703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A42703" w:rsidRPr="00D57CBF" w:rsidRDefault="00A4270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7CBF">
        <w:rPr>
          <w:rFonts w:ascii="Times New Roman" w:hAnsi="Times New Roman"/>
          <w:b/>
          <w:sz w:val="28"/>
          <w:szCs w:val="28"/>
        </w:rPr>
        <w:br w:type="page"/>
      </w:r>
    </w:p>
    <w:p w:rsidR="00554986" w:rsidRPr="00D57CBF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D57CBF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D57CBF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D57CBF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D57CBF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D57CBF">
        <w:rPr>
          <w:rFonts w:ascii="Times New Roman" w:hAnsi="Times New Roman" w:cs="Times New Roman"/>
          <w:sz w:val="28"/>
          <w:szCs w:val="28"/>
        </w:rPr>
        <w:t>04.01</w:t>
      </w:r>
      <w:r w:rsidRPr="00D57CBF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-</w:t>
      </w:r>
      <w:r w:rsidR="00115FF9" w:rsidRPr="00D57CBF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D57CBF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D57CBF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D57CBF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D57CBF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D57CBF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D57CBF">
        <w:rPr>
          <w:rStyle w:val="10pt"/>
          <w:rFonts w:eastAsia="Calibri"/>
          <w:b/>
          <w:color w:val="auto"/>
          <w:sz w:val="28"/>
          <w:szCs w:val="28"/>
        </w:rPr>
        <w:t>МДК.04.01 Специальные технологии</w:t>
      </w:r>
    </w:p>
    <w:tbl>
      <w:tblPr>
        <w:tblStyle w:val="a5"/>
        <w:tblW w:w="0" w:type="auto"/>
        <w:tblLook w:val="04A0"/>
      </w:tblPr>
      <w:tblGrid>
        <w:gridCol w:w="4925"/>
        <w:gridCol w:w="4929"/>
      </w:tblGrid>
      <w:tr w:rsidR="005869F4" w:rsidRPr="00D57CBF" w:rsidTr="00F94463">
        <w:tc>
          <w:tcPr>
            <w:tcW w:w="5068" w:type="dxa"/>
            <w:vAlign w:val="center"/>
          </w:tcPr>
          <w:p w:rsidR="005869F4" w:rsidRPr="00D57CBF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D57CBF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D57CBF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У, З, ОК, ПК</w:t>
            </w:r>
            <w:r w:rsidR="00B4074C" w:rsidRPr="00D57C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869F4" w:rsidRPr="00D57CBF" w:rsidTr="00F94463">
        <w:tc>
          <w:tcPr>
            <w:tcW w:w="5068" w:type="dxa"/>
          </w:tcPr>
          <w:p w:rsidR="005869F4" w:rsidRPr="00D57CBF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D57CBF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D57CBF" w:rsidRDefault="005869F4" w:rsidP="00BD3FF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5869F4" w:rsidRPr="00D57CBF" w:rsidRDefault="00450240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</w:t>
            </w:r>
            <w:r w:rsidR="005026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026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: У1-У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>22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ПК 4.1</w:t>
            </w:r>
          </w:p>
          <w:p w:rsidR="005869F4" w:rsidRPr="00D57CBF" w:rsidRDefault="00450240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В/02.2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: У1-У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>22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:rsidR="005869F4" w:rsidRPr="00D57CBF" w:rsidRDefault="005869F4" w:rsidP="00D45117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ОК 01, ОК 02, ОК 04</w:t>
            </w:r>
          </w:p>
        </w:tc>
      </w:tr>
    </w:tbl>
    <w:p w:rsidR="00D21B00" w:rsidRPr="00D57CBF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D57CBF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D57CBF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D57CBF" w:rsidRDefault="00F1624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1. Организация движения поездов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Основные устройства на железнодорожных станциях. 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Путевое развитие на железнодорожных станциях.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Парки, маневровые районы; их назначение. 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Принцип нумерации путей и стрелочных переводов. Полная и полезная длина пути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устройства для выполнения производственных операций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Механизированные и автоматизированные сортировочные горки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Разделы технологического процесса работы железнодорожной станции, их краткое содержание.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Система организации работы железнодорожной станции. Обработка поездов на станции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Суточный план-график работы железнодорожной станции.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Назначение и содержание техническо-распорядительного акта (ТРА) железнодорожной станции. Разделы ТРА, их краткое содержание. 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lastRenderedPageBreak/>
        <w:t>Приложения к ТРА. Выписки из ТРА, их назначение.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виды и способы производства маневровой работы.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Руководство маневровой работой. Маневровые районы. Скорости при маневрах. 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Маневры по отцепке и прицепке вагонов при работе с транзитными и сборными поездами.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Производство маневров на путях необщего пользования по расстановке вагонов под погрузку и выгрузку. Перестановка вагонов при грузовых операциях.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Особенности маневровой работы в зимний период.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Особенности маневровой работы с опасными грузами. </w:t>
      </w:r>
    </w:p>
    <w:p w:rsidR="004336F0" w:rsidRPr="00D57CBF" w:rsidRDefault="004336F0" w:rsidP="004336F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6241" w:rsidRPr="00D57CBF" w:rsidRDefault="00F1624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>Диспетчерское руководство движением поездов и маневровой работой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Понятие о диспетчерском участке.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Сущности диспетчерской системы руководства движением поездов. 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Роль и участие составителя поездов в улучшении организации диспетчерского руководства на участке. 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Понятие о местной работе и способах обслуживания промежуточных железнодорожных станций.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Организация работы сборных и вывозных поездов.</w:t>
      </w:r>
    </w:p>
    <w:p w:rsidR="005C4A7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Роль и задачи поездного диспетчера в организации работы железнодорожной станции по приему и отправлению поездов.</w:t>
      </w:r>
    </w:p>
    <w:p w:rsidR="001B7C12" w:rsidRPr="00D57CBF" w:rsidRDefault="001B7C12" w:rsidP="00450240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1B7C12" w:rsidRPr="00D57CBF" w:rsidRDefault="001B7C12" w:rsidP="00450240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1B7C12" w:rsidRPr="00D57CBF" w:rsidRDefault="001B7C12" w:rsidP="00450240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Разделы технологического процесса работы железнодорожной станции, их краткое содержание.</w:t>
      </w:r>
    </w:p>
    <w:p w:rsidR="001B7C12" w:rsidRPr="00D57CBF" w:rsidRDefault="001B7C12" w:rsidP="00450240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Система организации работы железнодорожной станции. Обработка поездов на станции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1B7C12" w:rsidRPr="00D57CBF" w:rsidRDefault="001B7C12" w:rsidP="001B7C12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1B7C12" w:rsidRPr="00D57CBF" w:rsidRDefault="001B7C12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3. Организация работы железнодорожных станций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Разделы ТРА, их краткое содержание.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Приложения к ТРА. Выписки из ТРА, их назначение.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станций.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промежуточных железнодорожных станций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lastRenderedPageBreak/>
        <w:t>Организация работы участковых и пассажирских железнодорожных станций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сортировочных железнодорожных станций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грузовых железнодорожных станций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станционного технологического центра обработки поездной информации и перевозочных документов</w:t>
      </w:r>
    </w:p>
    <w:p w:rsidR="001B7C12" w:rsidRPr="00D57CBF" w:rsidRDefault="001B7C12" w:rsidP="0045024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7C12" w:rsidRPr="00D57CBF" w:rsidRDefault="001B7C12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4. Организация обработки поездной информации и перевозочных документов</w:t>
      </w:r>
      <w:r w:rsidRPr="00D5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задачи, назначение и структура станционного технологического центра обработки поездной информации и перевозочных документов (СТЦ).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Натурный лист поезда и его назначение.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Понятие о единой сетевой разметке.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Система информации о поездах; назначение и содержание телеграммы-натурного листа.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Проверка прибывших поездов.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Сортировочный листок и его назначение.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Учет наличия и расположение вагонов на станционных железнодорожных путях. Подготовка документов на формируемые поезда.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Понятие об автоматизированной системе оперативного управления перевозками.</w:t>
      </w:r>
    </w:p>
    <w:p w:rsidR="001B7C12" w:rsidRPr="00D57CBF" w:rsidRDefault="001B7C12" w:rsidP="00450240">
      <w:pPr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Порядок приема и подготовки груза к перевозке. Комплект перевозочных документов.</w:t>
      </w:r>
    </w:p>
    <w:p w:rsidR="001B7C12" w:rsidRPr="00D57CBF" w:rsidRDefault="001B7C12" w:rsidP="00450240">
      <w:pPr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Осмотр вагонов перед погрузкой. Меры безопасности при этом. 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C12" w:rsidRPr="00D57CBF" w:rsidRDefault="001B7C12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Тема 5. Должностная инструкция составителя поездов</w:t>
      </w:r>
      <w:r w:rsidRPr="00D5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D57CBF">
        <w:rPr>
          <w:rStyle w:val="11pt0pt"/>
          <w:rFonts w:eastAsiaTheme="minorHAnsi"/>
          <w:color w:val="auto"/>
          <w:sz w:val="28"/>
          <w:szCs w:val="28"/>
        </w:rPr>
        <w:t>Порядок приема дежурства составителем поездов.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D57CBF">
        <w:rPr>
          <w:rStyle w:val="11pt0pt"/>
          <w:rFonts w:eastAsiaTheme="minorHAnsi"/>
          <w:color w:val="auto"/>
          <w:sz w:val="28"/>
          <w:szCs w:val="28"/>
        </w:rPr>
        <w:t xml:space="preserve">Обязанности составителя поездов при производстве маневров (перед началом маневров, при выполнении маневров). 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Style w:val="11pt0pt"/>
          <w:rFonts w:eastAsiaTheme="minorHAnsi"/>
          <w:color w:val="auto"/>
          <w:sz w:val="28"/>
          <w:szCs w:val="28"/>
        </w:rPr>
        <w:t>Обязанности составителя поездов при роспуске вагонов с сортировочной горки. Сдача дежурства составителем поездов.</w:t>
      </w:r>
      <w:r w:rsidRPr="00D57CBF">
        <w:rPr>
          <w:rFonts w:ascii="Times New Roman" w:hAnsi="Times New Roman"/>
          <w:bCs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Скорости передвижения вагонов при маневрах. 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Составительские бригады.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Работа станций в зимних условиях. Организация снегоборьбы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и закрепления подвижного состава в зимний период. 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очистки стрелочных переводов от снега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по отцепке и прицепке вагонов при работе с транзитными и сборными поездами.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с опасными грузами класса 1 ВМ (взрывчатыми материалами)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5C4A71" w:rsidRDefault="005C4A71" w:rsidP="001B7C1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240" w:rsidRPr="00D57CBF" w:rsidRDefault="00450240" w:rsidP="001B7C1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C12" w:rsidRPr="00D57CBF" w:rsidRDefault="001B7C12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6. Организация маневровой работы</w:t>
      </w:r>
      <w:r w:rsidRPr="00D57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Маневровая работа на железнодорожных станциях.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Руководство маневровой работой.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Маневровые районы.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Скорости передвижения вагонов при маневрах.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Составительские бригады.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Основные способы производства маневровой работы.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Маневры по расформированию и формированию поездов.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Способы производства маневров на вытяжных путях, в грузовых районах железнодорожных станций.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Особенности маневровой работы с вагонами, загруженными опасными грузами.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Маневры с вагонами, загруженными опасными грузами класса 1BM (взрывчатыми материалами).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Производство маневров на путях необщего пользования при расстановке вагонов под погрузку и выгрузку.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Перестановка вагонов при грузовых операциях.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Регламент служебных переговоров. </w:t>
      </w:r>
    </w:p>
    <w:p w:rsidR="005C4A71" w:rsidRPr="00D57CBF" w:rsidRDefault="001B7C12" w:rsidP="00450240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Работа железнодорожных станций в зимних условиях</w:t>
      </w:r>
      <w:r w:rsidR="00450240">
        <w:rPr>
          <w:rFonts w:ascii="Times New Roman" w:hAnsi="Times New Roman"/>
          <w:bCs/>
          <w:sz w:val="28"/>
          <w:szCs w:val="28"/>
        </w:rPr>
        <w:t>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200" w:rsidRPr="00D57CBF" w:rsidRDefault="00450240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C97200" w:rsidRPr="00D57CBF">
        <w:rPr>
          <w:rFonts w:ascii="Times New Roman" w:hAnsi="Times New Roman" w:cs="Times New Roman"/>
          <w:b/>
          <w:bCs/>
          <w:sz w:val="28"/>
          <w:szCs w:val="28"/>
        </w:rPr>
        <w:t>Закрепление железнодорожного подвижного состава</w:t>
      </w:r>
      <w:r w:rsidR="00C97200" w:rsidRPr="00D57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Нормы и правила закрепления железнодорожного подвижного состава тормозными башмаками.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Устройство тормозных башмаков, средств закрепления и правила их применения. Порядок клеймения и окраски тормозных башмаков, места их хранения.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Неисправности тормозных башмаков.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Требования по охране труда при работе с тормозными башмаками.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Основные правила закрепления вагонов и локомотивов. </w:t>
      </w:r>
    </w:p>
    <w:p w:rsidR="005C4A71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Журнал учета тормозных башмаков и порядок его заполнения.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Стационарные тормозные устройства закрепления подвижного состава.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Регламент переговоров при закреплении составов поездов и отдельно стоящего подвижного состава тормозными башмаками и стационарными тормозными устройствами.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клеймения, учета, хранения, выдачи и содержания тормозных башмаков. Учет тормозных башмаков в книге инструмента строгого учета (ф. ПУ-80а).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Пользование выпиской из ТРА станции при закреплении вагонов. </w:t>
      </w:r>
    </w:p>
    <w:p w:rsidR="005C4A71" w:rsidRPr="00D57CBF" w:rsidRDefault="005C4A71" w:rsidP="004502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200" w:rsidRPr="00D57CBF" w:rsidRDefault="00C97200" w:rsidP="0045024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8. Технические средства на железнодорожной станции. Железнодорожный подвижной состав</w:t>
      </w:r>
      <w:r w:rsidRPr="00D57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7200" w:rsidRPr="00D57CBF" w:rsidRDefault="00C97200" w:rsidP="0045024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Устройство стрелочных переводов и правила перевода стрелок в объеме, необходимом для выполнения работ.</w:t>
      </w:r>
    </w:p>
    <w:p w:rsidR="00F842DD" w:rsidRPr="00D57CBF" w:rsidRDefault="00C97200" w:rsidP="0045024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Устройство автосцепки и общие сведения о конструкции вагонов и контейнеров в объеме, необходимом для выполнения работ.</w:t>
      </w:r>
    </w:p>
    <w:p w:rsidR="00F842DD" w:rsidRPr="00D57CBF" w:rsidRDefault="00C97200" w:rsidP="0045024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Общие сведения о тормозах грузовых и пассажирских вагонов. </w:t>
      </w:r>
    </w:p>
    <w:p w:rsidR="005C4A71" w:rsidRPr="00D57CBF" w:rsidRDefault="00C97200" w:rsidP="0045024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Опробование автоматических тормозов поезда при производстве маневровой работы</w:t>
      </w:r>
      <w:r w:rsidR="00F842DD" w:rsidRPr="00D57CBF">
        <w:rPr>
          <w:rFonts w:ascii="Times New Roman" w:hAnsi="Times New Roman"/>
          <w:bCs/>
          <w:sz w:val="28"/>
          <w:szCs w:val="28"/>
        </w:rPr>
        <w:t>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устройства для выполнения производственных операций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Механизированные и автоматизированные сортировочные горки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устройства на железнодорожных станциях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C97200" w:rsidRPr="00D57CBF" w:rsidRDefault="00C97200" w:rsidP="0045024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D57CBF" w:rsidRDefault="00F842DD" w:rsidP="004502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9. Требования по охране труда составителя поездов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Правила по охране труда в объеме, необходимом для выполнения работ. 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Правила пожарной безопасности в объеме, необходимом для выполнения работ. 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Правила применения средств индивидуальной защиты.</w:t>
      </w:r>
    </w:p>
    <w:p w:rsidR="005C4A71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Служебные проходы и островки безопасности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Основны</w:t>
      </w:r>
      <w:r w:rsidR="00450240">
        <w:rPr>
          <w:rFonts w:ascii="Times New Roman" w:hAnsi="Times New Roman"/>
          <w:bCs/>
          <w:sz w:val="28"/>
          <w:szCs w:val="28"/>
        </w:rPr>
        <w:t>е понятия и задачи охраны труда.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Основные права и обязанности работника в области охраны труда</w:t>
      </w:r>
      <w:r w:rsidR="00450240">
        <w:rPr>
          <w:rFonts w:ascii="Times New Roman" w:hAnsi="Times New Roman"/>
          <w:bCs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Обязанности работодателя по обеспечению безопасных условий и охраны труда</w:t>
      </w:r>
      <w:r w:rsidR="00450240">
        <w:rPr>
          <w:rStyle w:val="s10"/>
          <w:rFonts w:ascii="Times New Roman" w:hAnsi="Times New Roman"/>
          <w:bCs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Ответственность за нарушение законодательства по охране труда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57CBF">
        <w:rPr>
          <w:rStyle w:val="aff0"/>
          <w:rFonts w:ascii="Times New Roman" w:hAnsi="Times New Roman"/>
          <w:b w:val="0"/>
          <w:sz w:val="28"/>
          <w:szCs w:val="28"/>
        </w:rPr>
        <w:t>Основные направления работы по охране труда</w:t>
      </w:r>
      <w:r w:rsidR="00450240">
        <w:rPr>
          <w:rStyle w:val="aff0"/>
          <w:rFonts w:ascii="Times New Roman" w:hAnsi="Times New Roman"/>
          <w:b w:val="0"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57CBF">
        <w:rPr>
          <w:rFonts w:ascii="Times New Roman" w:eastAsia="Calibri" w:hAnsi="Times New Roman"/>
          <w:sz w:val="28"/>
          <w:szCs w:val="28"/>
        </w:rPr>
        <w:t>Виды инструктажей по охране труда.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Специальная оценка условий труда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Гарантии права работников на труд в условиях, соответст</w:t>
      </w:r>
      <w:r w:rsidR="00450240">
        <w:rPr>
          <w:rFonts w:ascii="Times New Roman" w:hAnsi="Times New Roman"/>
          <w:sz w:val="28"/>
          <w:szCs w:val="28"/>
        </w:rPr>
        <w:t>вующих требованиям охраны труда.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Обеспечение работников средствами индивидуальной защиты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F842DD" w:rsidRPr="00D57CBF" w:rsidRDefault="00F842DD" w:rsidP="00450240">
      <w:pPr>
        <w:pStyle w:val="a9"/>
        <w:widowControl/>
        <w:numPr>
          <w:ilvl w:val="0"/>
          <w:numId w:val="40"/>
        </w:numPr>
        <w:tabs>
          <w:tab w:val="left" w:pos="-5670"/>
          <w:tab w:val="left" w:pos="-5245"/>
          <w:tab w:val="left" w:pos="-4962"/>
          <w:tab w:val="left" w:pos="0"/>
          <w:tab w:val="left" w:pos="28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Расследование и учет несчастных случаев при производстве</w:t>
      </w:r>
      <w:r w:rsidR="00450240">
        <w:rPr>
          <w:rFonts w:cs="Times New Roman"/>
          <w:color w:val="auto"/>
          <w:sz w:val="28"/>
          <w:szCs w:val="28"/>
        </w:rPr>
        <w:t>.</w:t>
      </w:r>
    </w:p>
    <w:p w:rsidR="00F842DD" w:rsidRPr="00D57CBF" w:rsidRDefault="00F842DD" w:rsidP="00450240">
      <w:pPr>
        <w:pStyle w:val="a9"/>
        <w:widowControl/>
        <w:numPr>
          <w:ilvl w:val="0"/>
          <w:numId w:val="40"/>
        </w:numPr>
        <w:shd w:val="clear" w:color="auto" w:fill="FFFFFF"/>
        <w:tabs>
          <w:tab w:val="left" w:pos="-5670"/>
          <w:tab w:val="left" w:pos="-5245"/>
          <w:tab w:val="left" w:pos="0"/>
          <w:tab w:val="left" w:pos="28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bCs/>
          <w:color w:val="auto"/>
          <w:sz w:val="28"/>
          <w:szCs w:val="28"/>
        </w:rPr>
        <w:t>Основные меры по предупреждению травматизма и профессиональной заболеваемости на производстве</w:t>
      </w:r>
      <w:r w:rsidR="00450240">
        <w:rPr>
          <w:rFonts w:cs="Times New Roman"/>
          <w:bCs/>
          <w:color w:val="auto"/>
          <w:sz w:val="28"/>
          <w:szCs w:val="28"/>
        </w:rPr>
        <w:t>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lastRenderedPageBreak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обучающемуся, если 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D57CBF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D57CBF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D57CBF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D57CBF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D57CBF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4336F0" w:rsidRPr="00D57CBF" w:rsidRDefault="004336F0" w:rsidP="00450240">
      <w:pPr>
        <w:widowControl w:val="0"/>
        <w:tabs>
          <w:tab w:val="left" w:pos="60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4. Организация обработки поездной информации и перевозочных документов</w:t>
      </w:r>
    </w:p>
    <w:p w:rsidR="004336F0" w:rsidRPr="00D57CBF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4336F0" w:rsidRPr="00450240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240">
        <w:rPr>
          <w:rStyle w:val="11pt0pt"/>
          <w:rFonts w:eastAsiaTheme="minorHAnsi"/>
          <w:color w:val="auto"/>
          <w:sz w:val="28"/>
          <w:szCs w:val="28"/>
        </w:rPr>
        <w:t>Составление натурного листа грузового поезда.</w:t>
      </w:r>
      <w:r w:rsidRPr="004502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36F0" w:rsidRPr="00D57CBF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4336F0" w:rsidRPr="00450240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450240">
        <w:rPr>
          <w:rStyle w:val="11pt0pt"/>
          <w:rFonts w:eastAsiaTheme="minorHAnsi"/>
          <w:color w:val="auto"/>
          <w:sz w:val="28"/>
          <w:szCs w:val="28"/>
        </w:rPr>
        <w:t>Составление сортировочного листка.</w:t>
      </w:r>
    </w:p>
    <w:p w:rsidR="004336F0" w:rsidRPr="00D57CBF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Тема 6. Организация маневровой работы</w:t>
      </w:r>
    </w:p>
    <w:p w:rsidR="004336F0" w:rsidRPr="00D57CBF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4336F0" w:rsidRPr="00450240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450240">
        <w:rPr>
          <w:rFonts w:ascii="Times New Roman" w:hAnsi="Times New Roman" w:cs="Times New Roman"/>
          <w:bCs/>
          <w:sz w:val="28"/>
          <w:szCs w:val="28"/>
        </w:rPr>
        <w:t>Нормирование маневровых операций на вытяжных железнодорожных путях</w:t>
      </w:r>
    </w:p>
    <w:p w:rsidR="004336F0" w:rsidRPr="00D57CBF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Тема 7. Закрепление железнодорожного подвижного состава</w:t>
      </w:r>
    </w:p>
    <w:p w:rsidR="004336F0" w:rsidRPr="00D57CBF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4336F0" w:rsidRPr="00450240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240">
        <w:rPr>
          <w:rFonts w:ascii="Times New Roman" w:hAnsi="Times New Roman" w:cs="Times New Roman"/>
          <w:bCs/>
          <w:sz w:val="28"/>
          <w:szCs w:val="28"/>
        </w:rPr>
        <w:t>Расчет потребного количества тормозных башмаков для закрепления грузового состава</w:t>
      </w:r>
    </w:p>
    <w:p w:rsidR="00246EC2" w:rsidRPr="00D57CBF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36F0" w:rsidRPr="00D57CBF" w:rsidRDefault="004336F0" w:rsidP="004336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занятие №1</w:t>
      </w:r>
    </w:p>
    <w:p w:rsidR="004336F0" w:rsidRPr="00D57CBF" w:rsidRDefault="004336F0" w:rsidP="004336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Style w:val="11pt0pt"/>
          <w:rFonts w:eastAsiaTheme="minorHAnsi"/>
          <w:b/>
          <w:color w:val="auto"/>
          <w:sz w:val="28"/>
          <w:szCs w:val="28"/>
        </w:rPr>
        <w:t>Составление натурного листа грузового поезда.</w:t>
      </w:r>
    </w:p>
    <w:p w:rsidR="00246EC2" w:rsidRPr="00D57CBF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D57CBF" w:rsidRDefault="00246EC2" w:rsidP="00C049E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B5D14"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 w:rsidRPr="00D57C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7CBF">
        <w:rPr>
          <w:rFonts w:ascii="Times New Roman" w:hAnsi="Times New Roman" w:cs="Times New Roman"/>
          <w:sz w:val="28"/>
          <w:szCs w:val="28"/>
        </w:rPr>
        <w:t xml:space="preserve">научиться оформлять </w:t>
      </w:r>
      <w:r w:rsidR="004336F0" w:rsidRPr="00D57CBF">
        <w:rPr>
          <w:rFonts w:ascii="Times New Roman" w:hAnsi="Times New Roman" w:cs="Times New Roman"/>
          <w:sz w:val="28"/>
          <w:szCs w:val="28"/>
        </w:rPr>
        <w:t>натурный лист грузового поезда</w:t>
      </w:r>
      <w:r w:rsidRPr="00D5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E4" w:rsidRDefault="00C049E4" w:rsidP="00C049E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D57CBF" w:rsidRDefault="00246EC2" w:rsidP="00C049E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D57CBF">
        <w:rPr>
          <w:rFonts w:ascii="Times New Roman" w:hAnsi="Times New Roman" w:cs="Times New Roman"/>
          <w:b/>
          <w:sz w:val="28"/>
          <w:szCs w:val="28"/>
        </w:rPr>
        <w:t>:</w:t>
      </w:r>
    </w:p>
    <w:p w:rsidR="004336F0" w:rsidRPr="00D57CBF" w:rsidRDefault="004336F0" w:rsidP="00C049E4">
      <w:pPr>
        <w:pStyle w:val="24"/>
        <w:numPr>
          <w:ilvl w:val="0"/>
          <w:numId w:val="43"/>
        </w:numPr>
        <w:shd w:val="clear" w:color="auto" w:fill="auto"/>
        <w:tabs>
          <w:tab w:val="left" w:pos="707"/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 xml:space="preserve">На основании исходных данных (табл. </w:t>
      </w:r>
      <w:r w:rsidR="00450240">
        <w:rPr>
          <w:b w:val="0"/>
          <w:sz w:val="28"/>
          <w:szCs w:val="28"/>
        </w:rPr>
        <w:t>1</w:t>
      </w:r>
      <w:r w:rsidRPr="00D57CBF">
        <w:rPr>
          <w:b w:val="0"/>
          <w:sz w:val="28"/>
          <w:szCs w:val="28"/>
        </w:rPr>
        <w:t xml:space="preserve"> </w:t>
      </w:r>
      <w:r w:rsidR="00450240">
        <w:rPr>
          <w:b w:val="0"/>
          <w:sz w:val="28"/>
          <w:szCs w:val="28"/>
        </w:rPr>
        <w:t>-</w:t>
      </w:r>
      <w:r w:rsidRPr="00D57CBF">
        <w:rPr>
          <w:b w:val="0"/>
          <w:sz w:val="28"/>
          <w:szCs w:val="28"/>
        </w:rPr>
        <w:t xml:space="preserve"> </w:t>
      </w:r>
      <w:r w:rsidR="00450240">
        <w:rPr>
          <w:b w:val="0"/>
          <w:sz w:val="28"/>
          <w:szCs w:val="28"/>
        </w:rPr>
        <w:t>3</w:t>
      </w:r>
      <w:r w:rsidRPr="00D57CBF">
        <w:rPr>
          <w:b w:val="0"/>
          <w:sz w:val="28"/>
          <w:szCs w:val="28"/>
        </w:rPr>
        <w:t>) составьте натурный лист грузового поезда, включающего 30 вагонов.</w:t>
      </w:r>
    </w:p>
    <w:p w:rsidR="004336F0" w:rsidRPr="00D57CBF" w:rsidRDefault="004336F0" w:rsidP="00C049E4">
      <w:pPr>
        <w:pStyle w:val="24"/>
        <w:numPr>
          <w:ilvl w:val="0"/>
          <w:numId w:val="43"/>
        </w:numPr>
        <w:shd w:val="clear" w:color="auto" w:fill="auto"/>
        <w:tabs>
          <w:tab w:val="left" w:pos="721"/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Выполните расчет массы поезда брутто, нетто, условной</w:t>
      </w:r>
      <w:r w:rsidR="00450240">
        <w:rPr>
          <w:b w:val="0"/>
          <w:sz w:val="28"/>
          <w:szCs w:val="28"/>
        </w:rPr>
        <w:t xml:space="preserve"> </w:t>
      </w:r>
      <w:r w:rsidRPr="00D57CBF">
        <w:rPr>
          <w:b w:val="0"/>
          <w:sz w:val="28"/>
          <w:szCs w:val="28"/>
        </w:rPr>
        <w:t>длины поезда.</w:t>
      </w:r>
    </w:p>
    <w:p w:rsidR="004336F0" w:rsidRPr="00D57CBF" w:rsidRDefault="004336F0" w:rsidP="00C049E4">
      <w:pPr>
        <w:pStyle w:val="24"/>
        <w:numPr>
          <w:ilvl w:val="0"/>
          <w:numId w:val="43"/>
        </w:numPr>
        <w:shd w:val="clear" w:color="auto" w:fill="auto"/>
        <w:tabs>
          <w:tab w:val="left" w:pos="721"/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Заполните итоговые данные, указав фамилию оператора</w:t>
      </w:r>
      <w:r w:rsidR="00450240">
        <w:rPr>
          <w:b w:val="0"/>
          <w:sz w:val="28"/>
          <w:szCs w:val="28"/>
        </w:rPr>
        <w:t xml:space="preserve"> </w:t>
      </w:r>
      <w:r w:rsidRPr="00D57CBF">
        <w:rPr>
          <w:b w:val="0"/>
          <w:sz w:val="28"/>
          <w:szCs w:val="28"/>
        </w:rPr>
        <w:t>с подписью, поставьте штемпель железнодорожной станции.</w:t>
      </w:r>
    </w:p>
    <w:p w:rsidR="00FC1BDD" w:rsidRPr="00D57CBF" w:rsidRDefault="00FC1BDD" w:rsidP="00C049E4">
      <w:pPr>
        <w:pStyle w:val="24"/>
        <w:numPr>
          <w:ilvl w:val="0"/>
          <w:numId w:val="43"/>
        </w:numPr>
        <w:shd w:val="clear" w:color="auto" w:fill="auto"/>
        <w:tabs>
          <w:tab w:val="left" w:pos="721"/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Сделать вывод</w:t>
      </w:r>
    </w:p>
    <w:p w:rsidR="004336F0" w:rsidRPr="00D57CBF" w:rsidRDefault="004336F0" w:rsidP="00FC1BDD">
      <w:pPr>
        <w:pStyle w:val="24"/>
        <w:shd w:val="clear" w:color="auto" w:fill="auto"/>
        <w:spacing w:before="0" w:after="0" w:line="240" w:lineRule="auto"/>
        <w:ind w:firstLine="420"/>
        <w:contextualSpacing/>
        <w:jc w:val="right"/>
        <w:rPr>
          <w:sz w:val="28"/>
          <w:szCs w:val="28"/>
        </w:rPr>
      </w:pPr>
      <w:r w:rsidRPr="00D57CBF">
        <w:rPr>
          <w:sz w:val="28"/>
          <w:szCs w:val="28"/>
        </w:rPr>
        <w:t>Таблица 1</w:t>
      </w:r>
    </w:p>
    <w:p w:rsidR="004336F0" w:rsidRDefault="004336F0" w:rsidP="00FC1BDD">
      <w:pPr>
        <w:pStyle w:val="24"/>
        <w:shd w:val="clear" w:color="auto" w:fill="auto"/>
        <w:spacing w:before="0" w:after="0" w:line="240" w:lineRule="auto"/>
        <w:ind w:firstLine="420"/>
        <w:contextualSpacing/>
        <w:rPr>
          <w:sz w:val="28"/>
          <w:szCs w:val="28"/>
        </w:rPr>
      </w:pPr>
      <w:r w:rsidRPr="00D57CBF">
        <w:rPr>
          <w:sz w:val="28"/>
          <w:szCs w:val="28"/>
        </w:rPr>
        <w:t>Состав поезда</w:t>
      </w:r>
    </w:p>
    <w:tbl>
      <w:tblPr>
        <w:tblStyle w:val="a5"/>
        <w:tblW w:w="9889" w:type="dxa"/>
        <w:tblLayout w:type="fixed"/>
        <w:tblLook w:val="04A0"/>
      </w:tblPr>
      <w:tblGrid>
        <w:gridCol w:w="816"/>
        <w:gridCol w:w="710"/>
        <w:gridCol w:w="709"/>
        <w:gridCol w:w="850"/>
        <w:gridCol w:w="1134"/>
        <w:gridCol w:w="1134"/>
        <w:gridCol w:w="1134"/>
        <w:gridCol w:w="851"/>
        <w:gridCol w:w="2551"/>
      </w:tblGrid>
      <w:tr w:rsidR="002901B3" w:rsidRPr="002901B3" w:rsidTr="002901B3">
        <w:tc>
          <w:tcPr>
            <w:tcW w:w="816" w:type="dxa"/>
            <w:vMerge w:val="restart"/>
            <w:textDirection w:val="btLr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Номер</w:t>
            </w:r>
          </w:p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варианта</w:t>
            </w:r>
          </w:p>
        </w:tc>
        <w:tc>
          <w:tcPr>
            <w:tcW w:w="6522" w:type="dxa"/>
            <w:gridSpan w:val="7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Род железнодорожного подвижного состава,</w:t>
            </w:r>
          </w:p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его количество</w:t>
            </w:r>
          </w:p>
        </w:tc>
        <w:tc>
          <w:tcPr>
            <w:tcW w:w="2551" w:type="dxa"/>
            <w:vMerge w:val="restart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Особые отметки</w:t>
            </w:r>
          </w:p>
        </w:tc>
      </w:tr>
      <w:tr w:rsidR="002901B3" w:rsidRPr="002901B3" w:rsidTr="009D35B0">
        <w:trPr>
          <w:trHeight w:val="830"/>
        </w:trPr>
        <w:tc>
          <w:tcPr>
            <w:tcW w:w="816" w:type="dxa"/>
            <w:vMerge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кр</w:t>
            </w:r>
          </w:p>
        </w:tc>
        <w:tc>
          <w:tcPr>
            <w:tcW w:w="709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пл</w:t>
            </w:r>
          </w:p>
        </w:tc>
        <w:tc>
          <w:tcPr>
            <w:tcW w:w="850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пв</w:t>
            </w:r>
          </w:p>
        </w:tc>
        <w:tc>
          <w:tcPr>
            <w:tcW w:w="1134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цс</w:t>
            </w:r>
          </w:p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4-осная</w:t>
            </w:r>
          </w:p>
        </w:tc>
        <w:tc>
          <w:tcPr>
            <w:tcW w:w="1134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цс</w:t>
            </w:r>
          </w:p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8-осна</w:t>
            </w:r>
            <w:r w:rsid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хоппер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АРВ</w:t>
            </w:r>
          </w:p>
        </w:tc>
        <w:tc>
          <w:tcPr>
            <w:tcW w:w="2551" w:type="dxa"/>
            <w:vMerge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Живность</w:t>
            </w:r>
            <w:r w:rsidR="002901B3" w:rsidRPr="009D35B0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-</w:t>
            </w:r>
            <w:r w:rsidR="002901B3"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Н-2210 - пл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832179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Длиннобазный ва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гон -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9D35B0"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цс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8-осная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Не подлежит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пропуску через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горку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-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Живность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-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Н-0320 - пл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Требует осторожности при роспуске с горки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-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цс 8-оспая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Не подлежит роспуску с горки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-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зерновоз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Н-2210 - пл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Живность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-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Опасный груз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класса 3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-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цс 4-осная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Н-2300 - пл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8pt0pt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Вагон с ядовитыми веществами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(грузы подкласса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6,1) -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Сцеп из платформ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Не подлежит роспуску с горки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-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зерновоз</w:t>
            </w:r>
          </w:p>
        </w:tc>
      </w:tr>
    </w:tbl>
    <w:p w:rsidR="002901B3" w:rsidRDefault="002901B3" w:rsidP="00FC1BDD">
      <w:pPr>
        <w:pStyle w:val="24"/>
        <w:shd w:val="clear" w:color="auto" w:fill="auto"/>
        <w:spacing w:before="0" w:after="0" w:line="240" w:lineRule="auto"/>
        <w:ind w:firstLine="420"/>
        <w:contextualSpacing/>
        <w:rPr>
          <w:sz w:val="28"/>
          <w:szCs w:val="28"/>
        </w:rPr>
      </w:pPr>
    </w:p>
    <w:p w:rsidR="004336F0" w:rsidRDefault="004336F0" w:rsidP="004336F0">
      <w:pPr>
        <w:pStyle w:val="24"/>
        <w:shd w:val="clear" w:color="auto" w:fill="auto"/>
        <w:spacing w:before="0" w:after="0" w:line="240" w:lineRule="auto"/>
        <w:ind w:firstLine="420"/>
      </w:pPr>
    </w:p>
    <w:p w:rsidR="009D35B0" w:rsidRDefault="009D35B0" w:rsidP="004336F0">
      <w:pPr>
        <w:pStyle w:val="24"/>
        <w:shd w:val="clear" w:color="auto" w:fill="auto"/>
        <w:spacing w:before="0" w:after="0" w:line="240" w:lineRule="auto"/>
        <w:ind w:firstLine="420"/>
      </w:pPr>
    </w:p>
    <w:p w:rsidR="009D35B0" w:rsidRPr="00D57CBF" w:rsidRDefault="009D35B0" w:rsidP="004336F0">
      <w:pPr>
        <w:pStyle w:val="24"/>
        <w:shd w:val="clear" w:color="auto" w:fill="auto"/>
        <w:spacing w:before="0" w:after="0" w:line="240" w:lineRule="auto"/>
        <w:ind w:firstLine="420"/>
      </w:pPr>
    </w:p>
    <w:p w:rsidR="004336F0" w:rsidRPr="006451D3" w:rsidRDefault="004336F0" w:rsidP="006451D3">
      <w:pPr>
        <w:pStyle w:val="24"/>
        <w:shd w:val="clear" w:color="auto" w:fill="auto"/>
        <w:spacing w:before="0" w:after="0" w:line="240" w:lineRule="auto"/>
        <w:ind w:firstLine="420"/>
        <w:jc w:val="right"/>
        <w:rPr>
          <w:sz w:val="28"/>
          <w:szCs w:val="28"/>
        </w:rPr>
      </w:pPr>
      <w:r w:rsidRPr="006451D3">
        <w:rPr>
          <w:sz w:val="28"/>
          <w:szCs w:val="28"/>
        </w:rPr>
        <w:lastRenderedPageBreak/>
        <w:t>Таблица 2</w:t>
      </w:r>
    </w:p>
    <w:p w:rsidR="004336F0" w:rsidRPr="006451D3" w:rsidRDefault="004336F0" w:rsidP="006451D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451D3">
        <w:rPr>
          <w:rFonts w:ascii="Times New Roman" w:eastAsiaTheme="minorHAnsi" w:hAnsi="Times New Roman" w:cs="Times New Roman"/>
          <w:b/>
          <w:sz w:val="28"/>
          <w:szCs w:val="28"/>
        </w:rPr>
        <w:t>Технические характеристики вагонов</w:t>
      </w:r>
    </w:p>
    <w:tbl>
      <w:tblPr>
        <w:tblStyle w:val="a5"/>
        <w:tblW w:w="9852" w:type="dxa"/>
        <w:tblLook w:val="04A0"/>
      </w:tblPr>
      <w:tblGrid>
        <w:gridCol w:w="2463"/>
        <w:gridCol w:w="2463"/>
        <w:gridCol w:w="2463"/>
        <w:gridCol w:w="2463"/>
      </w:tblGrid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Род вагона</w:t>
            </w:r>
          </w:p>
        </w:tc>
        <w:tc>
          <w:tcPr>
            <w:tcW w:w="2463" w:type="dxa"/>
          </w:tcPr>
          <w:p w:rsid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Тара вагона,</w:t>
            </w:r>
            <w:r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</w:p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т</w:t>
            </w:r>
          </w:p>
        </w:tc>
        <w:tc>
          <w:tcPr>
            <w:tcW w:w="2463" w:type="dxa"/>
          </w:tcPr>
          <w:p w:rsid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Условная длина,</w:t>
            </w:r>
          </w:p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2463" w:type="dxa"/>
          </w:tcPr>
          <w:p w:rsid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Масса груза,</w:t>
            </w:r>
          </w:p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т</w:t>
            </w:r>
          </w:p>
        </w:tc>
      </w:tr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Крытый (кр)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1,05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68</w:t>
            </w:r>
          </w:p>
        </w:tc>
      </w:tr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Платформа (пл)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1,03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23</w:t>
            </w:r>
          </w:p>
        </w:tc>
      </w:tr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Полувагон (пв)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1,01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69</w:t>
            </w:r>
          </w:p>
        </w:tc>
      </w:tr>
      <w:tr w:rsidR="009D35B0" w:rsidTr="009D35B0">
        <w:tc>
          <w:tcPr>
            <w:tcW w:w="2463" w:type="dxa"/>
            <w:vAlign w:val="bottom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ind w:left="180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Цистерна (цс) 4-осная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0,95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59</w:t>
            </w:r>
          </w:p>
        </w:tc>
      </w:tr>
      <w:tr w:rsidR="009D35B0" w:rsidTr="009D35B0">
        <w:tc>
          <w:tcPr>
            <w:tcW w:w="2463" w:type="dxa"/>
            <w:vAlign w:val="bottom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ind w:left="180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Цистерна (цс) 8-осная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1,40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72</w:t>
            </w:r>
          </w:p>
        </w:tc>
      </w:tr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Хоппер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1,40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65</w:t>
            </w:r>
          </w:p>
        </w:tc>
      </w:tr>
      <w:tr w:rsidR="009D35B0" w:rsidTr="009D35B0">
        <w:tc>
          <w:tcPr>
            <w:tcW w:w="2463" w:type="dxa"/>
            <w:vAlign w:val="bottom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АР</w:t>
            </w:r>
            <w:r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В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(автономный</w:t>
            </w:r>
            <w:r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рефрижератор</w:t>
            </w:r>
            <w:r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ый</w:t>
            </w:r>
            <w:r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вагон)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1,57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36</w:t>
            </w:r>
          </w:p>
        </w:tc>
      </w:tr>
    </w:tbl>
    <w:p w:rsidR="009D35B0" w:rsidRPr="009D35B0" w:rsidRDefault="009D35B0" w:rsidP="004336F0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F0" w:rsidRPr="00D57CBF" w:rsidRDefault="004336F0" w:rsidP="00FC1BDD">
      <w:pPr>
        <w:pStyle w:val="24"/>
        <w:shd w:val="clear" w:color="auto" w:fill="auto"/>
        <w:spacing w:before="0" w:after="0" w:line="240" w:lineRule="auto"/>
        <w:ind w:firstLine="420"/>
        <w:contextualSpacing/>
        <w:jc w:val="right"/>
        <w:rPr>
          <w:rStyle w:val="2f0"/>
          <w:rFonts w:eastAsiaTheme="minorHAnsi"/>
          <w:i w:val="0"/>
          <w:iCs w:val="0"/>
          <w:color w:val="auto"/>
        </w:rPr>
      </w:pPr>
      <w:r w:rsidRPr="00D57CBF">
        <w:rPr>
          <w:rStyle w:val="2f0"/>
          <w:rFonts w:eastAsiaTheme="minorHAnsi"/>
          <w:i w:val="0"/>
          <w:iCs w:val="0"/>
          <w:color w:val="auto"/>
        </w:rPr>
        <w:t>Таблица 3</w:t>
      </w:r>
    </w:p>
    <w:p w:rsidR="004336F0" w:rsidRDefault="004336F0" w:rsidP="004336F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D35B0">
        <w:rPr>
          <w:rFonts w:ascii="Times New Roman" w:eastAsiaTheme="minorHAnsi" w:hAnsi="Times New Roman" w:cs="Times New Roman"/>
          <w:b/>
          <w:sz w:val="28"/>
          <w:szCs w:val="28"/>
        </w:rPr>
        <w:t>Железнодорожные станции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9D35B0" w:rsidTr="00570B77">
        <w:tc>
          <w:tcPr>
            <w:tcW w:w="3284" w:type="dxa"/>
            <w:vMerge w:val="restart"/>
          </w:tcPr>
          <w:p w:rsidR="009D35B0" w:rsidRPr="009D35B0" w:rsidRDefault="009D35B0" w:rsidP="004336F0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35B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Номер варианта -</w:t>
            </w: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D35B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номер состава</w:t>
            </w:r>
          </w:p>
        </w:tc>
        <w:tc>
          <w:tcPr>
            <w:tcW w:w="6570" w:type="dxa"/>
            <w:gridSpan w:val="2"/>
            <w:vAlign w:val="bottom"/>
          </w:tcPr>
          <w:p w:rsidR="009D35B0" w:rsidRPr="009D35B0" w:rsidRDefault="009D35B0" w:rsidP="004336F0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35B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Железнодорожная станция</w:t>
            </w:r>
          </w:p>
        </w:tc>
      </w:tr>
      <w:tr w:rsidR="009D35B0" w:rsidTr="00553EAA">
        <w:tc>
          <w:tcPr>
            <w:tcW w:w="3284" w:type="dxa"/>
            <w:vMerge/>
          </w:tcPr>
          <w:p w:rsidR="009D35B0" w:rsidRPr="009D35B0" w:rsidRDefault="009D35B0" w:rsidP="004336F0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9D35B0" w:rsidRPr="009D35B0" w:rsidRDefault="009D35B0" w:rsidP="008465D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формирования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8465D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расформирования</w:t>
            </w:r>
          </w:p>
        </w:tc>
      </w:tr>
      <w:tr w:rsidR="009D35B0" w:rsidTr="00484892">
        <w:tc>
          <w:tcPr>
            <w:tcW w:w="3284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</w:tr>
      <w:tr w:rsidR="009D35B0" w:rsidTr="00484892">
        <w:tc>
          <w:tcPr>
            <w:tcW w:w="3284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Свердловск-Сорт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</w:tr>
      <w:tr w:rsidR="009D35B0" w:rsidTr="00484892">
        <w:tc>
          <w:tcPr>
            <w:tcW w:w="3284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Иркутск-Сорт</w:t>
            </w:r>
          </w:p>
        </w:tc>
      </w:tr>
      <w:tr w:rsidR="009D35B0" w:rsidTr="00484892">
        <w:tc>
          <w:tcPr>
            <w:tcW w:w="3284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Ачинск-1</w:t>
            </w:r>
          </w:p>
        </w:tc>
      </w:tr>
      <w:tr w:rsidR="009D35B0" w:rsidTr="00484892">
        <w:tc>
          <w:tcPr>
            <w:tcW w:w="3284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Хабаровск-2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</w:tr>
      <w:tr w:rsidR="009D35B0" w:rsidTr="00484892">
        <w:tc>
          <w:tcPr>
            <w:tcW w:w="3284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Тайшет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</w:tr>
      <w:tr w:rsidR="009D35B0" w:rsidTr="00484892">
        <w:tc>
          <w:tcPr>
            <w:tcW w:w="3284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Иркутск-Сорт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Новокузнецк-Вост</w:t>
            </w:r>
          </w:p>
        </w:tc>
      </w:tr>
      <w:tr w:rsidR="009D35B0" w:rsidTr="00E3595A">
        <w:tc>
          <w:tcPr>
            <w:tcW w:w="3284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Бекасово-Сорт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Ярославль-Главный</w:t>
            </w:r>
          </w:p>
        </w:tc>
      </w:tr>
      <w:tr w:rsidR="009D35B0" w:rsidTr="00E3595A">
        <w:tc>
          <w:tcPr>
            <w:tcW w:w="3284" w:type="dxa"/>
            <w:vAlign w:val="bottom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Лиски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Юдино</w:t>
            </w:r>
          </w:p>
        </w:tc>
      </w:tr>
      <w:tr w:rsidR="009D35B0" w:rsidTr="00E3595A">
        <w:tc>
          <w:tcPr>
            <w:tcW w:w="3284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Московка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Бекасово-Сорт</w:t>
            </w:r>
          </w:p>
        </w:tc>
      </w:tr>
      <w:tr w:rsidR="009D35B0" w:rsidTr="009879B4">
        <w:tc>
          <w:tcPr>
            <w:tcW w:w="3284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color w:val="auto"/>
                <w:sz w:val="24"/>
                <w:szCs w:val="24"/>
              </w:rPr>
              <w:t>11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Тайшет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</w:tr>
      <w:tr w:rsidR="009D35B0" w:rsidTr="009879B4">
        <w:tc>
          <w:tcPr>
            <w:tcW w:w="3284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Абакан</w:t>
            </w:r>
          </w:p>
        </w:tc>
      </w:tr>
      <w:tr w:rsidR="009D35B0" w:rsidTr="009879B4">
        <w:tc>
          <w:tcPr>
            <w:tcW w:w="3284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Ачинск-1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</w:tr>
      <w:tr w:rsidR="009D35B0" w:rsidTr="009879B4">
        <w:tc>
          <w:tcPr>
            <w:tcW w:w="3284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Хабаровск-2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Тайшет</w:t>
            </w:r>
          </w:p>
        </w:tc>
      </w:tr>
      <w:tr w:rsidR="009D35B0" w:rsidTr="009879B4">
        <w:tc>
          <w:tcPr>
            <w:tcW w:w="3284" w:type="dxa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3285" w:type="dxa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Лиски</w:t>
            </w:r>
          </w:p>
        </w:tc>
        <w:tc>
          <w:tcPr>
            <w:tcW w:w="3285" w:type="dxa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Свердловск-Сорт</w:t>
            </w:r>
          </w:p>
        </w:tc>
      </w:tr>
    </w:tbl>
    <w:p w:rsidR="009D35B0" w:rsidRDefault="009D35B0" w:rsidP="004336F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336F0" w:rsidRPr="00C049E4" w:rsidRDefault="004336F0" w:rsidP="00C049E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9E4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36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Поясните структуру натурного листа грузового поезда</w:t>
      </w:r>
      <w:r w:rsidR="00450240">
        <w:rPr>
          <w:b w:val="0"/>
        </w:rPr>
        <w:t xml:space="preserve"> </w:t>
      </w:r>
      <w:r w:rsidRPr="00D57CBF">
        <w:rPr>
          <w:b w:val="0"/>
        </w:rPr>
        <w:t>формы ДУ-1 и укажите, каким документом необходимо руководствоваться при его составлении.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27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Дайте определения понятий «индекс поезда», «условный</w:t>
      </w:r>
      <w:r w:rsidR="00450240">
        <w:rPr>
          <w:b w:val="0"/>
        </w:rPr>
        <w:t xml:space="preserve"> </w:t>
      </w:r>
      <w:r w:rsidRPr="00D57CBF">
        <w:rPr>
          <w:b w:val="0"/>
        </w:rPr>
        <w:t>вагон».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36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Поясните, сколько экземпляров натурного листа грузового</w:t>
      </w:r>
      <w:r w:rsidR="00450240">
        <w:rPr>
          <w:b w:val="0"/>
        </w:rPr>
        <w:t xml:space="preserve"> </w:t>
      </w:r>
      <w:r w:rsidRPr="00D57CBF">
        <w:rPr>
          <w:b w:val="0"/>
        </w:rPr>
        <w:t>поезда формы ДУ-1 составляется и кому передают экземпляры.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27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Поясните, как определяет</w:t>
      </w:r>
      <w:r w:rsidR="00450240">
        <w:rPr>
          <w:b w:val="0"/>
        </w:rPr>
        <w:t>ся масса брутто и нетто грузово</w:t>
      </w:r>
      <w:r w:rsidRPr="00D57CBF">
        <w:rPr>
          <w:b w:val="0"/>
        </w:rPr>
        <w:t>го поезда.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46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Охарактеризуйте систему нумерации железнодорожных</w:t>
      </w:r>
      <w:r w:rsidR="00450240">
        <w:rPr>
          <w:b w:val="0"/>
        </w:rPr>
        <w:t xml:space="preserve"> </w:t>
      </w:r>
      <w:r w:rsidRPr="00D57CBF">
        <w:rPr>
          <w:b w:val="0"/>
        </w:rPr>
        <w:t>вагонов.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31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Поясните, какую информацию содержит код железнодорожной станции.</w:t>
      </w:r>
    </w:p>
    <w:p w:rsidR="00246EC2" w:rsidRPr="00D57CBF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DD" w:rsidRPr="00D57CBF" w:rsidRDefault="00246EC2" w:rsidP="00FC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  <w:r w:rsidR="00FC1BDD" w:rsidRPr="00D57CB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Практическое занятие № 2</w:t>
      </w:r>
    </w:p>
    <w:p w:rsidR="00FC1BDD" w:rsidRPr="00D57CBF" w:rsidRDefault="00FC1BDD" w:rsidP="00FC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Составление сортировочного листка</w:t>
      </w:r>
    </w:p>
    <w:p w:rsidR="00FC1BDD" w:rsidRPr="00D57CBF" w:rsidRDefault="00FC1BDD" w:rsidP="00FC1BDD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049E4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FB5D14" w:rsidRPr="00C049E4">
        <w:rPr>
          <w:rFonts w:ascii="Times New Roman" w:hAnsi="Times New Roman" w:cs="Times New Roman"/>
          <w:b/>
          <w:i/>
          <w:sz w:val="28"/>
          <w:szCs w:val="28"/>
        </w:rPr>
        <w:t>занятия</w:t>
      </w:r>
      <w:r w:rsidRPr="00C049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57CBF">
        <w:rPr>
          <w:rFonts w:ascii="Times New Roman" w:hAnsi="Times New Roman" w:cs="Times New Roman"/>
          <w:sz w:val="28"/>
          <w:szCs w:val="28"/>
        </w:rPr>
        <w:t xml:space="preserve"> научиться оформлять сортировочный листок 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BDD" w:rsidRPr="00C049E4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9E4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</w:t>
      </w:r>
      <w:r w:rsidR="00C049E4">
        <w:rPr>
          <w:rFonts w:ascii="Times New Roman" w:hAnsi="Times New Roman" w:cs="Times New Roman"/>
          <w:sz w:val="28"/>
          <w:szCs w:val="28"/>
        </w:rPr>
        <w:t>.</w:t>
      </w:r>
      <w:r w:rsidRPr="00D57CBF">
        <w:rPr>
          <w:rFonts w:ascii="Times New Roman" w:hAnsi="Times New Roman" w:cs="Times New Roman"/>
          <w:sz w:val="28"/>
          <w:szCs w:val="28"/>
        </w:rPr>
        <w:t xml:space="preserve"> На основании натурного листа грузового поезда, оформленного на Практическом занятии №1, составьте сортировочный листок формы ДУ-66 в соответствии с исходными данными (табл. 4) 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Данные вносятся в бланк ДУ-66.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Сделать вывод по количеству накопленных вагонов по каждому направлению в соответствии с сортировочным листком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Рассчитать вес поезда нетто, тара, брутто.</w:t>
      </w:r>
    </w:p>
    <w:p w:rsidR="00FC1BDD" w:rsidRPr="00D57CBF" w:rsidRDefault="00FC1BDD" w:rsidP="00C049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4. Сделать вывод.</w:t>
      </w:r>
    </w:p>
    <w:p w:rsidR="00FC1BDD" w:rsidRPr="00D57CBF" w:rsidRDefault="00FC1BDD" w:rsidP="00FC1BDD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 w:rsidRPr="00D57CBF">
        <w:rPr>
          <w:rFonts w:ascii="Times New Roman" w:hAnsi="Times New Roman"/>
          <w:b/>
          <w:sz w:val="32"/>
          <w:szCs w:val="32"/>
        </w:rPr>
        <w:t>Таблица 4</w:t>
      </w:r>
    </w:p>
    <w:p w:rsidR="00FC1BDD" w:rsidRDefault="00FC1BDD" w:rsidP="00FC1BD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32"/>
          <w:szCs w:val="32"/>
        </w:rPr>
      </w:pPr>
      <w:r w:rsidRPr="00D57CBF">
        <w:rPr>
          <w:rFonts w:ascii="Times New Roman" w:eastAsiaTheme="minorHAnsi" w:hAnsi="Times New Roman" w:cs="Times New Roman"/>
          <w:sz w:val="32"/>
          <w:szCs w:val="32"/>
        </w:rPr>
        <w:t>Данные для составления сортировочного листка ДУ-66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4"/>
        <w:gridCol w:w="1402"/>
        <w:gridCol w:w="1402"/>
        <w:gridCol w:w="1416"/>
        <w:gridCol w:w="1402"/>
        <w:gridCol w:w="1411"/>
      </w:tblGrid>
      <w:tr w:rsidR="00FC1BDD" w:rsidRPr="00923690" w:rsidTr="009D35B0">
        <w:trPr>
          <w:trHeight w:hRule="exact" w:val="311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Номер</w:t>
            </w:r>
          </w:p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варианта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Номер отцепа</w:t>
            </w:r>
          </w:p>
        </w:tc>
      </w:tr>
      <w:tr w:rsidR="00FC1BDD" w:rsidRPr="00923690" w:rsidTr="009D35B0">
        <w:trPr>
          <w:trHeight w:hRule="exact" w:val="277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</w:tr>
      <w:tr w:rsidR="00FC1BDD" w:rsidRPr="00923690" w:rsidTr="009D35B0">
        <w:trPr>
          <w:trHeight w:hRule="exact" w:val="41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Номер пути сортировочного парка/количество вагонов в отцепе</w:t>
            </w:r>
          </w:p>
        </w:tc>
      </w:tr>
      <w:tr w:rsidR="00FC1BDD" w:rsidRPr="00923690" w:rsidTr="009D35B0">
        <w:trPr>
          <w:trHeight w:hRule="exact" w:val="42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4/8</w:t>
            </w:r>
          </w:p>
        </w:tc>
      </w:tr>
      <w:tr w:rsidR="00FC1BDD" w:rsidRPr="00923690" w:rsidTr="009D35B0">
        <w:trPr>
          <w:trHeight w:hRule="exact" w:val="43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2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7/3</w:t>
            </w:r>
          </w:p>
        </w:tc>
      </w:tr>
      <w:tr w:rsidR="00FC1BDD" w:rsidRPr="00923690" w:rsidTr="009D35B0">
        <w:trPr>
          <w:trHeight w:hRule="exact" w:val="47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8/1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3/5</w:t>
            </w:r>
          </w:p>
        </w:tc>
      </w:tr>
      <w:tr w:rsidR="00FC1BDD" w:rsidRPr="00923690" w:rsidTr="009D35B0">
        <w:trPr>
          <w:trHeight w:hRule="exact" w:val="47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8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5/5</w:t>
            </w:r>
          </w:p>
        </w:tc>
      </w:tr>
      <w:tr w:rsidR="00FC1BDD" w:rsidRPr="00923690" w:rsidTr="009D35B0">
        <w:trPr>
          <w:trHeight w:hRule="exact" w:val="47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23690">
        <w:trPr>
          <w:trHeight w:hRule="exact" w:val="47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690">
              <w:rPr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2/5</w:t>
            </w:r>
          </w:p>
        </w:tc>
      </w:tr>
      <w:tr w:rsidR="00FC1BDD" w:rsidRPr="00923690" w:rsidTr="009D35B0">
        <w:trPr>
          <w:trHeight w:hRule="exact" w:val="48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</w:tbl>
    <w:p w:rsidR="00FC1BDD" w:rsidRDefault="00FC1BDD" w:rsidP="00FC1BDD"/>
    <w:p w:rsidR="00923690" w:rsidRPr="00D57CBF" w:rsidRDefault="00923690" w:rsidP="00FC1BDD"/>
    <w:p w:rsidR="00FC1BDD" w:rsidRPr="00C049E4" w:rsidRDefault="00FC1BDD" w:rsidP="00C049E4">
      <w:pPr>
        <w:spacing w:after="13" w:line="300" w:lineRule="exact"/>
        <w:ind w:right="40"/>
        <w:jc w:val="center"/>
        <w:rPr>
          <w:b/>
        </w:rPr>
      </w:pPr>
      <w:r w:rsidRPr="00C049E4">
        <w:rPr>
          <w:rStyle w:val="37"/>
          <w:rFonts w:eastAsiaTheme="minorHAnsi"/>
          <w:b/>
          <w:color w:val="auto"/>
        </w:rPr>
        <w:lastRenderedPageBreak/>
        <w:t>Контрольные вопросы</w:t>
      </w:r>
    </w:p>
    <w:p w:rsidR="00FC1BDD" w:rsidRPr="00D57CBF" w:rsidRDefault="00FC1BDD" w:rsidP="005A14C1">
      <w:pPr>
        <w:pStyle w:val="24"/>
        <w:numPr>
          <w:ilvl w:val="0"/>
          <w:numId w:val="45"/>
        </w:numPr>
        <w:shd w:val="clear" w:color="auto" w:fill="auto"/>
        <w:tabs>
          <w:tab w:val="left" w:pos="749"/>
        </w:tabs>
        <w:spacing w:before="0" w:after="0" w:line="317" w:lineRule="exact"/>
        <w:ind w:left="400"/>
        <w:jc w:val="both"/>
        <w:rPr>
          <w:b w:val="0"/>
        </w:rPr>
      </w:pPr>
      <w:r w:rsidRPr="00D57CBF">
        <w:rPr>
          <w:b w:val="0"/>
        </w:rPr>
        <w:t>Укажите назначение сортировочного листка формы ДУ-66.</w:t>
      </w:r>
    </w:p>
    <w:p w:rsidR="00FC1BDD" w:rsidRPr="00D57CBF" w:rsidRDefault="00FC1BDD" w:rsidP="005A14C1">
      <w:pPr>
        <w:pStyle w:val="24"/>
        <w:numPr>
          <w:ilvl w:val="0"/>
          <w:numId w:val="45"/>
        </w:numPr>
        <w:shd w:val="clear" w:color="auto" w:fill="auto"/>
        <w:tabs>
          <w:tab w:val="left" w:pos="738"/>
        </w:tabs>
        <w:spacing w:before="0" w:after="0" w:line="317" w:lineRule="exact"/>
        <w:ind w:firstLine="400"/>
        <w:jc w:val="left"/>
        <w:rPr>
          <w:b w:val="0"/>
        </w:rPr>
      </w:pPr>
      <w:r w:rsidRPr="00D57CBF">
        <w:rPr>
          <w:b w:val="0"/>
        </w:rPr>
        <w:t>Поясните, от чего зависит количество строк в сортировочном листке.</w:t>
      </w:r>
    </w:p>
    <w:p w:rsidR="00FC1BDD" w:rsidRPr="00D57CBF" w:rsidRDefault="00FC1BDD" w:rsidP="005A14C1">
      <w:pPr>
        <w:pStyle w:val="24"/>
        <w:numPr>
          <w:ilvl w:val="0"/>
          <w:numId w:val="45"/>
        </w:numPr>
        <w:shd w:val="clear" w:color="auto" w:fill="auto"/>
        <w:tabs>
          <w:tab w:val="left" w:pos="752"/>
        </w:tabs>
        <w:spacing w:before="0" w:after="0" w:line="317" w:lineRule="exact"/>
        <w:ind w:firstLine="400"/>
        <w:jc w:val="left"/>
        <w:rPr>
          <w:b w:val="0"/>
        </w:rPr>
      </w:pPr>
      <w:r w:rsidRPr="00D57CBF">
        <w:rPr>
          <w:b w:val="0"/>
        </w:rPr>
        <w:t>Перечислите сведения, указываемые в первой, второй,</w:t>
      </w:r>
      <w:r w:rsidR="00C049E4">
        <w:rPr>
          <w:b w:val="0"/>
        </w:rPr>
        <w:t xml:space="preserve"> </w:t>
      </w:r>
      <w:r w:rsidRPr="00D57CBF">
        <w:rPr>
          <w:b w:val="0"/>
        </w:rPr>
        <w:t>третьей и последней строке сортировочного листка.</w:t>
      </w:r>
    </w:p>
    <w:p w:rsidR="00FC1BDD" w:rsidRPr="00D57CBF" w:rsidRDefault="00FC1BDD" w:rsidP="005A14C1">
      <w:pPr>
        <w:pStyle w:val="24"/>
        <w:numPr>
          <w:ilvl w:val="0"/>
          <w:numId w:val="45"/>
        </w:numPr>
        <w:shd w:val="clear" w:color="auto" w:fill="auto"/>
        <w:tabs>
          <w:tab w:val="left" w:pos="742"/>
        </w:tabs>
        <w:spacing w:before="0" w:after="0" w:line="317" w:lineRule="exact"/>
        <w:ind w:firstLine="400"/>
        <w:jc w:val="left"/>
        <w:rPr>
          <w:b w:val="0"/>
        </w:rPr>
      </w:pPr>
      <w:r w:rsidRPr="00D57CBF">
        <w:rPr>
          <w:b w:val="0"/>
        </w:rPr>
        <w:t>Укажите должность работника, который составляет сортировочный листок.</w:t>
      </w:r>
    </w:p>
    <w:p w:rsidR="00FC1BDD" w:rsidRPr="00D57CBF" w:rsidRDefault="00FC1BDD" w:rsidP="00FC1BDD">
      <w:pPr>
        <w:rPr>
          <w:sz w:val="28"/>
          <w:szCs w:val="28"/>
        </w:rPr>
      </w:pPr>
    </w:p>
    <w:p w:rsidR="00FC1BDD" w:rsidRPr="00D57CBF" w:rsidRDefault="00FC1BDD" w:rsidP="00FC1BDD">
      <w:pPr>
        <w:rPr>
          <w:sz w:val="28"/>
          <w:szCs w:val="28"/>
        </w:rPr>
      </w:pPr>
    </w:p>
    <w:p w:rsidR="00C049E4" w:rsidRDefault="00C049E4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C1BDD" w:rsidRPr="00D57CBF" w:rsidRDefault="00FC1BDD" w:rsidP="00FC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7CB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Практическое занятие № 3</w:t>
      </w:r>
    </w:p>
    <w:p w:rsidR="00FC1BDD" w:rsidRPr="00D57CBF" w:rsidRDefault="00FC1BDD" w:rsidP="00FC1BDD">
      <w:pPr>
        <w:spacing w:after="0" w:line="394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bookmarkStart w:id="0" w:name="bookmark5"/>
      <w:r w:rsidRPr="00D57CBF">
        <w:rPr>
          <w:rFonts w:ascii="Times New Roman" w:eastAsiaTheme="minorHAnsi" w:hAnsi="Times New Roman" w:cs="Times New Roman"/>
          <w:b/>
          <w:sz w:val="28"/>
          <w:szCs w:val="28"/>
        </w:rPr>
        <w:t>Нормирование маневровых операций на вытяжных железнодорожных путях</w:t>
      </w:r>
      <w:bookmarkEnd w:id="0"/>
    </w:p>
    <w:p w:rsidR="00FC1BDD" w:rsidRPr="00D57CBF" w:rsidRDefault="00FC1BDD" w:rsidP="00FC1BDD">
      <w:pPr>
        <w:spacing w:after="0" w:line="394" w:lineRule="exact"/>
        <w:jc w:val="center"/>
      </w:pPr>
    </w:p>
    <w:p w:rsidR="00FC1BDD" w:rsidRPr="00D57CBF" w:rsidRDefault="00FC1BDD" w:rsidP="00C049E4">
      <w:pPr>
        <w:pStyle w:val="24"/>
        <w:shd w:val="clear" w:color="auto" w:fill="auto"/>
        <w:spacing w:before="0" w:after="77"/>
        <w:ind w:firstLine="709"/>
        <w:jc w:val="both"/>
        <w:rPr>
          <w:b w:val="0"/>
        </w:rPr>
      </w:pPr>
      <w:r w:rsidRPr="00C049E4">
        <w:rPr>
          <w:rStyle w:val="2f1"/>
          <w:rFonts w:eastAsiaTheme="minorHAnsi"/>
          <w:color w:val="auto"/>
        </w:rPr>
        <w:t>Цель занятия</w:t>
      </w:r>
      <w:r w:rsidR="00FB5D14" w:rsidRPr="00C049E4">
        <w:rPr>
          <w:rStyle w:val="2f1"/>
          <w:rFonts w:eastAsiaTheme="minorHAnsi"/>
          <w:b w:val="0"/>
          <w:color w:val="auto"/>
        </w:rPr>
        <w:t>:</w:t>
      </w:r>
      <w:r w:rsidR="00FB5D14" w:rsidRPr="00D57CBF">
        <w:rPr>
          <w:b w:val="0"/>
        </w:rPr>
        <w:t xml:space="preserve"> О</w:t>
      </w:r>
      <w:r w:rsidRPr="00D57CBF">
        <w:rPr>
          <w:b w:val="0"/>
        </w:rPr>
        <w:t>своить расчетную методику нормирования</w:t>
      </w:r>
      <w:r w:rsidR="00C049E4">
        <w:rPr>
          <w:b w:val="0"/>
        </w:rPr>
        <w:t xml:space="preserve"> </w:t>
      </w:r>
      <w:r w:rsidRPr="00D57CBF">
        <w:rPr>
          <w:b w:val="0"/>
        </w:rPr>
        <w:t>времени на основные виды маневровой работы на вытяжных</w:t>
      </w:r>
      <w:r w:rsidR="00C049E4">
        <w:rPr>
          <w:b w:val="0"/>
        </w:rPr>
        <w:t xml:space="preserve"> </w:t>
      </w:r>
      <w:r w:rsidRPr="00D57CBF">
        <w:rPr>
          <w:b w:val="0"/>
        </w:rPr>
        <w:t>железнодорожных путях; отработать практические навыки расчета норм времени на выполнение маневровых операций.</w:t>
      </w:r>
    </w:p>
    <w:p w:rsidR="00C049E4" w:rsidRDefault="00C049E4" w:rsidP="00C049E4">
      <w:pPr>
        <w:spacing w:after="64" w:line="300" w:lineRule="exact"/>
        <w:ind w:firstLine="709"/>
        <w:jc w:val="both"/>
        <w:rPr>
          <w:rStyle w:val="37"/>
          <w:rFonts w:eastAsiaTheme="minorHAnsi"/>
          <w:b/>
          <w:color w:val="auto"/>
          <w:sz w:val="28"/>
          <w:szCs w:val="28"/>
        </w:rPr>
      </w:pPr>
    </w:p>
    <w:p w:rsidR="00FB5D14" w:rsidRPr="00C049E4" w:rsidRDefault="00FB5D14" w:rsidP="00C049E4">
      <w:pPr>
        <w:spacing w:after="64" w:line="300" w:lineRule="exact"/>
        <w:ind w:firstLine="709"/>
        <w:jc w:val="both"/>
        <w:rPr>
          <w:rStyle w:val="37"/>
          <w:rFonts w:eastAsiaTheme="minorHAnsi"/>
          <w:b/>
          <w:color w:val="auto"/>
          <w:sz w:val="28"/>
          <w:szCs w:val="28"/>
        </w:rPr>
      </w:pPr>
      <w:r w:rsidRPr="00C049E4">
        <w:rPr>
          <w:rStyle w:val="37"/>
          <w:rFonts w:eastAsiaTheme="minorHAnsi"/>
          <w:b/>
          <w:color w:val="auto"/>
          <w:sz w:val="28"/>
          <w:szCs w:val="28"/>
        </w:rPr>
        <w:t>Ход работы:</w:t>
      </w:r>
    </w:p>
    <w:p w:rsidR="003C7A0D" w:rsidRPr="00D57CBF" w:rsidRDefault="003C7A0D" w:rsidP="00C049E4">
      <w:pPr>
        <w:pStyle w:val="24"/>
        <w:numPr>
          <w:ilvl w:val="1"/>
          <w:numId w:val="34"/>
        </w:numPr>
        <w:shd w:val="clear" w:color="auto" w:fill="auto"/>
        <w:tabs>
          <w:tab w:val="clear" w:pos="1440"/>
          <w:tab w:val="num" w:pos="426"/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Определите норму времени на расформирование состава</w:t>
      </w:r>
      <w:r w:rsidR="00C049E4">
        <w:rPr>
          <w:b w:val="0"/>
          <w:sz w:val="28"/>
          <w:szCs w:val="28"/>
        </w:rPr>
        <w:t xml:space="preserve"> </w:t>
      </w:r>
      <w:r w:rsidRPr="00D57CBF">
        <w:rPr>
          <w:b w:val="0"/>
          <w:sz w:val="28"/>
          <w:szCs w:val="28"/>
        </w:rPr>
        <w:t>с вытяжного железнодорожного пути.</w:t>
      </w:r>
    </w:p>
    <w:p w:rsidR="003C7A0D" w:rsidRPr="00D57CBF" w:rsidRDefault="003C7A0D" w:rsidP="00C049E4">
      <w:pPr>
        <w:pStyle w:val="24"/>
        <w:numPr>
          <w:ilvl w:val="1"/>
          <w:numId w:val="34"/>
        </w:numPr>
        <w:shd w:val="clear" w:color="auto" w:fill="auto"/>
        <w:tabs>
          <w:tab w:val="clear" w:pos="1440"/>
          <w:tab w:val="num" w:pos="426"/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Определите технологическое время окончания формирования одногруппного состава из вагонов, накапливаемых на одном железнодорожном пути.</w:t>
      </w:r>
    </w:p>
    <w:p w:rsidR="003C7A0D" w:rsidRPr="00D57CBF" w:rsidRDefault="003C7A0D" w:rsidP="00C049E4">
      <w:pPr>
        <w:pStyle w:val="24"/>
        <w:numPr>
          <w:ilvl w:val="1"/>
          <w:numId w:val="34"/>
        </w:numPr>
        <w:shd w:val="clear" w:color="auto" w:fill="auto"/>
        <w:tabs>
          <w:tab w:val="clear" w:pos="1440"/>
          <w:tab w:val="num" w:pos="426"/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Определите технологическое время окончания формирования одногруппного состава из вагонов, накапливаемых на одном железнодорожном пути.</w:t>
      </w:r>
    </w:p>
    <w:p w:rsidR="003C7A0D" w:rsidRPr="00D57CBF" w:rsidRDefault="003C7A0D" w:rsidP="00C049E4">
      <w:pPr>
        <w:pStyle w:val="a3"/>
        <w:numPr>
          <w:ilvl w:val="1"/>
          <w:numId w:val="34"/>
        </w:numPr>
        <w:tabs>
          <w:tab w:val="clear" w:pos="144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Определите технологическое время формирования сборного поезда, накапливаемого на одном железнодорожном пути</w:t>
      </w:r>
      <w:r w:rsidR="00C049E4">
        <w:rPr>
          <w:rFonts w:ascii="Times New Roman" w:hAnsi="Times New Roman"/>
          <w:sz w:val="28"/>
          <w:szCs w:val="28"/>
        </w:rPr>
        <w:t>.</w:t>
      </w:r>
    </w:p>
    <w:p w:rsidR="00FB5D14" w:rsidRPr="00D57CBF" w:rsidRDefault="00FB5D14" w:rsidP="00C049E4">
      <w:pPr>
        <w:pStyle w:val="a3"/>
        <w:numPr>
          <w:ilvl w:val="1"/>
          <w:numId w:val="34"/>
        </w:numPr>
        <w:tabs>
          <w:tab w:val="clear" w:pos="144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 Сделать вывод.</w:t>
      </w:r>
    </w:p>
    <w:p w:rsidR="00FB5D14" w:rsidRPr="00D57CBF" w:rsidRDefault="00FB5D14" w:rsidP="00C049E4">
      <w:pPr>
        <w:pStyle w:val="24"/>
        <w:shd w:val="clear" w:color="auto" w:fill="auto"/>
        <w:tabs>
          <w:tab w:val="num" w:pos="426"/>
          <w:tab w:val="left" w:pos="993"/>
        </w:tabs>
        <w:spacing w:before="0" w:after="0" w:line="240" w:lineRule="auto"/>
        <w:ind w:firstLine="709"/>
        <w:rPr>
          <w:b w:val="0"/>
        </w:rPr>
      </w:pPr>
    </w:p>
    <w:p w:rsidR="00FC1BDD" w:rsidRPr="00D57CBF" w:rsidRDefault="00FC1BDD" w:rsidP="00FB5D14">
      <w:pPr>
        <w:pStyle w:val="24"/>
        <w:shd w:val="clear" w:color="auto" w:fill="auto"/>
        <w:spacing w:before="0" w:after="0" w:line="240" w:lineRule="auto"/>
        <w:ind w:firstLine="420"/>
        <w:jc w:val="right"/>
        <w:rPr>
          <w:rStyle w:val="37"/>
          <w:rFonts w:eastAsiaTheme="minorHAnsi"/>
          <w:i w:val="0"/>
          <w:color w:val="auto"/>
          <w:sz w:val="28"/>
          <w:szCs w:val="28"/>
        </w:rPr>
      </w:pPr>
      <w:r w:rsidRPr="00D57CBF">
        <w:rPr>
          <w:rStyle w:val="37"/>
          <w:rFonts w:eastAsiaTheme="minorHAnsi"/>
          <w:i w:val="0"/>
          <w:color w:val="auto"/>
          <w:sz w:val="28"/>
          <w:szCs w:val="28"/>
        </w:rPr>
        <w:t>Таблица 5</w:t>
      </w:r>
    </w:p>
    <w:p w:rsidR="00FC1BDD" w:rsidRPr="00923690" w:rsidRDefault="00FC1BDD" w:rsidP="00FC1BDD">
      <w:pPr>
        <w:pStyle w:val="24"/>
        <w:shd w:val="clear" w:color="auto" w:fill="auto"/>
        <w:spacing w:before="0" w:after="0" w:line="240" w:lineRule="auto"/>
        <w:ind w:firstLine="420"/>
        <w:rPr>
          <w:bCs w:val="0"/>
          <w:sz w:val="28"/>
          <w:szCs w:val="28"/>
        </w:rPr>
      </w:pPr>
      <w:r w:rsidRPr="00D57CBF">
        <w:rPr>
          <w:bCs w:val="0"/>
          <w:sz w:val="28"/>
          <w:szCs w:val="28"/>
        </w:rPr>
        <w:t>Значения параметров для расчета норм времени на выполнение</w:t>
      </w:r>
      <w:r w:rsidR="00923690" w:rsidRPr="00923690">
        <w:rPr>
          <w:bCs w:val="0"/>
          <w:sz w:val="28"/>
          <w:szCs w:val="28"/>
        </w:rPr>
        <w:t xml:space="preserve"> </w:t>
      </w:r>
      <w:r w:rsidRPr="00D57CBF">
        <w:rPr>
          <w:bCs w:val="0"/>
          <w:sz w:val="28"/>
          <w:szCs w:val="28"/>
        </w:rPr>
        <w:t>маневровых операций на вытяжных железнодорожных путях</w:t>
      </w:r>
    </w:p>
    <w:tbl>
      <w:tblPr>
        <w:tblStyle w:val="a5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923690" w:rsidRPr="00923690" w:rsidTr="00923690">
        <w:tc>
          <w:tcPr>
            <w:tcW w:w="1970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Cs w:val="0"/>
                <w:sz w:val="24"/>
                <w:szCs w:val="24"/>
              </w:rPr>
            </w:pPr>
            <w:r w:rsidRPr="00923690">
              <w:rPr>
                <w:bCs w:val="0"/>
                <w:sz w:val="24"/>
                <w:szCs w:val="24"/>
              </w:rPr>
              <w:t>Номер варианта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Приведенный уклон ж.-д. пути следования отцепов, </w:t>
            </w:r>
            <w:r w:rsidRPr="00923690">
              <w:rPr>
                <w:rStyle w:val="211pt"/>
                <w:rFonts w:eastAsiaTheme="minorHAnsi"/>
                <w:b/>
                <w:i/>
                <w:color w:val="auto"/>
                <w:sz w:val="24"/>
                <w:szCs w:val="24"/>
                <w:lang w:val="en-US"/>
              </w:rPr>
              <w:t>i</w:t>
            </w: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 (%„)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Число отцепов в составе, 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  <w:t>g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  <w:vertAlign w:val="subscript"/>
                <w:lang w:val="en-US" w:eastAsia="en-US" w:bidi="en-US"/>
              </w:rPr>
              <w:t>v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Число расценок в накопленном составе, 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</w:rPr>
              <w:t>р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Число поездных групп, 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</w:rPr>
              <w:t>к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05pt1pt"/>
                <w:rFonts w:eastAsiaTheme="minorHAnsi"/>
                <w:b w:val="0"/>
                <w:color w:val="auto"/>
              </w:rPr>
              <w:t>1,8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14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0,55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6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2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2,2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"/>
                <w:rFonts w:eastAsiaTheme="minorHAnsi"/>
                <w:color w:val="auto"/>
              </w:rPr>
              <w:t>13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0,6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5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3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2,5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12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0,65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7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4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2,6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05pt1pt"/>
                <w:rFonts w:eastAsiaTheme="minorHAnsi"/>
                <w:b w:val="0"/>
                <w:color w:val="auto"/>
              </w:rPr>
              <w:t>11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0,7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6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5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2,8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10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0,75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7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6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"/>
                <w:rFonts w:eastAsiaTheme="minorHAnsi"/>
                <w:color w:val="auto"/>
              </w:rPr>
              <w:t>11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6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7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3,2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12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0,6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5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8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3,5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13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0,7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7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9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3,6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14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0,45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8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10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3,8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05pt1pt"/>
                <w:rFonts w:eastAsiaTheme="minorHAnsi"/>
                <w:b w:val="0"/>
                <w:color w:val="auto"/>
              </w:rPr>
              <w:t>11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0,55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9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57CBF">
              <w:rPr>
                <w:rStyle w:val="211pt"/>
                <w:rFonts w:eastAsiaTheme="minorHAnsi"/>
                <w:color w:val="auto"/>
                <w:lang w:bidi="en-US"/>
              </w:rPr>
              <w:t>11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5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12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4,12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14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0,45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9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13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13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0,4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8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14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4,17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12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0,6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8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15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4,18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</w:t>
            </w:r>
            <w:r w:rsidRPr="00923690">
              <w:rPr>
                <w:rStyle w:val="2105pt1pt"/>
                <w:rFonts w:eastAsiaTheme="minorHAnsi"/>
                <w:b w:val="0"/>
                <w:color w:val="auto"/>
              </w:rPr>
              <w:t>1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0,7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9</w:t>
            </w:r>
          </w:p>
        </w:tc>
      </w:tr>
    </w:tbl>
    <w:p w:rsidR="00923690" w:rsidRDefault="00923690" w:rsidP="00FC1BDD">
      <w:pPr>
        <w:pStyle w:val="24"/>
        <w:shd w:val="clear" w:color="auto" w:fill="auto"/>
        <w:spacing w:before="0" w:after="0" w:line="240" w:lineRule="auto"/>
        <w:ind w:firstLine="420"/>
        <w:rPr>
          <w:bCs w:val="0"/>
          <w:sz w:val="28"/>
          <w:szCs w:val="28"/>
        </w:rPr>
      </w:pPr>
    </w:p>
    <w:p w:rsidR="006451D3" w:rsidRPr="006451D3" w:rsidRDefault="006451D3" w:rsidP="00FC1BDD">
      <w:pPr>
        <w:pStyle w:val="24"/>
        <w:shd w:val="clear" w:color="auto" w:fill="auto"/>
        <w:spacing w:before="0" w:after="0" w:line="240" w:lineRule="auto"/>
        <w:ind w:firstLine="420"/>
        <w:rPr>
          <w:bCs w:val="0"/>
          <w:sz w:val="28"/>
          <w:szCs w:val="28"/>
        </w:rPr>
      </w:pPr>
    </w:p>
    <w:p w:rsidR="00FC1BDD" w:rsidRPr="006451D3" w:rsidRDefault="00FC1BDD" w:rsidP="006451D3">
      <w:pPr>
        <w:spacing w:after="0" w:line="240" w:lineRule="auto"/>
        <w:jc w:val="right"/>
        <w:rPr>
          <w:b/>
          <w:sz w:val="28"/>
          <w:szCs w:val="28"/>
        </w:rPr>
      </w:pPr>
      <w:r w:rsidRPr="006451D3">
        <w:rPr>
          <w:rStyle w:val="2f0"/>
          <w:rFonts w:eastAsiaTheme="minorHAnsi"/>
          <w:b/>
          <w:i w:val="0"/>
          <w:iCs w:val="0"/>
          <w:color w:val="auto"/>
        </w:rPr>
        <w:lastRenderedPageBreak/>
        <w:t>Таблица 6</w:t>
      </w:r>
    </w:p>
    <w:p w:rsidR="00FC1BDD" w:rsidRPr="006451D3" w:rsidRDefault="00FC1BDD" w:rsidP="006451D3">
      <w:pPr>
        <w:pStyle w:val="24"/>
        <w:shd w:val="clear" w:color="auto" w:fill="auto"/>
        <w:spacing w:before="0" w:after="0" w:line="240" w:lineRule="auto"/>
        <w:ind w:firstLine="420"/>
        <w:rPr>
          <w:rFonts w:eastAsiaTheme="minorHAnsi"/>
          <w:sz w:val="28"/>
          <w:szCs w:val="28"/>
        </w:rPr>
      </w:pPr>
      <w:r w:rsidRPr="006451D3">
        <w:rPr>
          <w:rFonts w:eastAsiaTheme="minorHAnsi"/>
          <w:sz w:val="28"/>
          <w:szCs w:val="28"/>
        </w:rPr>
        <w:t>Значения параметров А и Б при определении времени</w:t>
      </w:r>
      <w:r w:rsidR="00923690" w:rsidRPr="006451D3">
        <w:rPr>
          <w:rFonts w:eastAsiaTheme="minorHAnsi"/>
          <w:sz w:val="28"/>
          <w:szCs w:val="28"/>
        </w:rPr>
        <w:t xml:space="preserve"> </w:t>
      </w:r>
      <w:r w:rsidRPr="006451D3">
        <w:rPr>
          <w:rFonts w:eastAsiaTheme="minorHAnsi"/>
          <w:sz w:val="28"/>
          <w:szCs w:val="28"/>
        </w:rPr>
        <w:t>на расформирование-формирование составов на вытяжках (мин)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1378"/>
        <w:gridCol w:w="1368"/>
        <w:gridCol w:w="1147"/>
        <w:gridCol w:w="1166"/>
      </w:tblGrid>
      <w:tr w:rsidR="00FC1BDD" w:rsidRPr="00923690" w:rsidTr="00923690">
        <w:trPr>
          <w:trHeight w:hRule="exact" w:val="576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Приведенный уклон ж.-д.</w:t>
            </w: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br/>
              <w:t>пути следования отцепов</w:t>
            </w: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br/>
              <w:t>по вытяжному</w:t>
            </w:r>
            <w:r w:rsid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 нуги и 100 м</w:t>
            </w:r>
            <w:r w:rsid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br/>
              <w:t>стрелочной зоны, %</w:t>
            </w:r>
            <w:r w:rsidR="00923690" w:rsidRPr="00923690">
              <w:rPr>
                <w:rStyle w:val="211pt"/>
                <w:rFonts w:eastAsiaTheme="minorHAnsi"/>
                <w:b/>
                <w:color w:val="auto"/>
                <w:sz w:val="13"/>
                <w:szCs w:val="13"/>
              </w:rPr>
              <w:t>0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Способ расформирования</w:t>
            </w:r>
          </w:p>
        </w:tc>
      </w:tr>
      <w:tr w:rsidR="00FC1BDD" w:rsidRPr="00923690" w:rsidTr="00923690">
        <w:trPr>
          <w:trHeight w:hRule="exact" w:val="576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ind w:left="280"/>
              <w:jc w:val="left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рейсами осаживание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толчками</w:t>
            </w:r>
          </w:p>
        </w:tc>
      </w:tr>
      <w:tr w:rsidR="00FC1BDD" w:rsidRPr="00923690" w:rsidTr="00923690">
        <w:trPr>
          <w:trHeight w:hRule="exact" w:val="499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</w:t>
            </w:r>
          </w:p>
        </w:tc>
      </w:tr>
      <w:tr w:rsidR="00FC1BDD" w:rsidRPr="00923690" w:rsidTr="00923690">
        <w:trPr>
          <w:trHeight w:hRule="exact" w:val="43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Менее 1,5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0,81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0,34</w:t>
            </w:r>
          </w:p>
        </w:tc>
      </w:tr>
      <w:tr w:rsidR="00FC1BDD" w:rsidRPr="00923690" w:rsidTr="00923690">
        <w:trPr>
          <w:trHeight w:hRule="exact" w:val="42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1,5 - 4,0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0,32</w:t>
            </w:r>
          </w:p>
        </w:tc>
      </w:tr>
      <w:tr w:rsidR="00FC1BDD" w:rsidRPr="00923690" w:rsidTr="00923690">
        <w:trPr>
          <w:trHeight w:hRule="exact" w:val="44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Более 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0,30</w:t>
            </w:r>
          </w:p>
        </w:tc>
      </w:tr>
    </w:tbl>
    <w:p w:rsidR="00923690" w:rsidRDefault="00923690" w:rsidP="00FC1BDD">
      <w:pPr>
        <w:pStyle w:val="24"/>
        <w:shd w:val="clear" w:color="auto" w:fill="auto"/>
        <w:spacing w:before="0" w:after="0" w:line="240" w:lineRule="auto"/>
        <w:ind w:firstLine="420"/>
      </w:pPr>
    </w:p>
    <w:p w:rsidR="00923690" w:rsidRPr="00923690" w:rsidRDefault="00923690" w:rsidP="00923690">
      <w:pPr>
        <w:pStyle w:val="24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923690">
        <w:rPr>
          <w:i/>
          <w:sz w:val="28"/>
          <w:szCs w:val="28"/>
        </w:rPr>
        <w:t>Примечание:</w:t>
      </w:r>
    </w:p>
    <w:p w:rsidR="00923690" w:rsidRPr="006451D3" w:rsidRDefault="00923690" w:rsidP="00923690">
      <w:pPr>
        <w:pStyle w:val="24"/>
        <w:shd w:val="clear" w:color="auto" w:fill="auto"/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  <w:r w:rsidRPr="006451D3">
        <w:rPr>
          <w:b w:val="0"/>
          <w:sz w:val="28"/>
          <w:szCs w:val="28"/>
        </w:rPr>
        <w:t xml:space="preserve">Количество вагонов в составе: </w:t>
      </w:r>
      <w:r w:rsidRPr="006451D3">
        <w:rPr>
          <w:rStyle w:val="2f1"/>
          <w:rFonts w:eastAsiaTheme="minorHAnsi"/>
          <w:b w:val="0"/>
          <w:color w:val="auto"/>
        </w:rPr>
        <w:t>т</w:t>
      </w:r>
      <w:r w:rsidRPr="006451D3">
        <w:rPr>
          <w:b w:val="0"/>
          <w:sz w:val="28"/>
          <w:szCs w:val="28"/>
        </w:rPr>
        <w:t xml:space="preserve"> = 50.</w:t>
      </w:r>
    </w:p>
    <w:p w:rsidR="006451D3" w:rsidRPr="006451D3" w:rsidRDefault="006451D3" w:rsidP="00923690">
      <w:pPr>
        <w:pStyle w:val="24"/>
        <w:shd w:val="clear" w:color="auto" w:fill="auto"/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  <w:r w:rsidRPr="006451D3">
        <w:rPr>
          <w:b w:val="0"/>
          <w:sz w:val="28"/>
          <w:szCs w:val="28"/>
        </w:rPr>
        <w:t>Сортировка вагонов осуществляется тепловозом.</w:t>
      </w:r>
    </w:p>
    <w:p w:rsidR="00FC1BDD" w:rsidRPr="006451D3" w:rsidRDefault="00FC1BDD" w:rsidP="00923690">
      <w:pPr>
        <w:pStyle w:val="24"/>
        <w:shd w:val="clear" w:color="auto" w:fill="auto"/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  <w:r w:rsidRPr="006451D3">
        <w:rPr>
          <w:b w:val="0"/>
          <w:sz w:val="28"/>
          <w:szCs w:val="28"/>
        </w:rPr>
        <w:t xml:space="preserve">Способ расформирования </w:t>
      </w:r>
      <w:r w:rsidR="006451D3">
        <w:rPr>
          <w:b w:val="0"/>
          <w:sz w:val="28"/>
          <w:szCs w:val="28"/>
        </w:rPr>
        <w:t>-</w:t>
      </w:r>
      <w:r w:rsidRPr="006451D3">
        <w:rPr>
          <w:b w:val="0"/>
          <w:sz w:val="28"/>
          <w:szCs w:val="28"/>
        </w:rPr>
        <w:t xml:space="preserve"> изолированными толчками</w:t>
      </w:r>
      <w:r w:rsidR="006451D3">
        <w:rPr>
          <w:b w:val="0"/>
          <w:sz w:val="28"/>
          <w:szCs w:val="28"/>
        </w:rPr>
        <w:t>.</w:t>
      </w:r>
    </w:p>
    <w:p w:rsidR="00FC1BDD" w:rsidRPr="00D57CBF" w:rsidRDefault="00FC1BDD" w:rsidP="006451D3">
      <w:pPr>
        <w:pStyle w:val="24"/>
        <w:shd w:val="clear" w:color="auto" w:fill="auto"/>
        <w:spacing w:before="0" w:after="0" w:line="240" w:lineRule="auto"/>
        <w:ind w:firstLine="420"/>
      </w:pPr>
    </w:p>
    <w:p w:rsidR="00FC1BDD" w:rsidRPr="00D57CBF" w:rsidRDefault="00FC1BDD" w:rsidP="00FC1BDD">
      <w:pPr>
        <w:pStyle w:val="72"/>
        <w:shd w:val="clear" w:color="auto" w:fill="auto"/>
        <w:spacing w:before="0" w:after="68" w:line="280" w:lineRule="exact"/>
        <w:jc w:val="center"/>
        <w:rPr>
          <w:sz w:val="28"/>
          <w:szCs w:val="28"/>
        </w:rPr>
      </w:pPr>
      <w:r w:rsidRPr="00D57CBF">
        <w:rPr>
          <w:sz w:val="28"/>
          <w:szCs w:val="28"/>
        </w:rPr>
        <w:t>Контрольные вопросы</w:t>
      </w:r>
    </w:p>
    <w:p w:rsidR="00FC1BDD" w:rsidRPr="00D57CBF" w:rsidRDefault="00FC1BDD" w:rsidP="006451D3">
      <w:pPr>
        <w:pStyle w:val="24"/>
        <w:numPr>
          <w:ilvl w:val="0"/>
          <w:numId w:val="46"/>
        </w:numPr>
        <w:shd w:val="clear" w:color="auto" w:fill="auto"/>
        <w:tabs>
          <w:tab w:val="left" w:pos="738"/>
          <w:tab w:val="left" w:pos="993"/>
        </w:tabs>
        <w:spacing w:before="0" w:after="0" w:line="317" w:lineRule="exact"/>
        <w:ind w:firstLine="567"/>
        <w:jc w:val="both"/>
        <w:rPr>
          <w:b w:val="0"/>
        </w:rPr>
      </w:pPr>
      <w:r w:rsidRPr="00D57CBF">
        <w:rPr>
          <w:b w:val="0"/>
        </w:rPr>
        <w:t>Перечислите операции, выполняемые при расстановке вагонов в соответствии с требованиями ПТЭ.</w:t>
      </w:r>
    </w:p>
    <w:p w:rsidR="00FC1BDD" w:rsidRPr="00D57CBF" w:rsidRDefault="00FC1BDD" w:rsidP="006451D3">
      <w:pPr>
        <w:pStyle w:val="24"/>
        <w:numPr>
          <w:ilvl w:val="0"/>
          <w:numId w:val="46"/>
        </w:numPr>
        <w:shd w:val="clear" w:color="auto" w:fill="auto"/>
        <w:tabs>
          <w:tab w:val="left" w:pos="738"/>
          <w:tab w:val="left" w:pos="993"/>
        </w:tabs>
        <w:spacing w:before="0" w:after="0" w:line="317" w:lineRule="exact"/>
        <w:ind w:firstLine="567"/>
        <w:jc w:val="both"/>
        <w:rPr>
          <w:b w:val="0"/>
        </w:rPr>
      </w:pPr>
      <w:r w:rsidRPr="00D57CBF">
        <w:rPr>
          <w:b w:val="0"/>
        </w:rPr>
        <w:t>Поясните, в каком случае при расчете времени на расформирование состава с вытяжного железнодорожного пути время</w:t>
      </w:r>
      <w:r w:rsidR="00C049E4">
        <w:rPr>
          <w:b w:val="0"/>
        </w:rPr>
        <w:t xml:space="preserve"> </w:t>
      </w:r>
      <w:r w:rsidRPr="00D57CBF">
        <w:rPr>
          <w:b w:val="0"/>
        </w:rPr>
        <w:t>на осаживание не учитывается.</w:t>
      </w:r>
    </w:p>
    <w:p w:rsidR="00FC1BDD" w:rsidRPr="00D57CBF" w:rsidRDefault="00FC1BDD" w:rsidP="006451D3">
      <w:pPr>
        <w:pStyle w:val="24"/>
        <w:numPr>
          <w:ilvl w:val="0"/>
          <w:numId w:val="46"/>
        </w:numPr>
        <w:shd w:val="clear" w:color="auto" w:fill="auto"/>
        <w:tabs>
          <w:tab w:val="left" w:pos="752"/>
          <w:tab w:val="left" w:pos="993"/>
        </w:tabs>
        <w:spacing w:before="0" w:after="0" w:line="317" w:lineRule="exact"/>
        <w:ind w:firstLine="567"/>
        <w:jc w:val="both"/>
        <w:rPr>
          <w:b w:val="0"/>
        </w:rPr>
      </w:pPr>
      <w:r w:rsidRPr="00D57CBF">
        <w:rPr>
          <w:b w:val="0"/>
        </w:rPr>
        <w:t>Укажите максимально допустимую скорость при подходе</w:t>
      </w:r>
      <w:r w:rsidR="00C049E4">
        <w:rPr>
          <w:b w:val="0"/>
        </w:rPr>
        <w:t xml:space="preserve"> </w:t>
      </w:r>
      <w:r w:rsidRPr="00D57CBF">
        <w:rPr>
          <w:b w:val="0"/>
        </w:rPr>
        <w:t>отцепа вагонов к другому отцепу в подгорочном парке.</w:t>
      </w:r>
    </w:p>
    <w:p w:rsidR="00D72D80" w:rsidRPr="006451D3" w:rsidRDefault="00FC1BDD" w:rsidP="006451D3">
      <w:pPr>
        <w:pStyle w:val="24"/>
        <w:numPr>
          <w:ilvl w:val="0"/>
          <w:numId w:val="46"/>
        </w:numPr>
        <w:shd w:val="clear" w:color="auto" w:fill="auto"/>
        <w:tabs>
          <w:tab w:val="left" w:pos="738"/>
          <w:tab w:val="left" w:pos="993"/>
        </w:tabs>
        <w:spacing w:before="0" w:after="0" w:line="317" w:lineRule="exact"/>
        <w:ind w:firstLine="567"/>
        <w:jc w:val="left"/>
        <w:rPr>
          <w:b w:val="0"/>
        </w:rPr>
      </w:pPr>
      <w:r w:rsidRPr="006451D3">
        <w:rPr>
          <w:b w:val="0"/>
        </w:rPr>
        <w:t xml:space="preserve">Поясните, каким способом необходимо производить маневры с вагонами, если на вагонах и специальном железнодорожном подвижном составе </w:t>
      </w:r>
      <w:r w:rsidR="00C049E4" w:rsidRPr="006451D3">
        <w:rPr>
          <w:b w:val="0"/>
        </w:rPr>
        <w:t>-</w:t>
      </w:r>
      <w:r w:rsidRPr="006451D3">
        <w:rPr>
          <w:b w:val="0"/>
        </w:rPr>
        <w:t xml:space="preserve"> трафарет «С горки не спускать».</w:t>
      </w:r>
    </w:p>
    <w:p w:rsidR="00C049E4" w:rsidRDefault="00C049E4">
      <w:pPr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1" w:name="bookmark6"/>
      <w:r>
        <w:rPr>
          <w:rFonts w:ascii="Times New Roman" w:eastAsiaTheme="minorHAnsi" w:hAnsi="Times New Roman" w:cs="Times New Roman"/>
          <w:b/>
          <w:sz w:val="28"/>
          <w:szCs w:val="28"/>
        </w:rPr>
        <w:br w:type="page"/>
      </w:r>
    </w:p>
    <w:p w:rsidR="00FC1BDD" w:rsidRPr="00D57CBF" w:rsidRDefault="00FC1BDD" w:rsidP="00FC1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ПРАКТИЧЕСКОЕ ЗАНЯТИЕ №4</w:t>
      </w:r>
      <w:bookmarkEnd w:id="1"/>
    </w:p>
    <w:p w:rsidR="00FC1BDD" w:rsidRPr="00D57CBF" w:rsidRDefault="00FC1BDD" w:rsidP="00FC1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D57CBF">
        <w:rPr>
          <w:rFonts w:ascii="Times New Roman" w:eastAsiaTheme="minorHAnsi" w:hAnsi="Times New Roman" w:cs="Times New Roman"/>
          <w:b/>
          <w:sz w:val="28"/>
          <w:szCs w:val="28"/>
        </w:rPr>
        <w:t>Расчет потребного количества тормозных башмаков</w:t>
      </w:r>
      <w:r w:rsidR="00C049E4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D57CBF">
        <w:rPr>
          <w:rFonts w:ascii="Times New Roman" w:eastAsiaTheme="minorHAnsi" w:hAnsi="Times New Roman" w:cs="Times New Roman"/>
          <w:b/>
          <w:sz w:val="28"/>
          <w:szCs w:val="28"/>
        </w:rPr>
        <w:t>для закрепления грузового состава</w:t>
      </w:r>
      <w:bookmarkEnd w:id="2"/>
    </w:p>
    <w:p w:rsidR="00FC1BDD" w:rsidRPr="00D57CBF" w:rsidRDefault="00FC1BDD" w:rsidP="00C049E4">
      <w:pPr>
        <w:pStyle w:val="24"/>
        <w:shd w:val="clear" w:color="auto" w:fill="auto"/>
        <w:spacing w:before="0" w:after="0" w:line="240" w:lineRule="auto"/>
        <w:ind w:firstLine="709"/>
        <w:jc w:val="both"/>
        <w:rPr>
          <w:rStyle w:val="2f1"/>
          <w:rFonts w:eastAsiaTheme="minorHAnsi"/>
          <w:b w:val="0"/>
          <w:color w:val="auto"/>
        </w:rPr>
      </w:pPr>
    </w:p>
    <w:p w:rsidR="00FC1BDD" w:rsidRPr="00D57CBF" w:rsidRDefault="00FC1BDD" w:rsidP="00C049E4">
      <w:pPr>
        <w:pStyle w:val="24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6451D3">
        <w:rPr>
          <w:rStyle w:val="2f1"/>
          <w:rFonts w:eastAsiaTheme="minorHAnsi"/>
          <w:color w:val="auto"/>
        </w:rPr>
        <w:t>Цель занятия:</w:t>
      </w:r>
      <w:r w:rsidRPr="00D57CBF">
        <w:rPr>
          <w:b w:val="0"/>
        </w:rPr>
        <w:t xml:space="preserve"> </w:t>
      </w:r>
      <w:r w:rsidR="00D72D80" w:rsidRPr="00D57CBF">
        <w:rPr>
          <w:b w:val="0"/>
        </w:rPr>
        <w:t>П</w:t>
      </w:r>
      <w:r w:rsidRPr="00D57CBF">
        <w:rPr>
          <w:b w:val="0"/>
        </w:rPr>
        <w:t>риобрести практические навыки расчета необходимого количества тормозных башмаков для надежного закрепления подвижного состава на станционных железнодорожных путях.</w:t>
      </w:r>
    </w:p>
    <w:p w:rsidR="00FC1BDD" w:rsidRPr="00D57CBF" w:rsidRDefault="00FC1BDD" w:rsidP="00C049E4">
      <w:pPr>
        <w:pStyle w:val="24"/>
        <w:shd w:val="clear" w:color="auto" w:fill="auto"/>
        <w:spacing w:before="0" w:after="0" w:line="240" w:lineRule="auto"/>
        <w:ind w:firstLine="709"/>
        <w:jc w:val="both"/>
        <w:rPr>
          <w:b w:val="0"/>
          <w:i/>
          <w:iCs/>
        </w:rPr>
      </w:pPr>
    </w:p>
    <w:p w:rsidR="00FC1BDD" w:rsidRPr="00C049E4" w:rsidRDefault="00FC1BDD" w:rsidP="00C049E4">
      <w:pPr>
        <w:pStyle w:val="24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C049E4">
        <w:rPr>
          <w:i/>
          <w:iCs/>
          <w:sz w:val="28"/>
          <w:szCs w:val="28"/>
        </w:rPr>
        <w:t>Ход работы: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802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Исходные данные по заданному варианту.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802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Расчет количества тормозных башмаков.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802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Схема укладки тормозных башмаков под вагоны.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766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Описание порядка закрепления вагонов на путях железнодорожной станции.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747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Регламент переговоров ДСП, локомотивной бригады, составителя поездов при закреплении вагонов на путях железнодорожной станции.</w:t>
      </w:r>
    </w:p>
    <w:p w:rsidR="00FC1BDD" w:rsidRPr="00D57CBF" w:rsidRDefault="00D72D80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802"/>
        </w:tabs>
        <w:spacing w:before="0" w:after="0" w:line="317" w:lineRule="exact"/>
        <w:ind w:firstLine="709"/>
        <w:jc w:val="both"/>
        <w:rPr>
          <w:b w:val="0"/>
        </w:rPr>
      </w:pPr>
      <w:r w:rsidRPr="00D57CBF">
        <w:rPr>
          <w:b w:val="0"/>
        </w:rPr>
        <w:t>Сделать в</w:t>
      </w:r>
      <w:r w:rsidR="00FC1BDD" w:rsidRPr="00D57CBF">
        <w:rPr>
          <w:b w:val="0"/>
        </w:rPr>
        <w:t>ывод</w:t>
      </w:r>
    </w:p>
    <w:p w:rsidR="00FC1BDD" w:rsidRPr="00D57CBF" w:rsidRDefault="00FC1BDD" w:rsidP="00D72D80">
      <w:pPr>
        <w:pStyle w:val="24"/>
        <w:shd w:val="clear" w:color="auto" w:fill="auto"/>
        <w:spacing w:before="0" w:after="0" w:line="240" w:lineRule="auto"/>
        <w:ind w:firstLine="460"/>
        <w:jc w:val="right"/>
        <w:rPr>
          <w:rStyle w:val="2f0"/>
          <w:rFonts w:eastAsiaTheme="minorHAnsi"/>
          <w:i w:val="0"/>
          <w:iCs w:val="0"/>
          <w:color w:val="auto"/>
        </w:rPr>
      </w:pPr>
      <w:r w:rsidRPr="00D57CBF">
        <w:rPr>
          <w:rStyle w:val="2f0"/>
          <w:rFonts w:eastAsiaTheme="minorHAnsi"/>
          <w:i w:val="0"/>
          <w:iCs w:val="0"/>
          <w:color w:val="auto"/>
        </w:rPr>
        <w:t>Таблица 7</w:t>
      </w:r>
    </w:p>
    <w:p w:rsidR="00FC1BDD" w:rsidRDefault="00FC1BDD" w:rsidP="00FC1B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451D3">
        <w:rPr>
          <w:rFonts w:ascii="Times New Roman" w:eastAsiaTheme="minorHAnsi" w:hAnsi="Times New Roman" w:cs="Times New Roman"/>
          <w:b/>
          <w:sz w:val="28"/>
          <w:szCs w:val="28"/>
        </w:rPr>
        <w:t>Исходные данные для расчета</w:t>
      </w:r>
      <w:r w:rsidR="006451D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6451D3">
        <w:rPr>
          <w:rFonts w:ascii="Times New Roman" w:eastAsiaTheme="minorHAnsi" w:hAnsi="Times New Roman" w:cs="Times New Roman"/>
          <w:b/>
          <w:sz w:val="28"/>
          <w:szCs w:val="28"/>
        </w:rPr>
        <w:t>потребного количества тормозных башмаков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1701"/>
        <w:gridCol w:w="2410"/>
        <w:gridCol w:w="2270"/>
        <w:gridCol w:w="2089"/>
      </w:tblGrid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color w:val="auto"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Количество вагонов (4-х осные)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Информация о составе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Средняя величина уклона пуги, </w:t>
            </w:r>
            <w:r w:rsidRPr="006451D3">
              <w:rPr>
                <w:rStyle w:val="2105pt"/>
                <w:rFonts w:eastAsiaTheme="minorHAnsi"/>
                <w:b/>
                <w:color w:val="auto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Дополнительные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условия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Порожние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вагоны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0,0015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16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Хозяйственный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поезд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0,0018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восточный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18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Смешанный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состав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0,0009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Цистер</w:t>
            </w: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н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ы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порожние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0,0012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Путь замаслен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Полувагоны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с углем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0,0015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22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Смешанный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состав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0,0012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22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Хозяйственный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поезд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0,0006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Нет сведений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0,0020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22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Полувагоны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с углем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0,0007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Нет сведений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0,0011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восточный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22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Смешанный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состав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0,0010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Порожние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вагоны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0,0021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восточный18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Цистерны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груженые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0,0014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Путь замаслен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Нет сведений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0,0006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25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Полувагоны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с углем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0,0005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 Ветер восточный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25 м/с</w:t>
            </w:r>
          </w:p>
        </w:tc>
      </w:tr>
      <w:tr w:rsidR="006451D3" w:rsidRPr="006451D3" w:rsidTr="006451D3">
        <w:trPr>
          <w:jc w:val="center"/>
        </w:trPr>
        <w:tc>
          <w:tcPr>
            <w:tcW w:w="9854" w:type="dxa"/>
            <w:gridSpan w:val="5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jc w:val="both"/>
              <w:rPr>
                <w:rStyle w:val="211pt1pt"/>
                <w:rFonts w:eastAsiaTheme="minorHAnsi"/>
                <w:b w:val="0"/>
                <w:color w:val="auto"/>
                <w:spacing w:val="0"/>
                <w:sz w:val="28"/>
                <w:szCs w:val="28"/>
              </w:rPr>
            </w:pPr>
            <w:r w:rsidRPr="006451D3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Примечание: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8"/>
                <w:szCs w:val="28"/>
              </w:rPr>
              <w:t>* направление ветра совпадает с направлением возможного ухода вагонов</w:t>
            </w:r>
          </w:p>
        </w:tc>
      </w:tr>
    </w:tbl>
    <w:p w:rsidR="006451D3" w:rsidRDefault="006451D3" w:rsidP="00FC1B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C1BDD" w:rsidRPr="00D57CBF" w:rsidRDefault="00FC1BDD" w:rsidP="00FC1BDD">
      <w:pPr>
        <w:pStyle w:val="72"/>
        <w:shd w:val="clear" w:color="auto" w:fill="auto"/>
        <w:spacing w:before="0" w:after="8" w:line="280" w:lineRule="exact"/>
        <w:ind w:right="20"/>
        <w:jc w:val="center"/>
        <w:rPr>
          <w:sz w:val="28"/>
          <w:szCs w:val="28"/>
        </w:rPr>
      </w:pPr>
      <w:r w:rsidRPr="00D57CBF">
        <w:rPr>
          <w:sz w:val="28"/>
          <w:szCs w:val="28"/>
        </w:rPr>
        <w:t>Контрольные вопросы</w:t>
      </w:r>
    </w:p>
    <w:p w:rsidR="00FC1BDD" w:rsidRPr="00D57CBF" w:rsidRDefault="00FC1BDD" w:rsidP="00C049E4">
      <w:pPr>
        <w:pStyle w:val="24"/>
        <w:numPr>
          <w:ilvl w:val="0"/>
          <w:numId w:val="47"/>
        </w:numPr>
        <w:shd w:val="clear" w:color="auto" w:fill="auto"/>
        <w:tabs>
          <w:tab w:val="left" w:pos="742"/>
          <w:tab w:val="left" w:pos="1134"/>
        </w:tabs>
        <w:spacing w:before="0" w:after="0" w:line="317" w:lineRule="exact"/>
        <w:ind w:firstLine="709"/>
        <w:jc w:val="both"/>
        <w:rPr>
          <w:b w:val="0"/>
        </w:rPr>
      </w:pPr>
      <w:r w:rsidRPr="00D57CBF">
        <w:rPr>
          <w:b w:val="0"/>
        </w:rPr>
        <w:t>Перечислите требования, предъявляемые к тормозным</w:t>
      </w:r>
      <w:r w:rsidR="00C049E4">
        <w:rPr>
          <w:b w:val="0"/>
        </w:rPr>
        <w:t xml:space="preserve"> </w:t>
      </w:r>
      <w:r w:rsidRPr="00D57CBF">
        <w:rPr>
          <w:b w:val="0"/>
        </w:rPr>
        <w:t>башмакам.</w:t>
      </w:r>
    </w:p>
    <w:p w:rsidR="00FC1BDD" w:rsidRPr="00D57CBF" w:rsidRDefault="00FC1BDD" w:rsidP="00C049E4">
      <w:pPr>
        <w:pStyle w:val="24"/>
        <w:numPr>
          <w:ilvl w:val="0"/>
          <w:numId w:val="47"/>
        </w:numPr>
        <w:shd w:val="clear" w:color="auto" w:fill="auto"/>
        <w:tabs>
          <w:tab w:val="left" w:pos="747"/>
          <w:tab w:val="left" w:pos="1134"/>
        </w:tabs>
        <w:spacing w:before="0" w:after="0" w:line="317" w:lineRule="exact"/>
        <w:ind w:firstLine="709"/>
        <w:jc w:val="both"/>
        <w:rPr>
          <w:b w:val="0"/>
        </w:rPr>
      </w:pPr>
      <w:r w:rsidRPr="00D57CBF">
        <w:rPr>
          <w:b w:val="0"/>
        </w:rPr>
        <w:t>Перечислите места, где запрещается укладка тормозных</w:t>
      </w:r>
      <w:r w:rsidR="00C049E4">
        <w:rPr>
          <w:b w:val="0"/>
        </w:rPr>
        <w:t xml:space="preserve"> </w:t>
      </w:r>
      <w:r w:rsidRPr="00D57CBF">
        <w:rPr>
          <w:b w:val="0"/>
        </w:rPr>
        <w:t>башмаков при закреплении железнодорожного подвижного состава на железнодорожных путях.</w:t>
      </w:r>
    </w:p>
    <w:p w:rsidR="00FC1BDD" w:rsidRPr="00D57CBF" w:rsidRDefault="00FC1BDD" w:rsidP="00C049E4">
      <w:pPr>
        <w:pStyle w:val="24"/>
        <w:numPr>
          <w:ilvl w:val="0"/>
          <w:numId w:val="47"/>
        </w:numPr>
        <w:shd w:val="clear" w:color="auto" w:fill="auto"/>
        <w:tabs>
          <w:tab w:val="left" w:pos="738"/>
          <w:tab w:val="left" w:pos="1134"/>
        </w:tabs>
        <w:spacing w:before="0" w:after="0" w:line="317" w:lineRule="exact"/>
        <w:ind w:firstLine="709"/>
        <w:jc w:val="both"/>
        <w:rPr>
          <w:b w:val="0"/>
        </w:rPr>
      </w:pPr>
      <w:r w:rsidRPr="00D57CBF">
        <w:rPr>
          <w:b w:val="0"/>
        </w:rPr>
        <w:t>Опишите порядок закрепления вагонов, прибывающих</w:t>
      </w:r>
      <w:r w:rsidR="00C049E4">
        <w:rPr>
          <w:b w:val="0"/>
        </w:rPr>
        <w:t xml:space="preserve"> </w:t>
      </w:r>
      <w:r w:rsidRPr="00D57CBF">
        <w:rPr>
          <w:b w:val="0"/>
        </w:rPr>
        <w:t>на железнодорожную станцию для длительной стоянки (более</w:t>
      </w:r>
      <w:r w:rsidR="00C049E4">
        <w:rPr>
          <w:b w:val="0"/>
        </w:rPr>
        <w:t xml:space="preserve"> </w:t>
      </w:r>
      <w:r w:rsidRPr="00D57CBF">
        <w:rPr>
          <w:b w:val="0"/>
        </w:rPr>
        <w:t>24 часов).</w:t>
      </w:r>
    </w:p>
    <w:p w:rsidR="00246EC2" w:rsidRPr="00D57CBF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3" w:name="_GoBack"/>
      <w:bookmarkEnd w:id="3"/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D57CBF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D57CBF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D57CBF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D57CBF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D57CBF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D57CBF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D57CBF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D57CBF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D57CBF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D57CBF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Основные устройства на железнодорожных станциях.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Путевое развитие на железнодорожных станциях.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Парки, маневровые районы; их назначение.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Принцип нумерации путей и стрелочных переводов. Полная и полезная длина пути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устройства для выполнения производственных операций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Механизированные и автоматизированные сортировочные горки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Разделы технологического процесса работы железнодорожной станции, их краткое содержание.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Система организации работы железнодорожной станции. Обработка поездов на станции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Суточный план-график работы железнодорожной станции.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Назначение и содержание техническо-распорядительного акта (ТРА) железнодорожной станции. Разделы ТРА, их краткое содержание.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Приложения к ТРА. Выписки из ТРА, их назначение.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виды и способы производства маневровой работы.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Руководство маневровой работой. Маневровые районы. Скорости при маневрах.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по отцепке и прицепке вагонов при работе с транзитными и сборными поездами.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Производство маневров на путях необщего пользования по расстановке вагонов под погрузку и выгрузку. Перестановка вагонов при грузовых операциях.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Особенности маневровой работы в зимний период.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с опасными грузами.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с опасными грузами класса 1 ВМ (взрывчатыми материалами).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промежуточных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участковых и пассажирских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сортировочных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грузовых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станционного технологического центра обработки поездной информации и перевозочных документов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Работа станций в зимних условиях. Организация снегоборьбы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и закрепления подвижного состава в зимний период.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lastRenderedPageBreak/>
        <w:t>Порядок очистки стрелочных переводов от снега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Основные нормы и правила закрепления подвижного состава на станционных путях.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устройства, предусмотренные для закрепления подвижного состава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Тормозные башмаки: назначение, устройство, виды неисправностей, при которых пользование ими не допускается.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Стационарные тормозные устройства закрепления подвижного состава.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Регламент переговоров при закреплении составов поездов и отдельно стоящего подвижного состава тормозными башмаками и стационарными тормозными устройствами.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клеймения, учета, хранения, выдачи и содержания тормозных башмаков. Учет тормозных башмаков в книге инструмента строгого учета (ф. ПУ-80а).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Пользование выпиской из ТРА станции при закреплении вагонов.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Прием и сдача дежурства работниками, ответственными за сохранность тормозных башмаков.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Изъятие, хранение неисправных тормозных башмаков и исключение их из инвентаря.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действий работник</w:t>
      </w:r>
      <w:r w:rsidR="00C9362F">
        <w:rPr>
          <w:rFonts w:ascii="Times New Roman" w:hAnsi="Times New Roman"/>
          <w:sz w:val="28"/>
          <w:szCs w:val="28"/>
        </w:rPr>
        <w:t>ов при утере тормозного башмака.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Закрепление подвижного состава и вагонов на станционных путях и путях необщего пользования.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Методика расчета количества тормозных башмаков для закрепления вагонов, состоящих из однородного и разнородного по весу подвижного состава, на путях с уклонами более 0,0005 (формулы № 1 и № 2).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Технология закрепления вагонов с накатом. Ручные и звуковые сигналы, используемые при укладке и уборке тормозных башмаков с накатом.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проверки правильности и надежности сцепления подвижного состава.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Нормы закрепления при сильном (более 15 м/с) и очень сильном (штормовом) ветре.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использования ручных тормозов для закрепления подвижного состава при отсутствии достаточного количества тормозных башмаков.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Расчет нагрузки на ось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31"/>
        <w:numPr>
          <w:ilvl w:val="0"/>
          <w:numId w:val="49"/>
        </w:numPr>
        <w:shd w:val="clear" w:color="auto" w:fill="auto"/>
        <w:spacing w:after="0" w:line="240" w:lineRule="auto"/>
        <w:ind w:left="0" w:right="40" w:firstLine="567"/>
        <w:jc w:val="both"/>
        <w:rPr>
          <w:color w:val="auto"/>
          <w:sz w:val="28"/>
          <w:szCs w:val="28"/>
        </w:rPr>
      </w:pPr>
      <w:r w:rsidRPr="00D57CBF">
        <w:rPr>
          <w:color w:val="auto"/>
          <w:sz w:val="28"/>
          <w:szCs w:val="28"/>
        </w:rPr>
        <w:t>Расчет норм закрепления подвижного состава с умением пользования выпиской из ТРА станции.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</w:pPr>
      <w:r w:rsidRPr="00D57CBF">
        <w:rPr>
          <w:rFonts w:ascii="Times New Roman" w:hAnsi="Times New Roman"/>
          <w:sz w:val="28"/>
          <w:szCs w:val="28"/>
        </w:rPr>
        <w:t>Порядок действий работников при закреплении подвижного состава в экстремальных погодных условиях</w:t>
      </w:r>
      <w:r w:rsidR="00166971" w:rsidRPr="00D57CB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 Общие сведения о вагонах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Ходовые части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Колесные пары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lastRenderedPageBreak/>
        <w:t>Рама и кузов вагона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Ударно-тяговые устройства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Тормозное оборудование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</w:pPr>
      <w:r w:rsidRPr="00D57CBF">
        <w:rPr>
          <w:rFonts w:ascii="Times New Roman" w:hAnsi="Times New Roman"/>
          <w:sz w:val="28"/>
          <w:szCs w:val="28"/>
        </w:rPr>
        <w:t>Автотормоза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F94463" w:rsidRPr="00D57CBF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4463" w:rsidRPr="00D57CBF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F94463" w:rsidRPr="00D57CBF" w:rsidRDefault="00F94463" w:rsidP="00F94463">
      <w:pPr>
        <w:pStyle w:val="a9"/>
        <w:ind w:left="284"/>
        <w:jc w:val="center"/>
        <w:rPr>
          <w:rFonts w:cs="Times New Roman"/>
          <w:b/>
          <w:color w:val="auto"/>
          <w:sz w:val="28"/>
          <w:szCs w:val="28"/>
        </w:rPr>
      </w:pPr>
    </w:p>
    <w:p w:rsidR="00F94463" w:rsidRPr="00D57CBF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57CBF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BF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57C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BF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D57CBF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D57CBF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D57CBF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D57CBF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7CBF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541B32" w:rsidRPr="00D57CBF" w:rsidRDefault="00541B32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1B32" w:rsidRPr="00D57CBF" w:rsidRDefault="00541B32" w:rsidP="00541B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Выберите </w:t>
      </w:r>
      <w:r w:rsidRPr="00D57CBF">
        <w:rPr>
          <w:rFonts w:ascii="Times New Roman" w:hAnsi="Times New Roman" w:cs="Times New Roman"/>
          <w:b/>
          <w:i/>
          <w:sz w:val="28"/>
          <w:szCs w:val="28"/>
          <w:u w:val="single"/>
        </w:rPr>
        <w:t>один</w:t>
      </w: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 правильный ответ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1. Все технические и эксплуатационные характеристики подвижной единицы указываются в следующем документе: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Журнал движения поездов;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Правила технической эксплуатации железных дорог;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Технический паспорт;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Акт осмотра технического состояния собственных грузовых вагонов.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2. Укажите расстояние от оси пути до линии приближения строений в габарите С.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3100;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2450;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1920;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1745;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5. 1070.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3. Укажите верную расшифровку номера вагона «20543290»: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4-осная платформа с переходной площадкой, контрольный знак указан верно;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Многоосный крытый вагон с переходной площадкой, контрольный знак указан верно;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lastRenderedPageBreak/>
        <w:t xml:space="preserve">3. 4-осный крытый вагон без переходной площадки, контрольный знак указан неверно; 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4. 4-осный крытый вагон с переходной площадкой, контрольный знак указан неверно; </w:t>
      </w:r>
    </w:p>
    <w:p w:rsidR="00541B32" w:rsidRPr="00D57CBF" w:rsidRDefault="00541B32" w:rsidP="00541B32">
      <w:pPr>
        <w:pStyle w:val="a9"/>
        <w:jc w:val="both"/>
        <w:rPr>
          <w:rFonts w:cs="Times New Roman"/>
          <w:b/>
          <w:color w:val="auto"/>
          <w:sz w:val="28"/>
          <w:szCs w:val="28"/>
        </w:rPr>
      </w:pPr>
    </w:p>
    <w:p w:rsidR="00541B32" w:rsidRPr="00D57CBF" w:rsidRDefault="00541B32" w:rsidP="00541B32">
      <w:pPr>
        <w:pStyle w:val="a9"/>
        <w:jc w:val="both"/>
        <w:rPr>
          <w:rFonts w:cs="Times New Roman"/>
          <w:b/>
          <w:color w:val="auto"/>
          <w:sz w:val="28"/>
          <w:szCs w:val="28"/>
        </w:rPr>
      </w:pPr>
      <w:r w:rsidRPr="00D57CBF">
        <w:rPr>
          <w:rFonts w:cs="Times New Roman"/>
          <w:b/>
          <w:color w:val="auto"/>
          <w:sz w:val="28"/>
          <w:szCs w:val="28"/>
        </w:rPr>
        <w:t>4. Что такое прокат колесной пары?</w:t>
      </w:r>
    </w:p>
    <w:p w:rsidR="00541B32" w:rsidRPr="00D57CBF" w:rsidRDefault="00541B32" w:rsidP="005A14C1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Воздействие неметаллических тормозных колодок в условиях повышенной влажности и склонности материала колодок к наволакиванию продуктов износа колеса.</w:t>
      </w:r>
    </w:p>
    <w:p w:rsidR="00541B32" w:rsidRPr="00D57CBF" w:rsidRDefault="00541B32" w:rsidP="005A14C1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Естественный износ, возникающий в результате взаимодействия поверхности катания колеса с рельсом.</w:t>
      </w:r>
    </w:p>
    <w:p w:rsidR="00541B32" w:rsidRPr="00D57CBF" w:rsidRDefault="00541B32" w:rsidP="005A14C1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Износ в процессе эксплуатации и потери металла при обточках поверхности катания</w:t>
      </w:r>
    </w:p>
    <w:p w:rsidR="00541B32" w:rsidRPr="00D57CBF" w:rsidRDefault="00541B32" w:rsidP="00541B32">
      <w:pPr>
        <w:pStyle w:val="a9"/>
        <w:jc w:val="both"/>
        <w:rPr>
          <w:rFonts w:cs="Times New Roman"/>
          <w:b/>
          <w:color w:val="auto"/>
          <w:sz w:val="28"/>
          <w:szCs w:val="28"/>
        </w:rPr>
      </w:pPr>
    </w:p>
    <w:p w:rsidR="00541B32" w:rsidRPr="00D57CBF" w:rsidRDefault="00541B32" w:rsidP="00541B32">
      <w:pPr>
        <w:pStyle w:val="a9"/>
        <w:jc w:val="both"/>
        <w:rPr>
          <w:rFonts w:cs="Times New Roman"/>
          <w:b/>
          <w:color w:val="auto"/>
          <w:sz w:val="28"/>
          <w:szCs w:val="28"/>
        </w:rPr>
      </w:pPr>
      <w:r w:rsidRPr="00D57CBF">
        <w:rPr>
          <w:rFonts w:cs="Times New Roman"/>
          <w:b/>
          <w:color w:val="auto"/>
          <w:sz w:val="28"/>
          <w:szCs w:val="28"/>
        </w:rPr>
        <w:t>5. С каким диаметром выщербины на поверхности катания бандажа запрещается выпускать в эксплуатацию колесную пару?</w:t>
      </w:r>
    </w:p>
    <w:p w:rsidR="00541B32" w:rsidRPr="00D57CBF" w:rsidRDefault="00541B32" w:rsidP="005A14C1">
      <w:pPr>
        <w:pStyle w:val="a9"/>
        <w:widowControl/>
        <w:numPr>
          <w:ilvl w:val="0"/>
          <w:numId w:val="50"/>
        </w:numPr>
        <w:tabs>
          <w:tab w:val="left" w:pos="426"/>
        </w:tabs>
        <w:autoSpaceDE/>
        <w:autoSpaceDN/>
        <w:adjustRightInd/>
        <w:ind w:hanging="436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длиной более 2 мм</w:t>
      </w:r>
    </w:p>
    <w:p w:rsidR="00541B32" w:rsidRPr="00D57CBF" w:rsidRDefault="00541B32" w:rsidP="005A14C1">
      <w:pPr>
        <w:pStyle w:val="a9"/>
        <w:widowControl/>
        <w:numPr>
          <w:ilvl w:val="0"/>
          <w:numId w:val="50"/>
        </w:numPr>
        <w:tabs>
          <w:tab w:val="left" w:pos="426"/>
        </w:tabs>
        <w:autoSpaceDE/>
        <w:autoSpaceDN/>
        <w:adjustRightInd/>
        <w:ind w:hanging="436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длиной  более 5 мм</w:t>
      </w:r>
    </w:p>
    <w:p w:rsidR="00541B32" w:rsidRPr="00D57CBF" w:rsidRDefault="00541B32" w:rsidP="005A14C1">
      <w:pPr>
        <w:pStyle w:val="a9"/>
        <w:widowControl/>
        <w:numPr>
          <w:ilvl w:val="0"/>
          <w:numId w:val="50"/>
        </w:numPr>
        <w:tabs>
          <w:tab w:val="left" w:pos="426"/>
        </w:tabs>
        <w:autoSpaceDE/>
        <w:autoSpaceDN/>
        <w:adjustRightInd/>
        <w:ind w:hanging="436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 xml:space="preserve">длиной  более 10 мм 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6. Букса вагона крепится на: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Шейке оси колесной пары;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Подступичной части;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Предподступичной части;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Поверхности катания;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5. Центре оси колесной пары.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7. Автосцепки, которые в сцепленном состоянии допускают относительные вертикальные перемещения сцепленных корпусов, а в случае разницы по высоте рам вагона, располагаются ступенчато, сохраняя горизонтальное положение: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Нежесткие;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Жесткие;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Полужесткие.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8. Пространство между большим и малым зубом: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Головная часть;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Хвостовик;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Зев;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Сигнальный отросток.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9. Воспринимает и гасит тяговые и ударные усилия, действующие на автосцепку, передает эти усилия на раму вагона: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Упряжное устройство;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Ударно-центрирующий прибор;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lastRenderedPageBreak/>
        <w:t>3. Расцепной привод;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Поглощающий аппарат.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57CBF">
        <w:rPr>
          <w:rFonts w:ascii="Times New Roman" w:eastAsia="Times New Roman" w:hAnsi="Times New Roman" w:cs="Times New Roman"/>
          <w:b/>
          <w:bCs/>
          <w:sz w:val="28"/>
          <w:szCs w:val="28"/>
        </w:rPr>
        <w:t>Что считается тормозными силами?</w:t>
      </w:r>
    </w:p>
    <w:p w:rsidR="00541B32" w:rsidRPr="00D57CBF" w:rsidRDefault="00541B32" w:rsidP="005A14C1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CBF">
        <w:rPr>
          <w:rFonts w:ascii="Times New Roman" w:hAnsi="Times New Roman"/>
          <w:sz w:val="28"/>
          <w:szCs w:val="28"/>
          <w:lang w:eastAsia="ru-RU"/>
        </w:rPr>
        <w:t>Силы, создающие естественное сопротивление движению;</w:t>
      </w:r>
    </w:p>
    <w:p w:rsidR="00541B32" w:rsidRPr="00D57CBF" w:rsidRDefault="00541B32" w:rsidP="005A14C1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CBF">
        <w:rPr>
          <w:rFonts w:ascii="Times New Roman" w:hAnsi="Times New Roman"/>
          <w:sz w:val="28"/>
          <w:szCs w:val="28"/>
          <w:lang w:eastAsia="ru-RU"/>
        </w:rPr>
        <w:t>Силы, создающие искусственное сопротивление движению;</w:t>
      </w:r>
    </w:p>
    <w:p w:rsidR="00541B32" w:rsidRPr="00D57CBF" w:rsidRDefault="00541B32" w:rsidP="005A14C1">
      <w:pPr>
        <w:pStyle w:val="a3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CBF">
        <w:rPr>
          <w:rFonts w:ascii="Times New Roman" w:hAnsi="Times New Roman"/>
          <w:sz w:val="28"/>
          <w:szCs w:val="28"/>
          <w:lang w:eastAsia="ru-RU"/>
        </w:rPr>
        <w:t>Силы, не влияющие никаким образом на движение.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pStyle w:val="a9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b/>
          <w:color w:val="auto"/>
          <w:sz w:val="28"/>
          <w:szCs w:val="28"/>
        </w:rPr>
        <w:t>11. Автоматические тормоза:</w:t>
      </w:r>
      <w:r w:rsidRPr="00D57CBF">
        <w:rPr>
          <w:rFonts w:cs="Times New Roman"/>
          <w:color w:val="auto"/>
          <w:sz w:val="28"/>
          <w:szCs w:val="28"/>
        </w:rPr>
        <w:t xml:space="preserve"> 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включаются и выключаются по специальным программам;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управляются автоматическими устройствами;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сами выбирают режимы работы;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при разрыве поезда затормаживают все разорвавшиеся части без участия машиниста;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при разрыве поезда автоматически отключаются.</w:t>
      </w:r>
    </w:p>
    <w:p w:rsidR="00541B32" w:rsidRPr="00D57CBF" w:rsidRDefault="00541B32" w:rsidP="00541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Выберите </w:t>
      </w:r>
      <w:r w:rsidRPr="00D57CBF">
        <w:rPr>
          <w:rFonts w:ascii="Times New Roman" w:hAnsi="Times New Roman" w:cs="Times New Roman"/>
          <w:b/>
          <w:i/>
          <w:sz w:val="28"/>
          <w:szCs w:val="28"/>
          <w:u w:val="single"/>
        </w:rPr>
        <w:t>два и более</w:t>
      </w: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 варианта ответа 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12. К грузовым вагонам относятся: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Крытый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Думпкар;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Вагон-ресторан;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Платформа;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5. Почтовый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6. Багажный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7. Цистерна.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13. К пассажирским вагонам относятся: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Крытый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Думпкар;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Вагон-ресторан;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Платформа;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5. Почтовый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6. Багажный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7. Цистерна.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14. По количеству осей вагоны бывают</w:t>
      </w:r>
      <w:r w:rsidRPr="00D57C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четырехосными,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трехосные,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шестиосными,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пятиосные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восьмиосными,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семиосные,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многоосными.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tabs>
          <w:tab w:val="left" w:pos="-6379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15. Что включает в себя ходовая часть вагона? </w:t>
      </w:r>
    </w:p>
    <w:p w:rsidR="00541B32" w:rsidRPr="00D57CBF" w:rsidRDefault="00541B32" w:rsidP="005A14C1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колесные пары, </w:t>
      </w:r>
    </w:p>
    <w:p w:rsidR="00541B32" w:rsidRPr="00D57CBF" w:rsidRDefault="00541B32" w:rsidP="005A14C1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гаситель колебаний,</w:t>
      </w:r>
    </w:p>
    <w:p w:rsidR="00541B32" w:rsidRPr="00D57CBF" w:rsidRDefault="00541B32" w:rsidP="005A14C1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буксы с подшипниками, </w:t>
      </w:r>
    </w:p>
    <w:p w:rsidR="00541B32" w:rsidRPr="00D57CBF" w:rsidRDefault="00541B32" w:rsidP="005A14C1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рессорное подвешивание.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D57CBF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Какими способами создается замедление движения?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  <w:lang w:eastAsia="ru-RU"/>
        </w:rPr>
        <w:t>фрикционный способ;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  <w:lang w:eastAsia="ru-RU"/>
        </w:rPr>
        <w:t>гидравлический способ;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  <w:lang w:eastAsia="ru-RU"/>
        </w:rPr>
        <w:t>реверсивный способ;</w:t>
      </w:r>
      <w:r w:rsidRPr="00D57CBF">
        <w:rPr>
          <w:rFonts w:ascii="Times New Roman" w:hAnsi="Times New Roman"/>
          <w:sz w:val="28"/>
          <w:szCs w:val="28"/>
          <w:lang w:eastAsia="ru-RU"/>
        </w:rPr>
        <w:t> 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пневматический способ;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  <w:lang w:eastAsia="ru-RU"/>
        </w:rPr>
        <w:t>электромагнитный способ.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17. Какие тормоза являются фрикционными? 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дисковые;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колодочные;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реостатные;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магнитно-рельсовые;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рекуперативные.</w:t>
      </w:r>
    </w:p>
    <w:p w:rsidR="00541B32" w:rsidRPr="00D57CBF" w:rsidRDefault="00541B32" w:rsidP="00541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18. Укажите цифрами основные узлы вагона в последнем столбике , пользуясь обозначениями на чертеже:</w:t>
      </w:r>
    </w:p>
    <w:p w:rsidR="00541B32" w:rsidRPr="00D57CBF" w:rsidRDefault="00541B32" w:rsidP="0054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3859"/>
        <w:gridCol w:w="567"/>
        <w:gridCol w:w="851"/>
      </w:tblGrid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А) Ударно-тяговые приборы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Б) Ходовые части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В) Тормозное оборудование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Г) Рама вагона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Д) Кузов вагона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541B32" w:rsidRPr="00D57CBF" w:rsidRDefault="00541B32" w:rsidP="00541B32">
      <w:pPr>
        <w:pStyle w:val="a9"/>
        <w:ind w:left="360"/>
        <w:jc w:val="both"/>
        <w:rPr>
          <w:color w:val="auto"/>
        </w:rPr>
      </w:pPr>
    </w:p>
    <w:p w:rsidR="00541B32" w:rsidRPr="00D57CBF" w:rsidRDefault="00541B32" w:rsidP="00541B32">
      <w:pPr>
        <w:pStyle w:val="a9"/>
        <w:ind w:left="360"/>
        <w:jc w:val="both"/>
        <w:rPr>
          <w:color w:val="auto"/>
        </w:rPr>
      </w:pPr>
    </w:p>
    <w:p w:rsidR="00541B32" w:rsidRPr="00D57CBF" w:rsidRDefault="00541B32" w:rsidP="00541B32">
      <w:pPr>
        <w:pStyle w:val="a9"/>
        <w:ind w:left="360"/>
        <w:jc w:val="both"/>
        <w:rPr>
          <w:color w:val="auto"/>
        </w:rPr>
      </w:pPr>
    </w:p>
    <w:p w:rsidR="00541B32" w:rsidRPr="00D57CBF" w:rsidRDefault="00541B32" w:rsidP="00541B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7CBF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74930</wp:posOffset>
            </wp:positionV>
            <wp:extent cx="6200775" cy="2245995"/>
            <wp:effectExtent l="19050" t="0" r="9525" b="0"/>
            <wp:wrapSquare wrapText="bothSides"/>
            <wp:docPr id="1" name="Рисунок 1" descr="http://ok-t.ru/studopedia/baza1/1502715741041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/1502715741041.files/image02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63" w:rsidRPr="00D57CBF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7C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D57CBF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5"/>
        <w:tblW w:w="0" w:type="auto"/>
        <w:jc w:val="center"/>
        <w:tblLook w:val="04A0"/>
      </w:tblPr>
      <w:tblGrid>
        <w:gridCol w:w="967"/>
        <w:gridCol w:w="1011"/>
        <w:gridCol w:w="993"/>
        <w:gridCol w:w="1012"/>
        <w:gridCol w:w="1012"/>
        <w:gridCol w:w="993"/>
        <w:gridCol w:w="974"/>
        <w:gridCol w:w="968"/>
        <w:gridCol w:w="956"/>
        <w:gridCol w:w="968"/>
      </w:tblGrid>
      <w:tr w:rsidR="00166971" w:rsidRPr="00D57CBF" w:rsidTr="00166971">
        <w:trPr>
          <w:jc w:val="center"/>
        </w:trPr>
        <w:tc>
          <w:tcPr>
            <w:tcW w:w="967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56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66971" w:rsidRPr="00D57CBF" w:rsidTr="00166971">
        <w:trPr>
          <w:jc w:val="center"/>
        </w:trPr>
        <w:tc>
          <w:tcPr>
            <w:tcW w:w="967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166971" w:rsidRPr="00D57CBF" w:rsidTr="00166971">
        <w:trPr>
          <w:jc w:val="center"/>
        </w:trPr>
        <w:tc>
          <w:tcPr>
            <w:tcW w:w="967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1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2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2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74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56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6971" w:rsidRPr="00D57CBF" w:rsidTr="00166971">
        <w:trPr>
          <w:jc w:val="center"/>
        </w:trPr>
        <w:tc>
          <w:tcPr>
            <w:tcW w:w="967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1,2,4,7</w:t>
            </w:r>
          </w:p>
        </w:tc>
        <w:tc>
          <w:tcPr>
            <w:tcW w:w="993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3,5,6</w:t>
            </w:r>
          </w:p>
        </w:tc>
        <w:tc>
          <w:tcPr>
            <w:tcW w:w="1012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1,3,5,7</w:t>
            </w:r>
          </w:p>
        </w:tc>
        <w:tc>
          <w:tcPr>
            <w:tcW w:w="1012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1,2,3,4</w:t>
            </w:r>
          </w:p>
        </w:tc>
        <w:tc>
          <w:tcPr>
            <w:tcW w:w="993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1,3,5</w:t>
            </w:r>
          </w:p>
        </w:tc>
        <w:tc>
          <w:tcPr>
            <w:tcW w:w="974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1,2</w:t>
            </w:r>
          </w:p>
        </w:tc>
        <w:tc>
          <w:tcPr>
            <w:tcW w:w="968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1-Д</w:t>
            </w:r>
          </w:p>
          <w:p w:rsidR="00166971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2-А</w:t>
            </w:r>
          </w:p>
          <w:p w:rsidR="00166971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3-Б</w:t>
            </w:r>
          </w:p>
          <w:p w:rsidR="00166971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4-В</w:t>
            </w:r>
          </w:p>
          <w:p w:rsidR="00166971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5-Г</w:t>
            </w:r>
          </w:p>
        </w:tc>
        <w:tc>
          <w:tcPr>
            <w:tcW w:w="956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3A6" w:rsidRPr="00D57CBF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D57CBF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7CB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235D87" w:rsidRPr="00D57CBF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D57CBF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D57CBF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BD3FF8" w:rsidRPr="00D57CBF" w:rsidRDefault="00BD3FF8" w:rsidP="00C9362F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</w:pPr>
    </w:p>
    <w:p w:rsidR="00BD3FF8" w:rsidRPr="00D57CBF" w:rsidRDefault="00BD3FF8" w:rsidP="00C9362F">
      <w:pPr>
        <w:pStyle w:val="16"/>
        <w:tabs>
          <w:tab w:val="left" w:pos="993"/>
        </w:tabs>
        <w:ind w:firstLine="567"/>
        <w:jc w:val="both"/>
        <w:rPr>
          <w:i/>
        </w:rPr>
      </w:pPr>
      <w:r w:rsidRPr="00D57CBF">
        <w:rPr>
          <w:i/>
          <w:caps w:val="0"/>
        </w:rPr>
        <w:t>Теоретическая часть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виды и способы производства маневровой работы.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Руководство маневровой работой. Маневровые районы. Скорости при маневрах.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Работа станций в зимних условиях.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Основные нормы и правила закрепления подвижного состава на станционных путях.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Тормозные башмаки: назначение, устройство, виды неисправностей, при которых пользование ими не допускается.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Стационарные тормозные устройства закрепления подвижного состава.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клеймения, учета, хранения, выдачи и содержания тормозных башмаков. Учет тормозных башмаков в к</w:t>
      </w:r>
      <w:r w:rsidR="00C9362F">
        <w:rPr>
          <w:rFonts w:ascii="Times New Roman" w:hAnsi="Times New Roman"/>
          <w:sz w:val="28"/>
          <w:szCs w:val="28"/>
        </w:rPr>
        <w:t>ниге инструмента строгого учета.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Прием и сдача дежурства работниками, ответственными за сохранность тормозных башмаков.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Изъятие, хранение неисправных тормозных башмаков и исключение их из инвентаря.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действий работник</w:t>
      </w:r>
      <w:r w:rsidR="00C9362F">
        <w:rPr>
          <w:rFonts w:ascii="Times New Roman" w:hAnsi="Times New Roman"/>
          <w:sz w:val="28"/>
          <w:szCs w:val="28"/>
        </w:rPr>
        <w:t>ов при утере тормозного башмака.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Закрепление подвижного состава и вагонов на станционных путях и путях необщего пользования.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Методика расчета количества тормозных башмаков для закрепления вагонов, состоящих из однородного и разнородного по весу подвижного состава, на путях с уклонами более 0,0005 (формулы № 1 и № 2).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Технология закрепления вагонов с накатом. Ручные и звуковые сигналы, используемые при укладке и уборке тормозных башмаков с накатом.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Нормы закрепления при сильном (более 15 м/с) и очень сильном (штормовом) ветре.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действий работников при закреплении подвижного состава в экстремальных погодных условиях.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Основные устройства на железнодорожных станциях.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Путевое развитие на железнодорожных станциях.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Парки, маневровые районы; их назначение.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Принцип нумерации путей и стрелочных переводов. Полная и полезная длина пути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устройства для выполнения производственных операций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Механизированные и автоматизированные сортировочные горки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lastRenderedPageBreak/>
        <w:t>Разделы технологического процесса работы железнодорожной станции, их краткое содержание.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Система организации работы железнодорожной станции. Обработка поездов на станции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Суточный план-график работы железнодорожной станции.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Назначение и содержание техническо-распорядительного акта (ТРА) железнодорожной станции. Разделы ТРА, их краткое содержание.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Приложения к ТРА. Выписки из ТРА, их назначение.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виды и способы производства маневровой работы.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Руководство маневровой работой. Маневровые районы. Скорости при маневрах.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по отцепке и прицепке вагонов при работе с транзитными и сборными поездами.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Производство маневров на путях необщего пользования по расстановке вагонов под погрузку и выгрузку. Перестановка вагонов при грузовых операциях.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Особенности маневровой работы в зимний период.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с опасными грузами.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с опасными грузами класса 1 ВМ (взрывчатыми материалами).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промежуточных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участковых и пассажирских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сортировочных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грузовых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станционного технологического центра обработки поездной информации и перевозочных документов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Работа станций в зимних условиях. Организация снегоборьбы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и закрепления подвижного состава в зимний период.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очистки стрелочных переводов от снега</w:t>
      </w:r>
      <w:r w:rsidR="0073441E" w:rsidRPr="00D57CB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Общие сведения о вагонах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Ходовые части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Колесные пары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Рама и кузов вагона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Ударно-тяговые устройства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Тормозное оборудование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BD3FF8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D3FF8" w:rsidRPr="00D57CBF" w:rsidRDefault="00BD3FF8" w:rsidP="00C9362F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240 осей, угольный маршрут, уклон - 0,002, ветер 16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72 оси (18 вагонов), состав пассажирского поезда, уклон - 0,003.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280 осей, смешанный состав, неизвестная нагрузка на ось, уклон - 0,0015, ветер 18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lastRenderedPageBreak/>
        <w:t>Рассчитать норму закрепления по условиям: 320 осей, смешанный состав, укладка башмаков под вагоны с нагрузкой на ось не менее 15 т, уклон - 0,0025, ветер 14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80 осей, смешанный состав, укладка башмаков под вагоны с нагрузкой более 15 т на ось, замасленные рельсы, уклон - 0,0003, ветер 15 м/сек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104 оси, уклон - 0,0005, груженый рефрижераторный поезд, ветер 22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 210 осей, вагоны с неизвестной нагрузкой на ось, замасленные рельсы, уклон - 0,0005, ветер 18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280 осей, состав из порожних полувагонов, замасленные рельсы, уклон - 0003, ветер штормовой.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220 осей, угольный маршрут, уклон - 0,003, ветер 17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76 оси (19 вагонов), состав пассажирского поезда, уклон - 0,003.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260 осей, смешанный состав, неизвестная нагрузка на ось, уклон - 0,0015, ветер 19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300 осей, смешанный состав, укладка башмаков под вагоны с нагрузкой на ось не менее 15 т, уклон - 0,0025, ветер 13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100 осей, смешанный состав, укладка башмаков под вагоны с нагрузкой более 15 т на ось, замасленные рельсы, уклон - 0,0003, ветер 15 м/сек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108 оси, уклон - 0,0005, груженый рефрижераторный поезд, ветер 23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 220 осей, вагоны с неизвестной нагрузкой на ось, замасленные рельсы, уклон - 0,0005, ветер 19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240 осей, состав из порожних полувагонов, замасленные рельсы, уклон - 0003, ветер штормовой.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180 осей, угольный маршрут, уклон - 0,003, ветер 18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80 оси (20 вагонов), состав пассажирского поезда, уклон - 0,003.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240 осей, смешанный состав, неизвестная нагрузка на ось, уклон - 0,0015, ветер 20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280 осей, смешанный состав, укладка башмаков под вагоны с нагрузкой на ось не менее 15 т, уклон - 0,0025, ветер 12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120 осей, смешанный состав, укладка башмаков под вагоны с нагрузкой более 15 т на ось, замасленные рельсы, уклон - 0,0003, ветер 15 м/сек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Рассчитать норму закрепления по условиям: 104 оси, уклон - 0,0005, </w:t>
      </w:r>
      <w:r w:rsidRPr="00D57CBF">
        <w:rPr>
          <w:rFonts w:ascii="Times New Roman" w:hAnsi="Times New Roman" w:cs="Times New Roman"/>
          <w:sz w:val="28"/>
          <w:szCs w:val="28"/>
        </w:rPr>
        <w:lastRenderedPageBreak/>
        <w:t>груженый рефрижераторный поезд, ветер 21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 220 осей, вагоны с неизвестной нагрузкой на ось, замасленные рельсы, уклон - 0,0005, ветер 20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260 осей, состав из порожних полувагонов, замасленные рельсы, уклон - 0003, ветер штормовой.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64 оси (16 вагонов), состав пассажирского поезда, уклон - 0,003.</w:t>
      </w:r>
    </w:p>
    <w:p w:rsidR="004463A6" w:rsidRPr="00D57CBF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63A6" w:rsidRPr="00D57CBF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D57CBF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D57CBF" w:rsidRDefault="004463A6" w:rsidP="004463A6">
      <w:pPr>
        <w:spacing w:after="0" w:line="240" w:lineRule="auto"/>
        <w:jc w:val="center"/>
        <w:rPr>
          <w:rStyle w:val="2e"/>
          <w:rFonts w:eastAsiaTheme="minorEastAsia"/>
          <w:color w:val="auto"/>
        </w:rPr>
      </w:pPr>
      <w:r w:rsidRPr="00D57CBF">
        <w:rPr>
          <w:rStyle w:val="2e"/>
          <w:rFonts w:eastAsiaTheme="minorEastAsia"/>
          <w:color w:val="auto"/>
        </w:rPr>
        <w:lastRenderedPageBreak/>
        <w:t xml:space="preserve">БИЛЕТЫ ДЛЯ ПРОВЕДЕНИЯ </w:t>
      </w:r>
      <w:r w:rsidR="00235D87" w:rsidRPr="00D57CBF">
        <w:rPr>
          <w:rStyle w:val="2e"/>
          <w:rFonts w:eastAsiaTheme="minorEastAsia"/>
          <w:color w:val="auto"/>
        </w:rPr>
        <w:t>ДИФФЕРЕНЦИРОВАННОГО ЗАЧЕТА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  <w:u w:val="single"/>
        </w:rPr>
        <w:t>Инструкция для экзаменующегося</w:t>
      </w:r>
      <w:r w:rsidRPr="00D57CBF">
        <w:rPr>
          <w:rFonts w:ascii="Times New Roman" w:hAnsi="Times New Roman"/>
          <w:b/>
          <w:sz w:val="28"/>
          <w:szCs w:val="28"/>
        </w:rPr>
        <w:t>:</w:t>
      </w:r>
    </w:p>
    <w:p w:rsidR="00235D87" w:rsidRPr="00D57CBF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D57CBF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D57CBF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D57CBF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4. Время на подготовку - 20 минут.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7CB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>оценка «отлично»</w:t>
      </w:r>
      <w:r w:rsidRPr="00D57CB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>оценка «хорошо»</w:t>
      </w:r>
      <w:r w:rsidRPr="00D57CB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D57CB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D57CBF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D57CBF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D57CBF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D57CBF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виды и способы производства маневровой работы.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Тормозное оборудование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 240 осей, угольный маршрут, уклон - 0,002, ветер 16 м/сек.</w:t>
            </w:r>
          </w:p>
        </w:tc>
      </w:tr>
    </w:tbl>
    <w:p w:rsidR="004463A6" w:rsidRDefault="0050267C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50267C" w:rsidRPr="0050267C" w:rsidRDefault="0050267C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Руководство маневровой работой. Маневровые районы. Скорости при маневрах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Ударно-тяговые устройства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50267C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72 оси (18 вагонов), состав пассажирского поезда, уклон - 0,003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br w:type="page"/>
      </w: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Работа станций в зимних условиях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Рама и кузов вагона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280 осей, смешанный состав, неизвестная нагрузка на ось, уклон - 0,0015, ветер 18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нормы и правила закрепления подвижного состава на станционных путях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маневровой работы в зимний период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320 осей, смешанный состав, укладка башмаков под вагоны с нагрузкой на ось не менее 15 т, уклон - 0,0025, ветер 14 м/сек</w:t>
            </w:r>
            <w:r w:rsidR="004463A6"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br w:type="page"/>
      </w: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Тормозные башмаки: назначение, устройство, виды неисправностей, при которых пользование ими не допускается.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Ходовые части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80 осей, смешанный состав, укладка башмаков под вагоны с нагрузкой более 15 т на ось, замасленные рельсы, уклон - 0,0003, ветер 15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Стационарные тормозные устройства закрепления подвижного состава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Общие сведения о вагонах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104 оси, уклон - 0,0005, груженый рефрижераторный поезд, ветер 22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клеймения, учета, хранения, выдачи и содержания тормозных башмаков. Учет тормозных башмаков в книге инструмента строгого учета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очистки стрелочных переводов от снега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 210 осей, вагоны с неизвестной нагрузкой на ось, замасленные рельсы, уклон - 0,0005, ветер 18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Прием и сдача дежурства работниками, ответственными за сохранность тормозных башмаков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маневровой работы и закрепления подвижного состава в зимний период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 280 осей, состав из порожних полувагонов, замасленные рельсы, уклон - 0003, ветер штормовой</w:t>
            </w:r>
            <w:r w:rsidR="004463A6"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463A6" w:rsidRPr="00D57CBF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E31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br w:type="page"/>
      </w: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Изъятие, хранение неисправных тормозных башмаков и исключение их из инвентаря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Работа станций в зимних условиях. Организация снегоборьбы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220 осей, угольный маршрут, уклон - 0,003, ветер 17 м/сек</w:t>
            </w:r>
            <w:r w:rsidRPr="00D57CB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147" w:rsidRPr="00D57CBF" w:rsidRDefault="004463A6" w:rsidP="00E31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E31147" w:rsidRPr="00D57CBF" w:rsidRDefault="00E31147" w:rsidP="00E31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147" w:rsidRPr="00D57CBF" w:rsidRDefault="00E31147" w:rsidP="00E31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E31147" w:rsidP="00E31147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t xml:space="preserve">                                               </w:t>
      </w:r>
      <w:r w:rsidR="004463A6"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Порядок действий работников при утере тормозного башмака 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станционного технологического центра обработки поездной информации и перевозочных документов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76 оси (19 вагонов), состав пассажирского поезда, уклон - 0,003</w:t>
            </w:r>
            <w:r w:rsidR="004463A6"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Закрепление подвижного состава и вагонов на станционных путях и путях необщего пользования.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грузовых железнодорожных станций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260 осей, смешанный состав, неизвестная нагрузка на ось, уклон - 0,0015, ветер 19 м/сек</w:t>
            </w:r>
            <w:r w:rsidR="004463A6"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Методика расчета количества тормозных башмаков для закрепления вагонов, состоящих из однородного и разнородного по весу подвижного состава, на путях с уклонами более 0,0005 (формулы № 1 и № 2).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сортировочных железнодорожных станций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300 осей, смешанный состав, укладка башмаков под вагоны с нагрузкой на ось не менее 15 т, уклон - 0,0025, ветер 13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C02322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Технология закрепления вагонов с накатом. Ручные и звуковые сигналы, используемые при укладке и уборке тормозных башмаков с накатом.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участковых и пассажирских железнодорожных станций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100 осей, смешанный состав, укладка башмаков под вагоны с нагрузкой более 15 т на ось, замасленные рельсы, уклон - 0,0003, ветер 15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Нормы закрепления при сильном (более 15 м/с) и очень сильном (штормовом) ветре.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промежуточных железнодорожных станций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108 оси, уклон - 0,0005, груженый рефрижераторный поезд, ветер 23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C02322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действий работников при закреплении подвижного состава в экстремальных погодных условиях.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Маневры с опасными грузами класса 1 ВМ (взрывчатыми материалами).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 220 осей, вагоны с неизвестной нагрузкой на ось, замасленные рельсы, уклон - 0,0005, ветер 19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устройства на железнодорожных станциях.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Особенности маневровой работы с опасными грузами. 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240 осей, состав из порожних полувагонов, замасленные рельсы, уклон - 0003, ветер штормовой.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C02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Путевое развитие на железнодорожных станциях.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маневровой работы в зимний период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180 осей, угольный маршрут, уклон - 0,003, ветер 18 м/сек.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Парки, маневровые районы; их назначение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Производство маневров на путях необщего пользования по расстановке вагонов под погрузку и выгрузку. Перестановка вагонов при грузовых операциях.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80 оси (20 вагонов), состав пассажирского поезда, уклон - 0,003.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C02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Принцип нумерации путей и стрелочных переводов. Полная и полезная длина пути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Маневры по отцепке и прицепке вагонов при работе с транзитными и сборными поездами.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240 осей, смешанный состав, неизвестная нагрузка на ось, уклон - 0,0015, ветер 20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устройства для выполнения производственных операций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Руководство маневровой работой. Маневровые районы. Скорости при маневрах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280 осей, смешанный состав, укладка башмаков под вагоны с нагрузкой на ось не менее 15 т, уклон - 0,0025, ветер 12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Сортировочные устройства станции, применяемые для расформирования и формирования поездов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виды и способы производства маневровой работы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120 осей, смешанный состав, укладка башмаков под вагоны с нагрузкой более 15 т на ось, замасленные рельсы, уклон - 0,0003, ветер 15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Механизированные и автоматизированные сортировочные горки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Приложения к ТРА. Выписки из ТРА, их назначение.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D57CBF" w:rsidRDefault="00BD3037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104 оси, уклон - 0,0005, груженый рефрижераторный поезд, ветер 21 м/сек.</w:t>
            </w:r>
          </w:p>
        </w:tc>
      </w:tr>
    </w:tbl>
    <w:p w:rsidR="004463A6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  <w:lang w:val="en-US"/>
        </w:rPr>
      </w:pPr>
    </w:p>
    <w:p w:rsidR="002B1B77" w:rsidRPr="002B1B77" w:rsidRDefault="002B1B77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документы, регламентирующие работу станций. Содержание и назначение.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Назначение и содержание техническо-распорядительного акта (ТРА) железнодорожной станции. Разделы ТРА, их краткое содержание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2B1B77" w:rsidRDefault="00BD3037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 220 осей, вагоны с неизвестной нагрузкой на ось, замасленные рельсы, уклон - 0,0005, ветер 20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Технологический процесс работы станции. Основные требования к разрабатываемым технологическим процессам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Суточный план-график работы железнодорожной станции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260 осей, состав из порожних полувагонов, замасленные рельсы, уклон - 0003, ветер штормовой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Разделы технологического процесса работы железнодорожной станции, их краткое содержание</w:t>
            </w:r>
          </w:p>
        </w:tc>
      </w:tr>
      <w:tr w:rsidR="004463A6" w:rsidRPr="00D57CBF" w:rsidTr="00BD3037">
        <w:trPr>
          <w:trHeight w:val="73"/>
        </w:trPr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7E35F2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Система организации работы железнодорожной станции. Обработка поездов на станции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64 оси (16 вагонов), состав пассажирского поезда, уклон - 0,003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7E3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виды и способы производства маневровой работы.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7E35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Тормозное оборудование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7E35F2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 240 осей, угольный маршрут, уклон - 0,002, ветер 16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Руководство маневровой работой. Маневровые районы. Скорости при маневрах.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Ударно-тяговые устройства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2B1B77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72 оси (18 вагонов), состав пассажирского поезда, уклон - 0,003.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нормы и правила закрепления подвижного состава на станционных путях.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маневровой работы в зимний период.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320 осей, смешанный состав, укладка башмаков под вагоны с нагрузкой на ось не менее 15 т, уклон - 0,0025, ветер 14 м/сек</w:t>
            </w:r>
            <w:r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D57CBF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по производственной практике</w:t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 w:rsidRPr="00D57CBF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D57CBF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D57CBF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554986" w:rsidRPr="0050267C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D57C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ПП.04.01 Производственная практика </w:t>
      </w:r>
      <w:r w:rsidR="00B41779" w:rsidRPr="0050267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D3FF8" w:rsidRPr="0050267C">
        <w:rPr>
          <w:rFonts w:ascii="Times New Roman" w:hAnsi="Times New Roman" w:cs="Times New Roman"/>
          <w:b/>
          <w:sz w:val="28"/>
          <w:szCs w:val="28"/>
        </w:rPr>
        <w:t>18726 Составитель поездов</w:t>
      </w:r>
      <w:r w:rsidR="00B41779" w:rsidRPr="0050267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463A6" w:rsidRPr="00D57CBF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1B7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 w:rsidRPr="002B1B77">
        <w:rPr>
          <w:rFonts w:ascii="Times New Roman" w:hAnsi="Times New Roman" w:cs="Times New Roman"/>
          <w:sz w:val="28"/>
          <w:szCs w:val="28"/>
        </w:rPr>
        <w:t>6</w:t>
      </w:r>
      <w:r w:rsidRPr="002B1B77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D57CBF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D57CBF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D57CBF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D57CBF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D57CBF" w:rsidRDefault="00B4074C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(ПК, ОК, ПО, У</w:t>
            </w:r>
            <w:r w:rsidR="00554986"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54986" w:rsidRPr="00D57CBF" w:rsidTr="007933D1">
        <w:trPr>
          <w:trHeight w:val="477"/>
        </w:trPr>
        <w:tc>
          <w:tcPr>
            <w:tcW w:w="5670" w:type="dxa"/>
          </w:tcPr>
          <w:p w:rsidR="0000095F" w:rsidRPr="002B1B77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color w:val="auto"/>
                <w:sz w:val="24"/>
                <w:szCs w:val="24"/>
              </w:rPr>
            </w:pPr>
            <w:r w:rsidRPr="002B1B77">
              <w:rPr>
                <w:rStyle w:val="10pt"/>
                <w:b/>
                <w:i/>
                <w:color w:val="auto"/>
                <w:sz w:val="24"/>
                <w:szCs w:val="24"/>
              </w:rPr>
              <w:t xml:space="preserve">Виды работ: 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B/01.2:</w:t>
            </w: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B/02.2:</w:t>
            </w: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554986" w:rsidRPr="002B1B77" w:rsidRDefault="002B1B77" w:rsidP="002B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3969" w:type="dxa"/>
          </w:tcPr>
          <w:p w:rsidR="007933D1" w:rsidRPr="00D57CBF" w:rsidRDefault="002B1B77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В/0</w:t>
            </w:r>
            <w:r w:rsidRPr="002B1B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1B77">
              <w:rPr>
                <w:rFonts w:ascii="Times New Roman" w:hAnsi="Times New Roman"/>
                <w:sz w:val="24"/>
                <w:szCs w:val="24"/>
              </w:rPr>
              <w:t>2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: У1-У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, З1-З22,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ПК 4.1</w:t>
            </w:r>
            <w:r w:rsidR="007933D1" w:rsidRPr="00D57C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33D1" w:rsidRPr="002B1B77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ПО1-ПО</w:t>
            </w:r>
            <w:r w:rsidR="002B1B77" w:rsidRPr="002B1B7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933D1" w:rsidRPr="00D57CBF" w:rsidRDefault="002B1B77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В/02.2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: У1-У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, З1-З22,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ПК 4.2</w:t>
            </w:r>
            <w:r w:rsidR="007933D1" w:rsidRPr="00D57C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33D1" w:rsidRPr="002B1B77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ПО1-ПО</w:t>
            </w:r>
            <w:r w:rsidR="002B1B77" w:rsidRPr="002B1B7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54986" w:rsidRDefault="007933D1" w:rsidP="00D45117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ОК 01, ОК 02, ОК 04</w:t>
            </w:r>
          </w:p>
          <w:p w:rsidR="002B1B77" w:rsidRDefault="002B1B77" w:rsidP="00D45117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1B77" w:rsidRPr="002B1B77" w:rsidRDefault="002B1B77" w:rsidP="00D45117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4463A6" w:rsidRPr="00D57CBF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D57CBF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D57CBF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D57CBF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D57CBF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F77C2A" w:rsidRPr="00D57CBF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</w:t>
            </w:r>
            <w:r w:rsidR="00BD3FF8" w:rsidRPr="00D57CBF">
              <w:rPr>
                <w:rFonts w:ascii="Times New Roman" w:hAnsi="Times New Roman"/>
                <w:b/>
                <w:sz w:val="24"/>
                <w:szCs w:val="24"/>
              </w:rPr>
              <w:t>18726 Составитель поездов</w:t>
            </w:r>
            <w:r w:rsidRPr="00D57CBF">
              <w:rPr>
                <w:rFonts w:ascii="Times New Roman" w:eastAsia="TimesNewRoman" w:hAnsi="Times New Roman"/>
                <w:b/>
                <w:szCs w:val="28"/>
              </w:rPr>
              <w:t>)</w:t>
            </w:r>
          </w:p>
        </w:tc>
      </w:tr>
      <w:tr w:rsidR="00F77C2A" w:rsidRPr="00D57CBF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szCs w:val="28"/>
              </w:rPr>
              <w:t>ФИО обучающегося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D57CBF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D57CBF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D57CBF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D57CBF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57CBF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D57CBF">
              <w:rPr>
                <w:rFonts w:ascii="Times New Roman" w:hAnsi="Times New Roman"/>
              </w:rPr>
              <w:t xml:space="preserve">, </w:t>
            </w:r>
            <w:r w:rsidRPr="00D57CBF">
              <w:rPr>
                <w:rFonts w:ascii="Times New Roman" w:eastAsia="TimesNewRoman" w:hAnsi="Times New Roman"/>
              </w:rPr>
              <w:t>наименование</w:t>
            </w:r>
            <w:r w:rsidRPr="00D57CBF">
              <w:rPr>
                <w:rFonts w:ascii="Times New Roman" w:hAnsi="Times New Roman"/>
              </w:rPr>
              <w:t xml:space="preserve">, </w:t>
            </w:r>
            <w:r w:rsidRPr="00D57CBF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57CBF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D57CBF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D57CBF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D57CBF">
              <w:rPr>
                <w:rFonts w:ascii="Times New Roman" w:hAnsi="Times New Roman"/>
                <w:szCs w:val="28"/>
              </w:rPr>
              <w:t xml:space="preserve">, </w:t>
            </w:r>
            <w:r w:rsidRPr="00D57CBF">
              <w:rPr>
                <w:rFonts w:ascii="Times New Roman" w:eastAsia="TimesNewRoman" w:hAnsi="Times New Roman"/>
                <w:szCs w:val="28"/>
              </w:rPr>
              <w:t>выполненные обучающимся во время практики</w:t>
            </w:r>
            <w:r w:rsidRPr="00D57CBF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D57CBF" w:rsidTr="00235D87">
        <w:tc>
          <w:tcPr>
            <w:tcW w:w="540" w:type="dxa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6132" w:type="dxa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D57CBF" w:rsidTr="00235D87">
        <w:tc>
          <w:tcPr>
            <w:tcW w:w="540" w:type="dxa"/>
          </w:tcPr>
          <w:p w:rsidR="00F77C2A" w:rsidRPr="00D57CBF" w:rsidRDefault="00F77C2A" w:rsidP="005A14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837929" w:rsidRPr="00D57CBF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afe"/>
                <w:color w:val="auto"/>
                <w:sz w:val="22"/>
                <w:szCs w:val="22"/>
              </w:rPr>
            </w:pPr>
            <w:r w:rsidRPr="00D57CBF">
              <w:rPr>
                <w:rStyle w:val="10pt"/>
                <w:color w:val="auto"/>
                <w:sz w:val="22"/>
                <w:szCs w:val="22"/>
              </w:rPr>
              <w:t xml:space="preserve">Профессия: </w:t>
            </w:r>
            <w:r w:rsidR="00837929" w:rsidRPr="00D57CBF">
              <w:rPr>
                <w:color w:val="auto"/>
                <w:sz w:val="24"/>
                <w:szCs w:val="24"/>
              </w:rPr>
              <w:t xml:space="preserve"> Составитель поездов</w:t>
            </w:r>
            <w:r w:rsidR="00837929" w:rsidRPr="00D57CBF">
              <w:rPr>
                <w:rStyle w:val="afe"/>
                <w:color w:val="auto"/>
                <w:sz w:val="22"/>
                <w:szCs w:val="22"/>
              </w:rPr>
              <w:t xml:space="preserve"> </w:t>
            </w:r>
          </w:p>
          <w:p w:rsidR="00F77C2A" w:rsidRPr="00D57CBF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D57CBF">
              <w:rPr>
                <w:rStyle w:val="10pt"/>
                <w:color w:val="auto"/>
                <w:sz w:val="22"/>
                <w:szCs w:val="22"/>
              </w:rPr>
              <w:t xml:space="preserve">Виды работ: 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b/>
              </w:rPr>
              <w:t xml:space="preserve">B/01.2: </w:t>
            </w:r>
            <w:r w:rsidRPr="00D57CBF">
              <w:rPr>
                <w:rFonts w:ascii="Times New Roman" w:hAnsi="Times New Roman" w:cs="Times New Roman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Перевод централизованных стрелочных переводов, переданных на местное управление, в малодеятельных </w:t>
            </w:r>
            <w:r w:rsidRPr="00D57CBF">
              <w:rPr>
                <w:rFonts w:ascii="Times New Roman" w:hAnsi="Times New Roman" w:cs="Times New Roman"/>
              </w:rPr>
              <w:lastRenderedPageBreak/>
              <w:t>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b/>
              </w:rPr>
              <w:t xml:space="preserve">B/02.2: </w:t>
            </w:r>
            <w:r w:rsidRPr="00D57CBF">
              <w:rPr>
                <w:rFonts w:ascii="Times New Roman" w:hAnsi="Times New Roman" w:cs="Times New Roman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color w:val="auto"/>
                <w:spacing w:val="-4"/>
                <w:sz w:val="22"/>
                <w:szCs w:val="22"/>
              </w:rPr>
            </w:pPr>
            <w:r w:rsidRPr="00D57CBF">
              <w:rPr>
                <w:color w:val="auto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983" w:type="dxa"/>
          </w:tcPr>
          <w:p w:rsidR="00F77C2A" w:rsidRPr="00D57CBF" w:rsidRDefault="00837929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7CBF"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3" w:type="dxa"/>
            <w:vAlign w:val="center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highlight w:val="cyan"/>
              </w:rPr>
            </w:pPr>
          </w:p>
        </w:tc>
      </w:tr>
      <w:tr w:rsidR="00F77C2A" w:rsidRPr="00D57CBF" w:rsidTr="00235D87">
        <w:tc>
          <w:tcPr>
            <w:tcW w:w="6672" w:type="dxa"/>
            <w:gridSpan w:val="2"/>
          </w:tcPr>
          <w:p w:rsidR="00F77C2A" w:rsidRPr="00D57CBF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D57CBF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983" w:type="dxa"/>
            <w:vAlign w:val="center"/>
          </w:tcPr>
          <w:p w:rsidR="00F77C2A" w:rsidRPr="00D57CBF" w:rsidRDefault="00837929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D57CBF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3" w:type="dxa"/>
            <w:vAlign w:val="center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D57CBF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D57CBF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D57CBF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Контрольно-оценочные материалы для </w:t>
      </w:r>
      <w:r w:rsidR="004A48F9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квалификационного 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D57CBF">
        <w:rPr>
          <w:rStyle w:val="a8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sz w:val="28"/>
          <w:szCs w:val="28"/>
        </w:rPr>
        <w:t xml:space="preserve"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</w:t>
      </w:r>
      <w:r w:rsidRPr="004A48F9">
        <w:rPr>
          <w:rFonts w:ascii="Times New Roman" w:hAnsi="Times New Roman" w:cs="Times New Roman"/>
          <w:sz w:val="28"/>
          <w:szCs w:val="28"/>
        </w:rPr>
        <w:t>(</w:t>
      </w:r>
      <w:r w:rsidR="00431192" w:rsidRPr="004A48F9">
        <w:rPr>
          <w:rFonts w:ascii="Times New Roman" w:hAnsi="Times New Roman"/>
          <w:sz w:val="28"/>
          <w:szCs w:val="28"/>
        </w:rPr>
        <w:t>18726 Составитель поездов</w:t>
      </w:r>
      <w:r w:rsidRPr="004A48F9">
        <w:rPr>
          <w:rFonts w:ascii="Times New Roman" w:hAnsi="Times New Roman" w:cs="Times New Roman"/>
          <w:sz w:val="28"/>
          <w:szCs w:val="28"/>
        </w:rPr>
        <w:t>) по</w:t>
      </w:r>
      <w:r w:rsidRPr="00D57CBF">
        <w:rPr>
          <w:rFonts w:ascii="Times New Roman" w:hAnsi="Times New Roman" w:cs="Times New Roman"/>
          <w:sz w:val="28"/>
          <w:szCs w:val="28"/>
        </w:rPr>
        <w:t xml:space="preserve"> специальности СПО 23.02.01 Организация перевозок и управление на транспорте (по видам).</w:t>
      </w: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для экзаменующегося </w:t>
      </w:r>
    </w:p>
    <w:p w:rsidR="00F77C2A" w:rsidRPr="00D57CBF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D57CBF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D57CBF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5B5FBA" w:rsidRPr="00D57CBF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D57CBF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</w:t>
      </w:r>
      <w:r w:rsidR="00580D81" w:rsidRPr="00D57CBF">
        <w:rPr>
          <w:rFonts w:ascii="Times New Roman" w:hAnsi="Times New Roman"/>
          <w:bCs/>
          <w:sz w:val="28"/>
          <w:szCs w:val="28"/>
        </w:rPr>
        <w:t xml:space="preserve"> </w:t>
      </w:r>
      <w:r w:rsidRPr="00D57CBF">
        <w:rPr>
          <w:rFonts w:ascii="Times New Roman" w:hAnsi="Times New Roman"/>
          <w:bCs/>
          <w:sz w:val="28"/>
          <w:szCs w:val="28"/>
        </w:rPr>
        <w:t xml:space="preserve">Должностные обязанности </w:t>
      </w:r>
      <w:r w:rsidR="00580D81" w:rsidRPr="00D57CBF">
        <w:rPr>
          <w:rFonts w:ascii="Times New Roman" w:hAnsi="Times New Roman"/>
          <w:bCs/>
          <w:sz w:val="28"/>
          <w:szCs w:val="28"/>
        </w:rPr>
        <w:t>составителя поездов</w:t>
      </w:r>
      <w:r w:rsidRPr="00D57CBF">
        <w:rPr>
          <w:rFonts w:ascii="Times New Roman" w:hAnsi="Times New Roman"/>
          <w:bCs/>
          <w:sz w:val="28"/>
          <w:szCs w:val="28"/>
        </w:rPr>
        <w:t>.</w:t>
      </w:r>
    </w:p>
    <w:p w:rsidR="005B5FBA" w:rsidRPr="00D57CBF" w:rsidRDefault="00580D81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</w:t>
      </w:r>
      <w:r w:rsidR="005B5FBA" w:rsidRPr="00D57CBF">
        <w:rPr>
          <w:rFonts w:ascii="Times New Roman" w:hAnsi="Times New Roman"/>
          <w:bCs/>
          <w:sz w:val="28"/>
          <w:szCs w:val="28"/>
        </w:rPr>
        <w:t xml:space="preserve">. Порядок действия </w:t>
      </w:r>
      <w:r w:rsidR="00D934E7" w:rsidRPr="00D57CBF">
        <w:rPr>
          <w:rFonts w:ascii="Times New Roman" w:hAnsi="Times New Roman"/>
          <w:bCs/>
          <w:sz w:val="28"/>
          <w:szCs w:val="28"/>
        </w:rPr>
        <w:t>составителя поездов</w:t>
      </w:r>
      <w:r w:rsidR="005B5FBA" w:rsidRPr="00D57CBF">
        <w:rPr>
          <w:rFonts w:ascii="Times New Roman" w:hAnsi="Times New Roman"/>
          <w:bCs/>
          <w:sz w:val="28"/>
          <w:szCs w:val="28"/>
        </w:rPr>
        <w:t xml:space="preserve"> при </w:t>
      </w:r>
      <w:r w:rsidRPr="00D57CBF">
        <w:rPr>
          <w:rFonts w:ascii="Times New Roman" w:hAnsi="Times New Roman"/>
          <w:bCs/>
          <w:sz w:val="28"/>
          <w:szCs w:val="28"/>
        </w:rPr>
        <w:t>закреплении подвижного состава</w:t>
      </w:r>
      <w:r w:rsidR="005B5FBA" w:rsidRPr="00D57CBF">
        <w:rPr>
          <w:rFonts w:ascii="Times New Roman" w:hAnsi="Times New Roman"/>
          <w:bCs/>
          <w:sz w:val="28"/>
          <w:szCs w:val="28"/>
        </w:rPr>
        <w:t>.</w:t>
      </w:r>
    </w:p>
    <w:p w:rsidR="005B5FBA" w:rsidRPr="00D57CBF" w:rsidRDefault="00580D81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</w:t>
      </w:r>
      <w:r w:rsidR="005B5FBA" w:rsidRPr="00D57CBF">
        <w:rPr>
          <w:rFonts w:ascii="Times New Roman" w:hAnsi="Times New Roman"/>
          <w:bCs/>
          <w:sz w:val="28"/>
          <w:szCs w:val="28"/>
        </w:rPr>
        <w:t>. Произвести необходимый расчет согласно требований, предъявляемых ОАО «РЖД».</w:t>
      </w:r>
    </w:p>
    <w:p w:rsidR="00136D34" w:rsidRPr="00D57CBF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5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Организация подачи вагонов к местам погрузки, выгрузки, уборка вагонов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Порядок отправления хозяйственных поездов на перегон с возвращением обратно</w:t>
      </w:r>
      <w:r w:rsidR="005B5FBA" w:rsidRPr="00D57CBF">
        <w:rPr>
          <w:rFonts w:ascii="Times New Roman" w:hAnsi="Times New Roman"/>
          <w:sz w:val="28"/>
          <w:szCs w:val="24"/>
        </w:rPr>
        <w:t>.</w:t>
      </w:r>
    </w:p>
    <w:p w:rsidR="005B5FBA" w:rsidRPr="00D57CBF" w:rsidRDefault="005B5FBA" w:rsidP="004A48F9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5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 240 осей, угольный маршрут, уклон - 0,002, ветер 16 м/сек.</w:t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widowControl w:val="0"/>
        <w:numPr>
          <w:ilvl w:val="0"/>
          <w:numId w:val="5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Техника безопасности при маневрах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384985" w:rsidP="004A48F9">
      <w:pPr>
        <w:pStyle w:val="a3"/>
        <w:widowControl w:val="0"/>
        <w:numPr>
          <w:ilvl w:val="0"/>
          <w:numId w:val="5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Общие требования к приему и отправлению поездов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5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72 оси (18 вагонов), состав пассажирского поезда, уклон - 0,003.</w:t>
      </w:r>
    </w:p>
    <w:p w:rsidR="005B5FBA" w:rsidRPr="00D57CBF" w:rsidRDefault="005B5FBA" w:rsidP="004A48F9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widowControl w:val="0"/>
        <w:numPr>
          <w:ilvl w:val="0"/>
          <w:numId w:val="6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Назначение и классификация железнодорожных станций по характеру и объему работы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384985" w:rsidP="004A48F9">
      <w:pPr>
        <w:pStyle w:val="a3"/>
        <w:widowControl w:val="0"/>
        <w:numPr>
          <w:ilvl w:val="0"/>
          <w:numId w:val="60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Общие обязанности работников железнодорожного транспорта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280 осей, смешанный состав, неизвестная нагрузка на ось, уклон - 0,0015, ветер 18 м/сек.</w:t>
      </w:r>
    </w:p>
    <w:p w:rsidR="005B5FBA" w:rsidRPr="00D57CBF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4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D57CBF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widowControl w:val="0"/>
        <w:numPr>
          <w:ilvl w:val="0"/>
          <w:numId w:val="6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Классификация путей на станциях</w:t>
      </w:r>
      <w:r w:rsidR="005B5FBA" w:rsidRPr="00D57CBF">
        <w:rPr>
          <w:rFonts w:ascii="Times New Roman" w:hAnsi="Times New Roman"/>
          <w:iCs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1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Style w:val="110"/>
          <w:b w:val="0"/>
          <w:bCs w:val="0"/>
          <w:iCs/>
          <w:color w:val="auto"/>
          <w:sz w:val="28"/>
          <w:szCs w:val="28"/>
          <w:lang w:eastAsia="en-US" w:bidi="ar-SA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Требования ПТЭ к расстоянию между осями путей на перегонах и станциях.</w:t>
      </w:r>
    </w:p>
    <w:p w:rsidR="00384985" w:rsidRPr="00D57CBF" w:rsidRDefault="00384985" w:rsidP="004A48F9">
      <w:p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320 осей, смешанный состав, укладка башмаков под вагоны с нагрузкой на ось не менее 15 т, уклон - 0,0025, ветер 14 м/сек.</w:t>
      </w: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5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4A48F9" w:rsidRDefault="00384985" w:rsidP="004A48F9">
      <w:pPr>
        <w:pStyle w:val="a3"/>
        <w:numPr>
          <w:ilvl w:val="0"/>
          <w:numId w:val="6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110"/>
          <w:b w:val="0"/>
          <w:bCs w:val="0"/>
          <w:color w:val="auto"/>
          <w:sz w:val="28"/>
          <w:szCs w:val="28"/>
          <w:lang w:eastAsia="en-US" w:bidi="ar-SA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Понятие о полной полезной длине путей</w:t>
      </w:r>
      <w:r w:rsidR="004A48F9">
        <w:rPr>
          <w:rStyle w:val="110"/>
          <w:b w:val="0"/>
          <w:bCs w:val="0"/>
          <w:color w:val="auto"/>
          <w:sz w:val="28"/>
          <w:szCs w:val="28"/>
        </w:rPr>
        <w:t>.</w:t>
      </w:r>
    </w:p>
    <w:p w:rsidR="004A48F9" w:rsidRPr="00D57CBF" w:rsidRDefault="004A48F9" w:rsidP="004A48F9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Default="00384985" w:rsidP="004A48F9">
      <w:pPr>
        <w:pStyle w:val="a3"/>
        <w:widowControl w:val="0"/>
        <w:numPr>
          <w:ilvl w:val="0"/>
          <w:numId w:val="62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Номинальный размер ширины колеи, согласно ПТЭ, величины допустимых отклонений</w:t>
      </w:r>
      <w:r w:rsidR="005B5FBA" w:rsidRPr="00D57CBF">
        <w:rPr>
          <w:rFonts w:ascii="Times New Roman" w:hAnsi="Times New Roman"/>
          <w:iCs/>
          <w:sz w:val="28"/>
          <w:szCs w:val="28"/>
        </w:rPr>
        <w:t>.</w:t>
      </w:r>
    </w:p>
    <w:p w:rsidR="004A48F9" w:rsidRPr="00D57CBF" w:rsidRDefault="004A48F9" w:rsidP="004A48F9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80 осей, смешанный состав, укладка башмаков под вагоны с нагрузкой более 15 т на ось, замасленные рельсы, уклон - 0,0003, ветер 15 м/сек</w:t>
      </w:r>
      <w:r w:rsidR="004A48F9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6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4A48F9" w:rsidRDefault="00384985" w:rsidP="004A48F9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110"/>
          <w:b w:val="0"/>
          <w:bCs w:val="0"/>
          <w:iCs/>
          <w:color w:val="auto"/>
          <w:sz w:val="28"/>
          <w:szCs w:val="28"/>
          <w:lang w:eastAsia="en-US" w:bidi="ar-SA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Назначение стрелочных переводов, их разновидности, основные части</w:t>
      </w:r>
      <w:r w:rsidR="004A48F9">
        <w:rPr>
          <w:rStyle w:val="110"/>
          <w:b w:val="0"/>
          <w:bCs w:val="0"/>
          <w:color w:val="auto"/>
          <w:sz w:val="28"/>
          <w:szCs w:val="28"/>
        </w:rPr>
        <w:t>.</w:t>
      </w:r>
    </w:p>
    <w:p w:rsidR="004A48F9" w:rsidRPr="00D57CBF" w:rsidRDefault="004A48F9" w:rsidP="004A48F9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D934E7" w:rsidRPr="004A48F9" w:rsidRDefault="00384985" w:rsidP="004A48F9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110"/>
          <w:b w:val="0"/>
          <w:bCs w:val="0"/>
          <w:iCs/>
          <w:color w:val="auto"/>
          <w:sz w:val="28"/>
          <w:szCs w:val="28"/>
          <w:lang w:eastAsia="en-US" w:bidi="ar-SA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Ручные сигналы. Требования ПТЭ к установке светофоров</w:t>
      </w:r>
      <w:r w:rsidR="004A48F9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.</w:t>
      </w:r>
    </w:p>
    <w:p w:rsidR="004A48F9" w:rsidRPr="00D57CBF" w:rsidRDefault="004A48F9" w:rsidP="004A48F9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104 оси, уклон - 0,0005, груженый рефрижераторный поезд, ветер 22 м/сек.</w:t>
      </w:r>
    </w:p>
    <w:p w:rsidR="005B5FBA" w:rsidRPr="00D57CBF" w:rsidRDefault="005B5FBA" w:rsidP="00D934E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7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Нумерация путей и стрелок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Требования ПТЭ к высоте подвески контактного провода на перегонах, станциях и переездах</w:t>
      </w:r>
      <w:r w:rsidR="005B5FBA" w:rsidRPr="00D57CBF">
        <w:rPr>
          <w:rFonts w:ascii="Times New Roman" w:hAnsi="Times New Roman"/>
          <w:iCs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210 осей, вагоны с неизвестной нагрузкой на ось, замасленные рельсы, уклон - 0,0005, ветер 18 м/сек.</w:t>
      </w: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8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4"/>
        </w:rPr>
        <w:t xml:space="preserve">1. </w:t>
      </w:r>
      <w:r w:rsidR="00384985" w:rsidRPr="00D57CBF">
        <w:rPr>
          <w:rFonts w:ascii="Times New Roman" w:hAnsi="Times New Roman"/>
          <w:sz w:val="28"/>
          <w:szCs w:val="28"/>
        </w:rPr>
        <w:t>Путевое развитие на железнодорожных станциях</w:t>
      </w:r>
      <w:r w:rsidRPr="00D57CBF">
        <w:rPr>
          <w:rFonts w:ascii="Times New Roman" w:hAnsi="Times New Roman" w:cs="Times New Roman"/>
          <w:sz w:val="28"/>
          <w:szCs w:val="28"/>
        </w:rPr>
        <w:t>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7CBF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384985"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Закрепление подвижного состава на станционных путях</w:t>
      </w:r>
      <w:r w:rsidRPr="00D57CBF">
        <w:rPr>
          <w:rFonts w:ascii="Times New Roman" w:hAnsi="Times New Roman" w:cs="Times New Roman"/>
          <w:iCs/>
          <w:sz w:val="28"/>
          <w:szCs w:val="28"/>
        </w:rPr>
        <w:t>.</w:t>
      </w:r>
    </w:p>
    <w:p w:rsidR="005B5FBA" w:rsidRPr="00D57CBF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D57CBF" w:rsidRDefault="005B5FBA" w:rsidP="00D934E7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D934E7"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280 осей, состав из порожних полувагонов, замасленные рельсы, уклон - 0003, ветер штормовой</w:t>
      </w: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9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widowControl w:val="0"/>
        <w:numPr>
          <w:ilvl w:val="0"/>
          <w:numId w:val="6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Понятие о технологическом процессе работы станции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384985" w:rsidP="004A48F9">
      <w:pPr>
        <w:pStyle w:val="a3"/>
        <w:widowControl w:val="0"/>
        <w:numPr>
          <w:ilvl w:val="0"/>
          <w:numId w:val="64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Техническая эксплуатация железнодорожного состава</w:t>
      </w:r>
      <w:r w:rsidR="005B5FBA" w:rsidRPr="00D57CBF">
        <w:rPr>
          <w:rFonts w:ascii="Times New Roman" w:hAnsi="Times New Roman"/>
          <w:iCs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 220 осей, угольный маршрут, уклон - 0,003, ветер 17 м/сек.</w:t>
      </w:r>
    </w:p>
    <w:p w:rsidR="005B5FBA" w:rsidRPr="00D57CBF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10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Техническо-распорядительный акт станции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Понятие о маневровой работе на станциях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76 оси (19 вагонов), состав пассажирского поезда, уклон - 0,003.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11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Обязанности составителей поездов при производстве маневровой работы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Сооружения и устройства путевого хозяйства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260 осей, смешанный состав, неизвестная нагрузка на ось, уклон - 0,0015, ветер 19 м/сек.</w:t>
      </w:r>
    </w:p>
    <w:p w:rsidR="005B5FBA" w:rsidRPr="00D57CBF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12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Способы производства маневров на вытяжных путях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Скорости при маневрах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300 осей, смешанный состав, укладка башмаков под вагоны с нагрузкой на ось не менее 15 т, уклон - 0,0025, ветер 13 м/сек.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13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Устройства тормозных башмаков; порядок их учета, хранение и применение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движения восстановительных, пожарных поездов, специального самоходного</w:t>
      </w:r>
      <w:r w:rsidRPr="00D57CBF">
        <w:rPr>
          <w:rFonts w:ascii="Times New Roman" w:hAnsi="Times New Roman"/>
          <w:sz w:val="28"/>
          <w:szCs w:val="28"/>
        </w:rPr>
        <w:br/>
        <w:t>подвижного состава и вспомогательных локомотивов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100 осей, смешанный состав, укладка башмаков под вагоны с нагрузкой более 15 т на ось, замасленные рельсы, уклон - 0,0003, ветер 15 м/сек</w:t>
      </w:r>
    </w:p>
    <w:p w:rsidR="005B5FBA" w:rsidRPr="00D57CBF" w:rsidRDefault="005B5FBA" w:rsidP="00D934E7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14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384985" w:rsidRPr="00D57CBF" w:rsidRDefault="00384985" w:rsidP="004A48F9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</w:p>
    <w:p w:rsidR="005B5FBA" w:rsidRPr="00D57CBF" w:rsidRDefault="005B5FBA" w:rsidP="004A48F9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Стационарные тормозные устройства закрепления подвижного состава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108 оси, уклон - 0,0005, груженый рефрижераторный поезд, ветер 23 м/сек.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15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384985" w:rsidRPr="00D57CBF" w:rsidRDefault="00384985" w:rsidP="004A48F9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грузовых железнодорожных станций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Изъятие, хранение неисправных тормозных башмаков и исключение их из инвентаря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7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  220 осей, вагоны с неизвестной нагрузкой на ось, замасленные рельсы, уклон - 0,0005, ветер 19 м/сек.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16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D57CBF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4"/>
        </w:rPr>
        <w:t xml:space="preserve">1. </w:t>
      </w:r>
      <w:r w:rsidR="00384985" w:rsidRPr="00D57CBF">
        <w:rPr>
          <w:rFonts w:ascii="Times New Roman" w:hAnsi="Times New Roman"/>
          <w:sz w:val="28"/>
          <w:szCs w:val="28"/>
        </w:rPr>
        <w:t>Организация работы сортировочных железнодорожных станций</w:t>
      </w:r>
      <w:r w:rsidR="004A48F9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85" w:rsidRDefault="005B5FBA" w:rsidP="0038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2. </w:t>
      </w:r>
      <w:r w:rsidR="00384985" w:rsidRPr="00D57CBF">
        <w:rPr>
          <w:rFonts w:ascii="Times New Roman" w:hAnsi="Times New Roman"/>
          <w:sz w:val="28"/>
          <w:szCs w:val="28"/>
        </w:rPr>
        <w:t>Руководство маневровой работой. Маневровые районы. Скорости при маневрах</w:t>
      </w:r>
      <w:r w:rsidR="004A48F9">
        <w:rPr>
          <w:rFonts w:ascii="Times New Roman" w:hAnsi="Times New Roman" w:cs="Times New Roman"/>
          <w:sz w:val="28"/>
          <w:szCs w:val="28"/>
        </w:rPr>
        <w:t>.</w:t>
      </w:r>
    </w:p>
    <w:p w:rsidR="004A48F9" w:rsidRPr="00D57CBF" w:rsidRDefault="004A48F9" w:rsidP="0038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8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3. </w:t>
      </w:r>
      <w:r w:rsidR="00D934E7"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240 осей, состав из порожних полувагонов, замасленные рельсы, уклон - 0003, ветер штормовой</w:t>
      </w: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17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384985" w:rsidRPr="004A48F9" w:rsidRDefault="00384985" w:rsidP="004A48F9">
      <w:pPr>
        <w:pStyle w:val="a3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F9">
        <w:rPr>
          <w:rFonts w:ascii="Times New Roman" w:hAnsi="Times New Roman"/>
          <w:sz w:val="28"/>
          <w:szCs w:val="28"/>
        </w:rPr>
        <w:t>Организация работы участковых и пассажирских железнодорожных станций</w:t>
      </w:r>
    </w:p>
    <w:p w:rsidR="005B5FBA" w:rsidRPr="004A48F9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85" w:rsidRPr="004A48F9" w:rsidRDefault="00384985" w:rsidP="004A48F9">
      <w:pPr>
        <w:pStyle w:val="a3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F9">
        <w:rPr>
          <w:rFonts w:ascii="Times New Roman" w:hAnsi="Times New Roman"/>
          <w:sz w:val="28"/>
          <w:szCs w:val="28"/>
        </w:rPr>
        <w:t>Общие сведения о вагонах</w:t>
      </w:r>
    </w:p>
    <w:p w:rsidR="005B5FBA" w:rsidRPr="004A48F9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4A48F9" w:rsidRDefault="00D934E7" w:rsidP="004A48F9">
      <w:pPr>
        <w:pStyle w:val="a3"/>
        <w:widowControl w:val="0"/>
        <w:numPr>
          <w:ilvl w:val="0"/>
          <w:numId w:val="71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F9">
        <w:rPr>
          <w:rFonts w:ascii="Times New Roman" w:hAnsi="Times New Roman"/>
          <w:sz w:val="28"/>
          <w:szCs w:val="28"/>
        </w:rPr>
        <w:t xml:space="preserve">Рассчитать норму закрепления по условиям:  180 осей, угольный маршрут, уклон - 0,003, ветер 18 м/сек </w:t>
      </w:r>
      <w:r w:rsidR="005B5FBA" w:rsidRPr="004A48F9">
        <w:rPr>
          <w:rFonts w:ascii="Times New Roman" w:hAnsi="Times New Roman"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18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384985" w:rsidRPr="00D57CBF" w:rsidRDefault="00384985" w:rsidP="004A48F9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промежуточных железнодорожных станций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85" w:rsidRPr="00D57CBF" w:rsidRDefault="00384985" w:rsidP="004A48F9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Технология закрепления вагонов с накатом. Ручные и звуковые сигналы, используемые при укладке и уборке тормозных башмаков с накатом.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7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80 оси (20 вагонов), состав пассажирского поезда, уклон - 0,003.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19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документы, регламентирующие работу станций. Содержание и назначение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действий работников при утере тормозного башмака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7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240 осей, смешанный состав, неизвестная нагрузка на ось, уклон - 0,0015, ветер 20 м/сек.</w:t>
      </w:r>
    </w:p>
    <w:p w:rsidR="005B5FBA" w:rsidRPr="00D57CBF" w:rsidRDefault="005B5FBA" w:rsidP="004A48F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20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устройства на железнодорожных станциях.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Путевое развитие на железнодорожных станциях</w:t>
      </w:r>
      <w:r w:rsidR="005B5FBA" w:rsidRPr="00D57CBF">
        <w:rPr>
          <w:rFonts w:ascii="Times New Roman" w:hAnsi="Times New Roman"/>
          <w:sz w:val="28"/>
          <w:szCs w:val="28"/>
        </w:rPr>
        <w:t xml:space="preserve">. 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7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280 осей, смешанный состав, укладка башмаков под вагоны с нагрузкой на ось не менее 15 т, уклон - 0,0025, ветер 12 м/сек.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 Пакет экзаменатора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4.3.1. Условия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</w:t>
      </w:r>
      <w:r w:rsidR="00D934E7" w:rsidRPr="00D57CBF">
        <w:rPr>
          <w:rFonts w:ascii="Times New Roman" w:hAnsi="Times New Roman" w:cs="Times New Roman"/>
          <w:sz w:val="28"/>
          <w:szCs w:val="28"/>
        </w:rPr>
        <w:t>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вариантов (</w:t>
      </w:r>
      <w:r w:rsidR="00D934E7" w:rsidRPr="00D57CBF">
        <w:rPr>
          <w:rFonts w:ascii="Times New Roman" w:hAnsi="Times New Roman" w:cs="Times New Roman"/>
          <w:sz w:val="28"/>
          <w:szCs w:val="28"/>
        </w:rPr>
        <w:t>60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заданий).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Время выполнения каждого задания и максимальное время на </w:t>
      </w:r>
      <w:r w:rsidR="00B4074C" w:rsidRPr="00D57CBF">
        <w:rPr>
          <w:rFonts w:ascii="Times New Roman" w:hAnsi="Times New Roman" w:cs="Times New Roman"/>
          <w:sz w:val="28"/>
          <w:szCs w:val="28"/>
        </w:rPr>
        <w:t>квалификационный экзамен</w:t>
      </w:r>
      <w:r w:rsidRPr="00D57CBF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 w:rsidRPr="00D57CBF">
        <w:rPr>
          <w:rFonts w:ascii="Times New Roman" w:hAnsi="Times New Roman" w:cs="Times New Roman"/>
          <w:sz w:val="28"/>
          <w:szCs w:val="28"/>
        </w:rPr>
        <w:t>20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 w:rsidRPr="00D57CBF">
        <w:rPr>
          <w:rFonts w:ascii="Times New Roman" w:hAnsi="Times New Roman" w:cs="Times New Roman"/>
          <w:sz w:val="28"/>
          <w:szCs w:val="28"/>
        </w:rPr>
        <w:t>20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 w:rsidRPr="00D57CBF">
        <w:rPr>
          <w:rFonts w:ascii="Times New Roman" w:hAnsi="Times New Roman" w:cs="Times New Roman"/>
          <w:sz w:val="28"/>
          <w:szCs w:val="28"/>
        </w:rPr>
        <w:t>20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57CBF" w:rsidRDefault="00136D34" w:rsidP="002941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 xml:space="preserve">О железнодорожном транспорте в Российской Федерации : ФЗ РФ от 10.01.2003 № 17-ФЗ (ред. от 25.12.2023). - Текст : электронный // КонсультантПлюс </w:t>
      </w:r>
      <w:r w:rsidRPr="00D57CBF">
        <w:rPr>
          <w:rFonts w:ascii="Times New Roman" w:hAnsi="Times New Roman" w:cs="Times New Roman"/>
          <w:sz w:val="28"/>
          <w:szCs w:val="28"/>
        </w:rPr>
        <w:t>- URL: http://www.consultant.ru/document/cons_doc_LAW_40443/.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Устав железнодорожного транспорта Российской Федерации : ФЗ РФ от 10.01.2003 г. № 18-ФЗ (ред. от 19.10.2023). - Текст : электронный // КонсультантПлюс - URL: </w:t>
      </w:r>
      <w:hyperlink r:id="rId9" w:history="1">
        <w:r w:rsidRPr="00D57CBF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http://www.consultant.ru/document/cons_doc_LAW_40444/</w:t>
        </w:r>
      </w:hyperlink>
      <w:r w:rsidRPr="00D57CBF">
        <w:rPr>
          <w:rFonts w:ascii="Times New Roman" w:hAnsi="Times New Roman" w:cs="Times New Roman"/>
          <w:sz w:val="28"/>
          <w:szCs w:val="28"/>
        </w:rPr>
        <w:t>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Правила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 : утв. Приказом Минтранса России от 27.07.2020 № 256.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Правила перевозок опасных грузов по железным дорогам : утв. Советом по железнодорожному транспорту государств-участников Содружества от 05.04.1996 № 15 (ред. от 06.11.2024).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Правила учета, маркировки (клеймения), выдачи и хранения тормозных башмаков на инфраструктуре ОАО «РЖД» : утв. распоряжением ОАО «РЖД» от 19.12.2011 г. № 2737р (ред. от 29.06.2020).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Инструкция по составлению натурного листа грузового поезда : утв. 19.05.2017 на 66-м заседании Совета по железнодорожному транспорту СНГ (с изм. от 27.11.2020).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структурного подразделения ОАО «РЖД» : утв. распоряжением ОАО «РЖД» от 23.12.2013 г. № 2859р (ред. от 26.12.2016).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D57CBF" w:rsidRPr="00D57CBF" w:rsidRDefault="00D57CBF" w:rsidP="00D57CB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t>Критерии оценки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 критериям оценки уровня подготовки обучающихся относятся: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уровень освоения обучающимися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сформированности профессиональных компетенций; 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уровень знаний и умений, позволяющих обучающемуся решать практические задания;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>- не допускают принципиальных ошибок в ответе на вопросы билета.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затрудняются выполнить практическое задание, даже при помощи преподавателя;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Результатом оценивания экзамена (квалификационного) является однозначное </w:t>
      </w:r>
      <w:r w:rsidRPr="00D57CBF">
        <w:rPr>
          <w:rFonts w:ascii="Times New Roman" w:hAnsi="Times New Roman" w:cs="Times New Roman"/>
          <w:sz w:val="28"/>
          <w:szCs w:val="28"/>
        </w:rPr>
        <w:t>решение: «</w:t>
      </w:r>
      <w:r w:rsidRPr="00D57CBF">
        <w:rPr>
          <w:rFonts w:ascii="Times New Roman" w:hAnsi="Times New Roman" w:cs="Times New Roman"/>
          <w:i/>
          <w:sz w:val="28"/>
          <w:szCs w:val="28"/>
        </w:rPr>
        <w:t>Вид деятельности освоен / не освоен</w:t>
      </w:r>
      <w:r w:rsidRPr="00D57CBF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D57CBF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D57CBF" w:rsidRDefault="00C53093" w:rsidP="00C53093">
            <w:pPr>
              <w:pStyle w:val="a9"/>
              <w:jc w:val="both"/>
              <w:rPr>
                <w:color w:val="auto"/>
              </w:rPr>
            </w:pPr>
            <w:r w:rsidRPr="00D57CBF">
              <w:rPr>
                <w:color w:val="auto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  <w:r w:rsidR="007931F1" w:rsidRPr="00D57CBF">
              <w:rPr>
                <w:rFonts w:cs="Times New Roman"/>
                <w:color w:val="auto"/>
              </w:rPr>
              <w:t>.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D57CBF" w:rsidRDefault="00294115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115">
              <w:rPr>
                <w:rFonts w:ascii="Times New Roman" w:hAnsi="Times New Roman" w:cs="Times New Roman"/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57CBF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D57CBF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D57CBF" w:rsidTr="00235D87">
        <w:trPr>
          <w:trHeight w:val="242"/>
        </w:trPr>
        <w:tc>
          <w:tcPr>
            <w:tcW w:w="1701" w:type="dxa"/>
          </w:tcPr>
          <w:p w:rsidR="00136D34" w:rsidRPr="00D57CBF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 xml:space="preserve">ПК </w:t>
            </w:r>
            <w:r w:rsidR="00D1231C"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D57CBF" w:rsidRDefault="00FB3B08" w:rsidP="00C53093">
            <w:pPr>
              <w:pStyle w:val="a9"/>
              <w:jc w:val="both"/>
              <w:rPr>
                <w:color w:val="auto"/>
              </w:rPr>
            </w:pPr>
            <w:r w:rsidRPr="00D57CBF">
              <w:rPr>
                <w:color w:val="auto"/>
              </w:rPr>
              <w:t xml:space="preserve">- обучающийся качественно организует </w:t>
            </w:r>
            <w:r w:rsidR="00C53093" w:rsidRPr="00D57CBF">
              <w:rPr>
                <w:color w:val="auto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4115" w:rsidRPr="00D57CBF" w:rsidTr="00235D87">
        <w:trPr>
          <w:trHeight w:val="242"/>
        </w:trPr>
        <w:tc>
          <w:tcPr>
            <w:tcW w:w="1701" w:type="dxa"/>
          </w:tcPr>
          <w:p w:rsidR="00294115" w:rsidRPr="00D57CBF" w:rsidRDefault="00294115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ПК 4.2</w:t>
            </w:r>
          </w:p>
        </w:tc>
        <w:tc>
          <w:tcPr>
            <w:tcW w:w="7088" w:type="dxa"/>
          </w:tcPr>
          <w:p w:rsidR="00294115" w:rsidRPr="00294115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</w:rPr>
            </w:pPr>
            <w:r w:rsidRPr="00294115">
              <w:rPr>
                <w:rFonts w:cs="Times New Roman"/>
                <w:iCs/>
                <w:color w:val="auto"/>
              </w:rPr>
              <w:t>- обучающийся качественно осуществляет в</w:t>
            </w:r>
            <w:r w:rsidRPr="00294115">
              <w:rPr>
                <w:color w:val="auto"/>
              </w:rPr>
              <w:t>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417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3) Устное обоснование результатов работы</w:t>
      </w:r>
      <w:r w:rsidRPr="00D57CBF">
        <w:rPr>
          <w:rStyle w:val="a8"/>
          <w:rFonts w:ascii="Times New Roman" w:hAnsi="Times New Roman"/>
          <w:bCs/>
          <w:sz w:val="28"/>
          <w:szCs w:val="28"/>
        </w:rPr>
        <w:footnoteReference w:id="5"/>
      </w:r>
      <w:r w:rsidRPr="00D57CBF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D57CBF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D57CBF" w:rsidTr="00235D87">
        <w:trPr>
          <w:trHeight w:val="215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15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15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D57CBF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57CBF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D57CBF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57CBF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D57CBF">
        <w:rPr>
          <w:rFonts w:ascii="Times New Roman" w:hAnsi="Times New Roman" w:cs="Times New Roman"/>
          <w:b/>
          <w:bCs/>
        </w:rPr>
        <w:br w:type="page"/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D57CBF" w:rsidRDefault="00136D34" w:rsidP="00136D34">
      <w:pPr>
        <w:pStyle w:val="a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7CBF">
        <w:rPr>
          <w:rFonts w:ascii="Times New Roman" w:hAnsi="Times New Roman" w:cs="Times New Roman"/>
          <w:sz w:val="20"/>
          <w:szCs w:val="20"/>
        </w:rPr>
        <w:t>(Ф.И.О.)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 w:rsidR="00D1231C" w:rsidRPr="00D57CBF">
        <w:rPr>
          <w:rFonts w:ascii="Times New Roman" w:hAnsi="Times New Roman" w:cs="Times New Roman"/>
          <w:sz w:val="24"/>
          <w:szCs w:val="24"/>
        </w:rPr>
        <w:t>ого</w:t>
      </w:r>
      <w:r w:rsidRPr="00D57CBF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1231C" w:rsidRPr="00D57CBF">
        <w:rPr>
          <w:rFonts w:ascii="Times New Roman" w:hAnsi="Times New Roman" w:cs="Times New Roman"/>
          <w:sz w:val="24"/>
          <w:szCs w:val="24"/>
        </w:rPr>
        <w:t>я</w:t>
      </w:r>
      <w:r w:rsidRPr="00D57CBF">
        <w:rPr>
          <w:rFonts w:ascii="Times New Roman" w:hAnsi="Times New Roman" w:cs="Times New Roman"/>
          <w:sz w:val="24"/>
          <w:szCs w:val="24"/>
        </w:rPr>
        <w:t>:</w:t>
      </w:r>
      <w:r w:rsidR="00D1231C" w:rsidRPr="00D57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34" w:rsidRPr="00D57CBF" w:rsidRDefault="00136D34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sz w:val="24"/>
          <w:szCs w:val="24"/>
        </w:rPr>
        <w:t>)</w:t>
      </w:r>
      <w:r w:rsidR="00D1231C" w:rsidRPr="00D57CBF">
        <w:rPr>
          <w:rFonts w:ascii="Times New Roman" w:hAnsi="Times New Roman" w:cs="Times New Roman"/>
          <w:sz w:val="24"/>
          <w:szCs w:val="24"/>
        </w:rPr>
        <w:t xml:space="preserve"> </w:t>
      </w:r>
      <w:r w:rsidRPr="00D57CBF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 w:rsidR="00D1231C" w:rsidRPr="00D57CBF">
        <w:rPr>
          <w:rFonts w:ascii="Times New Roman" w:hAnsi="Times New Roman" w:cs="Times New Roman"/>
          <w:b/>
          <w:sz w:val="24"/>
          <w:szCs w:val="24"/>
        </w:rPr>
        <w:t>ого</w:t>
      </w:r>
      <w:r w:rsidRPr="00D57CBF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D1231C" w:rsidRPr="00D57CBF">
        <w:rPr>
          <w:rFonts w:ascii="Times New Roman" w:hAnsi="Times New Roman" w:cs="Times New Roman"/>
          <w:b/>
          <w:sz w:val="24"/>
          <w:szCs w:val="24"/>
        </w:rPr>
        <w:t>я</w:t>
      </w:r>
      <w:r w:rsidRPr="00D57CB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136D34" w:rsidRPr="00D57CBF" w:rsidTr="00235D87">
        <w:tc>
          <w:tcPr>
            <w:tcW w:w="4370" w:type="dxa"/>
            <w:gridSpan w:val="2"/>
            <w:vAlign w:val="center"/>
          </w:tcPr>
          <w:p w:rsidR="00136D34" w:rsidRPr="00D57CBF" w:rsidRDefault="00136D34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136D34" w:rsidRPr="00D57CBF" w:rsidRDefault="00136D34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136D34" w:rsidRPr="00D57CBF" w:rsidRDefault="00136D34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МДК.04.01. 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0B5014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 w:rsidRPr="00D57CBF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4370" w:type="dxa"/>
            <w:gridSpan w:val="2"/>
          </w:tcPr>
          <w:p w:rsidR="00D1231C" w:rsidRPr="00D57CBF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</w:t>
            </w:r>
            <w:r w:rsidR="00B4074C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18726 Составитель поездов)</w:t>
            </w:r>
          </w:p>
        </w:tc>
        <w:tc>
          <w:tcPr>
            <w:tcW w:w="4228" w:type="dxa"/>
          </w:tcPr>
          <w:p w:rsidR="00D1231C" w:rsidRPr="00D57CBF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D34" w:rsidRPr="00D57CBF" w:rsidRDefault="00136D34" w:rsidP="00C53093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 w:rsidR="00C53093" w:rsidRPr="00D57CBF">
              <w:rPr>
                <w:rFonts w:ascii="Times New Roman" w:hAnsi="Times New Roman"/>
                <w:b/>
                <w:sz w:val="24"/>
                <w:szCs w:val="24"/>
              </w:rPr>
              <w:t>квалификационного экзамена</w:t>
            </w: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D57CBF" w:rsidTr="000B501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7931F1" w:rsidRPr="00D57CBF" w:rsidTr="00235D87">
        <w:tc>
          <w:tcPr>
            <w:tcW w:w="1560" w:type="dxa"/>
          </w:tcPr>
          <w:p w:rsidR="007931F1" w:rsidRPr="00D57CBF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7931F1" w:rsidRPr="00D57CBF" w:rsidRDefault="007931F1" w:rsidP="00C5309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 xml:space="preserve">- обучающийся качественно организует </w:t>
            </w:r>
            <w:r w:rsidR="00C53093" w:rsidRPr="00D57CBF">
              <w:rPr>
                <w:rFonts w:cs="Times New Roman"/>
                <w:iCs/>
                <w:color w:val="auto"/>
                <w:sz w:val="20"/>
                <w:szCs w:val="20"/>
              </w:rPr>
              <w:t>р</w:t>
            </w:r>
            <w:r w:rsidR="00C53093" w:rsidRPr="00D57CBF">
              <w:rPr>
                <w:color w:val="auto"/>
                <w:sz w:val="20"/>
                <w:szCs w:val="20"/>
              </w:rPr>
              <w:t>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  <w:tc>
          <w:tcPr>
            <w:tcW w:w="1559" w:type="dxa"/>
          </w:tcPr>
          <w:p w:rsidR="007931F1" w:rsidRPr="00D57CBF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1F1" w:rsidRPr="00D57CBF" w:rsidTr="00235D87">
        <w:tc>
          <w:tcPr>
            <w:tcW w:w="1560" w:type="dxa"/>
          </w:tcPr>
          <w:p w:rsidR="007931F1" w:rsidRPr="00D57CBF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7931F1" w:rsidRPr="00D57CBF" w:rsidRDefault="007931F1" w:rsidP="00C5309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 xml:space="preserve">- обучающийся качественно осуществляет </w:t>
            </w:r>
            <w:r w:rsidR="00C53093" w:rsidRPr="00D57CBF">
              <w:rPr>
                <w:rFonts w:cs="Times New Roman"/>
                <w:iCs/>
                <w:color w:val="auto"/>
                <w:sz w:val="20"/>
                <w:szCs w:val="20"/>
              </w:rPr>
              <w:t>в</w:t>
            </w:r>
            <w:r w:rsidR="00C53093" w:rsidRPr="00D57CBF">
              <w:rPr>
                <w:color w:val="auto"/>
                <w:sz w:val="20"/>
                <w:szCs w:val="20"/>
              </w:rPr>
              <w:t>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559" w:type="dxa"/>
          </w:tcPr>
          <w:p w:rsidR="007931F1" w:rsidRPr="00D57CBF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0B5014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0B5014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0B5014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D57CBF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D57CBF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D57CBF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sz w:val="24"/>
          <w:szCs w:val="24"/>
        </w:rPr>
      </w:pPr>
      <w:r w:rsidRPr="00D57CBF">
        <w:rPr>
          <w:rFonts w:ascii="Times New Roman" w:hAnsi="Times New Roman"/>
          <w:b/>
          <w:sz w:val="24"/>
          <w:szCs w:val="24"/>
        </w:rPr>
        <w:t>ВД</w:t>
      </w:r>
      <w:r w:rsidRPr="00D57CBF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  <w:r w:rsidRPr="00D57CBF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                       </w:t>
      </w:r>
      <w:r w:rsidR="00D45117" w:rsidRPr="00D57CBF">
        <w:rPr>
          <w:rFonts w:ascii="Times New Roman" w:hAnsi="Times New Roman"/>
          <w:i/>
          <w:vertAlign w:val="superscript"/>
        </w:rPr>
        <w:t xml:space="preserve">                            </w:t>
      </w:r>
      <w:r w:rsidRPr="00D57CBF">
        <w:rPr>
          <w:rFonts w:ascii="Times New Roman" w:hAnsi="Times New Roman"/>
          <w:i/>
          <w:vertAlign w:val="superscript"/>
        </w:rPr>
        <w:t xml:space="preserve">                                 освоен /не освоен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57CBF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(Подпись и Ф.И.О. члена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34" w:rsidRPr="00D57CBF" w:rsidRDefault="00136D34" w:rsidP="00136D3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Оценочная ведомость по профессиональному модулю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7CBF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 xml:space="preserve"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профессионального модуля: 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sz w:val="24"/>
          <w:szCs w:val="24"/>
        </w:rPr>
        <w:t xml:space="preserve">) в объеме _______часов с «_____» __________ 20___ г. по «_____» __________ 20___ г. 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профессионального модуля: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МДК.04.01. 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0B5014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 w:rsidRPr="00D57CBF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4370" w:type="dxa"/>
            <w:gridSpan w:val="2"/>
          </w:tcPr>
          <w:p w:rsidR="00D1231C" w:rsidRPr="00D57CBF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</w:t>
            </w:r>
            <w:r w:rsidR="00B4074C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18726 Составитель поездов)</w:t>
            </w:r>
          </w:p>
        </w:tc>
        <w:tc>
          <w:tcPr>
            <w:tcW w:w="4228" w:type="dxa"/>
          </w:tcPr>
          <w:p w:rsidR="00D1231C" w:rsidRPr="00D57CBF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D57CBF" w:rsidRDefault="00C53093" w:rsidP="00235D87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Итоги квалификационного экзамена</w:t>
            </w:r>
            <w:r w:rsidR="00D1231C" w:rsidRPr="00D57C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D57CBF" w:rsidTr="00235D87">
        <w:tc>
          <w:tcPr>
            <w:tcW w:w="1560" w:type="dxa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294115" w:rsidRPr="00D57CBF" w:rsidTr="00235D87">
        <w:tc>
          <w:tcPr>
            <w:tcW w:w="1560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294115" w:rsidRPr="00D57CBF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>- обучающийся качественно организует р</w:t>
            </w:r>
            <w:r w:rsidRPr="00D57CBF">
              <w:rPr>
                <w:color w:val="auto"/>
                <w:sz w:val="20"/>
                <w:szCs w:val="20"/>
              </w:rPr>
              <w:t>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  <w:tc>
          <w:tcPr>
            <w:tcW w:w="1559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15" w:rsidRPr="00D57CBF" w:rsidTr="00235D87">
        <w:tc>
          <w:tcPr>
            <w:tcW w:w="1560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294115" w:rsidRPr="00D57CBF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>- обучающийся качественно осуществляет в</w:t>
            </w:r>
            <w:r w:rsidRPr="00D57CBF">
              <w:rPr>
                <w:color w:val="auto"/>
                <w:sz w:val="20"/>
                <w:szCs w:val="20"/>
              </w:rPr>
              <w:t>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559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235D87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235D87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235D87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D57CBF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D57CBF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D57CBF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sz w:val="24"/>
          <w:szCs w:val="24"/>
        </w:rPr>
      </w:pPr>
      <w:r w:rsidRPr="00D57CBF">
        <w:rPr>
          <w:rFonts w:ascii="Times New Roman" w:hAnsi="Times New Roman"/>
          <w:b/>
          <w:sz w:val="24"/>
          <w:szCs w:val="24"/>
        </w:rPr>
        <w:t>ВД</w:t>
      </w:r>
      <w:r w:rsidRPr="00D57CBF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  <w:r w:rsidRPr="00D57CBF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</w:t>
      </w:r>
      <w:r w:rsidR="00D45117" w:rsidRPr="00D57CBF">
        <w:rPr>
          <w:rFonts w:ascii="Times New Roman" w:hAnsi="Times New Roman"/>
          <w:i/>
          <w:vertAlign w:val="superscript"/>
        </w:rPr>
        <w:t xml:space="preserve">                        </w:t>
      </w:r>
      <w:r w:rsidRPr="00D57CBF">
        <w:rPr>
          <w:rFonts w:ascii="Times New Roman" w:hAnsi="Times New Roman"/>
          <w:i/>
          <w:vertAlign w:val="superscript"/>
        </w:rPr>
        <w:t xml:space="preserve">                                                        освоен /не освоен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57CBF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D57CBF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D57CBF">
        <w:rPr>
          <w:rFonts w:ascii="Times New Roman" w:hAnsi="Times New Roman" w:cs="Times New Roman"/>
          <w:b/>
        </w:rPr>
        <w:br w:type="page"/>
      </w: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7CBF">
        <w:rPr>
          <w:rFonts w:ascii="Times New Roman" w:hAnsi="Times New Roman" w:cs="Times New Roman"/>
          <w:b/>
        </w:rPr>
        <w:lastRenderedPageBreak/>
        <w:t>Форма оценочной ведомости по профессиональному модулю</w:t>
      </w: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D57CBF" w:rsidRDefault="00136D34" w:rsidP="00136D34">
      <w:pPr>
        <w:pStyle w:val="a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7CBF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 xml:space="preserve"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профессионального модуля: 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sz w:val="24"/>
          <w:szCs w:val="24"/>
        </w:rPr>
        <w:t xml:space="preserve">) в объеме _______часов с «_____» __________ 20___ г. по «_____» __________ 20___ г. 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профессионального модуля: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МДК.04.01. 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D1231C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4370" w:type="dxa"/>
            <w:gridSpan w:val="2"/>
          </w:tcPr>
          <w:p w:rsidR="00D1231C" w:rsidRPr="00D57CBF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</w:t>
            </w:r>
            <w:r w:rsidR="00B4074C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18726 Составитель поездов)</w:t>
            </w:r>
          </w:p>
        </w:tc>
        <w:tc>
          <w:tcPr>
            <w:tcW w:w="4228" w:type="dxa"/>
          </w:tcPr>
          <w:p w:rsidR="00D1231C" w:rsidRPr="00D57CBF" w:rsidRDefault="00D1231C" w:rsidP="00D123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D57CBF" w:rsidRDefault="00C53093" w:rsidP="00C53093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Итоги квалификационного экзамена</w:t>
            </w:r>
            <w:r w:rsidR="00D1231C" w:rsidRPr="00D57C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D57CBF" w:rsidTr="00235D87">
        <w:tc>
          <w:tcPr>
            <w:tcW w:w="1560" w:type="dxa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294115" w:rsidRPr="00D57CBF" w:rsidTr="00235D87">
        <w:tc>
          <w:tcPr>
            <w:tcW w:w="1560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294115" w:rsidRPr="00D57CBF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>- обучающийся качественно организует р</w:t>
            </w:r>
            <w:r w:rsidRPr="00D57CBF">
              <w:rPr>
                <w:color w:val="auto"/>
                <w:sz w:val="20"/>
                <w:szCs w:val="20"/>
              </w:rPr>
              <w:t>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  <w:tc>
          <w:tcPr>
            <w:tcW w:w="1559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15" w:rsidRPr="00D57CBF" w:rsidTr="00235D87">
        <w:tc>
          <w:tcPr>
            <w:tcW w:w="1560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294115" w:rsidRPr="00D57CBF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>- обучающийся качественно осуществляет в</w:t>
            </w:r>
            <w:r w:rsidRPr="00D57CBF">
              <w:rPr>
                <w:color w:val="auto"/>
                <w:sz w:val="20"/>
                <w:szCs w:val="20"/>
              </w:rPr>
              <w:t>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559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D57CBF" w:rsidTr="00235D87">
        <w:tc>
          <w:tcPr>
            <w:tcW w:w="1560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D57CBF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1231C" w:rsidRPr="00D57CBF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D57CBF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D57CBF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D57CBF" w:rsidTr="00235D87">
        <w:tc>
          <w:tcPr>
            <w:tcW w:w="1560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D57CBF" w:rsidTr="00235D87">
        <w:tc>
          <w:tcPr>
            <w:tcW w:w="1560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D57CBF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1231C" w:rsidRPr="00D57CBF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D57CBF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D57CBF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sz w:val="24"/>
          <w:szCs w:val="24"/>
        </w:rPr>
      </w:pPr>
      <w:r w:rsidRPr="00D57CBF">
        <w:rPr>
          <w:rFonts w:ascii="Times New Roman" w:hAnsi="Times New Roman"/>
          <w:b/>
          <w:sz w:val="24"/>
          <w:szCs w:val="24"/>
        </w:rPr>
        <w:t>ВД</w:t>
      </w:r>
      <w:r w:rsidRPr="00D57CBF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  <w:r w:rsidRPr="00D57CBF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          </w:t>
      </w:r>
      <w:r w:rsidR="00D45117" w:rsidRPr="00D57CBF">
        <w:rPr>
          <w:rFonts w:ascii="Times New Roman" w:hAnsi="Times New Roman"/>
          <w:i/>
          <w:vertAlign w:val="superscript"/>
        </w:rPr>
        <w:t xml:space="preserve">                              </w:t>
      </w:r>
      <w:r w:rsidRPr="00D57CBF">
        <w:rPr>
          <w:rFonts w:ascii="Times New Roman" w:hAnsi="Times New Roman"/>
          <w:i/>
          <w:vertAlign w:val="superscript"/>
        </w:rPr>
        <w:t xml:space="preserve">                                              освоен /не освоен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57CBF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5B5FBA" w:rsidRPr="00D57CBF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D57CBF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D3" w:rsidRDefault="004E7FD3" w:rsidP="00554986">
      <w:pPr>
        <w:spacing w:after="0" w:line="240" w:lineRule="auto"/>
      </w:pPr>
      <w:r>
        <w:separator/>
      </w:r>
    </w:p>
  </w:endnote>
  <w:endnote w:type="continuationSeparator" w:id="0">
    <w:p w:rsidR="004E7FD3" w:rsidRDefault="004E7FD3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D3" w:rsidRDefault="004E7FD3" w:rsidP="00554986">
      <w:pPr>
        <w:spacing w:after="0" w:line="240" w:lineRule="auto"/>
      </w:pPr>
      <w:r>
        <w:separator/>
      </w:r>
    </w:p>
  </w:footnote>
  <w:footnote w:type="continuationSeparator" w:id="0">
    <w:p w:rsidR="004E7FD3" w:rsidRDefault="004E7FD3" w:rsidP="00554986">
      <w:pPr>
        <w:spacing w:after="0" w:line="240" w:lineRule="auto"/>
      </w:pPr>
      <w:r>
        <w:continuationSeparator/>
      </w:r>
    </w:p>
  </w:footnote>
  <w:footnote w:id="1">
    <w:p w:rsidR="002901B3" w:rsidRPr="00B41779" w:rsidRDefault="002901B3" w:rsidP="00554986">
      <w:pPr>
        <w:pStyle w:val="a6"/>
      </w:pPr>
      <w:r w:rsidRPr="00B41779">
        <w:rPr>
          <w:rStyle w:val="a8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2901B3" w:rsidRPr="00B41779" w:rsidRDefault="002901B3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8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деятельности)»</w:t>
      </w:r>
    </w:p>
  </w:footnote>
  <w:footnote w:id="3">
    <w:p w:rsidR="002901B3" w:rsidRDefault="002901B3" w:rsidP="00554986">
      <w:pPr>
        <w:pStyle w:val="a6"/>
      </w:pPr>
      <w:r>
        <w:rPr>
          <w:rStyle w:val="a8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2901B3" w:rsidRPr="00F012A8" w:rsidRDefault="002901B3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8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>Задания к Э(К). формируются 3 способами:</w:t>
      </w:r>
    </w:p>
    <w:p w:rsidR="002901B3" w:rsidRPr="00F012A8" w:rsidRDefault="002901B3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2901B3" w:rsidRPr="00F012A8" w:rsidRDefault="002901B3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2901B3" w:rsidRPr="00F012A8" w:rsidRDefault="002901B3" w:rsidP="00F77C2A">
      <w:pPr>
        <w:pStyle w:val="a6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2901B3" w:rsidRPr="00B41779" w:rsidRDefault="002901B3" w:rsidP="00136D34">
      <w:pPr>
        <w:pStyle w:val="a6"/>
        <w:jc w:val="both"/>
      </w:pPr>
      <w:r w:rsidRPr="00B41779">
        <w:rPr>
          <w:rStyle w:val="a8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3264B"/>
    <w:multiLevelType w:val="multilevel"/>
    <w:tmpl w:val="2DCF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68E3"/>
    <w:multiLevelType w:val="hybridMultilevel"/>
    <w:tmpl w:val="3FE82EE4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D37BA"/>
    <w:multiLevelType w:val="hybridMultilevel"/>
    <w:tmpl w:val="B740C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90184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8">
    <w:nsid w:val="0BC94F0E"/>
    <w:multiLevelType w:val="hybridMultilevel"/>
    <w:tmpl w:val="423C5C20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CE5143"/>
    <w:multiLevelType w:val="hybridMultilevel"/>
    <w:tmpl w:val="FFF2A720"/>
    <w:lvl w:ilvl="0" w:tplc="F3443E1C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D761E"/>
    <w:multiLevelType w:val="hybridMultilevel"/>
    <w:tmpl w:val="4DEE37F4"/>
    <w:lvl w:ilvl="0" w:tplc="16621B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C454E"/>
    <w:multiLevelType w:val="hybridMultilevel"/>
    <w:tmpl w:val="DE201E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6B6BCF"/>
    <w:multiLevelType w:val="hybridMultilevel"/>
    <w:tmpl w:val="8362BEB4"/>
    <w:lvl w:ilvl="0" w:tplc="0964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E274C"/>
    <w:multiLevelType w:val="multilevel"/>
    <w:tmpl w:val="B712E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382430"/>
    <w:multiLevelType w:val="multilevel"/>
    <w:tmpl w:val="E798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DF0D64"/>
    <w:multiLevelType w:val="multilevel"/>
    <w:tmpl w:val="AD98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66078CC"/>
    <w:multiLevelType w:val="hybridMultilevel"/>
    <w:tmpl w:val="0BC4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41DA2"/>
    <w:multiLevelType w:val="hybridMultilevel"/>
    <w:tmpl w:val="FAE0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97C383D"/>
    <w:multiLevelType w:val="hybridMultilevel"/>
    <w:tmpl w:val="94AE6DDE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B3140CD"/>
    <w:multiLevelType w:val="hybridMultilevel"/>
    <w:tmpl w:val="90464308"/>
    <w:lvl w:ilvl="0" w:tplc="0964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CF1B72"/>
    <w:multiLevelType w:val="multilevel"/>
    <w:tmpl w:val="2DCF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83E5A"/>
    <w:multiLevelType w:val="multilevel"/>
    <w:tmpl w:val="8F5E9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147DC4"/>
    <w:multiLevelType w:val="multilevel"/>
    <w:tmpl w:val="2DCF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B20F30"/>
    <w:multiLevelType w:val="hybridMultilevel"/>
    <w:tmpl w:val="B59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1E03F0"/>
    <w:multiLevelType w:val="multilevel"/>
    <w:tmpl w:val="2DCF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1E5F7C"/>
    <w:multiLevelType w:val="hybridMultilevel"/>
    <w:tmpl w:val="4CB6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568B5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6E2787"/>
    <w:multiLevelType w:val="hybridMultilevel"/>
    <w:tmpl w:val="045C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764DB7"/>
    <w:multiLevelType w:val="hybridMultilevel"/>
    <w:tmpl w:val="69A8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40257F"/>
    <w:multiLevelType w:val="hybridMultilevel"/>
    <w:tmpl w:val="DE201E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9FD2EC4"/>
    <w:multiLevelType w:val="hybridMultilevel"/>
    <w:tmpl w:val="BACEEA56"/>
    <w:lvl w:ilvl="0" w:tplc="C568B5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CC1B86"/>
    <w:multiLevelType w:val="hybridMultilevel"/>
    <w:tmpl w:val="B740C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C852A8"/>
    <w:multiLevelType w:val="hybridMultilevel"/>
    <w:tmpl w:val="5F1C2894"/>
    <w:lvl w:ilvl="0" w:tplc="C568B5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6AA74D2"/>
    <w:multiLevelType w:val="hybridMultilevel"/>
    <w:tmpl w:val="D60C3716"/>
    <w:lvl w:ilvl="0" w:tplc="0964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FE191A"/>
    <w:multiLevelType w:val="hybridMultilevel"/>
    <w:tmpl w:val="3566FA8C"/>
    <w:lvl w:ilvl="0" w:tplc="C568B50E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8D14BE4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B71326"/>
    <w:multiLevelType w:val="hybridMultilevel"/>
    <w:tmpl w:val="920665F2"/>
    <w:lvl w:ilvl="0" w:tplc="0964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B10BB6"/>
    <w:multiLevelType w:val="hybridMultilevel"/>
    <w:tmpl w:val="E2AE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120276"/>
    <w:multiLevelType w:val="hybridMultilevel"/>
    <w:tmpl w:val="4AE8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F69008D"/>
    <w:multiLevelType w:val="hybridMultilevel"/>
    <w:tmpl w:val="BB40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D50E0C"/>
    <w:multiLevelType w:val="hybridMultilevel"/>
    <w:tmpl w:val="BB40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3C6709"/>
    <w:multiLevelType w:val="multilevel"/>
    <w:tmpl w:val="1C462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8294732"/>
    <w:multiLevelType w:val="hybridMultilevel"/>
    <w:tmpl w:val="04405434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BE01EC"/>
    <w:multiLevelType w:val="hybridMultilevel"/>
    <w:tmpl w:val="B366CAAA"/>
    <w:lvl w:ilvl="0" w:tplc="C568B5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91D1890"/>
    <w:multiLevelType w:val="hybridMultilevel"/>
    <w:tmpl w:val="15F0FB4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D1E95"/>
    <w:multiLevelType w:val="hybridMultilevel"/>
    <w:tmpl w:val="CCB013DE"/>
    <w:lvl w:ilvl="0" w:tplc="C568B5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AE58FA2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0F3004"/>
    <w:multiLevelType w:val="hybridMultilevel"/>
    <w:tmpl w:val="B11E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DEC0DEF"/>
    <w:multiLevelType w:val="hybridMultilevel"/>
    <w:tmpl w:val="9E48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2D5725"/>
    <w:multiLevelType w:val="multilevel"/>
    <w:tmpl w:val="F2E04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FC166E4"/>
    <w:multiLevelType w:val="hybridMultilevel"/>
    <w:tmpl w:val="22684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4"/>
  </w:num>
  <w:num w:numId="3">
    <w:abstractNumId w:val="43"/>
  </w:num>
  <w:num w:numId="4">
    <w:abstractNumId w:val="40"/>
  </w:num>
  <w:num w:numId="5">
    <w:abstractNumId w:val="4"/>
  </w:num>
  <w:num w:numId="6">
    <w:abstractNumId w:val="65"/>
  </w:num>
  <w:num w:numId="7">
    <w:abstractNumId w:val="44"/>
  </w:num>
  <w:num w:numId="8">
    <w:abstractNumId w:val="62"/>
  </w:num>
  <w:num w:numId="9">
    <w:abstractNumId w:val="72"/>
  </w:num>
  <w:num w:numId="10">
    <w:abstractNumId w:val="49"/>
  </w:num>
  <w:num w:numId="11">
    <w:abstractNumId w:val="58"/>
  </w:num>
  <w:num w:numId="12">
    <w:abstractNumId w:val="22"/>
  </w:num>
  <w:num w:numId="13">
    <w:abstractNumId w:val="66"/>
  </w:num>
  <w:num w:numId="14">
    <w:abstractNumId w:val="35"/>
  </w:num>
  <w:num w:numId="15">
    <w:abstractNumId w:val="18"/>
  </w:num>
  <w:num w:numId="16">
    <w:abstractNumId w:val="50"/>
  </w:num>
  <w:num w:numId="17">
    <w:abstractNumId w:val="6"/>
  </w:num>
  <w:num w:numId="18">
    <w:abstractNumId w:val="26"/>
  </w:num>
  <w:num w:numId="19">
    <w:abstractNumId w:val="60"/>
  </w:num>
  <w:num w:numId="20">
    <w:abstractNumId w:val="67"/>
  </w:num>
  <w:num w:numId="21">
    <w:abstractNumId w:val="10"/>
  </w:num>
  <w:num w:numId="22">
    <w:abstractNumId w:val="63"/>
  </w:num>
  <w:num w:numId="23">
    <w:abstractNumId w:val="9"/>
  </w:num>
  <w:num w:numId="24">
    <w:abstractNumId w:val="46"/>
  </w:num>
  <w:num w:numId="25">
    <w:abstractNumId w:val="64"/>
  </w:num>
  <w:num w:numId="26">
    <w:abstractNumId w:val="36"/>
  </w:num>
  <w:num w:numId="27">
    <w:abstractNumId w:val="0"/>
  </w:num>
  <w:num w:numId="28">
    <w:abstractNumId w:val="54"/>
  </w:num>
  <w:num w:numId="29">
    <w:abstractNumId w:val="12"/>
  </w:num>
  <w:num w:numId="30">
    <w:abstractNumId w:val="31"/>
  </w:num>
  <w:num w:numId="31">
    <w:abstractNumId w:val="71"/>
  </w:num>
  <w:num w:numId="32">
    <w:abstractNumId w:val="38"/>
  </w:num>
  <w:num w:numId="33">
    <w:abstractNumId w:val="29"/>
  </w:num>
  <w:num w:numId="34">
    <w:abstractNumId w:val="5"/>
  </w:num>
  <w:num w:numId="35">
    <w:abstractNumId w:val="11"/>
  </w:num>
  <w:num w:numId="36">
    <w:abstractNumId w:val="75"/>
  </w:num>
  <w:num w:numId="37">
    <w:abstractNumId w:val="37"/>
  </w:num>
  <w:num w:numId="38">
    <w:abstractNumId w:val="45"/>
  </w:num>
  <w:num w:numId="39">
    <w:abstractNumId w:val="48"/>
  </w:num>
  <w:num w:numId="40">
    <w:abstractNumId w:val="61"/>
  </w:num>
  <w:num w:numId="41">
    <w:abstractNumId w:val="69"/>
  </w:num>
  <w:num w:numId="42">
    <w:abstractNumId w:val="42"/>
  </w:num>
  <w:num w:numId="43">
    <w:abstractNumId w:val="17"/>
  </w:num>
  <w:num w:numId="44">
    <w:abstractNumId w:val="19"/>
  </w:num>
  <w:num w:numId="45">
    <w:abstractNumId w:val="16"/>
  </w:num>
  <w:num w:numId="46">
    <w:abstractNumId w:val="30"/>
  </w:num>
  <w:num w:numId="47">
    <w:abstractNumId w:val="74"/>
  </w:num>
  <w:num w:numId="48">
    <w:abstractNumId w:val="57"/>
  </w:num>
  <w:num w:numId="49">
    <w:abstractNumId w:val="13"/>
  </w:num>
  <w:num w:numId="50">
    <w:abstractNumId w:val="47"/>
  </w:num>
  <w:num w:numId="51">
    <w:abstractNumId w:val="51"/>
  </w:num>
  <w:num w:numId="52">
    <w:abstractNumId w:val="15"/>
  </w:num>
  <w:num w:numId="53">
    <w:abstractNumId w:val="55"/>
  </w:num>
  <w:num w:numId="54">
    <w:abstractNumId w:val="56"/>
  </w:num>
  <w:num w:numId="55">
    <w:abstractNumId w:val="27"/>
  </w:num>
  <w:num w:numId="56">
    <w:abstractNumId w:val="41"/>
  </w:num>
  <w:num w:numId="57">
    <w:abstractNumId w:val="14"/>
  </w:num>
  <w:num w:numId="58">
    <w:abstractNumId w:val="8"/>
  </w:num>
  <w:num w:numId="59">
    <w:abstractNumId w:val="59"/>
  </w:num>
  <w:num w:numId="60">
    <w:abstractNumId w:val="25"/>
  </w:num>
  <w:num w:numId="61">
    <w:abstractNumId w:val="2"/>
  </w:num>
  <w:num w:numId="62">
    <w:abstractNumId w:val="68"/>
  </w:num>
  <w:num w:numId="63">
    <w:abstractNumId w:val="1"/>
  </w:num>
  <w:num w:numId="64">
    <w:abstractNumId w:val="34"/>
  </w:num>
  <w:num w:numId="65">
    <w:abstractNumId w:val="32"/>
  </w:num>
  <w:num w:numId="66">
    <w:abstractNumId w:val="3"/>
  </w:num>
  <w:num w:numId="67">
    <w:abstractNumId w:val="21"/>
  </w:num>
  <w:num w:numId="68">
    <w:abstractNumId w:val="33"/>
  </w:num>
  <w:num w:numId="69">
    <w:abstractNumId w:val="70"/>
  </w:num>
  <w:num w:numId="70">
    <w:abstractNumId w:val="39"/>
  </w:num>
  <w:num w:numId="71">
    <w:abstractNumId w:val="53"/>
  </w:num>
  <w:num w:numId="72">
    <w:abstractNumId w:val="73"/>
  </w:num>
  <w:num w:numId="73">
    <w:abstractNumId w:val="20"/>
  </w:num>
  <w:num w:numId="74">
    <w:abstractNumId w:val="52"/>
  </w:num>
  <w:num w:numId="75">
    <w:abstractNumId w:val="28"/>
  </w:num>
  <w:num w:numId="76">
    <w:abstractNumId w:val="23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986"/>
    <w:rsid w:val="0000095F"/>
    <w:rsid w:val="00027672"/>
    <w:rsid w:val="00045FA5"/>
    <w:rsid w:val="00051159"/>
    <w:rsid w:val="00072BD0"/>
    <w:rsid w:val="000770C5"/>
    <w:rsid w:val="0008399A"/>
    <w:rsid w:val="00090C8F"/>
    <w:rsid w:val="000A51D3"/>
    <w:rsid w:val="000B5014"/>
    <w:rsid w:val="00115FF9"/>
    <w:rsid w:val="00121F48"/>
    <w:rsid w:val="00136D34"/>
    <w:rsid w:val="001460FA"/>
    <w:rsid w:val="00151B02"/>
    <w:rsid w:val="001528C4"/>
    <w:rsid w:val="00166971"/>
    <w:rsid w:val="00171416"/>
    <w:rsid w:val="001B7C12"/>
    <w:rsid w:val="001C3D65"/>
    <w:rsid w:val="001F0BA0"/>
    <w:rsid w:val="001F5215"/>
    <w:rsid w:val="002121E2"/>
    <w:rsid w:val="00235D87"/>
    <w:rsid w:val="00246EC2"/>
    <w:rsid w:val="0028028E"/>
    <w:rsid w:val="002901B3"/>
    <w:rsid w:val="00294115"/>
    <w:rsid w:val="002B0294"/>
    <w:rsid w:val="002B1B77"/>
    <w:rsid w:val="002B5EEB"/>
    <w:rsid w:val="00316782"/>
    <w:rsid w:val="0032536F"/>
    <w:rsid w:val="00340888"/>
    <w:rsid w:val="0034271C"/>
    <w:rsid w:val="00350D62"/>
    <w:rsid w:val="00384985"/>
    <w:rsid w:val="003C7A0D"/>
    <w:rsid w:val="003E54E5"/>
    <w:rsid w:val="00423AD6"/>
    <w:rsid w:val="00427836"/>
    <w:rsid w:val="00431192"/>
    <w:rsid w:val="0043120D"/>
    <w:rsid w:val="004336F0"/>
    <w:rsid w:val="004463A6"/>
    <w:rsid w:val="00450240"/>
    <w:rsid w:val="00487A6B"/>
    <w:rsid w:val="004A48F9"/>
    <w:rsid w:val="004D101F"/>
    <w:rsid w:val="004D5B05"/>
    <w:rsid w:val="004D5BC4"/>
    <w:rsid w:val="004E7FD3"/>
    <w:rsid w:val="0050267C"/>
    <w:rsid w:val="00512EE8"/>
    <w:rsid w:val="00522BD8"/>
    <w:rsid w:val="00541B32"/>
    <w:rsid w:val="0055432F"/>
    <w:rsid w:val="00554986"/>
    <w:rsid w:val="00555368"/>
    <w:rsid w:val="0057737A"/>
    <w:rsid w:val="00580D81"/>
    <w:rsid w:val="00585E67"/>
    <w:rsid w:val="005869F4"/>
    <w:rsid w:val="005914F6"/>
    <w:rsid w:val="0059270E"/>
    <w:rsid w:val="005A0094"/>
    <w:rsid w:val="005A14C1"/>
    <w:rsid w:val="005B5FBA"/>
    <w:rsid w:val="005C4A71"/>
    <w:rsid w:val="005E12C5"/>
    <w:rsid w:val="005F6AEA"/>
    <w:rsid w:val="00600F55"/>
    <w:rsid w:val="00607EB8"/>
    <w:rsid w:val="006152ED"/>
    <w:rsid w:val="006449A2"/>
    <w:rsid w:val="006451D3"/>
    <w:rsid w:val="00657A4B"/>
    <w:rsid w:val="006C1F7A"/>
    <w:rsid w:val="0073441E"/>
    <w:rsid w:val="00736FF4"/>
    <w:rsid w:val="00776E04"/>
    <w:rsid w:val="007931F1"/>
    <w:rsid w:val="007933D1"/>
    <w:rsid w:val="007C35B7"/>
    <w:rsid w:val="007C5DC6"/>
    <w:rsid w:val="007D7942"/>
    <w:rsid w:val="007E1F18"/>
    <w:rsid w:val="007E35F2"/>
    <w:rsid w:val="00815FD5"/>
    <w:rsid w:val="00832179"/>
    <w:rsid w:val="00833FA9"/>
    <w:rsid w:val="00837929"/>
    <w:rsid w:val="00853B93"/>
    <w:rsid w:val="00856767"/>
    <w:rsid w:val="008B7E5D"/>
    <w:rsid w:val="00916B86"/>
    <w:rsid w:val="00923690"/>
    <w:rsid w:val="009357FC"/>
    <w:rsid w:val="00952BB1"/>
    <w:rsid w:val="00985ABE"/>
    <w:rsid w:val="009942B7"/>
    <w:rsid w:val="009B08AA"/>
    <w:rsid w:val="009C5EF2"/>
    <w:rsid w:val="009D35B0"/>
    <w:rsid w:val="009F4028"/>
    <w:rsid w:val="00A16C50"/>
    <w:rsid w:val="00A244E1"/>
    <w:rsid w:val="00A42703"/>
    <w:rsid w:val="00A65F4C"/>
    <w:rsid w:val="00AA6CF6"/>
    <w:rsid w:val="00B21B8A"/>
    <w:rsid w:val="00B4074C"/>
    <w:rsid w:val="00B41779"/>
    <w:rsid w:val="00B425A1"/>
    <w:rsid w:val="00B61D82"/>
    <w:rsid w:val="00B876B9"/>
    <w:rsid w:val="00BA2374"/>
    <w:rsid w:val="00BD3037"/>
    <w:rsid w:val="00BD3FF8"/>
    <w:rsid w:val="00BE00BC"/>
    <w:rsid w:val="00BE2A51"/>
    <w:rsid w:val="00BF0E22"/>
    <w:rsid w:val="00C02322"/>
    <w:rsid w:val="00C049E4"/>
    <w:rsid w:val="00C12588"/>
    <w:rsid w:val="00C43EC8"/>
    <w:rsid w:val="00C52914"/>
    <w:rsid w:val="00C53093"/>
    <w:rsid w:val="00C83844"/>
    <w:rsid w:val="00C9362F"/>
    <w:rsid w:val="00C97200"/>
    <w:rsid w:val="00CA24F6"/>
    <w:rsid w:val="00CC0CBC"/>
    <w:rsid w:val="00CC733A"/>
    <w:rsid w:val="00CE5B25"/>
    <w:rsid w:val="00D01D95"/>
    <w:rsid w:val="00D10ECF"/>
    <w:rsid w:val="00D1231C"/>
    <w:rsid w:val="00D21B00"/>
    <w:rsid w:val="00D26098"/>
    <w:rsid w:val="00D314AC"/>
    <w:rsid w:val="00D45117"/>
    <w:rsid w:val="00D57CBF"/>
    <w:rsid w:val="00D62519"/>
    <w:rsid w:val="00D6600C"/>
    <w:rsid w:val="00D72D80"/>
    <w:rsid w:val="00D86BCF"/>
    <w:rsid w:val="00D934E7"/>
    <w:rsid w:val="00DA1745"/>
    <w:rsid w:val="00DA7BF8"/>
    <w:rsid w:val="00DB3B2D"/>
    <w:rsid w:val="00DC7C7A"/>
    <w:rsid w:val="00E01854"/>
    <w:rsid w:val="00E31147"/>
    <w:rsid w:val="00E81DA0"/>
    <w:rsid w:val="00E86CAC"/>
    <w:rsid w:val="00F16241"/>
    <w:rsid w:val="00F379C3"/>
    <w:rsid w:val="00F45281"/>
    <w:rsid w:val="00F628DF"/>
    <w:rsid w:val="00F64F73"/>
    <w:rsid w:val="00F77C2A"/>
    <w:rsid w:val="00F842DD"/>
    <w:rsid w:val="00F85290"/>
    <w:rsid w:val="00F94463"/>
    <w:rsid w:val="00FA7071"/>
    <w:rsid w:val="00FB3B08"/>
    <w:rsid w:val="00FB4266"/>
    <w:rsid w:val="00FB5D14"/>
    <w:rsid w:val="00FC1BDD"/>
    <w:rsid w:val="00F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"/>
    <w:next w:val="a"/>
    <w:link w:val="aa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b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b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footer"/>
    <w:basedOn w:val="a"/>
    <w:link w:val="ad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b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e">
    <w:name w:val="No Spacing"/>
    <w:link w:val="af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Title"/>
    <w:basedOn w:val="a"/>
    <w:link w:val="af1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1">
    <w:name w:val="Название Знак"/>
    <w:basedOn w:val="a0"/>
    <w:link w:val="af0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3">
    <w:name w:val="Body Text Indent"/>
    <w:basedOn w:val="a"/>
    <w:link w:val="af4"/>
    <w:uiPriority w:val="99"/>
    <w:semiHidden/>
    <w:unhideWhenUsed/>
    <w:rsid w:val="005B5FB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5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b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b"/>
    <w:rsid w:val="005B5FBA"/>
    <w:rPr>
      <w:w w:val="100"/>
      <w:position w:val="0"/>
      <w:sz w:val="18"/>
      <w:szCs w:val="18"/>
      <w:u w:val="none"/>
      <w:lang w:val="ru-RU"/>
    </w:rPr>
  </w:style>
  <w:style w:type="paragraph" w:styleId="af8">
    <w:name w:val="header"/>
    <w:basedOn w:val="a"/>
    <w:link w:val="af9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B5FBA"/>
  </w:style>
  <w:style w:type="character" w:customStyle="1" w:styleId="af">
    <w:name w:val="Без интервала Знак"/>
    <w:link w:val="ae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b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a">
    <w:name w:val="Document Map"/>
    <w:basedOn w:val="a"/>
    <w:link w:val="afb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c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b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b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d">
    <w:name w:val="Body Text"/>
    <w:basedOn w:val="a"/>
    <w:link w:val="afe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0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1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Обычный (веб) Знак"/>
    <w:basedOn w:val="a0"/>
    <w:link w:val="a9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9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a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aff2">
    <w:name w:val="Подпись к таблице_"/>
    <w:basedOn w:val="a0"/>
    <w:link w:val="aff3"/>
    <w:uiPriority w:val="99"/>
    <w:locked/>
    <w:rsid w:val="00585E67"/>
    <w:rPr>
      <w:rFonts w:ascii="Times New Roman" w:hAnsi="Times New Roman" w:cs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uiPriority w:val="99"/>
    <w:rsid w:val="00585E6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D3FF8"/>
    <w:rPr>
      <w:rFonts w:eastAsia="Times New Roman" w:cs="Times New Roman"/>
      <w:lang w:eastAsia="en-US"/>
    </w:rPr>
  </w:style>
  <w:style w:type="character" w:customStyle="1" w:styleId="11pt0pt">
    <w:name w:val="Основной текст + 11 pt;Интервал 0 pt"/>
    <w:basedOn w:val="ab"/>
    <w:rsid w:val="001B7C12"/>
    <w:rPr>
      <w:spacing w:val="6"/>
      <w:w w:val="100"/>
      <w:position w:val="0"/>
      <w:sz w:val="22"/>
      <w:szCs w:val="22"/>
      <w:lang w:val="ru-RU"/>
    </w:rPr>
  </w:style>
  <w:style w:type="character" w:customStyle="1" w:styleId="s10">
    <w:name w:val="s_10"/>
    <w:basedOn w:val="a0"/>
    <w:rsid w:val="00F842DD"/>
  </w:style>
  <w:style w:type="character" w:customStyle="1" w:styleId="211pt">
    <w:name w:val="Основной текст (2) + 11 pt;Полужирный"/>
    <w:basedOn w:val="23"/>
    <w:rsid w:val="004336F0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3"/>
    <w:rsid w:val="004336F0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3"/>
    <w:rsid w:val="004336F0"/>
    <w:rPr>
      <w:rFonts w:eastAsia="Times New Roman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Подпись к таблице (2)"/>
    <w:basedOn w:val="a0"/>
    <w:rsid w:val="00433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_"/>
    <w:basedOn w:val="a0"/>
    <w:link w:val="95"/>
    <w:rsid w:val="004336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5">
    <w:name w:val="Основной текст (9)"/>
    <w:basedOn w:val="a"/>
    <w:link w:val="94"/>
    <w:rsid w:val="004336F0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1">
    <w:name w:val="Основной текст (2) + Курсив"/>
    <w:basedOn w:val="23"/>
    <w:rsid w:val="00FC1BD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Основной текст (3)"/>
    <w:basedOn w:val="a0"/>
    <w:rsid w:val="00FC1B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F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 + Малые прописные"/>
    <w:basedOn w:val="a0"/>
    <w:rsid w:val="00FC1B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3"/>
    <w:rsid w:val="00FC1BD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3"/>
    <w:rsid w:val="00FC1BDD"/>
    <w:rPr>
      <w:rFonts w:eastAsia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3"/>
    <w:rsid w:val="00FC1BDD"/>
    <w:rPr>
      <w:rFonts w:eastAsia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3"/>
    <w:rsid w:val="00FC1BDD"/>
    <w:rPr>
      <w:rFonts w:eastAsia="Times New Roman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3"/>
    <w:rsid w:val="00FC1BD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">
    <w:name w:val="Основной текст (11)"/>
    <w:basedOn w:val="a0"/>
    <w:rsid w:val="00384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8FC64-97F7-4399-965F-1DD428A9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25096</Words>
  <Characters>143052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49</cp:revision>
  <dcterms:created xsi:type="dcterms:W3CDTF">2025-06-10T08:27:00Z</dcterms:created>
  <dcterms:modified xsi:type="dcterms:W3CDTF">2025-06-10T11:40:00Z</dcterms:modified>
</cp:coreProperties>
</file>