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0723E" w14:textId="77777777" w:rsidR="00A518BE" w:rsidRDefault="00A518BE" w:rsidP="00A518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66B5">
        <w:rPr>
          <w:rFonts w:ascii="Times New Roman" w:hAnsi="Times New Roman"/>
          <w:b/>
          <w:sz w:val="28"/>
          <w:szCs w:val="28"/>
        </w:rPr>
        <w:t>Рабочие программы дисциплин</w:t>
      </w:r>
    </w:p>
    <w:p w14:paraId="225B6FF2" w14:textId="77777777" w:rsidR="00A518BE" w:rsidRPr="00291768" w:rsidRDefault="00A518BE" w:rsidP="00A518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E24BF7" w14:textId="77777777" w:rsidR="00A518BE" w:rsidRPr="00F2621E" w:rsidRDefault="00A518BE" w:rsidP="00A518BE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</w:pPr>
      <w:r>
        <w:rPr>
          <w:rFonts w:ascii="Times New Roman" w:eastAsia="MS Gothic" w:hAnsi="Times New Roman"/>
          <w:b/>
          <w:bCs/>
          <w:sz w:val="28"/>
          <w:szCs w:val="28"/>
        </w:rPr>
        <w:t>Дисциплина</w:t>
      </w:r>
      <w:r w:rsidRPr="00F2621E">
        <w:rPr>
          <w:rFonts w:ascii="Times New Roman" w:eastAsia="MS Gothic" w:hAnsi="Times New Roman"/>
          <w:b/>
          <w:bCs/>
          <w:sz w:val="28"/>
          <w:szCs w:val="28"/>
        </w:rPr>
        <w:t xml:space="preserve"> 1.</w:t>
      </w:r>
      <w:r w:rsidRPr="00F2621E"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  <w:t xml:space="preserve"> </w:t>
      </w:r>
      <w:r w:rsidRPr="00487B0F">
        <w:rPr>
          <w:rFonts w:ascii="Times New Roman" w:hAnsi="Times New Roman"/>
          <w:b/>
          <w:iCs/>
          <w:color w:val="000000"/>
          <w:spacing w:val="-1"/>
          <w:sz w:val="28"/>
          <w:szCs w:val="28"/>
        </w:rPr>
        <w:t>Бережливое производство на железнодорожном транспорте</w:t>
      </w:r>
    </w:p>
    <w:p w14:paraId="0C890D4A" w14:textId="77777777" w:rsidR="00A518BE" w:rsidRDefault="00A518BE" w:rsidP="00A518BE">
      <w:pPr>
        <w:spacing w:after="0" w:line="240" w:lineRule="auto"/>
        <w:ind w:firstLine="709"/>
        <w:jc w:val="both"/>
        <w:rPr>
          <w:rFonts w:ascii="Times New Roman" w:eastAsia="MS Gothic" w:hAnsi="Times New Roman"/>
          <w:bCs/>
          <w:sz w:val="28"/>
          <w:szCs w:val="28"/>
        </w:rPr>
      </w:pPr>
      <w:r>
        <w:rPr>
          <w:rFonts w:ascii="Times New Roman" w:eastAsia="MS Gothic" w:hAnsi="Times New Roman"/>
          <w:bCs/>
          <w:sz w:val="28"/>
          <w:szCs w:val="28"/>
        </w:rPr>
        <w:t xml:space="preserve">Существующая система внедрения бережливого производства в ОАО «РЖД». Белая книга ОАО «РЖД». Цели и задачи бережливого производства на предприятиях железнодорожного транспорта. Инструменты и методики бережливого производства. </w:t>
      </w:r>
      <w:r w:rsidRPr="00BC2E46">
        <w:rPr>
          <w:rFonts w:ascii="Times New Roman" w:eastAsia="MS Gothic" w:hAnsi="Times New Roman"/>
          <w:bCs/>
          <w:sz w:val="28"/>
          <w:szCs w:val="28"/>
        </w:rPr>
        <w:t>Картирование потока создания ценности</w:t>
      </w:r>
      <w:r>
        <w:rPr>
          <w:rFonts w:ascii="Times New Roman" w:eastAsia="MS Gothic" w:hAnsi="Times New Roman"/>
          <w:bCs/>
          <w:sz w:val="28"/>
          <w:szCs w:val="28"/>
        </w:rPr>
        <w:t xml:space="preserve">. </w:t>
      </w:r>
      <w:r w:rsidRPr="00BC2E46">
        <w:rPr>
          <w:rFonts w:ascii="Times New Roman" w:eastAsia="MS Gothic" w:hAnsi="Times New Roman"/>
          <w:bCs/>
          <w:sz w:val="28"/>
          <w:szCs w:val="28"/>
        </w:rPr>
        <w:t>Вытягивающее поточное производство</w:t>
      </w:r>
      <w:r>
        <w:rPr>
          <w:rFonts w:ascii="Times New Roman" w:eastAsia="MS Gothic" w:hAnsi="Times New Roman"/>
          <w:bCs/>
          <w:sz w:val="28"/>
          <w:szCs w:val="28"/>
        </w:rPr>
        <w:t xml:space="preserve">. </w:t>
      </w:r>
      <w:r w:rsidRPr="00BC2E46">
        <w:rPr>
          <w:rFonts w:ascii="Times New Roman" w:eastAsia="MS Gothic" w:hAnsi="Times New Roman"/>
          <w:bCs/>
          <w:sz w:val="28"/>
          <w:szCs w:val="28"/>
        </w:rPr>
        <w:t xml:space="preserve">Система 5S </w:t>
      </w:r>
      <w:r>
        <w:rPr>
          <w:rFonts w:ascii="Times New Roman" w:eastAsia="MS Gothic" w:hAnsi="Times New Roman"/>
          <w:bCs/>
          <w:sz w:val="28"/>
          <w:szCs w:val="28"/>
        </w:rPr>
        <w:t>–</w:t>
      </w:r>
      <w:r w:rsidRPr="00BC2E46">
        <w:rPr>
          <w:rFonts w:ascii="Times New Roman" w:eastAsia="MS Gothic" w:hAnsi="Times New Roman"/>
          <w:bCs/>
          <w:sz w:val="28"/>
          <w:szCs w:val="28"/>
        </w:rPr>
        <w:t xml:space="preserve"> технология создания эффективного рабочего места</w:t>
      </w:r>
      <w:r>
        <w:rPr>
          <w:rFonts w:ascii="Times New Roman" w:eastAsia="MS Gothic" w:hAnsi="Times New Roman"/>
          <w:bCs/>
          <w:sz w:val="28"/>
          <w:szCs w:val="28"/>
        </w:rPr>
        <w:t xml:space="preserve">. </w:t>
      </w:r>
      <w:bookmarkStart w:id="0" w:name="_Hlk135222021"/>
      <w:r w:rsidRPr="00BC2E46">
        <w:rPr>
          <w:rFonts w:ascii="Times New Roman" w:eastAsia="MS Gothic" w:hAnsi="Times New Roman"/>
          <w:bCs/>
          <w:sz w:val="28"/>
          <w:szCs w:val="28"/>
        </w:rPr>
        <w:t xml:space="preserve">Система TPM </w:t>
      </w:r>
      <w:bookmarkEnd w:id="0"/>
      <w:r>
        <w:rPr>
          <w:rFonts w:ascii="Times New Roman" w:eastAsia="MS Gothic" w:hAnsi="Times New Roman"/>
          <w:bCs/>
          <w:sz w:val="28"/>
          <w:szCs w:val="28"/>
        </w:rPr>
        <w:t>–</w:t>
      </w:r>
      <w:r w:rsidRPr="00BC2E46">
        <w:rPr>
          <w:rFonts w:ascii="Times New Roman" w:eastAsia="MS Gothic" w:hAnsi="Times New Roman"/>
          <w:bCs/>
          <w:sz w:val="28"/>
          <w:szCs w:val="28"/>
        </w:rPr>
        <w:t xml:space="preserve"> </w:t>
      </w:r>
      <w:r>
        <w:rPr>
          <w:rFonts w:ascii="Times New Roman" w:eastAsia="MS Gothic" w:hAnsi="Times New Roman"/>
          <w:bCs/>
          <w:sz w:val="28"/>
          <w:szCs w:val="28"/>
        </w:rPr>
        <w:t>в</w:t>
      </w:r>
      <w:r w:rsidRPr="00BC2E46">
        <w:rPr>
          <w:rFonts w:ascii="Times New Roman" w:eastAsia="MS Gothic" w:hAnsi="Times New Roman"/>
          <w:bCs/>
          <w:sz w:val="28"/>
          <w:szCs w:val="28"/>
        </w:rPr>
        <w:t>сеобщий уход за оборудованием</w:t>
      </w:r>
      <w:r>
        <w:rPr>
          <w:rFonts w:ascii="Times New Roman" w:eastAsia="MS Gothic" w:hAnsi="Times New Roman"/>
          <w:bCs/>
          <w:sz w:val="28"/>
          <w:szCs w:val="28"/>
        </w:rPr>
        <w:t>. Ви</w:t>
      </w:r>
      <w:r w:rsidRPr="00BC2E46">
        <w:rPr>
          <w:rFonts w:ascii="Times New Roman" w:eastAsia="MS Gothic" w:hAnsi="Times New Roman"/>
          <w:bCs/>
          <w:sz w:val="28"/>
          <w:szCs w:val="28"/>
        </w:rPr>
        <w:t>зуализация</w:t>
      </w:r>
      <w:r>
        <w:rPr>
          <w:rFonts w:ascii="Times New Roman" w:eastAsia="MS Gothic" w:hAnsi="Times New Roman"/>
          <w:bCs/>
          <w:sz w:val="28"/>
          <w:szCs w:val="28"/>
        </w:rPr>
        <w:t>. Адаптация представленных систем к текущему содержанию и ремонту железнодорожного пути.</w:t>
      </w:r>
    </w:p>
    <w:p w14:paraId="00CF7919" w14:textId="77777777" w:rsidR="00A518BE" w:rsidRPr="00F2621E" w:rsidRDefault="00A518BE" w:rsidP="00A518BE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</w:rPr>
      </w:pPr>
    </w:p>
    <w:p w14:paraId="326563D0" w14:textId="77777777" w:rsidR="00A518BE" w:rsidRPr="00291768" w:rsidRDefault="00A518BE" w:rsidP="00A518B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Дисциплина 2</w:t>
      </w:r>
      <w:r w:rsidRPr="00291768">
        <w:rPr>
          <w:rFonts w:ascii="Times New Roman" w:hAnsi="Times New Roman"/>
          <w:b/>
          <w:sz w:val="28"/>
          <w:szCs w:val="28"/>
          <w:u w:val="single"/>
        </w:rPr>
        <w:t>. Технология и организация эффективной работы мастеров по земляному полотну.</w:t>
      </w:r>
    </w:p>
    <w:p w14:paraId="76B2F116" w14:textId="77777777" w:rsidR="00A518BE" w:rsidRPr="00291768" w:rsidRDefault="00A518BE" w:rsidP="00A518B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1768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291768">
        <w:rPr>
          <w:rFonts w:ascii="Times New Roman" w:hAnsi="Times New Roman"/>
          <w:b/>
          <w:sz w:val="28"/>
          <w:szCs w:val="28"/>
        </w:rPr>
        <w:t>.1. Требования, предъявляемые к земляному полотну железных дорог. Дефекты и деформации земляного полотна.</w:t>
      </w:r>
    </w:p>
    <w:p w14:paraId="49D7CC1F" w14:textId="77777777" w:rsidR="00A518BE" w:rsidRPr="00291768" w:rsidRDefault="00A518BE" w:rsidP="00A51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Назначение земляного полотна, предъявляемые к нему требования. Состав и типы земляного полотна. Типовые, групповые и индивидуальные конструкции земляного полотна. Анализ состояния земляного полотна на сети железных дорог. Дефекты земляного полотна. Деформации основной площадки, откосов и основания земляного полотна. Технико-экономическая оценка потерь из-за деформаций земляного полотна. Цена постепенного, частичного и полного отказа земляного полотна.</w:t>
      </w:r>
    </w:p>
    <w:p w14:paraId="76BE8B83" w14:textId="77777777" w:rsidR="00A518BE" w:rsidRPr="00291768" w:rsidRDefault="00A518BE" w:rsidP="00A518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91768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2.</w:t>
      </w:r>
      <w:r w:rsidRPr="00291768">
        <w:rPr>
          <w:rFonts w:ascii="Times New Roman" w:hAnsi="Times New Roman"/>
          <w:b/>
          <w:sz w:val="28"/>
          <w:szCs w:val="28"/>
        </w:rPr>
        <w:t>2. Мониторинг состояния земляного полотна. Современные системы и средства диагностики земляного полотна.</w:t>
      </w:r>
    </w:p>
    <w:p w14:paraId="06FB2105" w14:textId="77777777" w:rsidR="00A518BE" w:rsidRPr="00291768" w:rsidRDefault="00A518BE" w:rsidP="00A518B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Основные понятия и принципы мониторинга земляного полотна железных дорог. Структура мониторинга. Выбор объектов мониторинга и ранжирование их по степени потенциальной опасности. Методы инструментального контроля при мониторинге. Геофизические методы диагностики земляного полотна. Передвижные комплексы: лаборатории ВИГО (вагон инженерно-геологического обследования), передвижные нагрузочных комплексов (ПНК) и современные вагоны-путеизмерители (ВП). Оценка состояния земляного полотна на основе показателей путеизмерительных вагонов.</w:t>
      </w:r>
    </w:p>
    <w:p w14:paraId="6B2E7D2D" w14:textId="77777777" w:rsidR="00A518BE" w:rsidRPr="00291768" w:rsidRDefault="00A518BE" w:rsidP="00A518B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1768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291768">
        <w:rPr>
          <w:rFonts w:ascii="Times New Roman" w:hAnsi="Times New Roman"/>
          <w:b/>
          <w:sz w:val="28"/>
          <w:szCs w:val="28"/>
        </w:rPr>
        <w:t xml:space="preserve">.3. Система содержания земляного полотна </w:t>
      </w:r>
    </w:p>
    <w:p w14:paraId="718528AC" w14:textId="77777777" w:rsidR="00A518BE" w:rsidRPr="00291768" w:rsidRDefault="00A518BE" w:rsidP="00A51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 xml:space="preserve">Структура системы содержания земляного полотна Надзор и наблюдение за состоянием земляного полотна. Система капитальных ремонтов и усиления земляного полотна </w:t>
      </w:r>
    </w:p>
    <w:p w14:paraId="1C763C1B" w14:textId="77777777" w:rsidR="00A518BE" w:rsidRPr="00291768" w:rsidRDefault="00A518BE" w:rsidP="00A518BE">
      <w:pPr>
        <w:spacing w:after="0" w:line="24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291768">
        <w:rPr>
          <w:rFonts w:ascii="Times New Roman" w:hAnsi="Times New Roman"/>
          <w:b/>
          <w:sz w:val="28"/>
          <w:szCs w:val="28"/>
        </w:rPr>
        <w:t>.4. Способы стабилизации и усиления земляного полотна.</w:t>
      </w:r>
    </w:p>
    <w:p w14:paraId="7EECA7C1" w14:textId="77777777" w:rsidR="00A518BE" w:rsidRPr="00291768" w:rsidRDefault="00A518BE" w:rsidP="00A518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Армогрунтовые сооружения; стягивающие элементы; прошивающие и буронабивные сваи; габионные конструкции; химическое и электрохимическое закрепление грунтов.</w:t>
      </w:r>
    </w:p>
    <w:p w14:paraId="57EC900C" w14:textId="77777777" w:rsidR="00A518BE" w:rsidRPr="00291768" w:rsidRDefault="00A518BE" w:rsidP="00A518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</w:t>
      </w:r>
      <w:r w:rsidRPr="00291768">
        <w:rPr>
          <w:rFonts w:ascii="Times New Roman" w:hAnsi="Times New Roman"/>
          <w:b/>
          <w:sz w:val="28"/>
          <w:szCs w:val="28"/>
        </w:rPr>
        <w:t>.5. Современные материалы, применяемые для стабилизации основной площадки земляного полотна.</w:t>
      </w:r>
    </w:p>
    <w:p w14:paraId="295EFCCB" w14:textId="77777777" w:rsidR="00A518BE" w:rsidRPr="00291768" w:rsidRDefault="00A518BE" w:rsidP="00A518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lastRenderedPageBreak/>
        <w:t>Усиление основной площадки земляного полотна при ремонтах пути и реконструкции под скоростное движение. Современные синтетические материалы, применяемые для стабилизации основной площадки земляного полотна: геотекстиль; геосетки; георешетки; пенополистирол. Функции геосинтетических материалов и сферы их применения. Требования к геосинтетическим материалам.</w:t>
      </w:r>
    </w:p>
    <w:p w14:paraId="3C14C8D2" w14:textId="77777777" w:rsidR="00A518BE" w:rsidRPr="00291768" w:rsidRDefault="00A518BE" w:rsidP="00A518B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1768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291768">
        <w:rPr>
          <w:rFonts w:ascii="Times New Roman" w:hAnsi="Times New Roman"/>
          <w:b/>
          <w:sz w:val="28"/>
          <w:szCs w:val="28"/>
        </w:rPr>
        <w:t>.6.</w:t>
      </w:r>
      <w:r w:rsidRPr="00291768">
        <w:rPr>
          <w:rFonts w:ascii="Times New Roman" w:hAnsi="Times New Roman"/>
          <w:sz w:val="28"/>
          <w:szCs w:val="28"/>
        </w:rPr>
        <w:t xml:space="preserve"> </w:t>
      </w:r>
      <w:r w:rsidRPr="00291768">
        <w:rPr>
          <w:rFonts w:ascii="Times New Roman" w:hAnsi="Times New Roman"/>
          <w:b/>
          <w:sz w:val="28"/>
          <w:szCs w:val="28"/>
        </w:rPr>
        <w:t>Организация и технология выполнения ремонтных работ по земляному полотну.</w:t>
      </w:r>
      <w:r w:rsidRPr="00291768">
        <w:rPr>
          <w:rFonts w:ascii="Times New Roman" w:hAnsi="Times New Roman"/>
          <w:sz w:val="28"/>
          <w:szCs w:val="28"/>
        </w:rPr>
        <w:t xml:space="preserve"> </w:t>
      </w:r>
      <w:r w:rsidRPr="00291768">
        <w:rPr>
          <w:rFonts w:ascii="Times New Roman" w:hAnsi="Times New Roman"/>
          <w:b/>
          <w:sz w:val="28"/>
          <w:szCs w:val="28"/>
        </w:rPr>
        <w:t>Машины для ремонта земляного полотна и его устройств.</w:t>
      </w:r>
    </w:p>
    <w:p w14:paraId="0468E84D" w14:textId="77777777" w:rsidR="00A518BE" w:rsidRPr="00291768" w:rsidRDefault="00A518BE" w:rsidP="00A518B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Стандартные проектные решения и технологии усиления основной площадки земляного полотна при ремонтах пути. Стандартные проектные решения и технологии по реконструкции водоотводов. Организация и технология восстановления деформированного откоса насыпи. Организация и технология восстановления</w:t>
      </w:r>
      <w:r w:rsidRPr="00291768">
        <w:rPr>
          <w:rFonts w:ascii="Times New Roman" w:hAnsi="Times New Roman"/>
          <w:b/>
          <w:sz w:val="28"/>
          <w:szCs w:val="28"/>
        </w:rPr>
        <w:t xml:space="preserve"> </w:t>
      </w:r>
      <w:r w:rsidRPr="00291768">
        <w:rPr>
          <w:rFonts w:ascii="Times New Roman" w:hAnsi="Times New Roman"/>
          <w:sz w:val="28"/>
          <w:szCs w:val="28"/>
        </w:rPr>
        <w:t>земляного полотна, подверженного размыву.</w:t>
      </w:r>
    </w:p>
    <w:p w14:paraId="47A47471" w14:textId="77777777" w:rsidR="00A518BE" w:rsidRPr="00291768" w:rsidRDefault="00A518BE" w:rsidP="00A518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Машины для ремонта земляного полотна и его устройств:</w:t>
      </w:r>
      <w:r w:rsidRPr="002917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машина для нарезки кюветов (МНК), </w:t>
      </w:r>
      <w:r w:rsidRPr="00291768">
        <w:rPr>
          <w:rFonts w:ascii="Times New Roman" w:hAnsi="Times New Roman"/>
          <w:sz w:val="28"/>
          <w:szCs w:val="28"/>
        </w:rPr>
        <w:t>машина кюветно-траншейная МКТ-500,</w:t>
      </w:r>
      <w:r w:rsidRPr="00291768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8F8F8"/>
        </w:rPr>
        <w:t xml:space="preserve"> </w:t>
      </w:r>
      <w:r w:rsidRPr="002917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кюветоочистительная машина СЗП-750, уборочная машина самоходная УМ-С, универсальный струг-снегоочиститель СС-1М, прорезекопатели, машина для горизонтального бурения. </w:t>
      </w:r>
      <w:r w:rsidRPr="00291768">
        <w:rPr>
          <w:rFonts w:ascii="Times New Roman" w:hAnsi="Times New Roman"/>
          <w:sz w:val="28"/>
          <w:szCs w:val="28"/>
        </w:rPr>
        <w:t>Область применения, принцип действия, производительность.</w:t>
      </w:r>
    </w:p>
    <w:p w14:paraId="0B13DBCF" w14:textId="77777777" w:rsidR="00A518BE" w:rsidRPr="00291768" w:rsidRDefault="00A518BE" w:rsidP="00A518B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1768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291768">
        <w:rPr>
          <w:rFonts w:ascii="Times New Roman" w:hAnsi="Times New Roman"/>
          <w:b/>
          <w:sz w:val="28"/>
          <w:szCs w:val="28"/>
        </w:rPr>
        <w:t>.7</w:t>
      </w:r>
      <w:r w:rsidRPr="00291768">
        <w:rPr>
          <w:rFonts w:ascii="Times New Roman" w:hAnsi="Times New Roman"/>
          <w:sz w:val="28"/>
          <w:szCs w:val="28"/>
        </w:rPr>
        <w:t xml:space="preserve">. </w:t>
      </w:r>
      <w:r w:rsidRPr="00291768">
        <w:rPr>
          <w:rFonts w:ascii="Times New Roman" w:hAnsi="Times New Roman"/>
          <w:b/>
          <w:sz w:val="28"/>
          <w:szCs w:val="28"/>
        </w:rPr>
        <w:t>Оценка состояния скально-обвальных и лавиноопасных участков.</w:t>
      </w:r>
    </w:p>
    <w:p w14:paraId="13E455FD" w14:textId="77777777" w:rsidR="00A518BE" w:rsidRPr="00291768" w:rsidRDefault="00A518BE" w:rsidP="00A518B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Оценка состояния и о</w:t>
      </w:r>
      <w:r w:rsidRPr="0029176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пасность каменных обвалов, щебеночных осыпей и схода </w:t>
      </w:r>
      <w:r w:rsidRPr="00F45662">
        <w:rPr>
          <w:rFonts w:ascii="Times New Roman" w:hAnsi="Times New Roman"/>
          <w:sz w:val="28"/>
          <w:szCs w:val="28"/>
          <w:bdr w:val="none" w:sz="0" w:space="0" w:color="auto" w:frame="1"/>
        </w:rPr>
        <w:t>снежных лавин</w:t>
      </w:r>
      <w:r w:rsidRPr="00F45662">
        <w:rPr>
          <w:rFonts w:ascii="Times New Roman" w:hAnsi="Times New Roman"/>
          <w:sz w:val="28"/>
          <w:szCs w:val="28"/>
        </w:rPr>
        <w:t xml:space="preserve"> для участков железной дороги, проходящей через горные массивы. </w:t>
      </w:r>
      <w:r w:rsidRPr="00F4566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Обследования </w:t>
      </w:r>
      <w:r w:rsidRPr="00F45662">
        <w:rPr>
          <w:rFonts w:ascii="Times New Roman" w:hAnsi="Times New Roman"/>
          <w:sz w:val="28"/>
          <w:szCs w:val="28"/>
        </w:rPr>
        <w:t>скально-обвальных и лавиноопасных участков с помощью лазерных сканеров, георадаров, тахеометров.</w:t>
      </w:r>
      <w:r w:rsidRPr="00F4566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45662">
        <w:rPr>
          <w:rFonts w:ascii="Times New Roman" w:hAnsi="Times New Roman"/>
          <w:bCs/>
          <w:sz w:val="28"/>
          <w:szCs w:val="28"/>
        </w:rPr>
        <w:t xml:space="preserve">Ликвидация опасности. Установка защитных сооружений: </w:t>
      </w:r>
      <w:hyperlink r:id="rId4" w:history="1">
        <w:r w:rsidRPr="00F45662">
          <w:rPr>
            <w:rFonts w:ascii="Times New Roman" w:hAnsi="Times New Roman"/>
            <w:sz w:val="28"/>
            <w:szCs w:val="28"/>
            <w:bdr w:val="none" w:sz="0" w:space="0" w:color="auto" w:frame="1"/>
          </w:rPr>
          <w:t xml:space="preserve">кольктафели, лавинорезы, отбойные стенки, заградительные стенки, </w:t>
        </w:r>
        <w:hyperlink r:id="rId5" w:history="1">
          <w:r w:rsidRPr="00F45662">
            <w:rPr>
              <w:rFonts w:ascii="Times New Roman" w:hAnsi="Times New Roman"/>
              <w:sz w:val="28"/>
              <w:szCs w:val="28"/>
              <w:bdr w:val="none" w:sz="0" w:space="0" w:color="auto" w:frame="1"/>
            </w:rPr>
            <w:t>металло-тросовые ловушки</w:t>
          </w:r>
        </w:hyperlink>
        <w:r w:rsidRPr="00F45662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F45662">
        <w:rPr>
          <w:rFonts w:ascii="Times New Roman" w:hAnsi="Times New Roman"/>
          <w:bCs/>
          <w:sz w:val="28"/>
          <w:szCs w:val="28"/>
        </w:rPr>
        <w:t>и оборочные работы.</w:t>
      </w:r>
      <w:r w:rsidRPr="00F45662">
        <w:rPr>
          <w:rFonts w:ascii="Times New Roman" w:hAnsi="Times New Roman"/>
          <w:sz w:val="28"/>
          <w:szCs w:val="28"/>
        </w:rPr>
        <w:t xml:space="preserve"> Отечественный и зарубежный опыт применения противооползневых, противообвальных и противолавинных защитных сооружений. Устройство и содержание защит.</w:t>
      </w:r>
    </w:p>
    <w:p w14:paraId="39C390D2" w14:textId="77777777" w:rsidR="00A518BE" w:rsidRPr="00291768" w:rsidRDefault="00A518BE" w:rsidP="00A518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91768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291768">
        <w:rPr>
          <w:rFonts w:ascii="Times New Roman" w:hAnsi="Times New Roman"/>
          <w:b/>
          <w:sz w:val="28"/>
          <w:szCs w:val="28"/>
        </w:rPr>
        <w:t xml:space="preserve">.8. Виды учетной и отчетной документации по состоянию и ремонту земляного полотна. </w:t>
      </w:r>
    </w:p>
    <w:p w14:paraId="1E978DD3" w14:textId="77777777" w:rsidR="00A518BE" w:rsidRPr="00291768" w:rsidRDefault="00A518BE" w:rsidP="00A518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>Паспорт дистанции пути, ведомость пучинных мест, карточки больных мест земляного полотна. Назначение, правила заполнения, правила хранения.</w:t>
      </w:r>
    </w:p>
    <w:p w14:paraId="3728A0B5" w14:textId="77777777" w:rsidR="00A518BE" w:rsidRPr="00291768" w:rsidRDefault="00A518BE" w:rsidP="00A518B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1768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291768">
        <w:rPr>
          <w:rFonts w:ascii="Times New Roman" w:hAnsi="Times New Roman"/>
          <w:b/>
          <w:sz w:val="28"/>
          <w:szCs w:val="28"/>
        </w:rPr>
        <w:t>.9. Экономические нормативы в путевом хозяйстве.</w:t>
      </w:r>
    </w:p>
    <w:p w14:paraId="2CAA1D6A" w14:textId="77777777" w:rsidR="00A518BE" w:rsidRPr="00291768" w:rsidRDefault="00A518BE" w:rsidP="00A518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1768">
        <w:rPr>
          <w:rFonts w:ascii="Times New Roman" w:hAnsi="Times New Roman"/>
          <w:color w:val="000000"/>
          <w:sz w:val="28"/>
          <w:szCs w:val="28"/>
        </w:rPr>
        <w:t>Среднесетевые калькуляции и экономические принципы их разработки. Влияние вида ремонта, конструкции верхнего строения пути, механизации и организации их выполнения на себестоимость путевых работ. Порядок разработки рабочих калькуляций. Экономическое обоснование нормы межремонтного тоннажа. Нормы затрат труда и расходов материалов. Мероприятия по экономии трудовых, материальных и денежных ресурсов, их экономическая оценка.</w:t>
      </w:r>
    </w:p>
    <w:p w14:paraId="1537474C" w14:textId="77777777" w:rsidR="00A518BE" w:rsidRPr="00291768" w:rsidRDefault="00A518BE" w:rsidP="00A518B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91768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291768">
        <w:rPr>
          <w:rFonts w:ascii="Times New Roman" w:hAnsi="Times New Roman"/>
          <w:b/>
          <w:sz w:val="28"/>
          <w:szCs w:val="28"/>
        </w:rPr>
        <w:t>.10.</w:t>
      </w:r>
      <w:r w:rsidRPr="00291768">
        <w:rPr>
          <w:rFonts w:ascii="Times New Roman" w:hAnsi="Times New Roman"/>
          <w:sz w:val="28"/>
          <w:szCs w:val="28"/>
        </w:rPr>
        <w:t xml:space="preserve"> </w:t>
      </w:r>
      <w:r w:rsidRPr="00291768">
        <w:rPr>
          <w:rFonts w:ascii="Times New Roman" w:hAnsi="Times New Roman"/>
          <w:b/>
          <w:sz w:val="28"/>
          <w:szCs w:val="28"/>
        </w:rPr>
        <w:t>Система менеджмента качества в путевом хозяйстве.</w:t>
      </w:r>
    </w:p>
    <w:p w14:paraId="04B6F5A5" w14:textId="77777777" w:rsidR="00A518BE" w:rsidRDefault="00A518BE" w:rsidP="00A51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lastRenderedPageBreak/>
        <w:t xml:space="preserve">Нормативная документация при организации текущего содержания, ремонта и усиления земляного полотна. Планирование работ по ремонту и усилению земляного полотна. Прогрессивные и ресурсосберегающие технологии при текущем содержании, ремонте и усилении земляного полотна. Нормы выработки и расценки на отдельные виды путевых работ. Инвестирование новых технологий и совершенствование организации работ по ремонту и усилению земляного полотна. </w:t>
      </w:r>
    </w:p>
    <w:p w14:paraId="79FA75E8" w14:textId="77777777" w:rsidR="00A518BE" w:rsidRPr="00291768" w:rsidRDefault="00A518BE" w:rsidP="00A51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8A439D" w14:textId="77777777" w:rsidR="00A518BE" w:rsidRPr="00171DD0" w:rsidRDefault="00A518BE" w:rsidP="00A518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1DD0">
        <w:rPr>
          <w:rFonts w:ascii="Times New Roman" w:hAnsi="Times New Roman"/>
          <w:b/>
          <w:sz w:val="28"/>
          <w:szCs w:val="28"/>
          <w:u w:val="single"/>
        </w:rPr>
        <w:t xml:space="preserve">Дисциплина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171DD0">
        <w:rPr>
          <w:rFonts w:ascii="Times New Roman" w:hAnsi="Times New Roman"/>
          <w:b/>
          <w:sz w:val="28"/>
          <w:szCs w:val="28"/>
          <w:u w:val="single"/>
        </w:rPr>
        <w:t>. Охрана труда</w:t>
      </w:r>
    </w:p>
    <w:p w14:paraId="0B509B1B" w14:textId="77777777" w:rsidR="00A518BE" w:rsidRDefault="00A518BE" w:rsidP="00A51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6B5">
        <w:rPr>
          <w:rFonts w:ascii="Times New Roman" w:hAnsi="Times New Roman"/>
          <w:sz w:val="28"/>
          <w:szCs w:val="28"/>
        </w:rPr>
        <w:t>Оказание первой помощи при травмировании на производстве, получении обморожения или ожога, потери сознания, потере крови, укусе насекомыми или змеями. Порядок осуществления реанимационных действий и определение их необходимости. Порядок нанесения повязок при разных случаях травмирования. Порядок наложения жгута. Порядок и способы транспортировки пострадавшего.</w:t>
      </w:r>
    </w:p>
    <w:p w14:paraId="2E5B0FB6" w14:textId="77777777" w:rsidR="00A518BE" w:rsidRPr="000266B5" w:rsidRDefault="00A518BE" w:rsidP="00A51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7675BB" w14:textId="77777777" w:rsidR="00A518BE" w:rsidRPr="00291768" w:rsidRDefault="00A518BE" w:rsidP="00A518B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Дисциплина</w:t>
      </w:r>
      <w:r w:rsidRPr="0029176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291768">
        <w:rPr>
          <w:rFonts w:ascii="Times New Roman" w:hAnsi="Times New Roman"/>
          <w:b/>
          <w:sz w:val="28"/>
          <w:szCs w:val="28"/>
          <w:u w:val="single"/>
        </w:rPr>
        <w:t>.</w:t>
      </w:r>
      <w:r w:rsidRPr="0029176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Экология на железнодорожном транспорте</w:t>
      </w:r>
    </w:p>
    <w:p w14:paraId="398F851D" w14:textId="77777777" w:rsidR="00A518BE" w:rsidRDefault="00A518BE" w:rsidP="00A518BE">
      <w:pPr>
        <w:spacing w:after="0" w:line="240" w:lineRule="auto"/>
        <w:ind w:firstLine="567"/>
        <w:jc w:val="both"/>
        <w:rPr>
          <w:rFonts w:ascii="Times New Roman" w:hAnsi="Times New Roman"/>
          <w:color w:val="10240A"/>
          <w:sz w:val="28"/>
          <w:szCs w:val="28"/>
        </w:rPr>
      </w:pPr>
      <w:r w:rsidRPr="00291768">
        <w:rPr>
          <w:rFonts w:ascii="Times New Roman" w:hAnsi="Times New Roman"/>
          <w:sz w:val="28"/>
          <w:szCs w:val="28"/>
        </w:rPr>
        <w:t xml:space="preserve">Требования и мероприятия по обеспечению экологической безопасности на предприятиях путевого хозяйства. </w:t>
      </w:r>
      <w:r w:rsidRPr="00291768">
        <w:rPr>
          <w:rFonts w:ascii="Times New Roman" w:hAnsi="Times New Roman"/>
          <w:color w:val="10240A"/>
          <w:sz w:val="28"/>
          <w:szCs w:val="28"/>
        </w:rPr>
        <w:t>Компенсация причиненного вреда. Порядок организации природоохранной деятельности и производственного экологического контроля в ПЧ. Рекультивация нарушенных земель. Методы снижения уровня шума. Охрана растительных ресурсов, флоры и фауны при выполнении работ по ремонту и усилению земляного полотна.</w:t>
      </w:r>
    </w:p>
    <w:p w14:paraId="51F27EE1" w14:textId="77777777" w:rsidR="00A518BE" w:rsidRPr="00291768" w:rsidRDefault="00A518BE" w:rsidP="00A51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EFA534E" w14:textId="77777777" w:rsidR="00A518BE" w:rsidRPr="00171DD0" w:rsidRDefault="00A518BE" w:rsidP="00A518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1DD0">
        <w:rPr>
          <w:rFonts w:ascii="Times New Roman" w:hAnsi="Times New Roman"/>
          <w:b/>
          <w:sz w:val="28"/>
          <w:szCs w:val="28"/>
          <w:u w:val="single"/>
        </w:rPr>
        <w:t xml:space="preserve">Дисциплина 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171DD0">
        <w:rPr>
          <w:rFonts w:ascii="Times New Roman" w:hAnsi="Times New Roman"/>
          <w:b/>
          <w:sz w:val="28"/>
          <w:szCs w:val="28"/>
          <w:u w:val="single"/>
        </w:rPr>
        <w:t>. Законодательство о труде</w:t>
      </w:r>
    </w:p>
    <w:p w14:paraId="445AC1CF" w14:textId="77777777" w:rsidR="00A518BE" w:rsidRPr="000266B5" w:rsidRDefault="00A518BE" w:rsidP="00A51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6B5">
        <w:rPr>
          <w:rFonts w:ascii="Times New Roman" w:hAnsi="Times New Roman"/>
          <w:sz w:val="28"/>
          <w:szCs w:val="28"/>
        </w:rPr>
        <w:t>Рабочее время, график работы, правила внутреннего трудового распорядка.</w:t>
      </w:r>
    </w:p>
    <w:p w14:paraId="68CA004F" w14:textId="77777777" w:rsidR="00A518BE" w:rsidRPr="000266B5" w:rsidRDefault="00A518BE" w:rsidP="00A51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6B5">
        <w:rPr>
          <w:rFonts w:ascii="Times New Roman" w:hAnsi="Times New Roman"/>
          <w:sz w:val="28"/>
          <w:szCs w:val="28"/>
        </w:rPr>
        <w:t>Время отпуска, перерывы для отпуска и питания, целевые и другие, отпуска ежегодные, дополнительные отпуска за работу с вредными и опасными условиями труда, за работу с ненормированным рабочим днём. Гарантия и компенсация за работу в неблагоприятных условиях труда. Дисциплина труда.</w:t>
      </w:r>
    </w:p>
    <w:p w14:paraId="52311721" w14:textId="77777777" w:rsidR="00894F83" w:rsidRPr="00A518BE" w:rsidRDefault="00894F83" w:rsidP="00A518BE">
      <w:bookmarkStart w:id="1" w:name="_GoBack"/>
      <w:bookmarkEnd w:id="1"/>
    </w:p>
    <w:sectPr w:rsidR="00894F83" w:rsidRPr="00A5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5C"/>
    <w:rsid w:val="00026919"/>
    <w:rsid w:val="006300D1"/>
    <w:rsid w:val="00802E5C"/>
    <w:rsid w:val="00894F83"/>
    <w:rsid w:val="008F43E8"/>
    <w:rsid w:val="00A518BE"/>
    <w:rsid w:val="00C74FBC"/>
    <w:rsid w:val="00E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7ABC"/>
  <w15:chartTrackingRefBased/>
  <w15:docId w15:val="{89F5DEAD-6066-44BB-B6D7-DEE1497E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5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ootaganay.ru/zashhita-ot-kamnepadov/metallo-trosovaja-lovushka/" TargetMode="External"/><Relationship Id="rId4" Type="http://schemas.openxmlformats.org/officeDocument/2006/relationships/hyperlink" Target="http://oootaganay.ru/zashhita-ot-lav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2025-02-26T18:33:00Z</dcterms:created>
  <dcterms:modified xsi:type="dcterms:W3CDTF">2025-03-07T18:08:00Z</dcterms:modified>
</cp:coreProperties>
</file>