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315D5A">
        <w:rPr>
          <w:rFonts w:ascii="Times New Roman" w:hAnsi="Times New Roman" w:cs="Times New Roman"/>
          <w:b/>
          <w:bCs/>
          <w:sz w:val="28"/>
          <w:szCs w:val="28"/>
        </w:rPr>
        <w:t>44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315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  <w:r w:rsidR="00315D5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основного</w:t>
            </w: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315D5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315D5A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31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315D5A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136D34" w:rsidTr="001C4C49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1C4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31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315D5A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FB3613" w:rsidRDefault="00FB3613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или правилам перевозки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электробезопасности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</w:t>
            </w:r>
            <w:r w:rsidRPr="00916B86">
              <w:rPr>
                <w:sz w:val="24"/>
                <w:szCs w:val="24"/>
              </w:rPr>
              <w:lastRenderedPageBreak/>
              <w:t>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lastRenderedPageBreak/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>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>
        <w:rPr>
          <w:rFonts w:ascii="Times New Roman" w:hAnsi="Times New Roman" w:cs="Times New Roman"/>
          <w:sz w:val="28"/>
          <w:szCs w:val="28"/>
        </w:rPr>
        <w:t>3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распределения заданий между исполнителями, выполняющими погрузочно-разгрузочные операции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051159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определять нарушения размещения и крепления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определять нарушения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устройство грузовых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расположение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требований охраны труда, электробезопасности, пожарной безопасности в части, регламентирующей выполнение трудовых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1C4C4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на основании каких документов осуществляется учет времени нахождения вагонов на железнодорожном пути необщего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кто обеспечивает выгрузку грузов из вагонов в местах общего и необщего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Актово-претензионная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11. Перевозка багажа и грузобагажа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тары для перевозки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обязанности приемосдатчика при приеме багажа и грузобагажа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запрещенные к перевозке грузы, перевозимые багажом и грузобагажом.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Перечислите, какие сведения указываются в заявлении на прием грузобагажа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грузобагажа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как объявляется ценность багажа 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Укажите, на какой вид багажа и грузобагажа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 Укажите отличительные особенности приема и оформления грузобагажа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 на повагонную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подачи, час.мин.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уборки, час.мин.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Мыло жидкое техн.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неф. жид.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вагонный лист  в зависимости от варианта на повагонную,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ЗПУ попутной станции Поздино.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подмочкой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>оформлять багаж и грузобагаж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>книгу отправления багажа и грузобагажа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lastRenderedPageBreak/>
        <w:t>Перечислите виды тары для перевозки грузобагажа.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запрещенные к перевозке грузы, перевозимые багажом и грузобагажом.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на какой вид багажа и грузобагажа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В каком из перечисленных документов отражено время подачи и уборки вагонов на пути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Представителем владельца или пользователя железнодорожного пути необщего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17. Кто обеспечивает погрузку/выгрузку грузов в/из контейнеров в местах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>Степени негабаритности в каждой зоне негабаритности. Индекс негабаритности.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грузобагажа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грузобагажа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Порядок приема багажа и грузобагажа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lastRenderedPageBreak/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Объявление ценности багажа 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Оформление багажа и грузобагажа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книги отправления багажа и грузобагажа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выдачи багажа и грузобагажа.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—пиридин и пиколин.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lastRenderedPageBreak/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D45117" w:rsidRPr="00136D34" w:rsidRDefault="00D45117" w:rsidP="00D45117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форму вагонного листа для повагонной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2600 км. Скорость — грузовая.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lastRenderedPageBreak/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пропилен;   — азот сжатый и пиколин;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пиколин.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Назовите обязанности приемосдатчика при приеме багажа и грузобагажа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виды тары для перевозки грузобагажа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Степени негабаритности в каждой зоне негабаритности . Индекс негабаритности.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Привести форму вагонного листа для повагонной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Условия приема багажа и грузобагажа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315D5A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Объявление ценности багажа и грузобагажа.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грузобагажа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6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 груза к перевозке согласно техническим условиям размещения и крепления груза или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lastRenderedPageBreak/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ПО1-ПО3</w:t>
            </w:r>
          </w:p>
          <w:p w:rsidR="00554986" w:rsidRPr="00A42703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F359D5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F359D5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F646E8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4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>пиридин и пиколин.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Рассчитайте расстояние перевозки груза от станции Киров до станции Москва-Товарно-Ярославская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повагонной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 раскредитован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срок доставки груза, принятого к перевозке повагонной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негабаритность — двухбоковая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 раскредитован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6B3A4A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  - Текст : электронный // КонсультантПлюс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bCs/>
          <w:sz w:val="28"/>
          <w:szCs w:val="28"/>
        </w:rPr>
        <w:t>Инструкция по ведению на станциях коммерческой отчетности при грузовых перевозках ОАО «РЖД» : утв. распоряжением ОАО «РЖД» от 01.03.2007 № 333р (ред. от 13.04.2017, с изм. от 20.07.2022)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</w:t>
      </w:r>
      <w:r>
        <w:rPr>
          <w:rFonts w:ascii="Times New Roman" w:hAnsi="Times New Roman"/>
          <w:sz w:val="28"/>
          <w:szCs w:val="28"/>
        </w:rPr>
        <w:t> </w:t>
      </w:r>
      <w:r w:rsidRPr="0043120D">
        <w:rPr>
          <w:rFonts w:ascii="Times New Roman" w:hAnsi="Times New Roman"/>
          <w:sz w:val="28"/>
          <w:szCs w:val="28"/>
        </w:rPr>
        <w:t>10-01. Ч. 1 и 2 : Постановление ФЭК России от 17.06.2003 № 47-т/5 (ред. от 07.06.2023). - Текст : электронный // КонсультантПлюс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 xml:space="preserve">Результатом оценивания </w:t>
      </w:r>
      <w:r w:rsidR="00F646E8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квалификационного экзамена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B3A4A" w:rsidRDefault="006B3A4A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5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распознает задачу и/или проблему в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315D5A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315D5A">
              <w:rPr>
                <w:rFonts w:ascii="Times New Roman" w:hAnsi="Times New Roman"/>
                <w:i/>
                <w:sz w:val="20"/>
                <w:szCs w:val="24"/>
              </w:rPr>
              <w:t xml:space="preserve">6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315D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315D5A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F646E8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</w:p>
    <w:sectPr w:rsidR="00136D34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E3" w:rsidRDefault="00E558E3" w:rsidP="00554986">
      <w:pPr>
        <w:spacing w:after="0" w:line="240" w:lineRule="auto"/>
      </w:pPr>
      <w:r>
        <w:separator/>
      </w:r>
    </w:p>
  </w:endnote>
  <w:endnote w:type="continuationSeparator" w:id="0">
    <w:p w:rsidR="00E558E3" w:rsidRDefault="00E558E3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E3" w:rsidRDefault="00E558E3" w:rsidP="00554986">
      <w:pPr>
        <w:spacing w:after="0" w:line="240" w:lineRule="auto"/>
      </w:pPr>
      <w:r>
        <w:separator/>
      </w:r>
    </w:p>
  </w:footnote>
  <w:footnote w:type="continuationSeparator" w:id="0">
    <w:p w:rsidR="00E558E3" w:rsidRDefault="00E558E3" w:rsidP="00554986">
      <w:pPr>
        <w:spacing w:after="0" w:line="240" w:lineRule="auto"/>
      </w:pPr>
      <w:r>
        <w:continuationSeparator/>
      </w:r>
    </w:p>
  </w:footnote>
  <w:footnote w:id="1">
    <w:p w:rsidR="001C4C49" w:rsidRPr="00B41779" w:rsidRDefault="001C4C49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2">
    <w:p w:rsidR="001C4C49" w:rsidRPr="00B41779" w:rsidRDefault="001C4C49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3">
    <w:p w:rsidR="001C4C49" w:rsidRDefault="001C4C49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4">
    <w:p w:rsidR="001C4C49" w:rsidRPr="00F012A8" w:rsidRDefault="001C4C49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1C4C49" w:rsidRPr="00F012A8" w:rsidRDefault="001C4C49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1C4C49" w:rsidRPr="00F012A8" w:rsidRDefault="001C4C49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1C4C49" w:rsidRPr="00F012A8" w:rsidRDefault="001C4C49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5">
    <w:p w:rsidR="001C4C49" w:rsidRPr="00B41779" w:rsidRDefault="001C4C49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6D34"/>
    <w:rsid w:val="001460FA"/>
    <w:rsid w:val="00151B02"/>
    <w:rsid w:val="001528C4"/>
    <w:rsid w:val="001C253B"/>
    <w:rsid w:val="001C3D65"/>
    <w:rsid w:val="001C4C49"/>
    <w:rsid w:val="00216523"/>
    <w:rsid w:val="00235D87"/>
    <w:rsid w:val="00246EC2"/>
    <w:rsid w:val="002702BE"/>
    <w:rsid w:val="0028028E"/>
    <w:rsid w:val="002B0294"/>
    <w:rsid w:val="002B5EEB"/>
    <w:rsid w:val="00315D5A"/>
    <w:rsid w:val="00340888"/>
    <w:rsid w:val="00350D62"/>
    <w:rsid w:val="003E54E5"/>
    <w:rsid w:val="00423AD6"/>
    <w:rsid w:val="0043120D"/>
    <w:rsid w:val="004463A6"/>
    <w:rsid w:val="004D101F"/>
    <w:rsid w:val="00522BD8"/>
    <w:rsid w:val="00554986"/>
    <w:rsid w:val="0057737A"/>
    <w:rsid w:val="00585E67"/>
    <w:rsid w:val="005869F4"/>
    <w:rsid w:val="005914F6"/>
    <w:rsid w:val="0059270E"/>
    <w:rsid w:val="005B5FBA"/>
    <w:rsid w:val="005C4A71"/>
    <w:rsid w:val="00600F55"/>
    <w:rsid w:val="006152ED"/>
    <w:rsid w:val="006449A2"/>
    <w:rsid w:val="006A50FF"/>
    <w:rsid w:val="006B3A4A"/>
    <w:rsid w:val="00740519"/>
    <w:rsid w:val="007931F1"/>
    <w:rsid w:val="007933D1"/>
    <w:rsid w:val="007C35B7"/>
    <w:rsid w:val="007E1F18"/>
    <w:rsid w:val="00815FD5"/>
    <w:rsid w:val="00833FA9"/>
    <w:rsid w:val="008B7E5D"/>
    <w:rsid w:val="00916B86"/>
    <w:rsid w:val="009357FC"/>
    <w:rsid w:val="00952BB1"/>
    <w:rsid w:val="00985ABE"/>
    <w:rsid w:val="009942B7"/>
    <w:rsid w:val="009B08AA"/>
    <w:rsid w:val="009B4A33"/>
    <w:rsid w:val="009C5EF2"/>
    <w:rsid w:val="009F4028"/>
    <w:rsid w:val="00A244E1"/>
    <w:rsid w:val="00A42703"/>
    <w:rsid w:val="00AA6CF6"/>
    <w:rsid w:val="00B21B8A"/>
    <w:rsid w:val="00B41779"/>
    <w:rsid w:val="00B61D82"/>
    <w:rsid w:val="00B743BF"/>
    <w:rsid w:val="00B876B9"/>
    <w:rsid w:val="00BA2374"/>
    <w:rsid w:val="00BE00BC"/>
    <w:rsid w:val="00BF0E22"/>
    <w:rsid w:val="00C12556"/>
    <w:rsid w:val="00C12588"/>
    <w:rsid w:val="00C52914"/>
    <w:rsid w:val="00C83844"/>
    <w:rsid w:val="00CA24F6"/>
    <w:rsid w:val="00CE5B25"/>
    <w:rsid w:val="00D01D95"/>
    <w:rsid w:val="00D1231C"/>
    <w:rsid w:val="00D21B00"/>
    <w:rsid w:val="00D26098"/>
    <w:rsid w:val="00D45117"/>
    <w:rsid w:val="00D62519"/>
    <w:rsid w:val="00DA1745"/>
    <w:rsid w:val="00DA7BF8"/>
    <w:rsid w:val="00DB3B2D"/>
    <w:rsid w:val="00DC7C7A"/>
    <w:rsid w:val="00E01854"/>
    <w:rsid w:val="00E1120D"/>
    <w:rsid w:val="00E558E3"/>
    <w:rsid w:val="00E6573F"/>
    <w:rsid w:val="00E86CAC"/>
    <w:rsid w:val="00F359D5"/>
    <w:rsid w:val="00F45281"/>
    <w:rsid w:val="00F646E8"/>
    <w:rsid w:val="00F64F73"/>
    <w:rsid w:val="00F77C2A"/>
    <w:rsid w:val="00F85290"/>
    <w:rsid w:val="00F94463"/>
    <w:rsid w:val="00FB2DCF"/>
    <w:rsid w:val="00FB3613"/>
    <w:rsid w:val="00FB3B08"/>
    <w:rsid w:val="00FB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FA92-5EB2-4F16-B8F6-498A6108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22889</Words>
  <Characters>130470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67</cp:revision>
  <dcterms:created xsi:type="dcterms:W3CDTF">2023-04-13T13:48:00Z</dcterms:created>
  <dcterms:modified xsi:type="dcterms:W3CDTF">2025-06-09T14:15:00Z</dcterms:modified>
</cp:coreProperties>
</file>