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158" w:rsidRPr="00E43044" w:rsidRDefault="00277158" w:rsidP="0027715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Перечень вопросов (</w:t>
      </w:r>
      <w:r>
        <w:rPr>
          <w:rFonts w:ascii="Times New Roman" w:hAnsi="Times New Roman"/>
          <w:b/>
          <w:bCs/>
          <w:sz w:val="28"/>
          <w:szCs w:val="28"/>
        </w:rPr>
        <w:t>итоговый тест</w:t>
      </w:r>
      <w:r w:rsidRPr="00E43044">
        <w:rPr>
          <w:rFonts w:ascii="Times New Roman" w:hAnsi="Times New Roman"/>
          <w:b/>
          <w:bCs/>
          <w:sz w:val="28"/>
          <w:szCs w:val="28"/>
        </w:rPr>
        <w:t>)</w:t>
      </w:r>
    </w:p>
    <w:p w:rsidR="00CA603F" w:rsidRDefault="00277158" w:rsidP="0027715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для пр</w:t>
      </w:r>
      <w:r>
        <w:rPr>
          <w:rFonts w:ascii="Times New Roman" w:hAnsi="Times New Roman"/>
          <w:b/>
          <w:bCs/>
          <w:sz w:val="28"/>
          <w:szCs w:val="28"/>
        </w:rPr>
        <w:t>омежуточной аттестации (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диф.</w:t>
      </w:r>
      <w:r w:rsidRPr="00E43044">
        <w:rPr>
          <w:rFonts w:ascii="Times New Roman" w:hAnsi="Times New Roman"/>
          <w:b/>
          <w:bCs/>
          <w:sz w:val="28"/>
          <w:szCs w:val="28"/>
        </w:rPr>
        <w:t>зачет</w:t>
      </w:r>
      <w:proofErr w:type="spellEnd"/>
      <w:r w:rsidRPr="00E43044">
        <w:rPr>
          <w:rFonts w:ascii="Times New Roman" w:hAnsi="Times New Roman"/>
          <w:b/>
          <w:bCs/>
          <w:sz w:val="28"/>
          <w:szCs w:val="28"/>
        </w:rPr>
        <w:t>)</w:t>
      </w:r>
      <w:r w:rsidR="00CA603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77158" w:rsidRDefault="00CA603F" w:rsidP="0027715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дисциплине </w:t>
      </w:r>
      <w:r w:rsidRPr="00CA603F">
        <w:rPr>
          <w:rFonts w:ascii="Times New Roman" w:hAnsi="Times New Roman"/>
          <w:b/>
          <w:bCs/>
          <w:sz w:val="28"/>
          <w:szCs w:val="28"/>
          <w:u w:val="single"/>
        </w:rPr>
        <w:t>Основы безопасности жизнедеятельности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C6636" w:rsidRPr="00E43044" w:rsidRDefault="009C6636" w:rsidP="0027715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277158" w:rsidRPr="009E6ECC" w:rsidRDefault="00277158" w:rsidP="0027715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E6ECC">
        <w:rPr>
          <w:rFonts w:ascii="Times New Roman" w:hAnsi="Times New Roman"/>
          <w:b/>
          <w:bCs/>
          <w:color w:val="000000"/>
          <w:sz w:val="24"/>
          <w:szCs w:val="24"/>
        </w:rPr>
        <w:t>Тест-задание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1.Что называется чрезвычайной ситуацией: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А)Ситуация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>, в которой возникает реальная угроза жизни человека, его имуществу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Б)Ситуация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>, в которой возникает угроза имуществу человека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2.Чрезвычайные ситуации бывают: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А)Природного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характера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Б)Техногенного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характера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В)Природного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>, техногенного, социального характера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3.В каком из ответов правильно перечисленных стихийные бедствия?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А)Наводнения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>, землетрясения, оползни, снежные заносы, селевые потоки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Б)Наводнения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>, землетрясения, дожди, таяние снега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4.Ваши действия при землетрясении?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А)Выбежать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на улицу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Б)Укрыться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в защитном сооружении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В)При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первых толчках по возможности выбежать на улицу, а если не предоставляется такой возможности, то стать в оконный или дверной проём или лечь в ванную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5.Ваши действия при наводнении?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А)Оставаться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дома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Б)Занять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возвышенные места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В)Выйти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на улицу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6.Ваши действия при снежных заносах?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А)Очищать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снег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Б)Прекратить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всякие передвижения, а если снегопад застал в пути- не прекращать движение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В)Укрыться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в защитном сооружении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7.Цели и задачи РСЧС: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А)Предупреждение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и ликвидация ЧС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Б)Оповещение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населения об угрозе применение ОМП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8.Когда образовалась РСЧС?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А)1990 год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Б)1991 год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В)1992 год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Г)1994 год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9.Ващи действия по сигналу “Внимание! Всем!”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А)Необходимо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выбежать на улицу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Б)Необходимо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включить телевизор, радио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10.Перечислите виды ОМП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А)Ядерное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>, химическое, биологическое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Б)Стрелковое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>, высокоточное оружие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11. В каком ответе правильно перечислены поражающие факторы ядерного взрыва?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Ударная волна, световое излучение, проникающая радиация, радиоактивное заражение местности, электромагнитный импульс.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Поражение происходит осколками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Ударная волна, световое излучение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12. На чем основано действие химического оружия?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на использовании болезнетворных микробов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на использовании термоядерной реакции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lastRenderedPageBreak/>
        <w:t>В) на использовании токсических свойств химических элементов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13. На чем основано действие биологического оружия?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на использовании болезнетворных микробов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на использовании термоядерной реакции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на использовании токсических свойств химических элементов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14.К средствам к индивидуальной защиты органов дыхания относятся: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А)Противогазы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>, респираторы, ватно-марлевые повязки, ПТМ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Б)ОЗК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>, костюм Л-1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15.К </w:t>
      </w: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индивидуальным  средствам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защиты кожи относятся: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А) Противогазы, респираторы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Б) ОЗК, защитный костюм Л-1, фильтрующая защитная одежда.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В) Убежище.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16.Как подбирается рост шлем-</w:t>
      </w: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маски  общевойскового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противогаза?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По высоте лица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По окружности головы через щеки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 В) По </w:t>
      </w:r>
      <w:proofErr w:type="spellStart"/>
      <w:r w:rsidRPr="009E6ECC">
        <w:rPr>
          <w:rFonts w:ascii="Times New Roman" w:hAnsi="Times New Roman"/>
          <w:color w:val="000000"/>
          <w:sz w:val="24"/>
          <w:szCs w:val="24"/>
        </w:rPr>
        <w:t>обьему</w:t>
      </w:r>
      <w:proofErr w:type="spellEnd"/>
      <w:r w:rsidRPr="009E6ECC">
        <w:rPr>
          <w:rFonts w:ascii="Times New Roman" w:hAnsi="Times New Roman"/>
          <w:color w:val="000000"/>
          <w:sz w:val="24"/>
          <w:szCs w:val="24"/>
        </w:rPr>
        <w:t xml:space="preserve"> лица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17. Как подбирается рост шлем-маски   противогаза ГП-5?</w:t>
      </w:r>
    </w:p>
    <w:p w:rsidR="00277158" w:rsidRPr="009E6ECC" w:rsidRDefault="00277158" w:rsidP="00277158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А) По высоте лица</w:t>
      </w:r>
    </w:p>
    <w:p w:rsidR="00277158" w:rsidRPr="009E6ECC" w:rsidRDefault="00277158" w:rsidP="00277158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Б) По окружности головы через щеки</w:t>
      </w:r>
    </w:p>
    <w:p w:rsidR="00277158" w:rsidRPr="009E6ECC" w:rsidRDefault="00277158" w:rsidP="00277158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 В) По </w:t>
      </w:r>
      <w:proofErr w:type="spellStart"/>
      <w:r w:rsidRPr="009E6ECC">
        <w:rPr>
          <w:rFonts w:ascii="Times New Roman" w:hAnsi="Times New Roman"/>
          <w:color w:val="000000"/>
          <w:sz w:val="24"/>
          <w:szCs w:val="24"/>
        </w:rPr>
        <w:t>обьему</w:t>
      </w:r>
      <w:proofErr w:type="spellEnd"/>
      <w:r w:rsidRPr="009E6ECC">
        <w:rPr>
          <w:rFonts w:ascii="Times New Roman" w:hAnsi="Times New Roman"/>
          <w:color w:val="000000"/>
          <w:sz w:val="24"/>
          <w:szCs w:val="24"/>
        </w:rPr>
        <w:t xml:space="preserve"> лица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18. Общевойсковой противогаз состоит: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А)Фильтрующий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бочок, шлем-маска, соединительная трубка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Б)Фильтрующий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бочок, шлем-маска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В)Полуоткрытая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шлем-маска, соединительная трубка, фильтрующий </w:t>
      </w:r>
      <w:proofErr w:type="spellStart"/>
      <w:r w:rsidRPr="009E6ECC">
        <w:rPr>
          <w:rFonts w:ascii="Times New Roman" w:hAnsi="Times New Roman"/>
          <w:color w:val="000000"/>
          <w:sz w:val="24"/>
          <w:szCs w:val="24"/>
        </w:rPr>
        <w:t>бочёк</w:t>
      </w:r>
      <w:proofErr w:type="spellEnd"/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19. Противогаз ГП-5 состоит: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А)Фильтрующий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бочок, шлем-маска, соединительная трубка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Б)Фильтрующий бочок, шлем-маска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В)Полуоткрытая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шлем-маска, соединительная трубка, фильтрующий </w:t>
      </w:r>
      <w:proofErr w:type="spellStart"/>
      <w:r w:rsidRPr="009E6ECC">
        <w:rPr>
          <w:rFonts w:ascii="Times New Roman" w:hAnsi="Times New Roman"/>
          <w:color w:val="000000"/>
          <w:sz w:val="24"/>
          <w:szCs w:val="24"/>
        </w:rPr>
        <w:t>бочёк</w:t>
      </w:r>
      <w:proofErr w:type="spellEnd"/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20. Какие средства индивидуальной защиты органов дыхания вы используете при   химическом заражении местности: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 </w:t>
      </w: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А)Противогаз</w:t>
      </w:r>
      <w:proofErr w:type="gramEnd"/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    </w:t>
      </w: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Б)Ватно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>-марлевая повязка респиратор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    </w:t>
      </w: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В)Противогаз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>, ватно-марлевая повязка и респиратор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21. Какие средства индивидуальной защиты органов дыхания вы используете при радиоактивном заражении местности?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    А) Противогаз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    Б) Противогаз. Респиратор, ватно-марлевая повязка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22.  Какие средства индивидуальной защиты органов дыхания вы используете при    заражении биологическими веществами: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     </w:t>
      </w: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А)Противогаз</w:t>
      </w:r>
      <w:proofErr w:type="gramEnd"/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     </w:t>
      </w: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Б)Ватно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>-марлевая повязка, респиратор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     </w:t>
      </w: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В)Противогаз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>, ватно-марлевая повязка и респиратор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23.Правила одевания противогаза: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А)Закрыть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глаза, прекратить дыхание, противогаз взять таким образом, что бы большие пальцы были наружу, вставить подбородок, резким движением одеть противогаз, открыть глаза, и сделать глубокий выдох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Б)Любым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способом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24. К средствам коллективной защиты относится: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А)Противогазы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>, респираторы, ватно-марлевые повязки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Б)ОЗК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>, костюм Л-1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В)Убежище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>, ПРУ, щели, подвальные помещения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25. Какое защитное сооружение обладает наибольшим коэффициентом защиты: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lastRenderedPageBreak/>
        <w:t xml:space="preserve">        </w:t>
      </w: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А)ПРУ</w:t>
      </w:r>
      <w:proofErr w:type="gramEnd"/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        </w:t>
      </w: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Б)Перекрытая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щель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        </w:t>
      </w: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В)Убежище</w:t>
      </w:r>
      <w:proofErr w:type="gramEnd"/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26.Спасательные работы проводятся с целью: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А)Спасение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людей и оказание им первой медицинской помощи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Б)Для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предотвращении стихийного бедствия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27.Ко вторичным факторам при проведении спасательных работ относятся: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А)Ударная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волна, световое излучение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Б)Загазованность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>, затопление, разрушение конструкций здания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28.Магнитная стрелка компаса располагается относительно магнитного меридиана: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А)Север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– Юг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Б)Восток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– Запад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29. В каком ответе правильно перечислены виды уставов ВС РФ?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Огневой, строевой, тактический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Огневой, строевой, тактический, внутренней службы, дисциплинарный.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Караульной и гарнизонной служб, строевой, внутренней службы, дисциплинарный.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30. Военнослужащий это: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А)Граждане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мужского пола от 18 лет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Б)Лицо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>, состоящее на действительной военной службе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31. Интервал это: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Расстояние между военнослужащими по фронту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Расстояние между военнослужащими в глубину строя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Правая и левая оконечность строя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32. Дистанция это: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Расстояние между военнослужащими по фронту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Расстояние между военнослужащими в глубину строя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Правая и левая оконечность строя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33. Фланг это: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Расстояние между военнослужащими по фронту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Расстояние между военнослужащими в глубину строя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Правая и левая оконечность строя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34. Фронт это: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Сторона строя, в которую военнослужащие обращены лицом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Расстояние между военнослужащими в глубину строя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Правая и левая оконечность строя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35. Тыл это: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Расстояние между военнослужащими по фронту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Сторона строя, противоположная фронту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Правая и левая оконечность строя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36. </w:t>
      </w: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Гражданин  обязан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проходить военную службу в соответствии:</w:t>
      </w:r>
    </w:p>
    <w:p w:rsidR="00277158" w:rsidRPr="009E6ECC" w:rsidRDefault="00277158" w:rsidP="00277158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Конституцией РФ</w:t>
      </w:r>
    </w:p>
    <w:p w:rsidR="00277158" w:rsidRPr="009E6ECC" w:rsidRDefault="00277158" w:rsidP="00277158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Воинскими уставами</w:t>
      </w:r>
    </w:p>
    <w:p w:rsidR="00277158" w:rsidRPr="009E6ECC" w:rsidRDefault="00277158" w:rsidP="00277158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Законами РФ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37. Призыв на военную службу осуществляется в возрасте: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А)От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16 до 27 лет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Б)От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18 до 28 лет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В)От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18 до 27 лет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38. В каком возрасте юношей ставят на первичный воинский учёт?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А)С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15 лет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Б)С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16 лет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В)С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18 лет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39. Кто из перечисленных категорий граждан пользуется правом отсрочки?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lastRenderedPageBreak/>
        <w:t>А) Лица, впервые обучающиеся в учебных заведениях НПО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Лица до 27 лет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Работающие юноши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40. В каком ответе правильно перечислены воинские звания </w:t>
      </w: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сержантского  состава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ВС РФ?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Майор, подполковник, полковник.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Младший сержант, сержант, старший сержант, старшина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Лейтенант, старший лейтенант, капитан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41. В каком ответе правильно перечислены воинские звания младшего офицерского состава?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Майор, подполковник, полковник.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Прапорщик, старший прапорщик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Лейтенант, старший лейтенант, капитан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42. В каком ответе правильно перечислены воинские звания старшего офицерского состава?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Майор, подполковник, полковник.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Прапорщик, старший прапорщик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Лейтенант, старший лейтенант, капитан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43. В каком ответе правильно перечислены воинские звания высшего офицерского состава?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Майор, подполковник, полковник.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Генерал-майор, генерал-лейтенант, генерал-полковник, генерал армии.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Лейтенант, старший лейтенант, капитан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44.Высшим орденом для высшего командного состава ВС </w:t>
      </w: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СССР  в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годы ВОВ являлся: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А)Орден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Славы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Б )Орден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Победы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В)Орден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ВОВ 1-й степени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45. Боевое </w:t>
      </w: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Знамя  Воинской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части это: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</w:t>
      </w: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А)Государственная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символика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</w:t>
      </w: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Б)Символ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воинской доблести и славы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</w:t>
      </w: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В)Отличительный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знак воинской части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46.Патриотизм  это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>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Любовь к своей Родине, своему народу.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Темперамент человека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Воинский устав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47. При утрате Боевого знамени воинская часть: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Расформировывается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Получает другой номер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Получает другое знамя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48. Что такое воинский долг?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Любовь к своей Родине, своему народу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Нравственно- правовая норма поведения военнослужащего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Исполнение приказов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49. Что такое воинский ритуал?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Принятие присяги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Торжественный акт, при проведении которого установлен определенный порядок- церемониал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Увольнение из рядов ВС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50.К ритуалам ВС РФ относится: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А)Призыв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на военную службу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Б)Принятие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военной присяги, проводы военнослужащих уволенных в запас, вручение оружия молодому пополнению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lastRenderedPageBreak/>
        <w:t>В) Ведение боевых действий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51. Кто из перечисленных категорий граждан пользуется правом отсрочки?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Лица, впервые обучающиеся в учебных заведениях НПО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Лица до 27 лет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Работающие юноши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52. В каком году утвержден действующий текст военной </w:t>
      </w: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присяги?:</w:t>
      </w:r>
      <w:proofErr w:type="gramEnd"/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1991 год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Б )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1998 год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В)  2013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год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53.В каком году вышел Декрет об образовании РККА?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А)1917 году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Б)1918 году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В)1941 году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Г)1945 году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54. Для чего служат поощрения и дисциплинарные взыскания, применяемые к солдатам?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Для поддержания воинской дисциплины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Для улучшения боевой подготовки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В) Для </w:t>
      </w: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уменьшения  срока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службы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55.В каком из ответов наиболее полно и правильно перечислены Виды Вооружённых Сил России: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А)Мотострелковые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>, воздушно десантные войска, пограничные войска, внутренние войска.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Б)Автомобильные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>, танковые, радиотехнические войска.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В)РВСН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>, ВВС, ВМФ, сухопутные войска.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56.Укажите самый крупный по численности и разносторонний по боевому составу вид ВС России: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А)РВСН</w:t>
      </w:r>
      <w:proofErr w:type="gramEnd"/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Б)Мотострелковые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войска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В)Сухопутные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войска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57.Самый многочисленный род сухопутных войск это: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А)Воздушно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десантные войска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Внутренние войска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В)Танковые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войска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Г)Мотострелковые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войска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58.ВВС состоят из следующих родов авиации: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А)Дальняя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>, истребительная, бомбардировочная, военно-транспортная, тактическая авиация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Б)Разведывательная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>, фронтовая, дальняя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59.Непоследственное руководство ВС России осуществляет: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А)Президент</w:t>
      </w:r>
      <w:proofErr w:type="gramEnd"/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Б)Министр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обороны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В)Совет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безопасности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60.Высшее руководство вооружёнными силами РФ осуществляет: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А)Верховный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Главнокомандующий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Б)Министр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обороны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В)Государственная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Дума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61.К специальным войскам относятся: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Воздушно десантные войска, пограничные войска, войска правительственной связи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Пограничные войска, внутренние войска, войска ГО, войска правительственной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62. Автомат Калашникова предназначен: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Для стрельбы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Для уничтожения живой силы противника в ближнем бою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Для прохождения службы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lastRenderedPageBreak/>
        <w:t>63. Вес автомата Калашникова составляет: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5 кг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7,62 кг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3,6 кг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64. Дальность полета пули автомата Калашникова составляет: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1000 метров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1500 метров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3000 метров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65. Прицельная </w:t>
      </w: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дальность  автомата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Калашникова составляет: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1000 метров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1500 метров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3000 метров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66. Калибр ствола это: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Расстояние между противоположными полями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Расстояние между противоположными нарезами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Расстояние между стволом и затвором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67. Калибр ствола автомата Калашникова составляет: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5 мм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7,62 мм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3,6 мм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68. Емкость магазина автомата Калашникова составляет: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70 патронов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45 патронов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30 патронов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69. Боевая скорострельность автомата Калашникова составляет: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70 выстрелов в минуту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Очередями 100 выстрелов в минуту, одиночными 40 выстрелов в минуту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600 выстрелов в минуту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70. Прицельное </w:t>
      </w: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приспособление  автомата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Калашникова представляет: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А)  Открытый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прицел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Б)  Оптический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прицел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В)  Диоптрический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прицел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71. Вес штык-ножа автомата Калашникова составляет: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450 г.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7,62 кг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3,6 кг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72. Темп стрельбы автомата Калашникова составляет: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700 выстрелов в минуту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400 выстрелов в минуту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600 выстрелов в минуту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73. </w:t>
      </w: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Затвор  автомата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Калашникова предназначен: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А)  Досылания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патрона в патронник, разбития капсюля, выброса израсходованной гильзы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Б)  Досылания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патрона в патронник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В)  Ведение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автоматического огня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74. Затворная </w:t>
      </w: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рама  автомата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Калашникова предназначена: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А)  Досылания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патрона в патронник, разбития капсюля, выброса израсходованной гильзы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Б)  Приведения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в действие затвора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В)  Ведение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автоматического огня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75. Прицельное </w:t>
      </w: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приспособление  автомата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Калашникова предназначено: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А)  Для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наведения автомата на цель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Б)  Приведения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в действие затвора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В)  Ведение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автоматического огня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lastRenderedPageBreak/>
        <w:t xml:space="preserve">76. </w:t>
      </w: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Приклад  автомата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Калашникова предназначен: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А)  Для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удобства стрельбы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Б)  Наведения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автомата на цель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В)  Ведение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автоматического огня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77. Ручные осколочные гранаты РГД-5 и Ф-1 предназначены: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Для метания из окопа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Для уничтожения живой силы противника в ближнем бою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Для борьбы с танками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78. В наступлении используется граната: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РГД-5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Ф-1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79. В обороне используется граната: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РГД-5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Ф-1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80. Время срабатывания запала ручных осколочных гранат РГД-5 и Ф-1: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3-4 секунды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4-5 секунд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3,2-4,2 секунды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81. Дальность разлета осколков гранаты РГД-5 до: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25 метров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45 метров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200 метров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82. Дальность разлета осколков гранаты Ф-1 до: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25 метров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45 метров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200 метров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83. Караульная служба предназначена для: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А) Охраны и обороны военных и государственных </w:t>
      </w:r>
      <w:proofErr w:type="spellStart"/>
      <w:r w:rsidRPr="009E6ECC">
        <w:rPr>
          <w:rFonts w:ascii="Times New Roman" w:hAnsi="Times New Roman"/>
          <w:color w:val="000000"/>
          <w:sz w:val="24"/>
          <w:szCs w:val="24"/>
        </w:rPr>
        <w:t>обьектов</w:t>
      </w:r>
      <w:proofErr w:type="spellEnd"/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Б) </w:t>
      </w: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Наведения  внутреннего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порядка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В) </w:t>
      </w: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Выполнения  боевых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действий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84. Часовой это: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Боец спецназа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Любой караульный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Вооруженный караульный, находящийся на посту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85. Постом называется: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Караульное помещение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Строевой плац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Все врученное для охраны и обороны часовому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86. Часовой подчиняется: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Командиру роты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Старшине роты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Начальнику караула, помощнику начальника караула и своему разводящему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87. Часовой может применить оружие без предупреждения: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А) При явном нападении на него или охраняемый </w:t>
      </w:r>
      <w:proofErr w:type="spellStart"/>
      <w:r w:rsidRPr="009E6ECC">
        <w:rPr>
          <w:rFonts w:ascii="Times New Roman" w:hAnsi="Times New Roman"/>
          <w:color w:val="000000"/>
          <w:sz w:val="24"/>
          <w:szCs w:val="24"/>
        </w:rPr>
        <w:t>обьект</w:t>
      </w:r>
      <w:proofErr w:type="spellEnd"/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При нарушении границ поста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В) При </w:t>
      </w:r>
      <w:proofErr w:type="spellStart"/>
      <w:r w:rsidRPr="009E6ECC">
        <w:rPr>
          <w:rFonts w:ascii="Times New Roman" w:hAnsi="Times New Roman"/>
          <w:color w:val="000000"/>
          <w:sz w:val="24"/>
          <w:szCs w:val="24"/>
        </w:rPr>
        <w:t>обьявлении</w:t>
      </w:r>
      <w:proofErr w:type="spellEnd"/>
      <w:r w:rsidRPr="009E6ECC">
        <w:rPr>
          <w:rFonts w:ascii="Times New Roman" w:hAnsi="Times New Roman"/>
          <w:color w:val="000000"/>
          <w:sz w:val="24"/>
          <w:szCs w:val="24"/>
        </w:rPr>
        <w:t xml:space="preserve"> тревоги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88. Суточный наряд роты предназначен для: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А) Охраны и обороны военных и государственных </w:t>
      </w:r>
      <w:proofErr w:type="spellStart"/>
      <w:r w:rsidRPr="009E6ECC">
        <w:rPr>
          <w:rFonts w:ascii="Times New Roman" w:hAnsi="Times New Roman"/>
          <w:color w:val="000000"/>
          <w:sz w:val="24"/>
          <w:szCs w:val="24"/>
        </w:rPr>
        <w:t>обьектов</w:t>
      </w:r>
      <w:proofErr w:type="spellEnd"/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Б) </w:t>
      </w: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Наведения  внутреннего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порядка и наблюдения за комнатой для хранения оружия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В) </w:t>
      </w: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Выполнения  боевых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действий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89. Каковы действия дневального при </w:t>
      </w:r>
      <w:proofErr w:type="spellStart"/>
      <w:r w:rsidRPr="009E6ECC">
        <w:rPr>
          <w:rFonts w:ascii="Times New Roman" w:hAnsi="Times New Roman"/>
          <w:color w:val="000000"/>
          <w:sz w:val="24"/>
          <w:szCs w:val="24"/>
        </w:rPr>
        <w:t>обьявлении</w:t>
      </w:r>
      <w:proofErr w:type="spellEnd"/>
      <w:r w:rsidRPr="009E6ECC">
        <w:rPr>
          <w:rFonts w:ascii="Times New Roman" w:hAnsi="Times New Roman"/>
          <w:color w:val="000000"/>
          <w:sz w:val="24"/>
          <w:szCs w:val="24"/>
        </w:rPr>
        <w:t xml:space="preserve"> тревоги?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А) Подать команду: «Рота! </w:t>
      </w:r>
      <w:proofErr w:type="spellStart"/>
      <w:r w:rsidRPr="009E6ECC">
        <w:rPr>
          <w:rFonts w:ascii="Times New Roman" w:hAnsi="Times New Roman"/>
          <w:color w:val="000000"/>
          <w:sz w:val="24"/>
          <w:szCs w:val="24"/>
        </w:rPr>
        <w:t>Подьем</w:t>
      </w:r>
      <w:proofErr w:type="spellEnd"/>
      <w:r w:rsidRPr="009E6ECC">
        <w:rPr>
          <w:rFonts w:ascii="Times New Roman" w:hAnsi="Times New Roman"/>
          <w:color w:val="000000"/>
          <w:sz w:val="24"/>
          <w:szCs w:val="24"/>
        </w:rPr>
        <w:t>! Тревога»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lastRenderedPageBreak/>
        <w:t>Б) Наводить внутренний порядок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Ожидать прибытия командира роты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90. Каковы действия дневального по прибытию в роту командира роты?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А) Подать команду: «Рота! </w:t>
      </w:r>
      <w:proofErr w:type="spellStart"/>
      <w:r w:rsidRPr="009E6ECC">
        <w:rPr>
          <w:rFonts w:ascii="Times New Roman" w:hAnsi="Times New Roman"/>
          <w:color w:val="000000"/>
          <w:sz w:val="24"/>
          <w:szCs w:val="24"/>
        </w:rPr>
        <w:t>Подьем</w:t>
      </w:r>
      <w:proofErr w:type="spellEnd"/>
      <w:r w:rsidRPr="009E6ECC">
        <w:rPr>
          <w:rFonts w:ascii="Times New Roman" w:hAnsi="Times New Roman"/>
          <w:color w:val="000000"/>
          <w:sz w:val="24"/>
          <w:szCs w:val="24"/>
        </w:rPr>
        <w:t>! Тревога»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Наводить внутренний порядок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Подать команду: «Рота! Смирно!»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91. Каковы действия дневального по прибытию в роту старшины роты?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Подать команду: «Дежурный по роте! На выход!»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Наводить внутренний порядок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Подать команду: «Рота! Смирно!»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92. Каковы действия дневального по прибытию в роту дежурного по полку?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Подать команду: «Дежурный по роте! На выход!»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Наводить внутренний порядок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Подать команду: «Рота! Смирно!»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93. Каковы действия дневального по прибытию в роту командира полка?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Подать команду: «Дежурный по роте! На выход!»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Наводить внутренний порядок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Подать команду: «Рота! Смирно!»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94. Современный бой является: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Общевойсковым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Тактическим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Победным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95. В военные ВУЗы принимаются </w:t>
      </w: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граждане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не прошедшие службу в возрасте: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От 16 до 22 лет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Б)  От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18 до 22 лет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В)  От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16 до 24 лет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96. В военные ВУЗы принимаются </w:t>
      </w: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граждане  прошедшие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службу в возрасте: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До 22 лет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Б)  До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23 лет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В)  До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24 лет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97. Первый контракт о прохождении воинской службы вправе заключать граждане в возрасте: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От 18 до 22 лет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Б)  От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18 до 40 лет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В)  От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16 до 24 лет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98. Первый контракт о прохождении воинской службы заключается: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На 3 года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Б)  На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5  лет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В)  На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10 лет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99. Последующие контракты о прохождении воинской службы заключается: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А) На </w:t>
      </w: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3,  5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>, 10 лет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Б)  На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5  лет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В)  На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10 лет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100. Военнослужащие в зависимости от характера и тяжести нарушения несут: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Дисциплинарную, уголовную, административную, материальную, гражданско-правовую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Б)  Административную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>, материальную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В)  Дисциплинарную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>, уголовную, административную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101.Какие известны факторы воздействия (риска) на здоровье человека</w:t>
      </w:r>
      <w:r w:rsidRPr="009E6ECC">
        <w:rPr>
          <w:rFonts w:ascii="Times New Roman" w:hAnsi="Times New Roman"/>
          <w:b/>
          <w:bCs/>
          <w:color w:val="000000"/>
          <w:sz w:val="24"/>
          <w:szCs w:val="24"/>
        </w:rPr>
        <w:t>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гомеопатические;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физические;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химические и биологические;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lastRenderedPageBreak/>
        <w:t>  г. социальные и психические.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102.Какие известны виды микроорганизмов, влияющих на организм человека?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сапрофиты;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спорофиты;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условно патогенные;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болезнетворные (патогенные);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д. безусловно патогенные.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103.Каковы внешние признаки большинства инфекционных заболеваний?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снижение температуры тела;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подъём температуры тела;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кровотечение;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104.Какими путями обычно передаются инфекции?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фекально-оральным;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фекально-капельным;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  в. воздушно-капельным </w:t>
      </w: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и  контактным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или контактно-бытовым путём.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105.Дополните предложение.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Здоровый образ жизни-это…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способ существования разумных существ;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государственная политика, направленная на формирование у людей правильного поведения;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  в. индивидуальная система поведения </w:t>
      </w: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человека ,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направленная на сохранение и укрепление своего здоровья.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106.Перечислите основные составляющие тренированности организма человека?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сердечно-дыхательная выносливость;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сердечная сила и дыхательная выносливость;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сердечно-дыхательная выносливость, мышечная сила и выносливость;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скоростные качества и гибкость.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107.Каковы основные признаки отравления человека никотином?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покраснение лица, повышение температуры тела;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кашель, тошнота; головокружение; горечь во рту.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108.На какие железы внутренней секреции алкоголь оказывает наиболее сильное отрицательное воздействие?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на щитовидную;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на слюнные и лимфатические;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на поджелудочную; на половую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109.Что необходимо сразу же предпринять, если на кожу попала кислота или другое химическое вещество?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ополоснуть кожу марганцовкой;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протереть это место спиртом;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немедленно смыть их проточной водой с мылом;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110.Какую помощь необходимо оказать пострадавшему при алкогольном отравлении?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положить на живот горячую грелку;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уложить набок и очистить дыхательные пути, а также промыть желудок; положить на голову холодный компресс и вызвать «скорую помощь;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дать понюхать ватку, смоченную нашатырным спиртом;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111.Вчём заключается помощь пострадавшему при наркотическом отравлении?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уложить пострадавшего на спину;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очистить дыхательные пути пострадавшего; уложить пострадавшего на бок или живот;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дать понюхать пострадавшему ватку, смоченную в нашатырном спирте и вызвать «скорую помощь»;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112.Какую помощь необходимо оказать пострадавшему при отравлении лекарственными препаратами?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lastRenderedPageBreak/>
        <w:t>  а. дать обезболивающие средство;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вызвать «скорую помощь»; промыть пострадавшему желудок;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дать пострадавшему крепкого чая (кофе) и чёрных сухарей.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113.Каковы основные признаки наружного кровотечения?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быстрое и пульсирующие кровотечение;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сильная боль в повреждённой части тела;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кровь спокойно вытекает из раны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114.Каковы признаки поверхностного венозного кровотечения?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кровь спокойно вытекает из раны;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кровь фонтанирует из раны;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кровь темно-вишневого цвета.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115.Каким образом наложить жгут при артериальном кровотечении?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прижать пальцем артерию ниже кровотечения;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на 3-5см выше раны приложить жгут к конечности и сделать необходимое количество оборотов, а также прикрепить к жгуту записку с указанием даты и точного времени наложения;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доставить пострадавшего с наложенным жгутом в медицинское учреждение;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на 3-5см ниже раны наложить вокруг конечности чистую ткань.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116.Как правильно наложить давящую повязку?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обработать края раны перекисью водорода или марганцовкой;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обработать края раны вазелином или кремом;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обработать края раны йодом, прикрыть рану стерильной салфеткой, а на неё положить сложенный в несколько раз бинт; наложить повязку.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117.Укажите признаки артериального кровотечения?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  а. </w:t>
      </w:r>
      <w:proofErr w:type="spellStart"/>
      <w:r w:rsidRPr="009E6ECC">
        <w:rPr>
          <w:rFonts w:ascii="Times New Roman" w:hAnsi="Times New Roman"/>
          <w:color w:val="000000"/>
          <w:sz w:val="24"/>
          <w:szCs w:val="24"/>
        </w:rPr>
        <w:t>порозовение</w:t>
      </w:r>
      <w:proofErr w:type="spellEnd"/>
      <w:r w:rsidRPr="009E6ECC">
        <w:rPr>
          <w:rFonts w:ascii="Times New Roman" w:hAnsi="Times New Roman"/>
          <w:color w:val="000000"/>
          <w:sz w:val="24"/>
          <w:szCs w:val="24"/>
        </w:rPr>
        <w:t xml:space="preserve"> кожи в области повреждения;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посинение кожи в области повреждения;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  в. </w:t>
      </w: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кровь  бьет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сильной пульсирующей струей;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кашель с кровянистыми выделениями;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д. повышение артериального давления;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е. чувство неутолимого голода.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118.В чём заключается оказание первой медицинской помощи при незначительных открытых ранах?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промыть рану перекисью водорода (раствором марганцовки) и обработать её спиртом;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смазать рану вазелином или кремом;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  в. кожу вокруг раны </w:t>
      </w: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обработать  йодом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>, наложить стерильную повязку.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119.Каким образом оказывается первая медицинская помощь при ушибах?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наложением холода на место ушиба;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наложением тепла на место ушиба;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наложением на место ушиба тугой повязки и обеспечением повреждённому месту покоя.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120. В чём заключается оказание первой медицинской помощи при растяжениях?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наложить на повреждённое место груз;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наложить на повреждённое место тепло;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наложить на повреждённое место тугую повязку и обеспечить ему покой;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доставить пострадавшего в медицинское учреждение.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121.Каким образом оказывается первая медицинская помощь при вывихах?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обеспечить повреждённой конечности покой, зафиксировать конечность в положении удобной для пострадавших;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наложить стерильную повязку и дать пострадавшему обильное питьё;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наложить тугую повязку и дать пострадавшему обезболивающие средство;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вправить вывих.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122.Какой должна быть первая медицинская помощь при открытых переломах</w:t>
      </w:r>
      <w:r w:rsidRPr="009E6EC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lastRenderedPageBreak/>
        <w:t>   а. вправить вышедшие наружу кости;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остановить кровотечение и обработать края раны антисептиком; на рану в области перелома наложить стерильную повязку и дать пострадавшему обезболивающие средство;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провести иммобилизацию конечности в том положении, в котором она оказалась в момент повреждения.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123.Как оказать первую медицинскую помощь при закрытых переломах?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провести иммобилизацию места перелома;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устранить искривление конечности;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доставить пострадавшего в медицинское учреждение.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124.Какой должна быть первая медицинская помощь при </w:t>
      </w:r>
      <w:proofErr w:type="spellStart"/>
      <w:r w:rsidRPr="009E6ECC">
        <w:rPr>
          <w:rFonts w:ascii="Times New Roman" w:hAnsi="Times New Roman"/>
          <w:color w:val="000000"/>
          <w:sz w:val="24"/>
          <w:szCs w:val="24"/>
        </w:rPr>
        <w:t>электротравме</w:t>
      </w:r>
      <w:proofErr w:type="spellEnd"/>
      <w:r w:rsidRPr="009E6ECC">
        <w:rPr>
          <w:rFonts w:ascii="Times New Roman" w:hAnsi="Times New Roman"/>
          <w:color w:val="000000"/>
          <w:sz w:val="24"/>
          <w:szCs w:val="24"/>
        </w:rPr>
        <w:t>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надо обеспечить пострадавшему абсолютный покой;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на голову пострадавшему наложить тёплую грелку;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на голову пострадавшему положить холод;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дать болеутоляющее, успокаивающее и сердечное средство.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125.Как оказать экстренную реанимационную помощь пострадавшему?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положить пострадавшего на бок на твёрдую ровную поверхность;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положить пострадавшего на спину на мягкую ровную поверхность;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  в. произвести </w:t>
      </w:r>
      <w:proofErr w:type="spellStart"/>
      <w:r w:rsidRPr="009E6ECC">
        <w:rPr>
          <w:rFonts w:ascii="Times New Roman" w:hAnsi="Times New Roman"/>
          <w:color w:val="000000"/>
          <w:sz w:val="24"/>
          <w:szCs w:val="24"/>
        </w:rPr>
        <w:t>прекардиальный</w:t>
      </w:r>
      <w:proofErr w:type="spellEnd"/>
      <w:r w:rsidRPr="009E6ECC">
        <w:rPr>
          <w:rFonts w:ascii="Times New Roman" w:hAnsi="Times New Roman"/>
          <w:color w:val="000000"/>
          <w:sz w:val="24"/>
          <w:szCs w:val="24"/>
        </w:rPr>
        <w:t xml:space="preserve"> удар в область грудины;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приступить к непрямому массажу сердца и проведению искусственной вентиляции лёгких, вызвать «скорую помощь».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126.Дополни предложение.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Воинская обязанность-это…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особый вид государственной службы, исполняемой гражданами в Вооружённых силах и других войсках;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установленный государством воинский долг по военной защите своей страны;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  в. установленный государством почётный долг граждан с оружием в руках защищать своё Отечество, нести службу в рядах Вооружённых сил, проходить </w:t>
      </w:r>
      <w:proofErr w:type="spellStart"/>
      <w:r w:rsidRPr="009E6ECC">
        <w:rPr>
          <w:rFonts w:ascii="Times New Roman" w:hAnsi="Times New Roman"/>
          <w:color w:val="000000"/>
          <w:sz w:val="24"/>
          <w:szCs w:val="24"/>
        </w:rPr>
        <w:t>вневоинскую</w:t>
      </w:r>
      <w:proofErr w:type="spellEnd"/>
      <w:r w:rsidRPr="009E6ECC">
        <w:rPr>
          <w:rFonts w:ascii="Times New Roman" w:hAnsi="Times New Roman"/>
          <w:color w:val="000000"/>
          <w:sz w:val="24"/>
          <w:szCs w:val="24"/>
        </w:rPr>
        <w:t xml:space="preserve"> подготовку и выполнять другие связанные с обороной страны обязанности.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127.Что предусматривает воинская обязанность граждан в период мобилизации, военного положения и в военное время?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отсрочку от военной службы;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призыв на военную службу;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военное обучение;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призыв на военные сборы и их прохождение.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128.Дополните предложение</w:t>
      </w:r>
      <w:r w:rsidRPr="009E6EC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Самовоспитание-это…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коллективная работа по совершенствованию своих человеческих качеств;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конкретные действия по воспитанию окружающих;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деятельность самого субъекта с целью изменить свои психологические свойства и процессы, свою личность в целом;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деятельность окружающих с целью изменить свои психологические свойства и процессы определённого объекта.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29.Что предусматривает обязательная подготовка к военной службе?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  а. подготовку по основам военной службы в общеобразовательных учреждениях и учебных пунктах органов местного </w:t>
      </w: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самоуправления,  прохождение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медицинского освидетельствования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участие в военно-патриотической работе и подготовку в военно-патриотических объединениях;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  в. членство в </w:t>
      </w:r>
      <w:proofErr w:type="gramStart"/>
      <w:r w:rsidRPr="009E6ECC">
        <w:rPr>
          <w:rFonts w:ascii="Times New Roman" w:hAnsi="Times New Roman"/>
          <w:color w:val="000000"/>
          <w:sz w:val="24"/>
          <w:szCs w:val="24"/>
        </w:rPr>
        <w:t>какой либо</w:t>
      </w:r>
      <w:proofErr w:type="gramEnd"/>
      <w:r w:rsidRPr="009E6ECC">
        <w:rPr>
          <w:rFonts w:ascii="Times New Roman" w:hAnsi="Times New Roman"/>
          <w:color w:val="000000"/>
          <w:sz w:val="24"/>
          <w:szCs w:val="24"/>
        </w:rPr>
        <w:t xml:space="preserve"> организации, имеющей военную направленность;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овладение одной или несколькими военно-учётными специальностями;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130.Что рекомендуется делать гражданам в рамках добровольной подготовки к военной службе?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lastRenderedPageBreak/>
        <w:t>  а. ежедневно выполнять комплекс упражнений утренней гимнастики.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заниматься военно-прикладными видами спорта;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обучаться по программам подготовки офицеров запаса на военных кафедрах в ВУЗах.</w:t>
      </w:r>
    </w:p>
    <w:p w:rsidR="00277158" w:rsidRPr="009E6ECC" w:rsidRDefault="00277158" w:rsidP="002771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обучаться в соответствии с дополнительными образовательными программами.</w:t>
      </w:r>
    </w:p>
    <w:p w:rsidR="00277158" w:rsidRPr="009E6ECC" w:rsidRDefault="00277158" w:rsidP="0027715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77158" w:rsidRPr="00B967BC" w:rsidRDefault="00277158" w:rsidP="002771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III. ПАКЕТ ЭКЗАМЕНАТОРА</w:t>
      </w:r>
    </w:p>
    <w:p w:rsidR="00277158" w:rsidRPr="00B967BC" w:rsidRDefault="00277158" w:rsidP="002771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III а. УСЛОВИЯ</w:t>
      </w:r>
    </w:p>
    <w:p w:rsidR="00277158" w:rsidRPr="00B967BC" w:rsidRDefault="00277158" w:rsidP="002771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Количество вариантов задания для экзаменующегося </w:t>
      </w:r>
      <w:r w:rsidRPr="00B967BC">
        <w:rPr>
          <w:rFonts w:ascii="Times New Roman" w:hAnsi="Times New Roman"/>
          <w:color w:val="000000"/>
          <w:sz w:val="28"/>
          <w:szCs w:val="28"/>
        </w:rPr>
        <w:t>– 1.</w:t>
      </w:r>
    </w:p>
    <w:p w:rsidR="00277158" w:rsidRPr="00B967BC" w:rsidRDefault="00277158" w:rsidP="002771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Время выполнения задания – 1 час.</w:t>
      </w:r>
    </w:p>
    <w:p w:rsidR="00277158" w:rsidRDefault="00277158" w:rsidP="002771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Оборудование: </w:t>
      </w:r>
      <w:r w:rsidRPr="00B967BC">
        <w:rPr>
          <w:rFonts w:ascii="Times New Roman" w:hAnsi="Times New Roman"/>
          <w:color w:val="000000"/>
          <w:sz w:val="28"/>
          <w:szCs w:val="28"/>
        </w:rPr>
        <w:t>тест-задания.</w:t>
      </w:r>
    </w:p>
    <w:p w:rsidR="00277158" w:rsidRPr="006B3725" w:rsidRDefault="00277158" w:rsidP="00277158">
      <w:pPr>
        <w:shd w:val="clear" w:color="auto" w:fill="FFFFFF"/>
        <w:spacing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6B3725">
        <w:rPr>
          <w:rFonts w:ascii="Times New Roman" w:hAnsi="Times New Roman"/>
          <w:b/>
          <w:color w:val="000000"/>
          <w:sz w:val="28"/>
          <w:szCs w:val="28"/>
        </w:rPr>
        <w:t>Ключ к тесту:</w:t>
      </w:r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277158" w:rsidRPr="006B3725" w:rsidTr="00C43D80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277158" w:rsidRPr="006B3725" w:rsidTr="00C43D80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</w:tbl>
    <w:p w:rsidR="00277158" w:rsidRPr="006B3725" w:rsidRDefault="00277158" w:rsidP="00277158">
      <w:pPr>
        <w:shd w:val="clear" w:color="auto" w:fill="FFFFFF"/>
        <w:spacing w:line="240" w:lineRule="auto"/>
        <w:rPr>
          <w:rFonts w:ascii="Times New Roman" w:hAnsi="Times New Roman"/>
          <w:vanish/>
          <w:color w:val="666666"/>
          <w:sz w:val="24"/>
          <w:szCs w:val="24"/>
        </w:rPr>
      </w:pPr>
      <w:bookmarkStart w:id="1" w:name="69a8a55a0887ed8c15fc4f4f073dff41a536c846"/>
      <w:bookmarkEnd w:id="1"/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277158" w:rsidRPr="006B3725" w:rsidTr="00C43D80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277158" w:rsidRPr="006B3725" w:rsidTr="00C43D80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</w:tr>
    </w:tbl>
    <w:p w:rsidR="00277158" w:rsidRPr="006B3725" w:rsidRDefault="00277158" w:rsidP="00277158">
      <w:pPr>
        <w:shd w:val="clear" w:color="auto" w:fill="FFFFFF"/>
        <w:spacing w:line="240" w:lineRule="auto"/>
        <w:rPr>
          <w:rFonts w:ascii="Times New Roman" w:hAnsi="Times New Roman"/>
          <w:vanish/>
          <w:color w:val="666666"/>
          <w:sz w:val="24"/>
          <w:szCs w:val="24"/>
        </w:rPr>
      </w:pPr>
      <w:bookmarkStart w:id="2" w:name="8c81a43288b5a268faefdf046574dae735df3809"/>
      <w:bookmarkStart w:id="3" w:name="3"/>
      <w:bookmarkEnd w:id="2"/>
      <w:bookmarkEnd w:id="3"/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277158" w:rsidRPr="006B3725" w:rsidTr="00C43D80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77158" w:rsidRPr="006B3725" w:rsidTr="00C43D80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</w:tbl>
    <w:p w:rsidR="00277158" w:rsidRPr="006B3725" w:rsidRDefault="00277158" w:rsidP="00277158">
      <w:pPr>
        <w:shd w:val="clear" w:color="auto" w:fill="FFFFFF"/>
        <w:spacing w:line="240" w:lineRule="auto"/>
        <w:rPr>
          <w:rFonts w:ascii="Times New Roman" w:hAnsi="Times New Roman"/>
          <w:vanish/>
          <w:color w:val="666666"/>
          <w:sz w:val="24"/>
          <w:szCs w:val="24"/>
        </w:rPr>
      </w:pPr>
      <w:bookmarkStart w:id="4" w:name="49cf5086e1e2e51dbcc33654aa7c9063d26e99fe"/>
      <w:bookmarkStart w:id="5" w:name="4"/>
      <w:bookmarkEnd w:id="4"/>
      <w:bookmarkEnd w:id="5"/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1001"/>
        <w:gridCol w:w="1001"/>
        <w:gridCol w:w="1001"/>
        <w:gridCol w:w="1002"/>
        <w:gridCol w:w="1002"/>
        <w:gridCol w:w="1002"/>
        <w:gridCol w:w="1002"/>
        <w:gridCol w:w="1002"/>
        <w:gridCol w:w="1006"/>
      </w:tblGrid>
      <w:tr w:rsidR="00277158" w:rsidRPr="006B3725" w:rsidTr="00C43D80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277158" w:rsidRPr="006B3725" w:rsidTr="00C43D80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</w:tbl>
    <w:p w:rsidR="00277158" w:rsidRPr="006B3725" w:rsidRDefault="00277158" w:rsidP="00277158">
      <w:pPr>
        <w:shd w:val="clear" w:color="auto" w:fill="FFFFFF"/>
        <w:spacing w:line="240" w:lineRule="auto"/>
        <w:rPr>
          <w:rFonts w:ascii="Times New Roman" w:hAnsi="Times New Roman"/>
          <w:vanish/>
          <w:color w:val="666666"/>
          <w:sz w:val="24"/>
          <w:szCs w:val="24"/>
        </w:rPr>
      </w:pPr>
      <w:bookmarkStart w:id="6" w:name="6d3e5431f293046cced299da1149deb3414ed7ee"/>
      <w:bookmarkStart w:id="7" w:name="5"/>
      <w:bookmarkEnd w:id="6"/>
      <w:bookmarkEnd w:id="7"/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497"/>
        <w:gridCol w:w="497"/>
        <w:gridCol w:w="496"/>
        <w:gridCol w:w="496"/>
        <w:gridCol w:w="496"/>
        <w:gridCol w:w="496"/>
        <w:gridCol w:w="496"/>
        <w:gridCol w:w="496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277158" w:rsidRPr="006B3725" w:rsidTr="00C43D8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277158" w:rsidRPr="006B3725" w:rsidTr="00C43D8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</w:tr>
    </w:tbl>
    <w:p w:rsidR="00277158" w:rsidRPr="006B3725" w:rsidRDefault="00277158" w:rsidP="00277158">
      <w:pPr>
        <w:shd w:val="clear" w:color="auto" w:fill="FFFFFF"/>
        <w:spacing w:line="240" w:lineRule="auto"/>
        <w:rPr>
          <w:rFonts w:ascii="Times New Roman" w:hAnsi="Times New Roman"/>
          <w:vanish/>
          <w:color w:val="666666"/>
          <w:sz w:val="24"/>
          <w:szCs w:val="24"/>
        </w:rPr>
      </w:pPr>
      <w:bookmarkStart w:id="8" w:name="7fd58bb06924e3a523082e8b472a7f7455ccd99d"/>
      <w:bookmarkStart w:id="9" w:name="6"/>
      <w:bookmarkEnd w:id="8"/>
      <w:bookmarkEnd w:id="9"/>
    </w:p>
    <w:tbl>
      <w:tblPr>
        <w:tblW w:w="98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277158" w:rsidRPr="006B3725" w:rsidTr="00C43D80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</w:t>
            </w:r>
          </w:p>
        </w:tc>
      </w:tr>
      <w:tr w:rsidR="00277158" w:rsidRPr="006B3725" w:rsidTr="00C43D80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</w:tr>
    </w:tbl>
    <w:p w:rsidR="00277158" w:rsidRPr="006B3725" w:rsidRDefault="00277158" w:rsidP="00277158">
      <w:pPr>
        <w:shd w:val="clear" w:color="auto" w:fill="FFFFFF"/>
        <w:spacing w:line="240" w:lineRule="auto"/>
        <w:rPr>
          <w:rFonts w:ascii="Times New Roman" w:hAnsi="Times New Roman"/>
          <w:vanish/>
          <w:color w:val="666666"/>
          <w:sz w:val="24"/>
          <w:szCs w:val="24"/>
        </w:rPr>
      </w:pPr>
      <w:bookmarkStart w:id="10" w:name="7"/>
      <w:bookmarkEnd w:id="10"/>
    </w:p>
    <w:tbl>
      <w:tblPr>
        <w:tblW w:w="98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576"/>
        <w:gridCol w:w="576"/>
        <w:gridCol w:w="576"/>
        <w:gridCol w:w="655"/>
        <w:gridCol w:w="576"/>
        <w:gridCol w:w="576"/>
        <w:gridCol w:w="576"/>
        <w:gridCol w:w="576"/>
        <w:gridCol w:w="576"/>
        <w:gridCol w:w="576"/>
        <w:gridCol w:w="664"/>
        <w:gridCol w:w="576"/>
        <w:gridCol w:w="576"/>
        <w:gridCol w:w="576"/>
        <w:gridCol w:w="576"/>
        <w:gridCol w:w="576"/>
      </w:tblGrid>
      <w:tr w:rsidR="00277158" w:rsidRPr="006B3725" w:rsidTr="00C43D8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7158" w:rsidRPr="006B3725" w:rsidRDefault="00277158" w:rsidP="00C43D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126</w:t>
            </w:r>
          </w:p>
        </w:tc>
      </w:tr>
      <w:tr w:rsidR="00277158" w:rsidRPr="006B3725" w:rsidTr="00C43D8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7158" w:rsidRPr="006B3725" w:rsidRDefault="00277158" w:rsidP="00C43D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</w:tbl>
    <w:p w:rsidR="00277158" w:rsidRPr="006B3725" w:rsidRDefault="00277158" w:rsidP="00277158">
      <w:pPr>
        <w:shd w:val="clear" w:color="auto" w:fill="FFFFFF"/>
        <w:spacing w:line="240" w:lineRule="auto"/>
        <w:rPr>
          <w:rFonts w:ascii="Times New Roman" w:hAnsi="Times New Roman"/>
          <w:vanish/>
          <w:color w:val="666666"/>
          <w:sz w:val="24"/>
          <w:szCs w:val="24"/>
        </w:rPr>
      </w:pPr>
      <w:bookmarkStart w:id="11" w:name="20573dddfac28cbf644acada845041848b7d123b"/>
      <w:bookmarkStart w:id="12" w:name="8"/>
      <w:bookmarkEnd w:id="11"/>
      <w:bookmarkEnd w:id="12"/>
    </w:p>
    <w:tbl>
      <w:tblPr>
        <w:tblW w:w="98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517"/>
        <w:gridCol w:w="488"/>
        <w:gridCol w:w="488"/>
        <w:gridCol w:w="485"/>
        <w:gridCol w:w="485"/>
        <w:gridCol w:w="485"/>
        <w:gridCol w:w="485"/>
        <w:gridCol w:w="485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</w:tblGrid>
      <w:tr w:rsidR="00277158" w:rsidRPr="006B3725" w:rsidTr="00C43D80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B3725">
              <w:rPr>
                <w:rFonts w:ascii="Times New Roman" w:hAnsi="Times New Roman"/>
                <w:b/>
                <w:color w:val="000000"/>
              </w:rPr>
              <w:t>127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3725">
              <w:rPr>
                <w:rFonts w:ascii="Times New Roman" w:hAnsi="Times New Roman"/>
                <w:b/>
                <w:sz w:val="20"/>
                <w:szCs w:val="20"/>
              </w:rPr>
              <w:t>128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158" w:rsidRPr="006B3725" w:rsidTr="00C43D80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B3725">
              <w:rPr>
                <w:rFonts w:ascii="Times New Roman" w:hAnsi="Times New Roman"/>
                <w:b/>
                <w:color w:val="000000"/>
              </w:rPr>
              <w:t>б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372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7158" w:rsidRPr="006B3725" w:rsidRDefault="00277158" w:rsidP="00C43D8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158" w:rsidRPr="006B3725" w:rsidRDefault="00277158" w:rsidP="00C43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7158" w:rsidRDefault="00277158" w:rsidP="002771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7158" w:rsidRPr="00B967BC" w:rsidRDefault="00277158" w:rsidP="002771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Критерии оценки:</w:t>
      </w:r>
    </w:p>
    <w:p w:rsidR="00277158" w:rsidRPr="00B967BC" w:rsidRDefault="00277158" w:rsidP="002771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«отлично», </w:t>
      </w:r>
      <w:r w:rsidRPr="00B967BC">
        <w:rPr>
          <w:rFonts w:ascii="Times New Roman" w:hAnsi="Times New Roman"/>
          <w:color w:val="000000"/>
          <w:sz w:val="28"/>
          <w:szCs w:val="28"/>
        </w:rPr>
        <w:t>если студент показал глубокие и твердые знания программного материала, быстро принимает правильные решения, четко подает команды, безупречно владеет приемами работы на технике и уверенно выполняет установленные нормативы;</w:t>
      </w:r>
    </w:p>
    <w:p w:rsidR="00277158" w:rsidRPr="00B967BC" w:rsidRDefault="00277158" w:rsidP="002771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«хорошо», </w:t>
      </w:r>
      <w:r w:rsidRPr="00B967BC">
        <w:rPr>
          <w:rFonts w:ascii="Times New Roman" w:hAnsi="Times New Roman"/>
          <w:color w:val="000000"/>
          <w:sz w:val="28"/>
          <w:szCs w:val="28"/>
        </w:rPr>
        <w:t>если студент твердо знает программный материал, грамотно и без ошибок его излагает, правильно применяет полученные знания к решению практических задач, уверенно владеет приемами работы с материальной частью техники, имеет прочные навыки в выполнении установленных нормативов;</w:t>
      </w:r>
    </w:p>
    <w:p w:rsidR="00277158" w:rsidRPr="00B967BC" w:rsidRDefault="00277158" w:rsidP="002771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«удовлетворительно», </w:t>
      </w:r>
      <w:r w:rsidRPr="00B967BC">
        <w:rPr>
          <w:rFonts w:ascii="Times New Roman" w:hAnsi="Times New Roman"/>
          <w:color w:val="000000"/>
          <w:sz w:val="28"/>
          <w:szCs w:val="28"/>
        </w:rPr>
        <w:t>если студент имеет знания только основного материала, требует в отдельных случаях дополнительных (наводящих) вопросов для полного ответа, допускает неточности или неуверенно подает команды, неуверенно выполняет приемы при работе с материальной частью техники и нормативы</w:t>
      </w:r>
    </w:p>
    <w:p w:rsidR="00277158" w:rsidRPr="00B967BC" w:rsidRDefault="00277158" w:rsidP="002771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«неудовлетворительно», </w:t>
      </w:r>
      <w:r w:rsidRPr="00B967BC">
        <w:rPr>
          <w:rFonts w:ascii="Times New Roman" w:hAnsi="Times New Roman"/>
          <w:color w:val="000000"/>
          <w:sz w:val="28"/>
          <w:szCs w:val="28"/>
        </w:rPr>
        <w:t xml:space="preserve">если студент допускает грубые ошибки при ответе на поставленные вопросы, не может применить полученные знания на </w:t>
      </w:r>
      <w:r w:rsidRPr="00B967BC">
        <w:rPr>
          <w:rFonts w:ascii="Times New Roman" w:hAnsi="Times New Roman"/>
          <w:color w:val="000000"/>
          <w:sz w:val="28"/>
          <w:szCs w:val="28"/>
        </w:rPr>
        <w:lastRenderedPageBreak/>
        <w:t>практике, имеет низкие навыки в работе на технике, не выполняет на оценку «удовлетворительно» установленные нормативы.</w:t>
      </w:r>
    </w:p>
    <w:p w:rsidR="00277158" w:rsidRPr="00E43044" w:rsidRDefault="00277158" w:rsidP="0027715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A10FE" w:rsidRDefault="00CA10FE"/>
    <w:sectPr w:rsidR="00CA1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2E"/>
    <w:rsid w:val="00277158"/>
    <w:rsid w:val="00790D2E"/>
    <w:rsid w:val="009C6636"/>
    <w:rsid w:val="00CA10FE"/>
    <w:rsid w:val="00CA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BBC2E-1B36-46C0-B67A-B526955F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158"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link w:val="10"/>
    <w:uiPriority w:val="9"/>
    <w:qFormat/>
    <w:rsid w:val="0027715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1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277158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277158"/>
    <w:rPr>
      <w:rFonts w:eastAsia="Times New Roman" w:cs="Times New Roman"/>
    </w:rPr>
  </w:style>
  <w:style w:type="table" w:styleId="a5">
    <w:name w:val="Table Grid"/>
    <w:basedOn w:val="a1"/>
    <w:uiPriority w:val="39"/>
    <w:rsid w:val="0027715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77158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11">
    <w:name w:val="Обычный1"/>
    <w:qFormat/>
    <w:rsid w:val="00277158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c6">
    <w:name w:val="c6"/>
    <w:basedOn w:val="a0"/>
    <w:rsid w:val="00277158"/>
  </w:style>
  <w:style w:type="paragraph" w:customStyle="1" w:styleId="c3">
    <w:name w:val="c3"/>
    <w:basedOn w:val="a"/>
    <w:rsid w:val="002771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rsid w:val="002771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7158"/>
  </w:style>
  <w:style w:type="character" w:customStyle="1" w:styleId="c52">
    <w:name w:val="c52"/>
    <w:basedOn w:val="a0"/>
    <w:rsid w:val="00277158"/>
  </w:style>
  <w:style w:type="character" w:styleId="a6">
    <w:name w:val="Hyperlink"/>
    <w:basedOn w:val="a0"/>
    <w:uiPriority w:val="99"/>
    <w:semiHidden/>
    <w:unhideWhenUsed/>
    <w:rsid w:val="00277158"/>
    <w:rPr>
      <w:color w:val="0000FF"/>
      <w:u w:val="single"/>
    </w:rPr>
  </w:style>
  <w:style w:type="paragraph" w:customStyle="1" w:styleId="c5">
    <w:name w:val="c5"/>
    <w:basedOn w:val="a"/>
    <w:rsid w:val="002771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0">
    <w:name w:val="c40"/>
    <w:basedOn w:val="a0"/>
    <w:rsid w:val="00277158"/>
  </w:style>
  <w:style w:type="paragraph" w:customStyle="1" w:styleId="c4">
    <w:name w:val="c4"/>
    <w:basedOn w:val="a"/>
    <w:rsid w:val="002771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277158"/>
  </w:style>
  <w:style w:type="character" w:customStyle="1" w:styleId="c1">
    <w:name w:val="c1"/>
    <w:basedOn w:val="a0"/>
    <w:rsid w:val="00277158"/>
  </w:style>
  <w:style w:type="paragraph" w:customStyle="1" w:styleId="c10">
    <w:name w:val="c10"/>
    <w:basedOn w:val="a"/>
    <w:rsid w:val="002771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277158"/>
  </w:style>
  <w:style w:type="character" w:customStyle="1" w:styleId="c22">
    <w:name w:val="c22"/>
    <w:basedOn w:val="a0"/>
    <w:rsid w:val="00277158"/>
  </w:style>
  <w:style w:type="character" w:customStyle="1" w:styleId="c2">
    <w:name w:val="c2"/>
    <w:basedOn w:val="a0"/>
    <w:rsid w:val="00277158"/>
  </w:style>
  <w:style w:type="paragraph" w:customStyle="1" w:styleId="c0">
    <w:name w:val="c0"/>
    <w:basedOn w:val="a"/>
    <w:rsid w:val="002771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277158"/>
  </w:style>
  <w:style w:type="character" w:customStyle="1" w:styleId="FontStyle44">
    <w:name w:val="Font Style44"/>
    <w:rsid w:val="00277158"/>
    <w:rPr>
      <w:rFonts w:ascii="Times New Roman" w:hAnsi="Times New Roman" w:cs="Times New Roman"/>
      <w:sz w:val="26"/>
      <w:szCs w:val="26"/>
    </w:rPr>
  </w:style>
  <w:style w:type="paragraph" w:styleId="12">
    <w:name w:val="toc 1"/>
    <w:basedOn w:val="a"/>
    <w:next w:val="a"/>
    <w:autoRedefine/>
    <w:semiHidden/>
    <w:rsid w:val="00277158"/>
    <w:pPr>
      <w:tabs>
        <w:tab w:val="right" w:leader="dot" w:pos="9269"/>
      </w:tabs>
      <w:spacing w:after="0" w:line="360" w:lineRule="auto"/>
    </w:pPr>
    <w:rPr>
      <w:rFonts w:ascii="Times New Roman" w:hAnsi="Times New Roman"/>
      <w:b/>
      <w:noProof/>
      <w:sz w:val="28"/>
      <w:szCs w:val="28"/>
      <w:lang w:eastAsia="ru-RU"/>
    </w:rPr>
  </w:style>
  <w:style w:type="paragraph" w:styleId="a7">
    <w:name w:val="Normal (Web)"/>
    <w:basedOn w:val="a"/>
    <w:unhideWhenUsed/>
    <w:rsid w:val="002771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277158"/>
    <w:rPr>
      <w:rFonts w:ascii="Tahom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277158"/>
    <w:pPr>
      <w:spacing w:after="0" w:line="240" w:lineRule="auto"/>
    </w:pPr>
    <w:rPr>
      <w:rFonts w:ascii="Tahoma" w:eastAsiaTheme="minorHAnsi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277158"/>
    <w:rPr>
      <w:rFonts w:ascii="Segoe UI" w:eastAsia="Times New Roman" w:hAnsi="Segoe UI" w:cs="Segoe UI"/>
      <w:sz w:val="18"/>
      <w:szCs w:val="18"/>
    </w:rPr>
  </w:style>
  <w:style w:type="character" w:customStyle="1" w:styleId="aa">
    <w:name w:val="Другое_"/>
    <w:basedOn w:val="a0"/>
    <w:link w:val="ab"/>
    <w:rsid w:val="00277158"/>
    <w:rPr>
      <w:rFonts w:ascii="Tahoma" w:eastAsia="Tahoma" w:hAnsi="Tahoma" w:cs="Tahoma"/>
      <w:sz w:val="20"/>
      <w:szCs w:val="20"/>
    </w:rPr>
  </w:style>
  <w:style w:type="paragraph" w:customStyle="1" w:styleId="ab">
    <w:name w:val="Другое"/>
    <w:basedOn w:val="a"/>
    <w:link w:val="aa"/>
    <w:rsid w:val="00277158"/>
    <w:pPr>
      <w:widowControl w:val="0"/>
      <w:spacing w:after="0" w:line="271" w:lineRule="auto"/>
      <w:ind w:left="140"/>
    </w:pPr>
    <w:rPr>
      <w:rFonts w:ascii="Tahoma" w:eastAsia="Tahoma" w:hAnsi="Tahoma" w:cs="Tahoma"/>
      <w:sz w:val="20"/>
      <w:szCs w:val="20"/>
    </w:rPr>
  </w:style>
  <w:style w:type="character" w:customStyle="1" w:styleId="ac">
    <w:name w:val="Основной текст_"/>
    <w:basedOn w:val="a0"/>
    <w:link w:val="14"/>
    <w:rsid w:val="00277158"/>
    <w:rPr>
      <w:rFonts w:ascii="Tahoma" w:eastAsia="Tahoma" w:hAnsi="Tahoma" w:cs="Tahoma"/>
    </w:rPr>
  </w:style>
  <w:style w:type="character" w:customStyle="1" w:styleId="2">
    <w:name w:val="Заголовок №2_"/>
    <w:basedOn w:val="a0"/>
    <w:link w:val="20"/>
    <w:rsid w:val="00277158"/>
    <w:rPr>
      <w:rFonts w:ascii="Tahoma" w:eastAsia="Tahoma" w:hAnsi="Tahoma" w:cs="Tahoma"/>
      <w:b/>
      <w:bCs/>
    </w:rPr>
  </w:style>
  <w:style w:type="character" w:customStyle="1" w:styleId="ad">
    <w:name w:val="Подпись к таблице_"/>
    <w:basedOn w:val="a0"/>
    <w:link w:val="ae"/>
    <w:rsid w:val="00277158"/>
    <w:rPr>
      <w:rFonts w:ascii="Tahoma" w:eastAsia="Tahoma" w:hAnsi="Tahoma" w:cs="Tahoma"/>
    </w:rPr>
  </w:style>
  <w:style w:type="paragraph" w:customStyle="1" w:styleId="14">
    <w:name w:val="Основной текст1"/>
    <w:basedOn w:val="a"/>
    <w:link w:val="ac"/>
    <w:rsid w:val="00277158"/>
    <w:pPr>
      <w:widowControl w:val="0"/>
      <w:spacing w:after="0" w:line="319" w:lineRule="auto"/>
    </w:pPr>
    <w:rPr>
      <w:rFonts w:ascii="Tahoma" w:eastAsia="Tahoma" w:hAnsi="Tahoma" w:cs="Tahoma"/>
    </w:rPr>
  </w:style>
  <w:style w:type="paragraph" w:customStyle="1" w:styleId="20">
    <w:name w:val="Заголовок №2"/>
    <w:basedOn w:val="a"/>
    <w:link w:val="2"/>
    <w:rsid w:val="00277158"/>
    <w:pPr>
      <w:widowControl w:val="0"/>
      <w:spacing w:after="0" w:line="319" w:lineRule="auto"/>
      <w:outlineLvl w:val="1"/>
    </w:pPr>
    <w:rPr>
      <w:rFonts w:ascii="Tahoma" w:eastAsia="Tahoma" w:hAnsi="Tahoma" w:cs="Tahoma"/>
      <w:b/>
      <w:bCs/>
    </w:rPr>
  </w:style>
  <w:style w:type="paragraph" w:customStyle="1" w:styleId="ae">
    <w:name w:val="Подпись к таблице"/>
    <w:basedOn w:val="a"/>
    <w:link w:val="ad"/>
    <w:rsid w:val="00277158"/>
    <w:pPr>
      <w:widowControl w:val="0"/>
      <w:spacing w:after="0" w:line="319" w:lineRule="auto"/>
    </w:pPr>
    <w:rPr>
      <w:rFonts w:ascii="Tahoma" w:eastAsia="Tahoma" w:hAnsi="Tahoma" w:cs="Tahoma"/>
    </w:rPr>
  </w:style>
  <w:style w:type="character" w:customStyle="1" w:styleId="21">
    <w:name w:val="Основной текст (2)_"/>
    <w:basedOn w:val="a0"/>
    <w:link w:val="22"/>
    <w:rsid w:val="00277158"/>
    <w:rPr>
      <w:rFonts w:ascii="Times New Roman" w:eastAsia="Times New Roman" w:hAnsi="Times New Roman" w:cs="Times New Roman"/>
      <w:b/>
      <w:bCs/>
      <w:color w:val="989097"/>
      <w:sz w:val="20"/>
      <w:szCs w:val="20"/>
    </w:rPr>
  </w:style>
  <w:style w:type="paragraph" w:customStyle="1" w:styleId="22">
    <w:name w:val="Основной текст (2)"/>
    <w:basedOn w:val="a"/>
    <w:link w:val="21"/>
    <w:rsid w:val="00277158"/>
    <w:pPr>
      <w:widowControl w:val="0"/>
      <w:spacing w:after="140" w:line="240" w:lineRule="auto"/>
    </w:pPr>
    <w:rPr>
      <w:rFonts w:ascii="Times New Roman" w:hAnsi="Times New Roman"/>
      <w:b/>
      <w:bCs/>
      <w:color w:val="98909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3793</Words>
  <Characters>21624</Characters>
  <Application>Microsoft Office Word</Application>
  <DocSecurity>0</DocSecurity>
  <Lines>180</Lines>
  <Paragraphs>50</Paragraphs>
  <ScaleCrop>false</ScaleCrop>
  <Company/>
  <LinksUpToDate>false</LinksUpToDate>
  <CharactersWithSpaces>25367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Userus</cp:lastModifiedBy>
  <cp:revision>4</cp:revision>
  <dcterms:created xsi:type="dcterms:W3CDTF">2023-04-21T07:46:00Z</dcterms:created>
  <dcterms:modified xsi:type="dcterms:W3CDTF">2023-04-21T07:51:00Z</dcterms:modified>
</cp:coreProperties>
</file>