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27" w:rsidRDefault="00AB0727" w:rsidP="00AB0727">
      <w:pPr>
        <w:widowControl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3F5">
        <w:rPr>
          <w:rFonts w:ascii="Times New Roman" w:hAnsi="Times New Roman" w:cs="Times New Roman"/>
          <w:b/>
          <w:snapToGrid w:val="0"/>
          <w:kern w:val="0"/>
          <w:lang w:eastAsia="ru-RU" w:bidi="ar-S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577"/>
        <w:gridCol w:w="593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AB0727" w:rsidRPr="00FB63F5" w:rsidTr="00302880">
        <w:trPr>
          <w:tblHeader/>
        </w:trPr>
        <w:tc>
          <w:tcPr>
            <w:tcW w:w="600" w:type="dxa"/>
            <w:vMerge w:val="restart"/>
            <w:textDirection w:val="btLr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№</w:t>
            </w:r>
          </w:p>
        </w:tc>
        <w:tc>
          <w:tcPr>
            <w:tcW w:w="2280" w:type="dxa"/>
            <w:vMerge w:val="restart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</w:p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дисциплины</w:t>
            </w:r>
          </w:p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(модуля)</w:t>
            </w:r>
          </w:p>
        </w:tc>
        <w:tc>
          <w:tcPr>
            <w:tcW w:w="577" w:type="dxa"/>
            <w:vMerge w:val="restart"/>
            <w:textDirection w:val="btLr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ind w:left="113" w:right="113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Трудоемкость, час</w:t>
            </w:r>
          </w:p>
        </w:tc>
        <w:tc>
          <w:tcPr>
            <w:tcW w:w="709" w:type="dxa"/>
            <w:gridSpan w:val="2"/>
            <w:vMerge w:val="restart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СРС, час</w:t>
            </w:r>
          </w:p>
        </w:tc>
        <w:tc>
          <w:tcPr>
            <w:tcW w:w="2226" w:type="dxa"/>
            <w:gridSpan w:val="3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Промежуточная аттестация</w:t>
            </w:r>
          </w:p>
        </w:tc>
      </w:tr>
      <w:tr w:rsidR="00AB0727" w:rsidRPr="00FB63F5" w:rsidTr="00302880">
        <w:trPr>
          <w:trHeight w:val="1058"/>
          <w:tblHeader/>
        </w:trPr>
        <w:tc>
          <w:tcPr>
            <w:tcW w:w="600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7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2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4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лекции</w:t>
            </w:r>
          </w:p>
        </w:tc>
        <w:tc>
          <w:tcPr>
            <w:tcW w:w="658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лабораторные работы</w:t>
            </w:r>
          </w:p>
        </w:tc>
        <w:tc>
          <w:tcPr>
            <w:tcW w:w="755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прак</w:t>
            </w:r>
            <w:proofErr w:type="spellEnd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 занятия, семинары</w:t>
            </w:r>
          </w:p>
        </w:tc>
        <w:tc>
          <w:tcPr>
            <w:tcW w:w="700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КР, РГР, </w:t>
            </w:r>
            <w:proofErr w:type="spellStart"/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Реф</w:t>
            </w:r>
            <w:proofErr w:type="spellEnd"/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</w:t>
            </w:r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КП</w:t>
            </w:r>
          </w:p>
        </w:tc>
        <w:tc>
          <w:tcPr>
            <w:tcW w:w="63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Зачет</w:t>
            </w:r>
          </w:p>
        </w:tc>
        <w:tc>
          <w:tcPr>
            <w:tcW w:w="628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Экзамен</w:t>
            </w: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8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77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gridSpan w:val="2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4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58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55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0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42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63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628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</w:tr>
      <w:tr w:rsidR="00AB0727" w:rsidRPr="00FB63F5" w:rsidTr="00302880">
        <w:trPr>
          <w:trHeight w:val="710"/>
          <w:tblHeader/>
        </w:trPr>
        <w:tc>
          <w:tcPr>
            <w:tcW w:w="60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AB0727" w:rsidRPr="00E53DB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</w:t>
            </w:r>
          </w:p>
        </w:tc>
        <w:tc>
          <w:tcPr>
            <w:tcW w:w="228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Основы общего и производственного менеджмента</w:t>
            </w:r>
          </w:p>
        </w:tc>
        <w:tc>
          <w:tcPr>
            <w:tcW w:w="577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Основы экономической теории. Макро и микроэкономика</w:t>
            </w:r>
          </w:p>
        </w:tc>
        <w:tc>
          <w:tcPr>
            <w:tcW w:w="577" w:type="dxa"/>
          </w:tcPr>
          <w:p w:rsidR="00AB0727" w:rsidRPr="007A3743" w:rsidRDefault="00AB0727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III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E53DBF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Трудовое право</w:t>
            </w:r>
          </w:p>
        </w:tc>
        <w:tc>
          <w:tcPr>
            <w:tcW w:w="577" w:type="dxa"/>
          </w:tcPr>
          <w:p w:rsidR="00AB0727" w:rsidRPr="007A3743" w:rsidRDefault="00AB0727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6D1368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7A3743" w:rsidTr="00302880">
        <w:trPr>
          <w:tblHeader/>
        </w:trPr>
        <w:tc>
          <w:tcPr>
            <w:tcW w:w="60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IV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E53D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 w:bidi="ar-SA"/>
              </w:rPr>
              <w:t>Экономика и социология труда</w:t>
            </w:r>
          </w:p>
        </w:tc>
        <w:tc>
          <w:tcPr>
            <w:tcW w:w="577" w:type="dxa"/>
          </w:tcPr>
          <w:p w:rsidR="00AB0727" w:rsidRPr="007A3743" w:rsidRDefault="00AB0727" w:rsidP="00302880">
            <w:pPr>
              <w:widowControl/>
              <w:suppressAutoHyphens w:val="0"/>
              <w:spacing w:line="320" w:lineRule="exac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37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3DB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Социология и психология управления</w:t>
            </w:r>
          </w:p>
        </w:tc>
        <w:tc>
          <w:tcPr>
            <w:tcW w:w="577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40" w:type="dxa"/>
          </w:tcPr>
          <w:p w:rsidR="00AB0727" w:rsidRPr="00D9585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658" w:type="dxa"/>
          </w:tcPr>
          <w:p w:rsidR="00AB0727" w:rsidRPr="00D9585F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D9585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  <w:vAlign w:val="center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3DB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 xml:space="preserve">Основы </w:t>
            </w:r>
            <w:proofErr w:type="spellStart"/>
            <w:r w:rsidRPr="00E53DB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конфликтологии</w:t>
            </w:r>
            <w:proofErr w:type="spellEnd"/>
            <w:r w:rsidRPr="00E53DB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 xml:space="preserve"> и этика деловых отношений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90632D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3DB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Организационная культура и организационное поведение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Default="00AB0727" w:rsidP="003028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0727" w:rsidRPr="00D9585F" w:rsidRDefault="00AB0727" w:rsidP="0030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  <w:vAlign w:val="center"/>
          </w:tcPr>
          <w:p w:rsidR="00AB0727" w:rsidRPr="00177C1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VIII</w:t>
            </w:r>
          </w:p>
        </w:tc>
        <w:tc>
          <w:tcPr>
            <w:tcW w:w="2280" w:type="dxa"/>
          </w:tcPr>
          <w:p w:rsidR="00AB0727" w:rsidRPr="00E53DBF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3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Управление человеческими ресурсами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rHeight w:val="1012"/>
          <w:tblHeader/>
        </w:trPr>
        <w:tc>
          <w:tcPr>
            <w:tcW w:w="600" w:type="dxa"/>
            <w:vAlign w:val="center"/>
          </w:tcPr>
          <w:p w:rsidR="00AB0727" w:rsidRPr="003B2F89" w:rsidRDefault="00AB0727" w:rsidP="00302880">
            <w:pPr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IX</w:t>
            </w:r>
          </w:p>
        </w:tc>
        <w:tc>
          <w:tcPr>
            <w:tcW w:w="228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2F89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Компетентностный</w:t>
            </w:r>
            <w:proofErr w:type="spellEnd"/>
            <w:r w:rsidRPr="003B2F89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 xml:space="preserve"> подход в управлении персоналом на железнодорожном транспорте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X</w:t>
            </w:r>
          </w:p>
        </w:tc>
        <w:tc>
          <w:tcPr>
            <w:tcW w:w="228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2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Персонал-технологии в кадровой работе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XI</w:t>
            </w:r>
          </w:p>
        </w:tc>
        <w:tc>
          <w:tcPr>
            <w:tcW w:w="2280" w:type="dxa"/>
          </w:tcPr>
          <w:p w:rsidR="00AB0727" w:rsidRPr="00177C13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Управление социальных развитием персонала</w:t>
            </w:r>
          </w:p>
        </w:tc>
        <w:tc>
          <w:tcPr>
            <w:tcW w:w="577" w:type="dxa"/>
          </w:tcPr>
          <w:p w:rsidR="00AB0727" w:rsidRPr="00D21268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1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90632D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XII</w:t>
            </w:r>
          </w:p>
        </w:tc>
        <w:tc>
          <w:tcPr>
            <w:tcW w:w="2280" w:type="dxa"/>
          </w:tcPr>
          <w:p w:rsidR="00AB0727" w:rsidRPr="00177C13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Подбор и оценка персонала по ключевым компетенциям</w:t>
            </w:r>
          </w:p>
        </w:tc>
        <w:tc>
          <w:tcPr>
            <w:tcW w:w="577" w:type="dxa"/>
          </w:tcPr>
          <w:p w:rsidR="00AB0727" w:rsidRPr="00177C13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XIII</w:t>
            </w:r>
          </w:p>
        </w:tc>
        <w:tc>
          <w:tcPr>
            <w:tcW w:w="2280" w:type="dxa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2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Обучение и развитие персонала на железнодорожном транспорте</w:t>
            </w:r>
          </w:p>
        </w:tc>
        <w:tc>
          <w:tcPr>
            <w:tcW w:w="577" w:type="dxa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8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</w:tcPr>
          <w:p w:rsidR="00AB0727" w:rsidRPr="0023688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40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23688F">
              <w:rPr>
                <w:rFonts w:ascii="Times New Roman" w:hAnsi="Times New Roman" w:cs="Times New Roman"/>
                <w:b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B0727" w:rsidRPr="00D9585F" w:rsidRDefault="00AB0727" w:rsidP="003028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5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7A37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2880" w:type="dxa"/>
            <w:gridSpan w:val="2"/>
          </w:tcPr>
          <w:p w:rsidR="00AB0727" w:rsidRPr="00C32751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Итого теоретического </w:t>
            </w:r>
          </w:p>
          <w:p w:rsidR="00AB0727" w:rsidRPr="00C32751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обучения</w:t>
            </w:r>
          </w:p>
        </w:tc>
        <w:tc>
          <w:tcPr>
            <w:tcW w:w="577" w:type="dxa"/>
          </w:tcPr>
          <w:p w:rsidR="00AB0727" w:rsidRPr="00C32751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448</w:t>
            </w:r>
          </w:p>
        </w:tc>
        <w:tc>
          <w:tcPr>
            <w:tcW w:w="709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64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176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103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  <w:vMerge w:val="restart"/>
            <w:vAlign w:val="center"/>
          </w:tcPr>
          <w:p w:rsidR="00AB0727" w:rsidRPr="003B2F89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XIV</w:t>
            </w:r>
          </w:p>
        </w:tc>
        <w:tc>
          <w:tcPr>
            <w:tcW w:w="228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56</w:t>
            </w:r>
          </w:p>
        </w:tc>
      </w:tr>
      <w:tr w:rsidR="00AB0727" w:rsidRPr="00FB63F5" w:rsidTr="00302880">
        <w:trPr>
          <w:tblHeader/>
        </w:trPr>
        <w:tc>
          <w:tcPr>
            <w:tcW w:w="600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к </w:t>
            </w:r>
            <w:r w:rsidRPr="00FB63F5"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итоговой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аттестации </w:t>
            </w:r>
          </w:p>
        </w:tc>
        <w:tc>
          <w:tcPr>
            <w:tcW w:w="577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3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0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3688F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48</w:t>
            </w:r>
          </w:p>
        </w:tc>
        <w:tc>
          <w:tcPr>
            <w:tcW w:w="742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B0727" w:rsidRPr="00FB63F5" w:rsidTr="00302880">
        <w:trPr>
          <w:tblHeader/>
        </w:trPr>
        <w:tc>
          <w:tcPr>
            <w:tcW w:w="600" w:type="dxa"/>
            <w:vMerge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0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B63F5"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Заседание итоговой аттестационной комиссии</w:t>
            </w:r>
          </w:p>
        </w:tc>
        <w:tc>
          <w:tcPr>
            <w:tcW w:w="577" w:type="dxa"/>
          </w:tcPr>
          <w:p w:rsidR="00AB0727" w:rsidRPr="00FB63F5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93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6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5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55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00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23688F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AB0727" w:rsidRPr="0023688F" w:rsidRDefault="00AB0727" w:rsidP="00302880">
            <w:pPr>
              <w:spacing w:line="36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28" w:type="dxa"/>
          </w:tcPr>
          <w:p w:rsidR="00AB0727" w:rsidRPr="0023688F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3688F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</w:t>
            </w:r>
          </w:p>
        </w:tc>
      </w:tr>
      <w:tr w:rsidR="00AB0727" w:rsidRPr="00FB63F5" w:rsidTr="00302880">
        <w:trPr>
          <w:tblHeader/>
        </w:trPr>
        <w:tc>
          <w:tcPr>
            <w:tcW w:w="2880" w:type="dxa"/>
            <w:gridSpan w:val="2"/>
          </w:tcPr>
          <w:p w:rsidR="00AB0727" w:rsidRPr="00C32751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32751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Всего:</w:t>
            </w:r>
          </w:p>
        </w:tc>
        <w:tc>
          <w:tcPr>
            <w:tcW w:w="577" w:type="dxa"/>
          </w:tcPr>
          <w:p w:rsidR="00AB0727" w:rsidRPr="00C32751" w:rsidRDefault="00AB0727" w:rsidP="00302880">
            <w:pPr>
              <w:widowControl/>
              <w:suppressAutoHyphens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504</w:t>
            </w:r>
          </w:p>
        </w:tc>
        <w:tc>
          <w:tcPr>
            <w:tcW w:w="593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279</w:t>
            </w:r>
          </w:p>
        </w:tc>
        <w:tc>
          <w:tcPr>
            <w:tcW w:w="756" w:type="dxa"/>
            <w:gridSpan w:val="2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176</w:t>
            </w:r>
          </w:p>
        </w:tc>
        <w:tc>
          <w:tcPr>
            <w:tcW w:w="65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5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103</w:t>
            </w:r>
          </w:p>
        </w:tc>
        <w:tc>
          <w:tcPr>
            <w:tcW w:w="70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87</w:t>
            </w: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2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0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628" w:type="dxa"/>
          </w:tcPr>
          <w:p w:rsidR="00AB0727" w:rsidRPr="007A3743" w:rsidRDefault="00AB0727" w:rsidP="00302880">
            <w:pPr>
              <w:widowControl/>
              <w:suppressAutoHyphens w:val="0"/>
              <w:spacing w:line="240" w:lineRule="auto"/>
              <w:textAlignment w:val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</w:tbl>
    <w:p w:rsidR="000D5225" w:rsidRPr="00AB0727" w:rsidRDefault="00AB0727" w:rsidP="00AB0727">
      <w:bookmarkStart w:id="0" w:name="_GoBack"/>
      <w:bookmarkEnd w:id="0"/>
    </w:p>
    <w:sectPr w:rsidR="000D5225" w:rsidRPr="00AB0727" w:rsidSect="00A573D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5"/>
    <w:rsid w:val="001E0D9C"/>
    <w:rsid w:val="00326051"/>
    <w:rsid w:val="00565524"/>
    <w:rsid w:val="005A168A"/>
    <w:rsid w:val="00753CDD"/>
    <w:rsid w:val="007B2EE5"/>
    <w:rsid w:val="00956942"/>
    <w:rsid w:val="00A573DC"/>
    <w:rsid w:val="00AB0727"/>
    <w:rsid w:val="00AD00B3"/>
    <w:rsid w:val="00C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FF9B-F032-44BB-8DAC-E58E22E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DC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168A"/>
    <w:pPr>
      <w:widowControl/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Times New Roman"/>
      <w:kern w:val="0"/>
      <w:sz w:val="22"/>
      <w:szCs w:val="22"/>
      <w:lang w:eastAsia="ru-RU" w:bidi="ar-SA"/>
    </w:rPr>
  </w:style>
  <w:style w:type="paragraph" w:customStyle="1" w:styleId="s1">
    <w:name w:val="s_1"/>
    <w:basedOn w:val="a"/>
    <w:uiPriority w:val="99"/>
    <w:rsid w:val="00AD00B3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7</cp:revision>
  <dcterms:created xsi:type="dcterms:W3CDTF">2021-04-05T08:52:00Z</dcterms:created>
  <dcterms:modified xsi:type="dcterms:W3CDTF">2021-04-05T09:22:00Z</dcterms:modified>
</cp:coreProperties>
</file>