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73" w:rsidRPr="00BC28F9" w:rsidRDefault="00127B73" w:rsidP="00127B73">
      <w:pPr>
        <w:ind w:firstLine="709"/>
        <w:jc w:val="center"/>
        <w:rPr>
          <w:b/>
          <w:sz w:val="28"/>
          <w:szCs w:val="28"/>
        </w:rPr>
      </w:pPr>
      <w:r w:rsidRPr="00BC28F9">
        <w:rPr>
          <w:b/>
          <w:sz w:val="28"/>
          <w:szCs w:val="28"/>
        </w:rPr>
        <w:t xml:space="preserve">РАБОЧИЕ ПРОГРАММЫ </w:t>
      </w:r>
      <w:r w:rsidRPr="00AF4821">
        <w:rPr>
          <w:b/>
          <w:sz w:val="28"/>
          <w:szCs w:val="28"/>
        </w:rPr>
        <w:t>ДИСЦИПЛИН</w:t>
      </w:r>
    </w:p>
    <w:p w:rsidR="00127B73" w:rsidRPr="00946016" w:rsidRDefault="00127B73" w:rsidP="00127B73">
      <w:pPr>
        <w:keepNext/>
        <w:ind w:firstLine="709"/>
        <w:jc w:val="center"/>
        <w:rPr>
          <w:b/>
          <w:sz w:val="28"/>
          <w:szCs w:val="28"/>
          <w:u w:val="single"/>
        </w:rPr>
      </w:pPr>
      <w:r w:rsidRPr="00946016">
        <w:rPr>
          <w:b/>
          <w:bCs/>
          <w:sz w:val="28"/>
          <w:szCs w:val="28"/>
          <w:u w:val="single"/>
        </w:rPr>
        <w:t>Дисциплина</w:t>
      </w:r>
      <w:r w:rsidRPr="00946016">
        <w:rPr>
          <w:b/>
          <w:sz w:val="28"/>
          <w:szCs w:val="28"/>
          <w:u w:val="single"/>
        </w:rPr>
        <w:t xml:space="preserve"> 1. </w:t>
      </w:r>
      <w:r w:rsidRPr="00946016">
        <w:rPr>
          <w:b/>
          <w:bCs/>
          <w:sz w:val="28"/>
          <w:szCs w:val="28"/>
          <w:u w:val="single"/>
        </w:rPr>
        <w:t xml:space="preserve">Охрана труда и техника </w:t>
      </w:r>
      <w:proofErr w:type="gramStart"/>
      <w:r w:rsidRPr="00946016">
        <w:rPr>
          <w:b/>
          <w:bCs/>
          <w:sz w:val="28"/>
          <w:szCs w:val="28"/>
          <w:u w:val="single"/>
        </w:rPr>
        <w:t>безопасности  при</w:t>
      </w:r>
      <w:proofErr w:type="gramEnd"/>
      <w:r w:rsidRPr="00946016">
        <w:rPr>
          <w:b/>
          <w:bCs/>
          <w:sz w:val="28"/>
          <w:szCs w:val="28"/>
          <w:u w:val="single"/>
        </w:rPr>
        <w:t xml:space="preserve"> работах на контактной сети</w:t>
      </w:r>
    </w:p>
    <w:p w:rsidR="00127B73" w:rsidRPr="00BC28F9" w:rsidRDefault="00127B73" w:rsidP="00127B73">
      <w:pPr>
        <w:keepNext/>
        <w:ind w:firstLine="709"/>
        <w:jc w:val="both"/>
        <w:rPr>
          <w:b/>
          <w:sz w:val="28"/>
          <w:szCs w:val="28"/>
        </w:rPr>
      </w:pPr>
      <w:r w:rsidRPr="00BC28F9">
        <w:rPr>
          <w:b/>
          <w:sz w:val="28"/>
          <w:szCs w:val="28"/>
        </w:rPr>
        <w:t>1.1. Организация труда</w:t>
      </w:r>
    </w:p>
    <w:p w:rsidR="00127B73" w:rsidRPr="00BC28F9" w:rsidRDefault="00127B73" w:rsidP="00127B73">
      <w:pPr>
        <w:ind w:firstLine="709"/>
        <w:jc w:val="both"/>
        <w:rPr>
          <w:sz w:val="28"/>
          <w:szCs w:val="28"/>
        </w:rPr>
      </w:pPr>
      <w:r w:rsidRPr="00BC28F9">
        <w:rPr>
          <w:sz w:val="28"/>
          <w:szCs w:val="28"/>
        </w:rPr>
        <w:t>Правовая база. Права и обязанности руководителя. Применение правовых норм в производственной сфере. Трудовой договор. Заключение, изменение и прекращение трудового договора. Рабочее время и время отдыха. Дисциплина труда. Правовое регулирование оплаты труда. Судебная практика рассмотрения трудовых споров. Материальная ответственность рабочих и служащих. Особенности регулирования труда работников транспорта. Нормативные документы.</w:t>
      </w:r>
    </w:p>
    <w:p w:rsidR="00127B73" w:rsidRPr="00BC28F9" w:rsidRDefault="00127B73" w:rsidP="00127B73">
      <w:pPr>
        <w:keepNext/>
        <w:ind w:firstLine="709"/>
        <w:jc w:val="both"/>
        <w:rPr>
          <w:b/>
          <w:sz w:val="28"/>
          <w:szCs w:val="28"/>
        </w:rPr>
      </w:pPr>
      <w:r w:rsidRPr="00BC28F9">
        <w:rPr>
          <w:b/>
          <w:sz w:val="28"/>
          <w:szCs w:val="28"/>
        </w:rPr>
        <w:t xml:space="preserve">1.2. </w:t>
      </w:r>
      <w:r w:rsidRPr="00BC28F9">
        <w:rPr>
          <w:b/>
          <w:bCs/>
          <w:sz w:val="28"/>
          <w:szCs w:val="28"/>
        </w:rPr>
        <w:t>Требования безопасности при производстве работ под напряжением</w:t>
      </w:r>
    </w:p>
    <w:p w:rsidR="00127B73" w:rsidRPr="00BC28F9" w:rsidRDefault="00127B73" w:rsidP="00127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8F9">
        <w:rPr>
          <w:sz w:val="28"/>
          <w:szCs w:val="28"/>
        </w:rPr>
        <w:t>Организационные мероприятия по обеспечению безопасности работающих. Технические мероприятия, обеспечивающие безопасность работающих. Специальные требования безопасности при выполнении работ под напряжением. Специальные требования безопасности при выполнении работ вблизи частей, находящихся под напряжением</w:t>
      </w:r>
    </w:p>
    <w:p w:rsidR="00127B73" w:rsidRPr="00BC28F9" w:rsidRDefault="00127B73" w:rsidP="00127B73">
      <w:pPr>
        <w:keepNext/>
        <w:ind w:firstLine="709"/>
        <w:jc w:val="both"/>
        <w:rPr>
          <w:sz w:val="28"/>
          <w:szCs w:val="28"/>
        </w:rPr>
      </w:pPr>
      <w:r w:rsidRPr="00BC28F9">
        <w:rPr>
          <w:b/>
          <w:sz w:val="28"/>
          <w:szCs w:val="28"/>
        </w:rPr>
        <w:t xml:space="preserve">1.3. </w:t>
      </w:r>
      <w:r w:rsidRPr="00BC28F9">
        <w:rPr>
          <w:b/>
          <w:bCs/>
          <w:sz w:val="28"/>
          <w:szCs w:val="28"/>
        </w:rPr>
        <w:t>Требования безопасности при производстве работ на высоте</w:t>
      </w:r>
    </w:p>
    <w:p w:rsidR="00127B73" w:rsidRPr="00BC28F9" w:rsidRDefault="00127B73" w:rsidP="00127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8F9">
        <w:rPr>
          <w:sz w:val="28"/>
          <w:szCs w:val="28"/>
        </w:rPr>
        <w:t>Работы с изолирующих съемных вышек. Работы с изолирующих навесных стеклопластиковых лестниц</w:t>
      </w:r>
    </w:p>
    <w:p w:rsidR="00127B73" w:rsidRPr="00BC28F9" w:rsidRDefault="00127B73" w:rsidP="00127B73">
      <w:pPr>
        <w:keepNext/>
        <w:ind w:firstLine="709"/>
        <w:jc w:val="both"/>
        <w:rPr>
          <w:b/>
          <w:sz w:val="28"/>
          <w:szCs w:val="28"/>
        </w:rPr>
      </w:pPr>
      <w:r w:rsidRPr="00BC28F9">
        <w:rPr>
          <w:b/>
          <w:sz w:val="28"/>
          <w:szCs w:val="28"/>
        </w:rPr>
        <w:t>1.4. Электробезопасность</w:t>
      </w:r>
    </w:p>
    <w:p w:rsidR="00127B73" w:rsidRPr="00BC28F9" w:rsidRDefault="00127B73" w:rsidP="00127B73">
      <w:pPr>
        <w:ind w:firstLine="709"/>
        <w:jc w:val="both"/>
        <w:rPr>
          <w:sz w:val="28"/>
          <w:szCs w:val="28"/>
        </w:rPr>
      </w:pPr>
      <w:r w:rsidRPr="000E5629">
        <w:rPr>
          <w:sz w:val="28"/>
          <w:szCs w:val="28"/>
        </w:rPr>
        <w:t>Правила электробезопасности для работников ОАО "РЖД" при обслуживании устройств и сооружений контактной сети и линий электропередачи, утвержденные распоряжением ОАО "РЖД" от 19.04.2016 № 699р.</w:t>
      </w:r>
      <w:r w:rsidRPr="000E5629">
        <w:t xml:space="preserve"> </w:t>
      </w:r>
      <w:r w:rsidRPr="000E5629">
        <w:rPr>
          <w:sz w:val="28"/>
          <w:szCs w:val="28"/>
        </w:rPr>
        <w:t>(ред. от 22.02.2018).</w:t>
      </w:r>
      <w:r w:rsidRPr="000E5629">
        <w:t xml:space="preserve"> </w:t>
      </w:r>
      <w:r w:rsidRPr="00BC28F9">
        <w:rPr>
          <w:sz w:val="28"/>
          <w:szCs w:val="28"/>
        </w:rPr>
        <w:t xml:space="preserve">Поражение электрическим током. Производство работ на электроустановках свыше 1000В. </w:t>
      </w:r>
    </w:p>
    <w:p w:rsidR="00127B73" w:rsidRPr="00BC28F9" w:rsidRDefault="00127B73" w:rsidP="00127B73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Cs w:val="0"/>
          <w:color w:val="404040"/>
          <w:sz w:val="28"/>
          <w:szCs w:val="28"/>
        </w:rPr>
      </w:pPr>
      <w:r w:rsidRPr="00BC28F9">
        <w:rPr>
          <w:rFonts w:ascii="Times New Roman" w:hAnsi="Times New Roman" w:cs="Times New Roman"/>
          <w:sz w:val="28"/>
          <w:szCs w:val="28"/>
        </w:rPr>
        <w:t xml:space="preserve">1.5. </w:t>
      </w:r>
      <w:r w:rsidRPr="00BC28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Правила по охране труда при эксплуатации электроустановок</w:t>
      </w:r>
    </w:p>
    <w:p w:rsidR="00127B73" w:rsidRDefault="00127B73" w:rsidP="00127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4" w:history="1">
        <w:proofErr w:type="gramStart"/>
        <w:r w:rsidRPr="00AB33BD">
          <w:rPr>
            <w:sz w:val="28"/>
            <w:szCs w:val="28"/>
          </w:rPr>
          <w:t>Правила</w:t>
        </w:r>
      </w:hyperlink>
      <w:r w:rsidRPr="00AB33BD">
        <w:rPr>
          <w:sz w:val="28"/>
          <w:szCs w:val="28"/>
        </w:rPr>
        <w:t xml:space="preserve">  безопасности</w:t>
      </w:r>
      <w:proofErr w:type="gramEnd"/>
      <w:r w:rsidRPr="00AB33BD">
        <w:rPr>
          <w:sz w:val="28"/>
          <w:szCs w:val="28"/>
        </w:rPr>
        <w:t xml:space="preserve"> при эксплуатации контактной сети и устройств электроснабжения</w:t>
      </w:r>
      <w:r>
        <w:rPr>
          <w:sz w:val="28"/>
          <w:szCs w:val="28"/>
        </w:rPr>
        <w:t>,</w:t>
      </w:r>
      <w:r w:rsidRPr="00AB33BD">
        <w:rPr>
          <w:sz w:val="28"/>
          <w:szCs w:val="28"/>
        </w:rPr>
        <w:t xml:space="preserve"> автоблокировки железных дорог ОАО "РЖД" 16 декабря 2010 г. № 103(в ред. от 27.12.2019)</w:t>
      </w:r>
      <w:r>
        <w:rPr>
          <w:sz w:val="28"/>
          <w:szCs w:val="28"/>
        </w:rPr>
        <w:t xml:space="preserve">. </w:t>
      </w:r>
      <w:hyperlink r:id="rId5" w:history="1">
        <w:r w:rsidRPr="000E5629">
          <w:rPr>
            <w:sz w:val="28"/>
            <w:szCs w:val="28"/>
          </w:rPr>
          <w:t>Инструкция</w:t>
        </w:r>
      </w:hyperlink>
      <w:r w:rsidRPr="000E5629">
        <w:rPr>
          <w:sz w:val="28"/>
          <w:szCs w:val="28"/>
        </w:rPr>
        <w:t xml:space="preserve"> по безопасности для электромонтеров контактной сети</w:t>
      </w:r>
      <w:r>
        <w:rPr>
          <w:sz w:val="28"/>
          <w:szCs w:val="28"/>
        </w:rPr>
        <w:t xml:space="preserve"> </w:t>
      </w:r>
      <w:r w:rsidRPr="000E5629">
        <w:rPr>
          <w:sz w:val="28"/>
          <w:szCs w:val="28"/>
        </w:rPr>
        <w:t>от 16.12.2010 N 104 (ред. от 27.10.2015). Требования к работникам, допускаемым к выполнению работ в электроустановках. Организация работ в электроустановках. Оформление наряда-допуска. Охрана труда при оперативном обслуживании и осмотрах электроустановок</w:t>
      </w:r>
      <w:r>
        <w:rPr>
          <w:sz w:val="28"/>
          <w:szCs w:val="28"/>
        </w:rPr>
        <w:t>.</w:t>
      </w:r>
    </w:p>
    <w:p w:rsidR="00127B73" w:rsidRDefault="00127B73" w:rsidP="00127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7B73" w:rsidRDefault="00127B73" w:rsidP="00127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7B73" w:rsidRDefault="00127B73" w:rsidP="00127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7B73" w:rsidRDefault="00127B73" w:rsidP="00127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7B73" w:rsidRDefault="00127B73" w:rsidP="00127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7B73" w:rsidRDefault="00127B73" w:rsidP="00127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7B73" w:rsidRDefault="00127B73" w:rsidP="00127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7B73" w:rsidRDefault="00127B73" w:rsidP="00127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7B73" w:rsidRDefault="00127B73" w:rsidP="00127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7B73" w:rsidRPr="00BC28F9" w:rsidRDefault="00127B73" w:rsidP="0012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C28F9">
        <w:rPr>
          <w:bCs/>
          <w:sz w:val="28"/>
          <w:szCs w:val="28"/>
        </w:rPr>
        <w:lastRenderedPageBreak/>
        <w:t>1.6.</w:t>
      </w:r>
      <w:r w:rsidRPr="00BC28F9">
        <w:rPr>
          <w:sz w:val="28"/>
          <w:szCs w:val="28"/>
        </w:rPr>
        <w:t xml:space="preserve"> Оказание первой (доврачебной) помощи пострадавшему</w:t>
      </w:r>
    </w:p>
    <w:p w:rsidR="00127B73" w:rsidRPr="00BC28F9" w:rsidRDefault="00127B73" w:rsidP="00127B73">
      <w:pPr>
        <w:keepNext/>
        <w:ind w:firstLine="709"/>
        <w:jc w:val="both"/>
        <w:rPr>
          <w:sz w:val="28"/>
          <w:szCs w:val="28"/>
        </w:rPr>
      </w:pPr>
      <w:r w:rsidRPr="00BC28F9">
        <w:rPr>
          <w:sz w:val="28"/>
          <w:szCs w:val="28"/>
        </w:rPr>
        <w:t xml:space="preserve">Природа </w:t>
      </w:r>
      <w:proofErr w:type="spellStart"/>
      <w:r w:rsidRPr="00BC28F9">
        <w:rPr>
          <w:sz w:val="28"/>
          <w:szCs w:val="28"/>
        </w:rPr>
        <w:t>электротравмы</w:t>
      </w:r>
      <w:proofErr w:type="spellEnd"/>
      <w:r w:rsidRPr="00BC28F9">
        <w:rPr>
          <w:sz w:val="28"/>
          <w:szCs w:val="28"/>
        </w:rPr>
        <w:t xml:space="preserve">. Факторы, влияющие на исход </w:t>
      </w:r>
      <w:proofErr w:type="spellStart"/>
      <w:r w:rsidRPr="00BC28F9">
        <w:rPr>
          <w:sz w:val="28"/>
          <w:szCs w:val="28"/>
        </w:rPr>
        <w:t>электротравмы</w:t>
      </w:r>
      <w:proofErr w:type="spellEnd"/>
      <w:r w:rsidRPr="00BC28F9">
        <w:rPr>
          <w:sz w:val="28"/>
          <w:szCs w:val="28"/>
        </w:rPr>
        <w:t xml:space="preserve">. Пути прохождения электрического тока. Первая помощь пострадавшему от электрического тока. </w:t>
      </w:r>
    </w:p>
    <w:p w:rsidR="00127B73" w:rsidRPr="00BC28F9" w:rsidRDefault="00127B73" w:rsidP="00127B73">
      <w:pPr>
        <w:keepNext/>
        <w:ind w:firstLine="709"/>
        <w:jc w:val="both"/>
        <w:rPr>
          <w:b/>
          <w:sz w:val="28"/>
          <w:szCs w:val="28"/>
          <w:u w:val="single"/>
        </w:rPr>
      </w:pPr>
      <w:r w:rsidRPr="00946016">
        <w:rPr>
          <w:b/>
          <w:bCs/>
          <w:sz w:val="28"/>
          <w:szCs w:val="28"/>
          <w:u w:val="single"/>
        </w:rPr>
        <w:t>Дисциплина</w:t>
      </w:r>
      <w:r w:rsidRPr="00946016">
        <w:rPr>
          <w:b/>
          <w:sz w:val="28"/>
          <w:szCs w:val="28"/>
          <w:u w:val="single"/>
        </w:rPr>
        <w:t> </w:t>
      </w:r>
      <w:r w:rsidRPr="00BC28F9">
        <w:rPr>
          <w:b/>
          <w:sz w:val="28"/>
          <w:szCs w:val="28"/>
          <w:u w:val="single"/>
        </w:rPr>
        <w:t>2. Повышение надёжности контактной сети</w:t>
      </w:r>
    </w:p>
    <w:p w:rsidR="00127B73" w:rsidRPr="00BC28F9" w:rsidRDefault="00127B73" w:rsidP="00127B73">
      <w:pPr>
        <w:keepNext/>
        <w:ind w:firstLine="709"/>
        <w:jc w:val="both"/>
        <w:rPr>
          <w:b/>
          <w:bCs/>
          <w:sz w:val="28"/>
          <w:szCs w:val="28"/>
        </w:rPr>
      </w:pPr>
      <w:r w:rsidRPr="00BC28F9">
        <w:rPr>
          <w:b/>
          <w:sz w:val="28"/>
          <w:szCs w:val="28"/>
        </w:rPr>
        <w:t xml:space="preserve">2.1. </w:t>
      </w:r>
      <w:r w:rsidRPr="00BC28F9">
        <w:rPr>
          <w:b/>
          <w:bCs/>
          <w:sz w:val="28"/>
          <w:szCs w:val="28"/>
        </w:rPr>
        <w:t xml:space="preserve">КС-160 – новые узлы и конструкции контактной сети, ее модернизация </w:t>
      </w:r>
    </w:p>
    <w:p w:rsidR="00127B73" w:rsidRPr="00BC28F9" w:rsidRDefault="00127B73" w:rsidP="00127B73">
      <w:pPr>
        <w:keepNext/>
        <w:ind w:firstLine="709"/>
        <w:jc w:val="both"/>
        <w:rPr>
          <w:sz w:val="28"/>
          <w:szCs w:val="28"/>
        </w:rPr>
      </w:pPr>
      <w:r w:rsidRPr="00BC28F9">
        <w:rPr>
          <w:sz w:val="28"/>
          <w:szCs w:val="28"/>
        </w:rPr>
        <w:t>Основные требования к скоростному и высокоскоростному движению. Основные отличия КС-160.</w:t>
      </w:r>
    </w:p>
    <w:p w:rsidR="00127B73" w:rsidRPr="00BC28F9" w:rsidRDefault="00127B73" w:rsidP="00127B73">
      <w:pPr>
        <w:ind w:firstLine="709"/>
        <w:jc w:val="both"/>
        <w:rPr>
          <w:b/>
          <w:sz w:val="28"/>
          <w:szCs w:val="28"/>
        </w:rPr>
      </w:pPr>
      <w:r w:rsidRPr="00BC28F9">
        <w:rPr>
          <w:b/>
          <w:sz w:val="28"/>
          <w:szCs w:val="28"/>
        </w:rPr>
        <w:t>2.2. Новые опоры и опорные конструкции</w:t>
      </w:r>
    </w:p>
    <w:p w:rsidR="00127B73" w:rsidRPr="00BC28F9" w:rsidRDefault="00127B73" w:rsidP="00127B73">
      <w:pPr>
        <w:ind w:firstLine="709"/>
        <w:jc w:val="both"/>
        <w:rPr>
          <w:sz w:val="28"/>
          <w:szCs w:val="28"/>
        </w:rPr>
      </w:pPr>
      <w:r w:rsidRPr="00BC28F9">
        <w:rPr>
          <w:sz w:val="28"/>
          <w:szCs w:val="28"/>
        </w:rPr>
        <w:t xml:space="preserve">Современные металлические опоры и их классификация. Особенности эксплуатации металлических опор. </w:t>
      </w:r>
    </w:p>
    <w:p w:rsidR="00127B73" w:rsidRPr="00BC28F9" w:rsidRDefault="00127B73" w:rsidP="00127B73">
      <w:pPr>
        <w:ind w:firstLine="709"/>
        <w:jc w:val="both"/>
        <w:rPr>
          <w:b/>
          <w:sz w:val="28"/>
          <w:szCs w:val="28"/>
        </w:rPr>
      </w:pPr>
      <w:r w:rsidRPr="00BC28F9">
        <w:rPr>
          <w:b/>
          <w:sz w:val="28"/>
          <w:szCs w:val="28"/>
        </w:rPr>
        <w:t>2.3. Защита от коррозии и диагностика опор</w:t>
      </w:r>
    </w:p>
    <w:p w:rsidR="00127B73" w:rsidRPr="00BC28F9" w:rsidRDefault="00127B73" w:rsidP="00127B73">
      <w:pPr>
        <w:ind w:firstLine="709"/>
        <w:jc w:val="both"/>
        <w:rPr>
          <w:sz w:val="28"/>
          <w:szCs w:val="28"/>
        </w:rPr>
      </w:pPr>
      <w:r w:rsidRPr="00BC28F9">
        <w:rPr>
          <w:sz w:val="28"/>
          <w:szCs w:val="28"/>
        </w:rPr>
        <w:t xml:space="preserve">Проблема </w:t>
      </w:r>
      <w:proofErr w:type="spellStart"/>
      <w:r w:rsidRPr="00BC28F9">
        <w:rPr>
          <w:sz w:val="28"/>
          <w:szCs w:val="28"/>
        </w:rPr>
        <w:t>электрокоррозии</w:t>
      </w:r>
      <w:proofErr w:type="spellEnd"/>
      <w:r w:rsidRPr="00BC28F9">
        <w:rPr>
          <w:sz w:val="28"/>
          <w:szCs w:val="28"/>
        </w:rPr>
        <w:t xml:space="preserve"> опор на участках железных дорог постоянного тока. Современные способы диагностики опор.</w:t>
      </w:r>
    </w:p>
    <w:p w:rsidR="00127B73" w:rsidRPr="00BC28F9" w:rsidRDefault="00127B73" w:rsidP="00127B73">
      <w:pPr>
        <w:ind w:firstLine="709"/>
        <w:jc w:val="both"/>
        <w:rPr>
          <w:b/>
          <w:sz w:val="28"/>
          <w:szCs w:val="28"/>
          <w:u w:val="single"/>
        </w:rPr>
      </w:pPr>
      <w:r w:rsidRPr="00946016">
        <w:rPr>
          <w:b/>
          <w:bCs/>
          <w:sz w:val="28"/>
          <w:szCs w:val="28"/>
          <w:u w:val="single"/>
        </w:rPr>
        <w:t>Дисциплина</w:t>
      </w:r>
      <w:r w:rsidRPr="00BC28F9">
        <w:rPr>
          <w:b/>
          <w:sz w:val="28"/>
          <w:szCs w:val="28"/>
          <w:u w:val="single"/>
        </w:rPr>
        <w:t> 3. Эксплуатация контактной сети</w:t>
      </w:r>
    </w:p>
    <w:p w:rsidR="00127B73" w:rsidRPr="00BC28F9" w:rsidRDefault="00127B73" w:rsidP="00127B73">
      <w:pPr>
        <w:keepNext/>
        <w:ind w:firstLine="709"/>
        <w:jc w:val="both"/>
        <w:rPr>
          <w:b/>
          <w:sz w:val="28"/>
          <w:szCs w:val="28"/>
        </w:rPr>
      </w:pPr>
      <w:r w:rsidRPr="00BC28F9">
        <w:rPr>
          <w:b/>
          <w:sz w:val="28"/>
          <w:szCs w:val="28"/>
        </w:rPr>
        <w:t>3.1. Технологии ремонта и обновления контактной сети, машины, механизмы и инструмент</w:t>
      </w:r>
    </w:p>
    <w:p w:rsidR="00127B73" w:rsidRPr="00BC28F9" w:rsidRDefault="00127B73" w:rsidP="00127B73">
      <w:pPr>
        <w:keepNext/>
        <w:ind w:firstLine="709"/>
        <w:jc w:val="both"/>
        <w:rPr>
          <w:sz w:val="28"/>
          <w:szCs w:val="28"/>
        </w:rPr>
      </w:pPr>
      <w:r w:rsidRPr="00BC28F9">
        <w:rPr>
          <w:sz w:val="28"/>
          <w:szCs w:val="28"/>
        </w:rPr>
        <w:t>Проверка и регулировка контактной подвески. Современные машины и инструмент. Механизация работ.</w:t>
      </w:r>
    </w:p>
    <w:p w:rsidR="00127B73" w:rsidRPr="00BC28F9" w:rsidRDefault="00127B73" w:rsidP="00127B73">
      <w:pPr>
        <w:keepNext/>
        <w:ind w:firstLine="709"/>
        <w:jc w:val="both"/>
        <w:rPr>
          <w:b/>
          <w:bCs/>
          <w:sz w:val="28"/>
          <w:szCs w:val="28"/>
        </w:rPr>
      </w:pPr>
      <w:r w:rsidRPr="00BC28F9">
        <w:rPr>
          <w:b/>
          <w:sz w:val="28"/>
          <w:szCs w:val="28"/>
        </w:rPr>
        <w:t xml:space="preserve">3.2. </w:t>
      </w:r>
      <w:r w:rsidRPr="00BC28F9">
        <w:rPr>
          <w:b/>
          <w:bCs/>
          <w:sz w:val="28"/>
          <w:szCs w:val="28"/>
        </w:rPr>
        <w:t>Монтаж и эксплуатация КС-160</w:t>
      </w:r>
    </w:p>
    <w:p w:rsidR="00127B73" w:rsidRPr="00BC28F9" w:rsidRDefault="00127B73" w:rsidP="00127B73">
      <w:pPr>
        <w:ind w:firstLine="709"/>
        <w:jc w:val="both"/>
        <w:rPr>
          <w:sz w:val="28"/>
          <w:szCs w:val="28"/>
        </w:rPr>
      </w:pPr>
      <w:r w:rsidRPr="00BC28F9">
        <w:rPr>
          <w:sz w:val="28"/>
          <w:szCs w:val="28"/>
        </w:rPr>
        <w:t>Способы монтажа контактной подвески. Особенности эксплуатации высокоскоростной контактной подвески.</w:t>
      </w:r>
    </w:p>
    <w:p w:rsidR="00127B73" w:rsidRPr="00BC28F9" w:rsidRDefault="00127B73" w:rsidP="00127B73">
      <w:pPr>
        <w:ind w:firstLine="709"/>
        <w:jc w:val="both"/>
        <w:rPr>
          <w:sz w:val="28"/>
          <w:szCs w:val="28"/>
        </w:rPr>
      </w:pPr>
      <w:r w:rsidRPr="00BC28F9">
        <w:rPr>
          <w:b/>
          <w:sz w:val="28"/>
          <w:szCs w:val="28"/>
        </w:rPr>
        <w:t xml:space="preserve">3.3. </w:t>
      </w:r>
      <w:r w:rsidRPr="00BC28F9">
        <w:rPr>
          <w:b/>
          <w:bCs/>
          <w:sz w:val="28"/>
          <w:szCs w:val="28"/>
        </w:rPr>
        <w:t>Повышение качества токосъёма</w:t>
      </w:r>
    </w:p>
    <w:p w:rsidR="00127B73" w:rsidRPr="00BC28F9" w:rsidRDefault="00127B73" w:rsidP="00127B73">
      <w:pPr>
        <w:ind w:firstLine="709"/>
        <w:jc w:val="both"/>
        <w:rPr>
          <w:sz w:val="28"/>
          <w:szCs w:val="28"/>
        </w:rPr>
      </w:pPr>
      <w:r w:rsidRPr="00BC28F9">
        <w:rPr>
          <w:bCs/>
          <w:sz w:val="28"/>
          <w:szCs w:val="28"/>
        </w:rPr>
        <w:t xml:space="preserve">Критерии качества токосъема. Повышение качества токосъема на сопряжениях анкерных участков, в местах расположения секционных изоляторов и </w:t>
      </w:r>
      <w:proofErr w:type="spellStart"/>
      <w:r w:rsidRPr="00BC28F9">
        <w:rPr>
          <w:bCs/>
          <w:sz w:val="28"/>
          <w:szCs w:val="28"/>
        </w:rPr>
        <w:t>фиксаторных</w:t>
      </w:r>
      <w:proofErr w:type="spellEnd"/>
      <w:r w:rsidRPr="00BC28F9">
        <w:rPr>
          <w:bCs/>
          <w:sz w:val="28"/>
          <w:szCs w:val="28"/>
        </w:rPr>
        <w:t xml:space="preserve"> узлов. Токосъем на скоростных и высокоскоростных участках железной дороги.</w:t>
      </w:r>
    </w:p>
    <w:p w:rsidR="00127B73" w:rsidRPr="00BC28F9" w:rsidRDefault="00127B73" w:rsidP="00127B73">
      <w:pPr>
        <w:ind w:firstLine="709"/>
        <w:jc w:val="both"/>
        <w:rPr>
          <w:sz w:val="28"/>
          <w:szCs w:val="28"/>
        </w:rPr>
      </w:pPr>
      <w:r w:rsidRPr="00BC28F9">
        <w:rPr>
          <w:b/>
          <w:sz w:val="28"/>
          <w:szCs w:val="28"/>
        </w:rPr>
        <w:t xml:space="preserve">3.4. </w:t>
      </w:r>
      <w:r w:rsidRPr="00BC28F9">
        <w:rPr>
          <w:b/>
          <w:bCs/>
          <w:sz w:val="28"/>
          <w:szCs w:val="28"/>
        </w:rPr>
        <w:t>Расследование случаев повреждения контактной сети</w:t>
      </w:r>
    </w:p>
    <w:p w:rsidR="00127B73" w:rsidRPr="00BC28F9" w:rsidRDefault="00127B73" w:rsidP="00127B73">
      <w:pPr>
        <w:ind w:firstLine="709"/>
        <w:jc w:val="both"/>
        <w:rPr>
          <w:sz w:val="28"/>
          <w:szCs w:val="28"/>
        </w:rPr>
      </w:pPr>
      <w:r w:rsidRPr="00BC28F9">
        <w:rPr>
          <w:sz w:val="28"/>
          <w:szCs w:val="28"/>
        </w:rPr>
        <w:t xml:space="preserve">Оценка безопасности движения и способы устранения опасных мест на дороге. Безопасность движения, </w:t>
      </w:r>
      <w:proofErr w:type="spellStart"/>
      <w:r w:rsidRPr="00BC28F9">
        <w:rPr>
          <w:sz w:val="28"/>
          <w:szCs w:val="28"/>
        </w:rPr>
        <w:t>погодно</w:t>
      </w:r>
      <w:proofErr w:type="spellEnd"/>
      <w:r w:rsidRPr="00BC28F9">
        <w:rPr>
          <w:sz w:val="28"/>
          <w:szCs w:val="28"/>
        </w:rPr>
        <w:t>-климатический график, коэффициенты аварийности, степень опасности, расстояние видимости, элементы кривой в плане. Расследование случаев повреждений или отказов токоприемников ЭПС.</w:t>
      </w:r>
    </w:p>
    <w:p w:rsidR="00127B73" w:rsidRPr="00BC28F9" w:rsidRDefault="00127B73" w:rsidP="00127B73">
      <w:pPr>
        <w:keepNext/>
        <w:ind w:firstLine="709"/>
        <w:jc w:val="both"/>
        <w:rPr>
          <w:b/>
          <w:bCs/>
          <w:sz w:val="28"/>
          <w:szCs w:val="28"/>
        </w:rPr>
      </w:pPr>
      <w:r w:rsidRPr="00BC28F9">
        <w:rPr>
          <w:b/>
          <w:sz w:val="28"/>
          <w:szCs w:val="28"/>
        </w:rPr>
        <w:t xml:space="preserve">3.5. </w:t>
      </w:r>
      <w:r w:rsidRPr="00BC28F9">
        <w:rPr>
          <w:b/>
          <w:bCs/>
          <w:sz w:val="28"/>
          <w:szCs w:val="28"/>
        </w:rPr>
        <w:t>Нормативная и сметная документация</w:t>
      </w:r>
    </w:p>
    <w:p w:rsidR="00127B73" w:rsidRPr="00BC28F9" w:rsidRDefault="00127B73" w:rsidP="00127B73">
      <w:pPr>
        <w:keepNext/>
        <w:ind w:firstLine="709"/>
        <w:jc w:val="both"/>
        <w:rPr>
          <w:bCs/>
          <w:sz w:val="28"/>
          <w:szCs w:val="28"/>
        </w:rPr>
      </w:pPr>
      <w:r w:rsidRPr="00BC28F9">
        <w:rPr>
          <w:bCs/>
          <w:sz w:val="28"/>
          <w:szCs w:val="28"/>
        </w:rPr>
        <w:t>Нормативные документы. Устав железнодорожного транспорта. Инструкции. Порядок составления смет. Проектно-сметная документация.</w:t>
      </w:r>
    </w:p>
    <w:p w:rsidR="00127B73" w:rsidRPr="00BC28F9" w:rsidRDefault="00127B73" w:rsidP="00127B73">
      <w:pPr>
        <w:keepNext/>
        <w:ind w:firstLine="709"/>
        <w:jc w:val="both"/>
        <w:rPr>
          <w:b/>
          <w:sz w:val="28"/>
          <w:szCs w:val="28"/>
        </w:rPr>
      </w:pPr>
      <w:r w:rsidRPr="00BC28F9">
        <w:rPr>
          <w:b/>
          <w:sz w:val="28"/>
          <w:szCs w:val="28"/>
        </w:rPr>
        <w:t xml:space="preserve">Тема 3.6. </w:t>
      </w:r>
      <w:r w:rsidRPr="00BC28F9">
        <w:rPr>
          <w:b/>
          <w:bCs/>
          <w:sz w:val="28"/>
          <w:szCs w:val="28"/>
        </w:rPr>
        <w:t>Балльная оценка контактной сети. Порядок приема выполненных работ</w:t>
      </w:r>
    </w:p>
    <w:p w:rsidR="00127B73" w:rsidRPr="00BC28F9" w:rsidRDefault="00127B73" w:rsidP="00127B73">
      <w:pPr>
        <w:ind w:firstLine="709"/>
        <w:jc w:val="both"/>
        <w:rPr>
          <w:sz w:val="28"/>
          <w:szCs w:val="28"/>
        </w:rPr>
      </w:pPr>
      <w:r w:rsidRPr="00E53C0B">
        <w:rPr>
          <w:sz w:val="28"/>
          <w:szCs w:val="28"/>
        </w:rPr>
        <w:t xml:space="preserve">«Методика определения балльной оценки состояния контактной сети в </w:t>
      </w:r>
      <w:proofErr w:type="spellStart"/>
      <w:r w:rsidRPr="00E53C0B">
        <w:rPr>
          <w:sz w:val="28"/>
          <w:szCs w:val="28"/>
        </w:rPr>
        <w:t>Трансэнерго</w:t>
      </w:r>
      <w:proofErr w:type="spellEnd"/>
      <w:r w:rsidRPr="00E53C0B">
        <w:rPr>
          <w:sz w:val="28"/>
          <w:szCs w:val="28"/>
        </w:rPr>
        <w:t>», утверждена распоряжением ОАО «РЖД» от 21 февраля 2018 г. №348/р. Порядок начисления штрафных баллов. Обходы, объезды, осмотры. Акты на скрытые работы. Случаи несоответствия работ.</w:t>
      </w:r>
    </w:p>
    <w:p w:rsidR="00127B73" w:rsidRPr="00946016" w:rsidRDefault="00127B73" w:rsidP="00127B73">
      <w:pPr>
        <w:ind w:firstLine="709"/>
        <w:jc w:val="both"/>
        <w:rPr>
          <w:sz w:val="28"/>
          <w:szCs w:val="28"/>
          <w:u w:val="single"/>
        </w:rPr>
      </w:pPr>
    </w:p>
    <w:p w:rsidR="00127B73" w:rsidRPr="00BC28F9" w:rsidRDefault="00127B73" w:rsidP="00127B73">
      <w:pPr>
        <w:ind w:firstLine="709"/>
        <w:jc w:val="both"/>
        <w:rPr>
          <w:sz w:val="28"/>
          <w:szCs w:val="28"/>
        </w:rPr>
      </w:pPr>
      <w:r w:rsidRPr="00946016">
        <w:rPr>
          <w:b/>
          <w:bCs/>
          <w:sz w:val="28"/>
          <w:szCs w:val="28"/>
          <w:u w:val="single"/>
        </w:rPr>
        <w:lastRenderedPageBreak/>
        <w:t>Дисциплина</w:t>
      </w:r>
      <w:r w:rsidRPr="00BC28F9">
        <w:rPr>
          <w:b/>
          <w:sz w:val="28"/>
          <w:szCs w:val="28"/>
          <w:u w:val="single"/>
        </w:rPr>
        <w:t xml:space="preserve"> 4. Диагностика состояния контактной сети с использованием вагона-лаборатории. Мониторинг устройств электроснабжения</w:t>
      </w:r>
    </w:p>
    <w:p w:rsidR="00127B73" w:rsidRPr="00BC28F9" w:rsidRDefault="00127B73" w:rsidP="00127B73">
      <w:pPr>
        <w:ind w:firstLine="709"/>
        <w:jc w:val="both"/>
        <w:rPr>
          <w:sz w:val="28"/>
          <w:szCs w:val="28"/>
        </w:rPr>
      </w:pPr>
      <w:r w:rsidRPr="00BC28F9">
        <w:rPr>
          <w:sz w:val="28"/>
          <w:szCs w:val="28"/>
        </w:rPr>
        <w:t>Компьютеризированные системы диагностики состояния контактной сети. Назначение и характеристики ВИКС. Особенности выполнения измерений. Результаты диагностики состояния контактной сети. Диагностика дроссель-трансформаторов, отсасывающих фидеров. Организация обслуживания устройств электроснабжения на базе интегрированной системы мониторинга и диагностики.</w:t>
      </w:r>
    </w:p>
    <w:p w:rsidR="000D5225" w:rsidRDefault="00127B73">
      <w:bookmarkStart w:id="0" w:name="_GoBack"/>
      <w:bookmarkEnd w:id="0"/>
    </w:p>
    <w:sectPr w:rsidR="000D5225" w:rsidSect="00127B73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00"/>
    <w:rsid w:val="00127B73"/>
    <w:rsid w:val="00326051"/>
    <w:rsid w:val="00565524"/>
    <w:rsid w:val="00753CDD"/>
    <w:rsid w:val="00956942"/>
    <w:rsid w:val="00AA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C6906-2E99-4D76-840E-6C5D6CC8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B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B7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4C46907669D4DDF691DB9E994B08048961E331E4536273CFE6CF5A9BE92C3F93CC263EC5D6DBFCE4106531FE2820BDBCD49029D4785C62C001BFL8N" TargetMode="External"/><Relationship Id="rId4" Type="http://schemas.openxmlformats.org/officeDocument/2006/relationships/hyperlink" Target="consultantplus://offline/ref=904C46907669D4DDF691DB9E994B08048961E331E4596370CFE6CF5A9BE92C3F93CC263EC5D6DBFCE4106331FE2820BDBCD49029D4785C62C001BF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2021-04-05T08:03:00Z</dcterms:created>
  <dcterms:modified xsi:type="dcterms:W3CDTF">2021-04-05T08:03:00Z</dcterms:modified>
</cp:coreProperties>
</file>