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F1" w:rsidRDefault="00834238" w:rsidP="00834238">
      <w:pPr>
        <w:jc w:val="right"/>
        <w:rPr>
          <w:b/>
          <w:sz w:val="28"/>
          <w:szCs w:val="28"/>
        </w:rPr>
      </w:pPr>
      <w:r w:rsidRPr="00834238">
        <w:rPr>
          <w:b/>
          <w:sz w:val="28"/>
          <w:szCs w:val="28"/>
        </w:rPr>
        <w:t xml:space="preserve">Приложение </w:t>
      </w:r>
      <w:r w:rsidR="005963DC">
        <w:rPr>
          <w:b/>
          <w:sz w:val="28"/>
          <w:szCs w:val="28"/>
        </w:rPr>
        <w:t>9</w:t>
      </w:r>
    </w:p>
    <w:p w:rsidR="00597FD7" w:rsidRDefault="00597FD7" w:rsidP="00834238">
      <w:pPr>
        <w:jc w:val="right"/>
        <w:rPr>
          <w:b/>
          <w:sz w:val="28"/>
          <w:szCs w:val="28"/>
        </w:rPr>
      </w:pPr>
    </w:p>
    <w:p w:rsidR="00597FD7" w:rsidRDefault="00597FD7" w:rsidP="00597FD7">
      <w:pPr>
        <w:jc w:val="center"/>
        <w:rPr>
          <w:rStyle w:val="20"/>
        </w:rPr>
      </w:pPr>
      <w:r w:rsidRPr="00804888">
        <w:rPr>
          <w:rStyle w:val="20"/>
        </w:rPr>
        <w:t xml:space="preserve">БИЛЕТЫ ДЛЯ ПРОВЕДЕНИЯ </w:t>
      </w:r>
      <w:r w:rsidR="00675490">
        <w:rPr>
          <w:rStyle w:val="20"/>
        </w:rPr>
        <w:t>ЭКЗАМЕНА</w:t>
      </w:r>
    </w:p>
    <w:p w:rsidR="00597FD7" w:rsidRDefault="004E4BE2" w:rsidP="00597FD7">
      <w:pPr>
        <w:jc w:val="center"/>
        <w:rPr>
          <w:rStyle w:val="20"/>
        </w:rPr>
      </w:pPr>
      <w:r>
        <w:rPr>
          <w:rStyle w:val="20"/>
        </w:rPr>
        <w:t xml:space="preserve">по дисциплине </w:t>
      </w:r>
      <w:r w:rsidR="008F6001">
        <w:rPr>
          <w:rStyle w:val="20"/>
        </w:rPr>
        <w:t>ОП.07. Охрана труда</w:t>
      </w:r>
      <w:r w:rsidR="00597FD7">
        <w:rPr>
          <w:rStyle w:val="20"/>
        </w:rPr>
        <w:t xml:space="preserve"> </w:t>
      </w:r>
    </w:p>
    <w:p w:rsidR="00597FD7" w:rsidRPr="00834238" w:rsidRDefault="00597FD7" w:rsidP="00597FD7">
      <w:pPr>
        <w:jc w:val="center"/>
        <w:rPr>
          <w:b/>
          <w:sz w:val="28"/>
          <w:szCs w:val="28"/>
        </w:rPr>
      </w:pPr>
    </w:p>
    <w:p w:rsidR="001A23F1" w:rsidRPr="000755B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55B1">
        <w:rPr>
          <w:rFonts w:ascii="Times New Roman" w:hAnsi="Times New Roman"/>
          <w:b/>
          <w:sz w:val="28"/>
          <w:szCs w:val="28"/>
          <w:u w:val="single"/>
        </w:rPr>
        <w:t xml:space="preserve">Инструкция для </w:t>
      </w:r>
      <w:proofErr w:type="gramStart"/>
      <w:r w:rsidRPr="000755B1">
        <w:rPr>
          <w:rFonts w:ascii="Times New Roman" w:hAnsi="Times New Roman"/>
          <w:b/>
          <w:sz w:val="28"/>
          <w:szCs w:val="28"/>
          <w:u w:val="single"/>
        </w:rPr>
        <w:t>экзаменующегося</w:t>
      </w:r>
      <w:proofErr w:type="gramEnd"/>
      <w:r w:rsidRPr="000755B1">
        <w:rPr>
          <w:rFonts w:ascii="Times New Roman" w:hAnsi="Times New Roman"/>
          <w:b/>
          <w:sz w:val="28"/>
          <w:szCs w:val="28"/>
        </w:rPr>
        <w:t>: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 xml:space="preserve">2. При подготовке к ответу и непосредственно во время ответа на </w:t>
      </w:r>
      <w:r w:rsidR="00675490">
        <w:rPr>
          <w:rFonts w:ascii="Times New Roman" w:hAnsi="Times New Roman"/>
          <w:sz w:val="28"/>
          <w:szCs w:val="28"/>
        </w:rPr>
        <w:t>экзамене</w:t>
      </w:r>
      <w:r w:rsidR="00675490" w:rsidRPr="001A23F1">
        <w:rPr>
          <w:rFonts w:ascii="Times New Roman" w:hAnsi="Times New Roman"/>
          <w:sz w:val="28"/>
          <w:szCs w:val="28"/>
        </w:rPr>
        <w:t xml:space="preserve"> </w:t>
      </w:r>
      <w:r w:rsidRPr="001A23F1">
        <w:rPr>
          <w:rFonts w:ascii="Times New Roman" w:hAnsi="Times New Roman"/>
          <w:sz w:val="28"/>
          <w:szCs w:val="28"/>
        </w:rPr>
        <w:t>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</w:t>
      </w:r>
      <w:r w:rsidR="00867422">
        <w:rPr>
          <w:rFonts w:ascii="Times New Roman" w:hAnsi="Times New Roman"/>
          <w:sz w:val="28"/>
          <w:szCs w:val="28"/>
        </w:rPr>
        <w:t>е</w:t>
      </w:r>
      <w:r w:rsidRPr="001A23F1">
        <w:rPr>
          <w:rFonts w:ascii="Times New Roman" w:hAnsi="Times New Roman"/>
          <w:sz w:val="28"/>
          <w:szCs w:val="28"/>
        </w:rPr>
        <w:t>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23F1">
        <w:rPr>
          <w:rFonts w:ascii="Times New Roman" w:hAnsi="Times New Roman"/>
          <w:sz w:val="28"/>
          <w:szCs w:val="28"/>
        </w:rPr>
        <w:t>4. Время на подготовку – 20 минут.</w:t>
      </w:r>
    </w:p>
    <w:p w:rsidR="001A23F1" w:rsidRPr="001A23F1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302F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«отлично»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</w:t>
      </w:r>
      <w:r w:rsidR="000755B1" w:rsidRPr="0050302F">
        <w:rPr>
          <w:rFonts w:ascii="Times New Roman" w:hAnsi="Times New Roman"/>
          <w:sz w:val="28"/>
          <w:szCs w:val="28"/>
        </w:rPr>
        <w:t>й</w:t>
      </w:r>
      <w:r w:rsidRPr="0050302F">
        <w:rPr>
          <w:rFonts w:ascii="Times New Roman" w:hAnsi="Times New Roman"/>
          <w:sz w:val="28"/>
          <w:szCs w:val="28"/>
        </w:rPr>
        <w:t xml:space="preserve"> и всесторонний уровень знания дисциплины, успешно выполнивший задания, предусмотренные программой.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«хорошо»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дисциплины, успешно выполнивший задания, предусмотренные программой</w:t>
      </w:r>
      <w:r w:rsidR="00D76C0B" w:rsidRPr="0050302F">
        <w:rPr>
          <w:rFonts w:ascii="Times New Roman" w:hAnsi="Times New Roman"/>
          <w:sz w:val="28"/>
          <w:szCs w:val="28"/>
        </w:rPr>
        <w:t>, но допустивший незначительные недочеты в ответе</w:t>
      </w:r>
      <w:r w:rsidRPr="0050302F">
        <w:rPr>
          <w:rFonts w:ascii="Times New Roman" w:hAnsi="Times New Roman"/>
          <w:sz w:val="28"/>
          <w:szCs w:val="28"/>
        </w:rPr>
        <w:t>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дисциплины в объеме, достаточном для продолжения обучения, справившийся с заданиями, предусмотренными программой (допускаются </w:t>
      </w:r>
      <w:r w:rsidR="00D76C0B" w:rsidRPr="0050302F">
        <w:rPr>
          <w:rFonts w:ascii="Times New Roman" w:hAnsi="Times New Roman"/>
          <w:sz w:val="28"/>
          <w:szCs w:val="28"/>
        </w:rPr>
        <w:t>неполные ответы на поставленные вопросы</w:t>
      </w:r>
      <w:r w:rsidRPr="0050302F">
        <w:rPr>
          <w:rFonts w:ascii="Times New Roman" w:hAnsi="Times New Roman"/>
          <w:sz w:val="28"/>
          <w:szCs w:val="28"/>
        </w:rPr>
        <w:t>).</w:t>
      </w:r>
    </w:p>
    <w:p w:rsidR="001A23F1" w:rsidRPr="0050302F" w:rsidRDefault="001A23F1" w:rsidP="001A23F1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302F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50302F">
        <w:rPr>
          <w:rFonts w:ascii="Times New Roman" w:hAnsi="Times New Roman"/>
          <w:sz w:val="28"/>
          <w:szCs w:val="28"/>
        </w:rPr>
        <w:t xml:space="preserve"> – заслуживает </w:t>
      </w:r>
      <w:proofErr w:type="gramStart"/>
      <w:r w:rsidRPr="0050302F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0302F">
        <w:rPr>
          <w:rFonts w:ascii="Times New Roman" w:hAnsi="Times New Roman"/>
          <w:sz w:val="28"/>
          <w:szCs w:val="28"/>
        </w:rPr>
        <w:t xml:space="preserve">, обнаруживший значительные пробелы в знании </w:t>
      </w:r>
      <w:r w:rsidR="0050302F" w:rsidRPr="0050302F">
        <w:rPr>
          <w:rFonts w:ascii="Times New Roman" w:hAnsi="Times New Roman"/>
          <w:sz w:val="28"/>
          <w:szCs w:val="28"/>
        </w:rPr>
        <w:t>дисциплины</w:t>
      </w:r>
      <w:r w:rsidRPr="0050302F">
        <w:rPr>
          <w:rFonts w:ascii="Times New Roman" w:hAnsi="Times New Roman"/>
          <w:sz w:val="28"/>
          <w:szCs w:val="28"/>
        </w:rPr>
        <w:t>, допустивший принципиальные ошибки при выполнении заданий, предусмотренных программой.</w:t>
      </w:r>
    </w:p>
    <w:p w:rsidR="001A23F1" w:rsidRPr="0050302F" w:rsidRDefault="001A23F1">
      <w:pPr>
        <w:rPr>
          <w:b/>
          <w:sz w:val="22"/>
          <w:szCs w:val="22"/>
        </w:rPr>
      </w:pPr>
    </w:p>
    <w:p w:rsidR="001A23F1" w:rsidRDefault="001A23F1">
      <w:pPr>
        <w:rPr>
          <w:b/>
          <w:sz w:val="22"/>
          <w:szCs w:val="22"/>
        </w:rPr>
      </w:pPr>
    </w:p>
    <w:p w:rsidR="00824D8B" w:rsidRDefault="001A23F1" w:rsidP="00824D8B">
      <w:pPr>
        <w:pStyle w:val="1"/>
        <w:spacing w:before="0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br w:type="page"/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AF298B" w:rsidRPr="007D3C16" w:rsidRDefault="00AF298B" w:rsidP="00AF298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AF298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8B" w:rsidRDefault="00AF298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AF298B" w:rsidRPr="007D3C16" w:rsidRDefault="00AF298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F3B5B">
              <w:rPr>
                <w:b/>
                <w:sz w:val="22"/>
                <w:szCs w:val="22"/>
              </w:rPr>
              <w:t>1</w:t>
            </w:r>
          </w:p>
          <w:p w:rsidR="00AF298B" w:rsidRPr="007D3C16" w:rsidRDefault="00AF298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AF298B" w:rsidRPr="007D3C16" w:rsidRDefault="00AF298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AF298B" w:rsidRPr="007D3C16" w:rsidRDefault="00AF298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AF298B" w:rsidRPr="007D3C16" w:rsidRDefault="00AF298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AF298B" w:rsidRPr="007D3C16" w:rsidRDefault="00AF298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8B" w:rsidRPr="007D3C16" w:rsidRDefault="00AF298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AF298B" w:rsidRPr="007D3C16" w:rsidRDefault="00AF298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AF298B" w:rsidRPr="007D3C16" w:rsidRDefault="00AF298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AF298B" w:rsidRPr="007D3C16" w:rsidRDefault="00AF298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</w:p>
          <w:p w:rsidR="00AF298B" w:rsidRPr="007D3C16" w:rsidRDefault="00AF298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Pr="00413C75" w:rsidRDefault="008F6001" w:rsidP="00747974">
      <w:pPr>
        <w:numPr>
          <w:ilvl w:val="0"/>
          <w:numId w:val="1"/>
        </w:numPr>
        <w:tabs>
          <w:tab w:val="left" w:pos="993"/>
        </w:tabs>
        <w:spacing w:before="120" w:after="120" w:line="360" w:lineRule="auto"/>
        <w:ind w:left="0" w:firstLine="567"/>
        <w:jc w:val="both"/>
        <w:rPr>
          <w:color w:val="FF0000"/>
        </w:rPr>
      </w:pPr>
      <w:r>
        <w:t>Охрана труда</w:t>
      </w:r>
      <w:r w:rsidR="00747974" w:rsidRPr="00413C75">
        <w:t xml:space="preserve"> – понятие, содержание, задачи дисциплины. </w:t>
      </w:r>
    </w:p>
    <w:p w:rsidR="00747974" w:rsidRPr="006A57B1" w:rsidRDefault="00747974" w:rsidP="00747974">
      <w:pPr>
        <w:pStyle w:val="a4"/>
        <w:numPr>
          <w:ilvl w:val="0"/>
          <w:numId w:val="1"/>
        </w:numPr>
        <w:tabs>
          <w:tab w:val="clear" w:pos="1080"/>
        </w:tabs>
        <w:spacing w:line="36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A57B1">
        <w:rPr>
          <w:rFonts w:ascii="Times New Roman" w:hAnsi="Times New Roman"/>
          <w:sz w:val="24"/>
          <w:szCs w:val="24"/>
        </w:rPr>
        <w:t>Правила наложения повязок</w:t>
      </w:r>
    </w:p>
    <w:p w:rsidR="00747974" w:rsidRPr="00572ED2" w:rsidRDefault="00747974" w:rsidP="00747974">
      <w:pPr>
        <w:ind w:left="702"/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2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numPr>
          <w:ilvl w:val="0"/>
          <w:numId w:val="2"/>
        </w:numPr>
        <w:tabs>
          <w:tab w:val="clear" w:pos="1080"/>
          <w:tab w:val="left" w:pos="-5387"/>
        </w:tabs>
        <w:spacing w:before="120" w:after="120" w:line="360" w:lineRule="auto"/>
        <w:ind w:left="426" w:firstLine="0"/>
        <w:jc w:val="both"/>
      </w:pPr>
      <w:r>
        <w:t>Общая характеристика Федерального закона «Об основах охраны труда в РФ».</w:t>
      </w:r>
    </w:p>
    <w:p w:rsidR="00747974" w:rsidRDefault="00747974" w:rsidP="00747974">
      <w:pPr>
        <w:numPr>
          <w:ilvl w:val="0"/>
          <w:numId w:val="2"/>
        </w:numPr>
        <w:tabs>
          <w:tab w:val="clear" w:pos="1080"/>
          <w:tab w:val="left" w:pos="-5387"/>
        </w:tabs>
        <w:spacing w:before="120" w:after="120" w:line="360" w:lineRule="auto"/>
        <w:ind w:left="426" w:firstLine="0"/>
        <w:jc w:val="both"/>
      </w:pPr>
      <w:r>
        <w:t>Средства и методы тушения пожаров. Назначение, устройство и прядок применения основных типов огнетушителей.</w:t>
      </w: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3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numPr>
          <w:ilvl w:val="0"/>
          <w:numId w:val="3"/>
        </w:numPr>
        <w:tabs>
          <w:tab w:val="clear" w:pos="1800"/>
          <w:tab w:val="num" w:pos="-5387"/>
        </w:tabs>
        <w:spacing w:before="120" w:after="120" w:line="360" w:lineRule="auto"/>
        <w:ind w:left="426"/>
        <w:jc w:val="both"/>
      </w:pPr>
      <w:r>
        <w:t>Основные направления государственной политики в области охраны труда.</w:t>
      </w:r>
    </w:p>
    <w:p w:rsidR="00747974" w:rsidRDefault="00747974" w:rsidP="00747974">
      <w:pPr>
        <w:numPr>
          <w:ilvl w:val="0"/>
          <w:numId w:val="3"/>
        </w:numPr>
        <w:tabs>
          <w:tab w:val="clear" w:pos="1800"/>
          <w:tab w:val="num" w:pos="-5387"/>
        </w:tabs>
        <w:spacing w:before="120" w:after="120" w:line="360" w:lineRule="auto"/>
        <w:ind w:left="426"/>
        <w:jc w:val="both"/>
      </w:pPr>
      <w:r>
        <w:t>Классификация производств по степени пожарной, взрывной и взрывопожарной опасности.</w:t>
      </w:r>
    </w:p>
    <w:p w:rsidR="00747974" w:rsidRPr="00572ED2" w:rsidRDefault="00747974" w:rsidP="00747974">
      <w:pPr>
        <w:tabs>
          <w:tab w:val="num" w:pos="-5387"/>
        </w:tabs>
        <w:ind w:left="284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rPr>
          <w:b/>
        </w:rPr>
      </w:pPr>
    </w:p>
    <w:p w:rsidR="00747974" w:rsidRDefault="00747974" w:rsidP="00747974">
      <w:pPr>
        <w:rPr>
          <w:b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4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Право и гарантии права работника на труд в условиях, соответствующих требованиям охраны труда.</w:t>
      </w:r>
    </w:p>
    <w:p w:rsidR="00747974" w:rsidRDefault="00747974" w:rsidP="00747974">
      <w:pPr>
        <w:pStyle w:val="11"/>
        <w:numPr>
          <w:ilvl w:val="0"/>
          <w:numId w:val="4"/>
        </w:numPr>
        <w:tabs>
          <w:tab w:val="clear" w:pos="1080"/>
          <w:tab w:val="num" w:pos="-1843"/>
          <w:tab w:val="left" w:pos="-1418"/>
          <w:tab w:val="left" w:pos="0"/>
          <w:tab w:val="left" w:pos="142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безопасности при производстве работ на путях.</w:t>
      </w: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5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5"/>
        </w:numPr>
        <w:tabs>
          <w:tab w:val="clear" w:pos="1080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безопасности при следовании к месту работы и обратно.</w:t>
      </w:r>
    </w:p>
    <w:p w:rsidR="00747974" w:rsidRDefault="00747974" w:rsidP="00747974">
      <w:pPr>
        <w:pStyle w:val="a4"/>
        <w:numPr>
          <w:ilvl w:val="0"/>
          <w:numId w:val="5"/>
        </w:numPr>
        <w:tabs>
          <w:tab w:val="clear" w:pos="108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инструктажей</w:t>
      </w:r>
    </w:p>
    <w:p w:rsidR="00747974" w:rsidRPr="00572ED2" w:rsidRDefault="00747974" w:rsidP="00747974">
      <w:pPr>
        <w:tabs>
          <w:tab w:val="num" w:pos="-5387"/>
        </w:tabs>
        <w:ind w:left="284" w:hanging="360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6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6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работодателя в области охраны труда.</w:t>
      </w:r>
    </w:p>
    <w:p w:rsidR="00747974" w:rsidRDefault="00747974" w:rsidP="00747974">
      <w:pPr>
        <w:pStyle w:val="11"/>
        <w:numPr>
          <w:ilvl w:val="0"/>
          <w:numId w:val="6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Основные способы в борьбе с шумом и вибрацией.</w:t>
      </w:r>
    </w:p>
    <w:p w:rsidR="00747974" w:rsidRPr="00D81DA0" w:rsidRDefault="00747974" w:rsidP="00747974">
      <w:pPr>
        <w:ind w:left="284"/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7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7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работника по обеспечению охраны труда на предприятии.</w:t>
      </w:r>
    </w:p>
    <w:p w:rsidR="00747974" w:rsidRDefault="00747974" w:rsidP="00747974">
      <w:pPr>
        <w:pStyle w:val="11"/>
        <w:numPr>
          <w:ilvl w:val="0"/>
          <w:numId w:val="7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безопасности при производстве работ на участках со скоростным движением поездов.</w:t>
      </w:r>
    </w:p>
    <w:p w:rsidR="00747974" w:rsidRPr="00572ED2" w:rsidRDefault="00747974" w:rsidP="00747974">
      <w:pPr>
        <w:ind w:left="702"/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8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8"/>
        </w:numPr>
        <w:tabs>
          <w:tab w:val="clear" w:pos="1080"/>
          <w:tab w:val="left" w:pos="-5387"/>
        </w:tabs>
        <w:spacing w:before="120" w:after="120"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надзор за охраной труда.</w:t>
      </w:r>
    </w:p>
    <w:p w:rsidR="00747974" w:rsidRPr="00D81DA0" w:rsidRDefault="00747974" w:rsidP="00747974">
      <w:pPr>
        <w:pStyle w:val="11"/>
        <w:numPr>
          <w:ilvl w:val="0"/>
          <w:numId w:val="8"/>
        </w:numPr>
        <w:tabs>
          <w:tab w:val="clear" w:pos="1080"/>
          <w:tab w:val="left" w:pos="-5387"/>
        </w:tabs>
        <w:spacing w:before="120" w:after="120" w:line="360" w:lineRule="auto"/>
        <w:ind w:left="567" w:hanging="567"/>
        <w:jc w:val="both"/>
      </w:pPr>
      <w:r>
        <w:rPr>
          <w:sz w:val="24"/>
          <w:szCs w:val="24"/>
        </w:rPr>
        <w:t>Пожарная техника.</w:t>
      </w: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4F3B5B" w:rsidRDefault="004F3B5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9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9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охраной труда.</w:t>
      </w:r>
    </w:p>
    <w:p w:rsidR="00747974" w:rsidRDefault="00747974" w:rsidP="00747974">
      <w:pPr>
        <w:pStyle w:val="11"/>
        <w:numPr>
          <w:ilvl w:val="0"/>
          <w:numId w:val="9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мероприятия, обеспечивающие безопасность работ в электроустановках.</w:t>
      </w:r>
    </w:p>
    <w:p w:rsidR="00747974" w:rsidRPr="00572ED2" w:rsidRDefault="00747974" w:rsidP="00747974">
      <w:pPr>
        <w:tabs>
          <w:tab w:val="num" w:pos="-5387"/>
        </w:tabs>
        <w:ind w:left="284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10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0"/>
        </w:numPr>
        <w:tabs>
          <w:tab w:val="clear" w:pos="1080"/>
          <w:tab w:val="left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требований по охране труда.</w:t>
      </w:r>
    </w:p>
    <w:p w:rsidR="00747974" w:rsidRDefault="00747974" w:rsidP="00747974">
      <w:pPr>
        <w:pStyle w:val="11"/>
        <w:numPr>
          <w:ilvl w:val="0"/>
          <w:numId w:val="10"/>
        </w:numPr>
        <w:tabs>
          <w:tab w:val="clear" w:pos="1080"/>
          <w:tab w:val="left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Естественная и искусственная вентиляция.</w:t>
      </w:r>
    </w:p>
    <w:p w:rsidR="00747974" w:rsidRDefault="00747974" w:rsidP="00747974">
      <w:pPr>
        <w:pStyle w:val="11"/>
        <w:tabs>
          <w:tab w:val="left" w:pos="-5387"/>
        </w:tabs>
        <w:spacing w:before="120" w:after="120"/>
        <w:ind w:left="284"/>
        <w:jc w:val="both"/>
        <w:rPr>
          <w:sz w:val="24"/>
          <w:szCs w:val="24"/>
        </w:rPr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11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Pr="006A57B1" w:rsidRDefault="00747974" w:rsidP="00747974">
      <w:pPr>
        <w:numPr>
          <w:ilvl w:val="0"/>
          <w:numId w:val="24"/>
        </w:numPr>
        <w:tabs>
          <w:tab w:val="clear" w:pos="1080"/>
          <w:tab w:val="num" w:pos="-5387"/>
        </w:tabs>
        <w:spacing w:line="360" w:lineRule="auto"/>
        <w:ind w:left="709"/>
        <w:jc w:val="both"/>
      </w:pPr>
      <w:r w:rsidRPr="006A57B1">
        <w:t>Виды инструктажей</w:t>
      </w:r>
    </w:p>
    <w:p w:rsidR="00747974" w:rsidRPr="006A57B1" w:rsidRDefault="00747974" w:rsidP="00747974">
      <w:pPr>
        <w:numPr>
          <w:ilvl w:val="0"/>
          <w:numId w:val="24"/>
        </w:numPr>
        <w:tabs>
          <w:tab w:val="clear" w:pos="1080"/>
          <w:tab w:val="num" w:pos="-5387"/>
        </w:tabs>
        <w:spacing w:line="360" w:lineRule="auto"/>
        <w:ind w:left="709"/>
        <w:jc w:val="both"/>
        <w:rPr>
          <w:szCs w:val="22"/>
        </w:rPr>
      </w:pPr>
      <w:r w:rsidRPr="006A57B1">
        <w:t>Виды ответственности за несоблюдение законодательства об охране труда.</w:t>
      </w:r>
    </w:p>
    <w:p w:rsidR="00747974" w:rsidRPr="006A57B1" w:rsidRDefault="00747974" w:rsidP="00747974">
      <w:pPr>
        <w:tabs>
          <w:tab w:val="num" w:pos="-5387"/>
        </w:tabs>
        <w:spacing w:line="360" w:lineRule="auto"/>
        <w:ind w:left="709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12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1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 w:rsidRPr="002F053B">
        <w:rPr>
          <w:sz w:val="24"/>
          <w:szCs w:val="24"/>
        </w:rPr>
        <w:t>Особенности организации работ по охране труда в ОАО «РЖД».</w:t>
      </w:r>
    </w:p>
    <w:p w:rsidR="00747974" w:rsidRDefault="00747974" w:rsidP="00747974">
      <w:pPr>
        <w:pStyle w:val="11"/>
        <w:numPr>
          <w:ilvl w:val="0"/>
          <w:numId w:val="11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действия электрического тока на организм человека. Виды поражения, факторы, влияющие на степень поражения.</w:t>
      </w:r>
    </w:p>
    <w:p w:rsidR="00747974" w:rsidRPr="00D81DA0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Default="004F3B5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13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12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 w:rsidRPr="006A57B1">
        <w:rPr>
          <w:sz w:val="24"/>
          <w:szCs w:val="24"/>
        </w:rPr>
        <w:t xml:space="preserve">Организация обучения и проверки знаний по охране труда в ОАО «РЖД». </w:t>
      </w:r>
    </w:p>
    <w:p w:rsidR="00747974" w:rsidRPr="006A57B1" w:rsidRDefault="00747974" w:rsidP="00747974">
      <w:pPr>
        <w:pStyle w:val="11"/>
        <w:numPr>
          <w:ilvl w:val="0"/>
          <w:numId w:val="12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 w:rsidRPr="006A57B1">
        <w:rPr>
          <w:sz w:val="24"/>
          <w:szCs w:val="24"/>
        </w:rPr>
        <w:t>Электромагнитные излучения и меры защиты от их воздействия.</w:t>
      </w:r>
    </w:p>
    <w:p w:rsidR="00747974" w:rsidRPr="00572ED2" w:rsidRDefault="00747974" w:rsidP="00747974">
      <w:pPr>
        <w:tabs>
          <w:tab w:val="num" w:pos="-5387"/>
        </w:tabs>
        <w:ind w:left="284" w:hanging="360"/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14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3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Система стандартов безопасности труда.</w:t>
      </w:r>
    </w:p>
    <w:p w:rsidR="00747974" w:rsidRDefault="00747974" w:rsidP="00747974">
      <w:pPr>
        <w:pStyle w:val="11"/>
        <w:numPr>
          <w:ilvl w:val="0"/>
          <w:numId w:val="13"/>
        </w:numPr>
        <w:tabs>
          <w:tab w:val="clear" w:pos="1080"/>
          <w:tab w:val="num" w:pos="-5387"/>
        </w:tabs>
        <w:spacing w:before="120" w:after="12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Защита от наведенного напряжения.</w:t>
      </w:r>
    </w:p>
    <w:p w:rsidR="00747974" w:rsidRPr="00D81DA0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15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Pr="00C343F9" w:rsidRDefault="00747974" w:rsidP="0074797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>Классификация опасных и вредных производственных факторов</w:t>
      </w:r>
    </w:p>
    <w:p w:rsidR="00747974" w:rsidRPr="00C343F9" w:rsidRDefault="00747974" w:rsidP="00747974">
      <w:pPr>
        <w:pStyle w:val="a4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 xml:space="preserve">Льготы и компенсации </w:t>
      </w:r>
    </w:p>
    <w:p w:rsidR="00747974" w:rsidRPr="00572ED2" w:rsidRDefault="00747974" w:rsidP="00747974">
      <w:pPr>
        <w:tabs>
          <w:tab w:val="num" w:pos="-5387"/>
        </w:tabs>
        <w:spacing w:line="360" w:lineRule="auto"/>
        <w:ind w:left="284" w:hanging="360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16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4"/>
        </w:numPr>
        <w:tabs>
          <w:tab w:val="clear" w:pos="1080"/>
          <w:tab w:val="left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Защита от статического и атмосферного электричества.</w:t>
      </w:r>
    </w:p>
    <w:p w:rsidR="00747974" w:rsidRPr="00C343F9" w:rsidRDefault="00747974" w:rsidP="00747974">
      <w:pPr>
        <w:pStyle w:val="a4"/>
        <w:numPr>
          <w:ilvl w:val="0"/>
          <w:numId w:val="14"/>
        </w:numPr>
        <w:tabs>
          <w:tab w:val="clear" w:pos="1080"/>
          <w:tab w:val="num" w:pos="-5387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>Первичные средства тушения пожаров</w:t>
      </w:r>
    </w:p>
    <w:p w:rsidR="00747974" w:rsidRPr="00D81DA0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17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15"/>
        </w:numPr>
        <w:tabs>
          <w:tab w:val="clear" w:pos="1080"/>
        </w:tabs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помощи пострадавшему от поражения электрическим током.</w:t>
      </w:r>
    </w:p>
    <w:p w:rsidR="00747974" w:rsidRDefault="00747974" w:rsidP="00747974">
      <w:pPr>
        <w:pStyle w:val="11"/>
        <w:numPr>
          <w:ilvl w:val="0"/>
          <w:numId w:val="15"/>
        </w:numPr>
        <w:tabs>
          <w:tab w:val="clear" w:pos="1080"/>
        </w:tabs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Производственный травматизм.</w:t>
      </w: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18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6"/>
        </w:numPr>
        <w:tabs>
          <w:tab w:val="clear" w:pos="1080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понятия о несчастном случае на производстве. Классификация.</w:t>
      </w:r>
    </w:p>
    <w:p w:rsidR="00747974" w:rsidRDefault="00747974" w:rsidP="00747974">
      <w:pPr>
        <w:pStyle w:val="11"/>
        <w:numPr>
          <w:ilvl w:val="0"/>
          <w:numId w:val="16"/>
        </w:numPr>
        <w:tabs>
          <w:tab w:val="clear" w:pos="1080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Метеорологические условия производственной среды. Нормы и методы обеспечения оптимальных и допустимых метеорологических условий.</w:t>
      </w:r>
    </w:p>
    <w:p w:rsidR="00747974" w:rsidRDefault="00747974" w:rsidP="00747974">
      <w:pPr>
        <w:ind w:left="284"/>
        <w:jc w:val="both"/>
      </w:pPr>
    </w:p>
    <w:p w:rsidR="00747974" w:rsidRDefault="00747974" w:rsidP="00747974">
      <w:pPr>
        <w:ind w:left="284"/>
        <w:jc w:val="both"/>
      </w:pPr>
    </w:p>
    <w:p w:rsidR="00747974" w:rsidRPr="00D81DA0" w:rsidRDefault="00747974" w:rsidP="00747974">
      <w:pPr>
        <w:ind w:left="284"/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8F6001" w:rsidRDefault="008F6001" w:rsidP="00747974">
      <w:pPr>
        <w:jc w:val="center"/>
        <w:rPr>
          <w:sz w:val="32"/>
          <w:szCs w:val="32"/>
        </w:rPr>
      </w:pPr>
    </w:p>
    <w:p w:rsidR="004F3B5B" w:rsidRDefault="004F3B5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47974" w:rsidRPr="003316C8" w:rsidRDefault="00747974" w:rsidP="00747974">
      <w:pPr>
        <w:jc w:val="center"/>
        <w:rPr>
          <w:b/>
          <w:sz w:val="22"/>
          <w:szCs w:val="22"/>
        </w:rPr>
      </w:pPr>
      <w:r w:rsidRPr="003316C8">
        <w:rPr>
          <w:b/>
          <w:sz w:val="22"/>
          <w:szCs w:val="22"/>
        </w:rPr>
        <w:lastRenderedPageBreak/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19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17"/>
        </w:numPr>
        <w:tabs>
          <w:tab w:val="clear" w:pos="1080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расследования и оформление случаев производственного травматизма.</w:t>
      </w:r>
    </w:p>
    <w:p w:rsidR="00747974" w:rsidRDefault="00747974" w:rsidP="00747974">
      <w:pPr>
        <w:pStyle w:val="11"/>
        <w:numPr>
          <w:ilvl w:val="0"/>
          <w:numId w:val="17"/>
        </w:numPr>
        <w:tabs>
          <w:tab w:val="clear" w:pos="1080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средства, обеспечивающие безопасность работ в электроустановках.</w:t>
      </w:r>
    </w:p>
    <w:p w:rsidR="00747974" w:rsidRPr="00572ED2" w:rsidRDefault="00747974" w:rsidP="00747974">
      <w:pPr>
        <w:ind w:left="426" w:hanging="360"/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20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18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меры по предупреждению травматизма.</w:t>
      </w:r>
    </w:p>
    <w:p w:rsidR="00747974" w:rsidRDefault="00747974" w:rsidP="00747974">
      <w:pPr>
        <w:pStyle w:val="11"/>
        <w:numPr>
          <w:ilvl w:val="0"/>
          <w:numId w:val="18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безопасности при нахождении на железнодорожных путях.</w:t>
      </w:r>
    </w:p>
    <w:p w:rsidR="00747974" w:rsidRPr="00D81DA0" w:rsidRDefault="00747974" w:rsidP="00747974">
      <w:pPr>
        <w:tabs>
          <w:tab w:val="num" w:pos="-5387"/>
        </w:tabs>
        <w:ind w:left="426" w:hanging="360"/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8F6001" w:rsidRDefault="008F6001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21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11"/>
        <w:numPr>
          <w:ilvl w:val="0"/>
          <w:numId w:val="19"/>
        </w:numPr>
        <w:tabs>
          <w:tab w:val="clear" w:pos="1080"/>
          <w:tab w:val="num" w:pos="-5387"/>
        </w:tabs>
        <w:spacing w:before="120" w:after="12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Опасность шагового напряжения.</w:t>
      </w:r>
    </w:p>
    <w:p w:rsidR="00747974" w:rsidRPr="003316C8" w:rsidRDefault="00747974" w:rsidP="00747974">
      <w:pPr>
        <w:pStyle w:val="a4"/>
        <w:numPr>
          <w:ilvl w:val="0"/>
          <w:numId w:val="19"/>
        </w:numPr>
        <w:tabs>
          <w:tab w:val="clear" w:pos="1080"/>
        </w:tabs>
        <w:spacing w:line="36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C8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Обязанности ДСП при нахождении </w:t>
      </w:r>
      <w:proofErr w:type="gramStart"/>
      <w:r w:rsidRPr="003316C8">
        <w:rPr>
          <w:rFonts w:ascii="Times New Roman" w:eastAsia="Times New Roman" w:hAnsi="Times New Roman"/>
          <w:sz w:val="24"/>
          <w:szCs w:val="24"/>
          <w:lang w:eastAsia="ru-RU"/>
        </w:rPr>
        <w:t>на ж</w:t>
      </w:r>
      <w:proofErr w:type="gramEnd"/>
      <w:r w:rsidRPr="003316C8">
        <w:rPr>
          <w:rFonts w:ascii="Times New Roman" w:eastAsia="Times New Roman" w:hAnsi="Times New Roman"/>
          <w:sz w:val="24"/>
          <w:szCs w:val="24"/>
          <w:lang w:eastAsia="ru-RU"/>
        </w:rPr>
        <w:t>.д. путях</w:t>
      </w:r>
    </w:p>
    <w:p w:rsidR="00747974" w:rsidRPr="006A57B1" w:rsidRDefault="00747974" w:rsidP="00747974">
      <w:pPr>
        <w:pStyle w:val="11"/>
        <w:spacing w:before="120" w:after="120"/>
        <w:ind w:left="720"/>
        <w:jc w:val="both"/>
        <w:rPr>
          <w:color w:val="FF0000"/>
          <w:sz w:val="24"/>
          <w:szCs w:val="24"/>
        </w:rPr>
      </w:pPr>
      <w:r w:rsidRPr="006A57B1">
        <w:rPr>
          <w:color w:val="FF0000"/>
          <w:sz w:val="24"/>
          <w:szCs w:val="24"/>
        </w:rPr>
        <w:t>.</w:t>
      </w:r>
    </w:p>
    <w:p w:rsidR="00747974" w:rsidRPr="00572ED2" w:rsidRDefault="00747974" w:rsidP="00747974">
      <w:pPr>
        <w:tabs>
          <w:tab w:val="num" w:pos="-5387"/>
        </w:tabs>
        <w:ind w:left="284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22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Pr="00C343F9" w:rsidRDefault="00747974" w:rsidP="00747974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ПМП при </w:t>
      </w:r>
      <w:proofErr w:type="spellStart"/>
      <w:r>
        <w:rPr>
          <w:rFonts w:ascii="Times New Roman" w:hAnsi="Times New Roman"/>
        </w:rPr>
        <w:t>с</w:t>
      </w:r>
      <w:r w:rsidRPr="00C343F9">
        <w:rPr>
          <w:rFonts w:ascii="Times New Roman" w:hAnsi="Times New Roman"/>
        </w:rPr>
        <w:t>давление</w:t>
      </w:r>
      <w:proofErr w:type="spellEnd"/>
      <w:r w:rsidRPr="00C343F9">
        <w:rPr>
          <w:rFonts w:ascii="Times New Roman" w:hAnsi="Times New Roman"/>
        </w:rPr>
        <w:t xml:space="preserve"> конечности</w:t>
      </w:r>
    </w:p>
    <w:p w:rsidR="00747974" w:rsidRPr="00C343F9" w:rsidRDefault="00747974" w:rsidP="00747974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>Средства индивидуальной защиты</w:t>
      </w:r>
    </w:p>
    <w:p w:rsidR="00747974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23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center"/>
        <w:rPr>
          <w:sz w:val="22"/>
          <w:szCs w:val="22"/>
        </w:rPr>
      </w:pPr>
    </w:p>
    <w:p w:rsidR="00747974" w:rsidRDefault="00747974" w:rsidP="00747974">
      <w:pPr>
        <w:pStyle w:val="a4"/>
        <w:numPr>
          <w:ilvl w:val="0"/>
          <w:numId w:val="20"/>
        </w:numPr>
        <w:tabs>
          <w:tab w:val="clear" w:pos="1080"/>
          <w:tab w:val="num" w:pos="-5387"/>
        </w:tabs>
        <w:spacing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>Требования охраны труда в аварийных ситуациях</w:t>
      </w:r>
      <w:r>
        <w:rPr>
          <w:rFonts w:ascii="Times New Roman" w:hAnsi="Times New Roman"/>
          <w:sz w:val="24"/>
          <w:szCs w:val="24"/>
        </w:rPr>
        <w:t xml:space="preserve"> ДСП</w:t>
      </w:r>
    </w:p>
    <w:p w:rsidR="00747974" w:rsidRPr="00C343F9" w:rsidRDefault="00747974" w:rsidP="00747974">
      <w:pPr>
        <w:pStyle w:val="a4"/>
        <w:numPr>
          <w:ilvl w:val="0"/>
          <w:numId w:val="20"/>
        </w:numPr>
        <w:tabs>
          <w:tab w:val="clear" w:pos="1080"/>
          <w:tab w:val="num" w:pos="-5387"/>
          <w:tab w:val="left" w:pos="426"/>
        </w:tabs>
        <w:spacing w:line="360" w:lineRule="auto"/>
        <w:ind w:left="142" w:firstLine="0"/>
        <w:rPr>
          <w:rFonts w:ascii="Times New Roman" w:hAnsi="Times New Roman"/>
          <w:sz w:val="24"/>
          <w:szCs w:val="24"/>
        </w:rPr>
      </w:pPr>
      <w:r w:rsidRPr="003316C8">
        <w:rPr>
          <w:rFonts w:ascii="Times New Roman" w:hAnsi="Times New Roman"/>
          <w:sz w:val="24"/>
          <w:szCs w:val="24"/>
        </w:rPr>
        <w:t>Требования охраны труда перед началом работы ДСП</w:t>
      </w:r>
    </w:p>
    <w:p w:rsidR="00747974" w:rsidRPr="00572ED2" w:rsidRDefault="00747974" w:rsidP="00747974">
      <w:pPr>
        <w:tabs>
          <w:tab w:val="num" w:pos="-5387"/>
        </w:tabs>
        <w:ind w:left="284" w:hanging="360"/>
        <w:jc w:val="both"/>
        <w:rPr>
          <w:sz w:val="22"/>
          <w:szCs w:val="22"/>
        </w:rPr>
      </w:pPr>
    </w:p>
    <w:p w:rsidR="00747974" w:rsidRDefault="00747974" w:rsidP="00747974">
      <w:pPr>
        <w:tabs>
          <w:tab w:val="num" w:pos="-5387"/>
        </w:tabs>
        <w:ind w:left="284"/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747974" w:rsidRDefault="00747974" w:rsidP="00747974">
      <w:pPr>
        <w:jc w:val="both"/>
        <w:rPr>
          <w:szCs w:val="22"/>
        </w:rPr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Default="00747974" w:rsidP="00747974">
      <w:pPr>
        <w:jc w:val="both"/>
        <w:rPr>
          <w:sz w:val="22"/>
          <w:szCs w:val="22"/>
        </w:rPr>
      </w:pPr>
    </w:p>
    <w:p w:rsidR="00747974" w:rsidRPr="00572ED2" w:rsidRDefault="00747974" w:rsidP="00747974">
      <w:pPr>
        <w:jc w:val="both"/>
        <w:rPr>
          <w:sz w:val="22"/>
          <w:szCs w:val="22"/>
        </w:rPr>
      </w:pPr>
      <w:r w:rsidRPr="00572ED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</w:t>
      </w:r>
      <w:r w:rsidRPr="00572ED2">
        <w:rPr>
          <w:sz w:val="22"/>
          <w:szCs w:val="22"/>
        </w:rPr>
        <w:t>_________________________________________</w:t>
      </w:r>
    </w:p>
    <w:p w:rsidR="00747974" w:rsidRDefault="00747974" w:rsidP="00747974">
      <w:pPr>
        <w:rPr>
          <w:b/>
        </w:rPr>
      </w:pPr>
    </w:p>
    <w:p w:rsidR="00747974" w:rsidRDefault="00747974" w:rsidP="00747974">
      <w:pPr>
        <w:jc w:val="center"/>
        <w:rPr>
          <w:b/>
          <w:sz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24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Pr="00DA3704" w:rsidRDefault="00747974" w:rsidP="00747974">
      <w:pPr>
        <w:pStyle w:val="a4"/>
        <w:numPr>
          <w:ilvl w:val="0"/>
          <w:numId w:val="21"/>
        </w:numPr>
        <w:tabs>
          <w:tab w:val="clear" w:pos="1080"/>
        </w:tabs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C343F9">
        <w:rPr>
          <w:rFonts w:ascii="Times New Roman" w:hAnsi="Times New Roman"/>
          <w:sz w:val="24"/>
          <w:szCs w:val="24"/>
        </w:rPr>
        <w:t>Классификация опасных и вредных производственных факторов</w:t>
      </w:r>
    </w:p>
    <w:p w:rsidR="00747974" w:rsidRDefault="00747974" w:rsidP="00747974">
      <w:pPr>
        <w:pStyle w:val="11"/>
        <w:numPr>
          <w:ilvl w:val="0"/>
          <w:numId w:val="21"/>
        </w:numPr>
        <w:tabs>
          <w:tab w:val="clear" w:pos="1080"/>
        </w:tabs>
        <w:spacing w:before="120" w:after="120" w:line="360" w:lineRule="auto"/>
        <w:ind w:left="426"/>
        <w:jc w:val="both"/>
        <w:rPr>
          <w:sz w:val="24"/>
        </w:rPr>
      </w:pPr>
      <w:r>
        <w:rPr>
          <w:sz w:val="24"/>
        </w:rPr>
        <w:t>Действия работников железнодорожного транспорта в аварийных ситуациях.</w:t>
      </w:r>
    </w:p>
    <w:p w:rsidR="00747974" w:rsidRPr="00D81DA0" w:rsidRDefault="00747974" w:rsidP="00747974">
      <w:pPr>
        <w:ind w:left="284"/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Cs w:val="22"/>
        </w:rPr>
      </w:pPr>
    </w:p>
    <w:p w:rsidR="00747974" w:rsidRDefault="00747974" w:rsidP="00747974">
      <w:pPr>
        <w:jc w:val="center"/>
        <w:rPr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747974" w:rsidRDefault="00747974" w:rsidP="00747974">
      <w:pPr>
        <w:jc w:val="center"/>
        <w:rPr>
          <w:b/>
          <w:sz w:val="22"/>
          <w:szCs w:val="22"/>
        </w:rPr>
      </w:pP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Министерство транспорта Российской Федерации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Федеральное агентство железнодорожного транспорта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Федеральное государственное бюджетное образовательное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>учреждение высшего образования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  <w:r w:rsidRPr="007D3C16">
        <w:rPr>
          <w:b/>
          <w:sz w:val="22"/>
          <w:szCs w:val="22"/>
        </w:rPr>
        <w:t xml:space="preserve">«Самарский государственный университет путей сообщения» </w:t>
      </w:r>
    </w:p>
    <w:p w:rsidR="004F3B5B" w:rsidRPr="007D3C16" w:rsidRDefault="004F3B5B" w:rsidP="004F3B5B">
      <w:pPr>
        <w:jc w:val="center"/>
        <w:rPr>
          <w:b/>
          <w:sz w:val="22"/>
          <w:szCs w:val="22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829"/>
        <w:gridCol w:w="2977"/>
      </w:tblGrid>
      <w:tr w:rsidR="004F3B5B" w:rsidRPr="007D3C16" w:rsidTr="003E4FF9">
        <w:trPr>
          <w:trHeight w:val="2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Рассмотрено: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на заседании цикловой комиссии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proofErr w:type="spellStart"/>
            <w:r w:rsidRPr="007D3C16">
              <w:rPr>
                <w:sz w:val="22"/>
                <w:szCs w:val="22"/>
              </w:rPr>
              <w:t>общепрофессиональных</w:t>
            </w:r>
            <w:proofErr w:type="spellEnd"/>
            <w:r w:rsidRPr="007D3C16">
              <w:rPr>
                <w:sz w:val="22"/>
                <w:szCs w:val="22"/>
              </w:rPr>
              <w:t xml:space="preserve">  и математических дисциплин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Протокол № ____ 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от «___» __________ 20__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Председатель ЦК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 Ф.И.О.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5B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4F3B5B" w:rsidRPr="007D3C16" w:rsidRDefault="004F3B5B" w:rsidP="003E4FF9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Экзаменационный билет </w:t>
            </w:r>
            <w:r w:rsidRPr="007E657D">
              <w:rPr>
                <w:b/>
                <w:sz w:val="22"/>
                <w:szCs w:val="22"/>
              </w:rPr>
              <w:t>№</w:t>
            </w:r>
            <w:r w:rsidR="00435D90">
              <w:rPr>
                <w:b/>
                <w:sz w:val="22"/>
                <w:szCs w:val="22"/>
              </w:rPr>
              <w:t>25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по дисциплине</w:t>
            </w:r>
          </w:p>
          <w:p w:rsidR="004F3B5B" w:rsidRPr="007D3C16" w:rsidRDefault="004F3B5B" w:rsidP="003E4FF9">
            <w:pPr>
              <w:jc w:val="center"/>
              <w:rPr>
                <w:b/>
                <w:sz w:val="22"/>
                <w:szCs w:val="22"/>
              </w:rPr>
            </w:pPr>
            <w:r w:rsidRPr="007D3C16">
              <w:rPr>
                <w:b/>
                <w:sz w:val="22"/>
                <w:szCs w:val="22"/>
              </w:rPr>
              <w:t>ОП.0</w:t>
            </w:r>
            <w:r>
              <w:rPr>
                <w:b/>
                <w:sz w:val="22"/>
                <w:szCs w:val="22"/>
              </w:rPr>
              <w:t>7</w:t>
            </w:r>
            <w:r w:rsidRPr="007D3C1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8"/>
              </w:rPr>
              <w:t>Охрана труда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для специальности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23.02.01 Организация перевозок и управление на транспорте (по видам)</w:t>
            </w:r>
          </w:p>
          <w:p w:rsidR="004F3B5B" w:rsidRPr="007D3C16" w:rsidRDefault="004F3B5B" w:rsidP="003E4FF9">
            <w:pPr>
              <w:jc w:val="center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Группы</w:t>
            </w:r>
            <w:r w:rsidRPr="007D3C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Утверждаю: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 xml:space="preserve">Начальник учебного отдела 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_________________ Ф.И.О.</w:t>
            </w:r>
          </w:p>
          <w:p w:rsidR="004F3B5B" w:rsidRPr="007D3C16" w:rsidRDefault="004F3B5B" w:rsidP="003E4FF9">
            <w:pPr>
              <w:jc w:val="right"/>
              <w:rPr>
                <w:sz w:val="22"/>
                <w:szCs w:val="22"/>
              </w:rPr>
            </w:pPr>
            <w:r w:rsidRPr="007D3C16">
              <w:rPr>
                <w:sz w:val="22"/>
                <w:szCs w:val="22"/>
              </w:rPr>
              <w:t>«____»___________ 20 __ г.</w:t>
            </w: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  <w:p w:rsidR="004F3B5B" w:rsidRPr="007D3C16" w:rsidRDefault="004F3B5B" w:rsidP="003E4FF9">
            <w:pPr>
              <w:rPr>
                <w:sz w:val="22"/>
                <w:szCs w:val="22"/>
              </w:rPr>
            </w:pPr>
          </w:p>
        </w:tc>
      </w:tr>
    </w:tbl>
    <w:p w:rsidR="00747974" w:rsidRDefault="00747974" w:rsidP="00747974">
      <w:pPr>
        <w:jc w:val="both"/>
        <w:rPr>
          <w:rFonts w:ascii="Book Antiqua" w:hAnsi="Book Antiqua"/>
        </w:rPr>
      </w:pPr>
    </w:p>
    <w:p w:rsidR="00747974" w:rsidRDefault="00747974" w:rsidP="00747974">
      <w:pPr>
        <w:pStyle w:val="11"/>
        <w:numPr>
          <w:ilvl w:val="0"/>
          <w:numId w:val="22"/>
        </w:numPr>
        <w:tabs>
          <w:tab w:val="clear" w:pos="1080"/>
        </w:tabs>
        <w:spacing w:before="120" w:after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Опасность прикосновения к токоведущим частям.</w:t>
      </w:r>
    </w:p>
    <w:p w:rsidR="00747974" w:rsidRDefault="00747974" w:rsidP="00747974">
      <w:pPr>
        <w:pStyle w:val="11"/>
        <w:numPr>
          <w:ilvl w:val="0"/>
          <w:numId w:val="22"/>
        </w:numPr>
        <w:tabs>
          <w:tab w:val="clear" w:pos="1080"/>
        </w:tabs>
        <w:spacing w:before="120" w:after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 шуме и вибрации. Вредное воздействие шума на организм человека.</w:t>
      </w:r>
    </w:p>
    <w:p w:rsidR="00747974" w:rsidRDefault="00747974" w:rsidP="00747974">
      <w:pPr>
        <w:pStyle w:val="11"/>
        <w:spacing w:line="360" w:lineRule="auto"/>
        <w:jc w:val="both"/>
        <w:rPr>
          <w:sz w:val="24"/>
          <w:szCs w:val="24"/>
        </w:rPr>
      </w:pPr>
    </w:p>
    <w:p w:rsidR="00747974" w:rsidRPr="00D81DA0" w:rsidRDefault="00747974" w:rsidP="00747974">
      <w:pPr>
        <w:ind w:left="284"/>
        <w:jc w:val="both"/>
      </w:pPr>
    </w:p>
    <w:p w:rsidR="00747974" w:rsidRPr="00D81DA0" w:rsidRDefault="00747974" w:rsidP="00747974">
      <w:pPr>
        <w:jc w:val="both"/>
      </w:pPr>
    </w:p>
    <w:p w:rsidR="00747974" w:rsidRPr="00D81DA0" w:rsidRDefault="00747974" w:rsidP="00747974">
      <w:pPr>
        <w:jc w:val="both"/>
      </w:pPr>
    </w:p>
    <w:p w:rsidR="00AF298B" w:rsidRDefault="00AF298B" w:rsidP="00AF298B">
      <w:pPr>
        <w:rPr>
          <w:sz w:val="32"/>
          <w:szCs w:val="32"/>
        </w:rPr>
      </w:pPr>
      <w:r>
        <w:rPr>
          <w:szCs w:val="22"/>
        </w:rPr>
        <w:t>Преподаватель _______________ Ф.И.О.</w:t>
      </w:r>
    </w:p>
    <w:p w:rsidR="00747974" w:rsidRDefault="00747974" w:rsidP="00747974">
      <w:pPr>
        <w:jc w:val="center"/>
        <w:rPr>
          <w:sz w:val="32"/>
          <w:szCs w:val="32"/>
        </w:rPr>
      </w:pPr>
    </w:p>
    <w:p w:rsidR="00824D8B" w:rsidRDefault="00824D8B" w:rsidP="00824D8B">
      <w:pPr>
        <w:jc w:val="center"/>
        <w:rPr>
          <w:b/>
          <w:sz w:val="22"/>
          <w:szCs w:val="22"/>
        </w:rPr>
      </w:pPr>
    </w:p>
    <w:sectPr w:rsidR="00824D8B" w:rsidSect="00F013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>
    <w:nsid w:val="00AB5EEF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756A12"/>
    <w:multiLevelType w:val="hybridMultilevel"/>
    <w:tmpl w:val="00B69584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00771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F402F"/>
    <w:multiLevelType w:val="hybridMultilevel"/>
    <w:tmpl w:val="326A7560"/>
    <w:lvl w:ilvl="0" w:tplc="60D8B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09365C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A355B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23E8D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3E427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11004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14AC4"/>
    <w:multiLevelType w:val="hybridMultilevel"/>
    <w:tmpl w:val="F5902B02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02FA2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58458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E57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290CE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F63A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70AB6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F218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5344E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00B67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627560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2D5BE9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22D5F"/>
    <w:multiLevelType w:val="hybridMultilevel"/>
    <w:tmpl w:val="3D42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122FE"/>
    <w:multiLevelType w:val="hybridMultilevel"/>
    <w:tmpl w:val="73FE68C6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F3797E"/>
    <w:multiLevelType w:val="hybridMultilevel"/>
    <w:tmpl w:val="0BAC31B8"/>
    <w:lvl w:ilvl="0" w:tplc="60D8B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072F08"/>
    <w:multiLevelType w:val="hybridMultilevel"/>
    <w:tmpl w:val="936E510A"/>
    <w:lvl w:ilvl="0" w:tplc="4C640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22"/>
  </w:num>
  <w:num w:numId="10">
    <w:abstractNumId w:val="15"/>
  </w:num>
  <w:num w:numId="11">
    <w:abstractNumId w:val="5"/>
  </w:num>
  <w:num w:numId="12">
    <w:abstractNumId w:val="14"/>
  </w:num>
  <w:num w:numId="13">
    <w:abstractNumId w:val="3"/>
  </w:num>
  <w:num w:numId="14">
    <w:abstractNumId w:val="23"/>
  </w:num>
  <w:num w:numId="15">
    <w:abstractNumId w:val="17"/>
  </w:num>
  <w:num w:numId="16">
    <w:abstractNumId w:val="19"/>
  </w:num>
  <w:num w:numId="17">
    <w:abstractNumId w:val="18"/>
  </w:num>
  <w:num w:numId="18">
    <w:abstractNumId w:val="10"/>
  </w:num>
  <w:num w:numId="19">
    <w:abstractNumId w:val="8"/>
  </w:num>
  <w:num w:numId="20">
    <w:abstractNumId w:val="21"/>
  </w:num>
  <w:num w:numId="21">
    <w:abstractNumId w:val="16"/>
  </w:num>
  <w:num w:numId="22">
    <w:abstractNumId w:val="26"/>
  </w:num>
  <w:num w:numId="23">
    <w:abstractNumId w:val="24"/>
  </w:num>
  <w:num w:numId="24">
    <w:abstractNumId w:val="12"/>
  </w:num>
  <w:num w:numId="25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131DB5"/>
    <w:rsid w:val="00003B79"/>
    <w:rsid w:val="00005A6B"/>
    <w:rsid w:val="00022D87"/>
    <w:rsid w:val="000308A6"/>
    <w:rsid w:val="000377F6"/>
    <w:rsid w:val="000755B1"/>
    <w:rsid w:val="00084E2F"/>
    <w:rsid w:val="000C0DB3"/>
    <w:rsid w:val="000E2612"/>
    <w:rsid w:val="001072EA"/>
    <w:rsid w:val="00131DB5"/>
    <w:rsid w:val="00143E4E"/>
    <w:rsid w:val="00167C64"/>
    <w:rsid w:val="00176BD8"/>
    <w:rsid w:val="00187053"/>
    <w:rsid w:val="00192C00"/>
    <w:rsid w:val="001944F7"/>
    <w:rsid w:val="001A0A39"/>
    <w:rsid w:val="001A23F1"/>
    <w:rsid w:val="001A32C9"/>
    <w:rsid w:val="001B764D"/>
    <w:rsid w:val="001C2BC1"/>
    <w:rsid w:val="001C55B6"/>
    <w:rsid w:val="001E2C13"/>
    <w:rsid w:val="001F18C4"/>
    <w:rsid w:val="00204F98"/>
    <w:rsid w:val="00226568"/>
    <w:rsid w:val="002603E5"/>
    <w:rsid w:val="00270F10"/>
    <w:rsid w:val="00272B22"/>
    <w:rsid w:val="00286D89"/>
    <w:rsid w:val="002969B0"/>
    <w:rsid w:val="002A0FB5"/>
    <w:rsid w:val="002A69FD"/>
    <w:rsid w:val="002B7067"/>
    <w:rsid w:val="002C0D3A"/>
    <w:rsid w:val="002C37B0"/>
    <w:rsid w:val="002C755E"/>
    <w:rsid w:val="002C7BC1"/>
    <w:rsid w:val="002D7454"/>
    <w:rsid w:val="002E2B9A"/>
    <w:rsid w:val="002F17F1"/>
    <w:rsid w:val="00303893"/>
    <w:rsid w:val="00311DF6"/>
    <w:rsid w:val="00336089"/>
    <w:rsid w:val="003432A6"/>
    <w:rsid w:val="0034415C"/>
    <w:rsid w:val="00365433"/>
    <w:rsid w:val="0037402C"/>
    <w:rsid w:val="003845AE"/>
    <w:rsid w:val="00386BF5"/>
    <w:rsid w:val="003B7848"/>
    <w:rsid w:val="003D0618"/>
    <w:rsid w:val="003D3529"/>
    <w:rsid w:val="003D3D2F"/>
    <w:rsid w:val="003D7755"/>
    <w:rsid w:val="003F0EC6"/>
    <w:rsid w:val="003F24CD"/>
    <w:rsid w:val="00420E1F"/>
    <w:rsid w:val="00427693"/>
    <w:rsid w:val="00430121"/>
    <w:rsid w:val="00435D90"/>
    <w:rsid w:val="0044693D"/>
    <w:rsid w:val="0045577E"/>
    <w:rsid w:val="00461933"/>
    <w:rsid w:val="00485F6A"/>
    <w:rsid w:val="004940F3"/>
    <w:rsid w:val="004A1B1B"/>
    <w:rsid w:val="004D36AD"/>
    <w:rsid w:val="004E0078"/>
    <w:rsid w:val="004E2E7C"/>
    <w:rsid w:val="004E4BE2"/>
    <w:rsid w:val="004E53E8"/>
    <w:rsid w:val="004F3B5B"/>
    <w:rsid w:val="0050022C"/>
    <w:rsid w:val="0050302F"/>
    <w:rsid w:val="00507DD2"/>
    <w:rsid w:val="00530C71"/>
    <w:rsid w:val="00546EF6"/>
    <w:rsid w:val="00555AD9"/>
    <w:rsid w:val="005570BB"/>
    <w:rsid w:val="005757DE"/>
    <w:rsid w:val="005963DC"/>
    <w:rsid w:val="00597FD7"/>
    <w:rsid w:val="005C01DF"/>
    <w:rsid w:val="005E6E86"/>
    <w:rsid w:val="006013DD"/>
    <w:rsid w:val="0060602A"/>
    <w:rsid w:val="006212FB"/>
    <w:rsid w:val="00622DC4"/>
    <w:rsid w:val="0062688B"/>
    <w:rsid w:val="00642E33"/>
    <w:rsid w:val="006470F6"/>
    <w:rsid w:val="006509AA"/>
    <w:rsid w:val="00675490"/>
    <w:rsid w:val="00676E03"/>
    <w:rsid w:val="00681525"/>
    <w:rsid w:val="006A0B5C"/>
    <w:rsid w:val="006C726E"/>
    <w:rsid w:val="006F21AC"/>
    <w:rsid w:val="006F502F"/>
    <w:rsid w:val="00701D83"/>
    <w:rsid w:val="007069B1"/>
    <w:rsid w:val="00716A13"/>
    <w:rsid w:val="00734EBA"/>
    <w:rsid w:val="00747974"/>
    <w:rsid w:val="00764772"/>
    <w:rsid w:val="007755DF"/>
    <w:rsid w:val="00780D49"/>
    <w:rsid w:val="00797135"/>
    <w:rsid w:val="007974B0"/>
    <w:rsid w:val="007A3CCE"/>
    <w:rsid w:val="007D4D44"/>
    <w:rsid w:val="00802E96"/>
    <w:rsid w:val="00824D8B"/>
    <w:rsid w:val="00834238"/>
    <w:rsid w:val="00856F2D"/>
    <w:rsid w:val="00864F63"/>
    <w:rsid w:val="00867422"/>
    <w:rsid w:val="00870FB7"/>
    <w:rsid w:val="008826DA"/>
    <w:rsid w:val="008A3995"/>
    <w:rsid w:val="008A4357"/>
    <w:rsid w:val="008E2AD6"/>
    <w:rsid w:val="008E72B7"/>
    <w:rsid w:val="008F6001"/>
    <w:rsid w:val="008F60DF"/>
    <w:rsid w:val="009047E4"/>
    <w:rsid w:val="009252BB"/>
    <w:rsid w:val="009317B7"/>
    <w:rsid w:val="0093591C"/>
    <w:rsid w:val="00953A42"/>
    <w:rsid w:val="00985E11"/>
    <w:rsid w:val="009A2A5C"/>
    <w:rsid w:val="009B0967"/>
    <w:rsid w:val="009C01B6"/>
    <w:rsid w:val="009E55C9"/>
    <w:rsid w:val="00A07E0E"/>
    <w:rsid w:val="00A1710F"/>
    <w:rsid w:val="00A22DE7"/>
    <w:rsid w:val="00A62B7B"/>
    <w:rsid w:val="00A659D6"/>
    <w:rsid w:val="00A67F69"/>
    <w:rsid w:val="00A72CDA"/>
    <w:rsid w:val="00A90E0E"/>
    <w:rsid w:val="00A9539C"/>
    <w:rsid w:val="00A96842"/>
    <w:rsid w:val="00A96E7A"/>
    <w:rsid w:val="00AA6448"/>
    <w:rsid w:val="00AB1A4C"/>
    <w:rsid w:val="00AC1437"/>
    <w:rsid w:val="00AD1703"/>
    <w:rsid w:val="00AD71C4"/>
    <w:rsid w:val="00AE12B5"/>
    <w:rsid w:val="00AE3D48"/>
    <w:rsid w:val="00AF298B"/>
    <w:rsid w:val="00B00793"/>
    <w:rsid w:val="00B13956"/>
    <w:rsid w:val="00B3654D"/>
    <w:rsid w:val="00B478F5"/>
    <w:rsid w:val="00B73062"/>
    <w:rsid w:val="00B972C9"/>
    <w:rsid w:val="00BA2F3A"/>
    <w:rsid w:val="00BA5C2D"/>
    <w:rsid w:val="00BB7840"/>
    <w:rsid w:val="00BC2F57"/>
    <w:rsid w:val="00BC3E0B"/>
    <w:rsid w:val="00BC47DA"/>
    <w:rsid w:val="00BD5344"/>
    <w:rsid w:val="00BE38F5"/>
    <w:rsid w:val="00BF435F"/>
    <w:rsid w:val="00C42D0A"/>
    <w:rsid w:val="00C66BF6"/>
    <w:rsid w:val="00C82DD7"/>
    <w:rsid w:val="00C95086"/>
    <w:rsid w:val="00CB031A"/>
    <w:rsid w:val="00CD3CE3"/>
    <w:rsid w:val="00CE7272"/>
    <w:rsid w:val="00CF0246"/>
    <w:rsid w:val="00CF2297"/>
    <w:rsid w:val="00D05C5E"/>
    <w:rsid w:val="00D13D34"/>
    <w:rsid w:val="00D5085A"/>
    <w:rsid w:val="00D630D5"/>
    <w:rsid w:val="00D76C0B"/>
    <w:rsid w:val="00D950AF"/>
    <w:rsid w:val="00DA12ED"/>
    <w:rsid w:val="00DA3A59"/>
    <w:rsid w:val="00DB23D3"/>
    <w:rsid w:val="00DB2488"/>
    <w:rsid w:val="00DB416C"/>
    <w:rsid w:val="00DB54E1"/>
    <w:rsid w:val="00DB76AB"/>
    <w:rsid w:val="00DC298F"/>
    <w:rsid w:val="00E02143"/>
    <w:rsid w:val="00E05222"/>
    <w:rsid w:val="00E130A1"/>
    <w:rsid w:val="00E216ED"/>
    <w:rsid w:val="00E501C7"/>
    <w:rsid w:val="00E51A1B"/>
    <w:rsid w:val="00E63B5F"/>
    <w:rsid w:val="00E910F2"/>
    <w:rsid w:val="00E94460"/>
    <w:rsid w:val="00E94E59"/>
    <w:rsid w:val="00ED7EA0"/>
    <w:rsid w:val="00F013AB"/>
    <w:rsid w:val="00F04266"/>
    <w:rsid w:val="00F15CA6"/>
    <w:rsid w:val="00F47AB8"/>
    <w:rsid w:val="00F600B3"/>
    <w:rsid w:val="00F77B64"/>
    <w:rsid w:val="00F80E22"/>
    <w:rsid w:val="00F854EC"/>
    <w:rsid w:val="00F8764B"/>
    <w:rsid w:val="00F91982"/>
    <w:rsid w:val="00FB6A43"/>
    <w:rsid w:val="00FC09D0"/>
    <w:rsid w:val="00FC59E9"/>
    <w:rsid w:val="00FE1F46"/>
    <w:rsid w:val="00FE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131DB5"/>
    <w:pPr>
      <w:keepNext/>
      <w:overflowPunct w:val="0"/>
      <w:autoSpaceDE w:val="0"/>
      <w:autoSpaceDN w:val="0"/>
      <w:adjustRightInd w:val="0"/>
      <w:outlineLvl w:val="6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131DB5"/>
    <w:pPr>
      <w:keepNext/>
      <w:overflowPunct w:val="0"/>
      <w:autoSpaceDE w:val="0"/>
      <w:autoSpaceDN w:val="0"/>
      <w:adjustRightInd w:val="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CE72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E94460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E3D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AE3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uiPriority w:val="99"/>
    <w:rsid w:val="00AE3D48"/>
    <w:pPr>
      <w:widowControl w:val="0"/>
      <w:autoSpaceDE w:val="0"/>
      <w:autoSpaceDN w:val="0"/>
      <w:spacing w:before="40" w:line="233" w:lineRule="atLeast"/>
      <w:ind w:left="454"/>
      <w:jc w:val="both"/>
    </w:pPr>
    <w:rPr>
      <w:noProof/>
      <w:lang w:val="en-US"/>
    </w:rPr>
  </w:style>
  <w:style w:type="paragraph" w:customStyle="1" w:styleId="Numa">
    <w:name w:val="Num a)"/>
    <w:rsid w:val="00AE3D48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character" w:styleId="a6">
    <w:name w:val="Strong"/>
    <w:basedOn w:val="a0"/>
    <w:uiPriority w:val="22"/>
    <w:qFormat/>
    <w:rsid w:val="00864F63"/>
    <w:rPr>
      <w:b/>
      <w:bCs/>
    </w:rPr>
  </w:style>
  <w:style w:type="paragraph" w:styleId="a7">
    <w:name w:val="Normal (Web)"/>
    <w:basedOn w:val="a"/>
    <w:uiPriority w:val="99"/>
    <w:rsid w:val="00864F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92C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192C00"/>
    <w:rPr>
      <w:i/>
      <w:iCs/>
      <w:szCs w:val="20"/>
    </w:rPr>
  </w:style>
  <w:style w:type="character" w:customStyle="1" w:styleId="a9">
    <w:name w:val="Основной текст Знак"/>
    <w:basedOn w:val="a0"/>
    <w:link w:val="a8"/>
    <w:rsid w:val="00192C00"/>
    <w:rPr>
      <w:i/>
      <w:iCs/>
      <w:sz w:val="24"/>
    </w:rPr>
  </w:style>
  <w:style w:type="paragraph" w:styleId="aa">
    <w:name w:val="Balloon Text"/>
    <w:basedOn w:val="a"/>
    <w:link w:val="ab"/>
    <w:uiPriority w:val="99"/>
    <w:unhideWhenUsed/>
    <w:rsid w:val="004469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4469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308A6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34415C"/>
  </w:style>
  <w:style w:type="character" w:styleId="ad">
    <w:name w:val="Placeholder Text"/>
    <w:basedOn w:val="a0"/>
    <w:uiPriority w:val="99"/>
    <w:semiHidden/>
    <w:rsid w:val="00C95086"/>
    <w:rPr>
      <w:color w:val="808080"/>
    </w:rPr>
  </w:style>
  <w:style w:type="paragraph" w:customStyle="1" w:styleId="2">
    <w:name w:val="Стиль2"/>
    <w:basedOn w:val="a"/>
    <w:link w:val="20"/>
    <w:qFormat/>
    <w:rsid w:val="00597FD7"/>
    <w:pPr>
      <w:widowControl w:val="0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597FD7"/>
    <w:rPr>
      <w:rFonts w:eastAsiaTheme="minorHAnsi"/>
      <w:b/>
      <w:sz w:val="28"/>
      <w:szCs w:val="28"/>
      <w:lang w:eastAsia="en-US"/>
    </w:rPr>
  </w:style>
  <w:style w:type="paragraph" w:customStyle="1" w:styleId="11">
    <w:name w:val="Обычный1"/>
    <w:rsid w:val="00747974"/>
    <w:pPr>
      <w:widowControl w:val="0"/>
    </w:pPr>
  </w:style>
  <w:style w:type="character" w:customStyle="1" w:styleId="70">
    <w:name w:val="Заголовок 7 Знак"/>
    <w:basedOn w:val="a0"/>
    <w:link w:val="7"/>
    <w:rsid w:val="00747974"/>
    <w:rPr>
      <w:sz w:val="32"/>
    </w:rPr>
  </w:style>
  <w:style w:type="character" w:customStyle="1" w:styleId="90">
    <w:name w:val="Заголовок 9 Знак"/>
    <w:basedOn w:val="a0"/>
    <w:link w:val="9"/>
    <w:rsid w:val="007479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C3C3-09B1-4974-AAA8-F3E84D0D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Домашний компьютер</Company>
  <LinksUpToDate>false</LinksUpToDate>
  <CharactersWithSpaces>23094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Ярослав</dc:creator>
  <cp:lastModifiedBy>Ольга Владимировна</cp:lastModifiedBy>
  <cp:revision>17</cp:revision>
  <cp:lastPrinted>2018-02-06T14:09:00Z</cp:lastPrinted>
  <dcterms:created xsi:type="dcterms:W3CDTF">2017-12-28T11:03:00Z</dcterms:created>
  <dcterms:modified xsi:type="dcterms:W3CDTF">2022-05-23T10:15:00Z</dcterms:modified>
</cp:coreProperties>
</file>