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F72" w:rsidRPr="004A3683" w:rsidRDefault="00B5354A" w:rsidP="003B5F72">
      <w:pPr>
        <w:ind w:firstLine="720"/>
        <w:jc w:val="right"/>
        <w:rPr>
          <w:b/>
          <w:spacing w:val="1"/>
          <w:sz w:val="28"/>
          <w:szCs w:val="28"/>
        </w:rPr>
      </w:pPr>
      <w:bookmarkStart w:id="0" w:name="_GoBack"/>
      <w:r>
        <w:rPr>
          <w:b/>
          <w:spacing w:val="1"/>
          <w:sz w:val="28"/>
          <w:szCs w:val="28"/>
        </w:rPr>
        <w:t xml:space="preserve">Приложение </w:t>
      </w:r>
      <w:r w:rsidR="005A7018">
        <w:rPr>
          <w:b/>
          <w:spacing w:val="1"/>
          <w:sz w:val="28"/>
          <w:szCs w:val="28"/>
        </w:rPr>
        <w:t>4</w:t>
      </w:r>
    </w:p>
    <w:p w:rsidR="003B5F72" w:rsidRDefault="003B5F72" w:rsidP="003B5F72">
      <w:pPr>
        <w:ind w:firstLine="720"/>
        <w:jc w:val="right"/>
        <w:rPr>
          <w:spacing w:val="1"/>
          <w:sz w:val="28"/>
          <w:szCs w:val="28"/>
        </w:rPr>
      </w:pPr>
    </w:p>
    <w:p w:rsidR="003B5F72" w:rsidRDefault="003B5F72" w:rsidP="003B5F72">
      <w:pPr>
        <w:ind w:firstLine="720"/>
        <w:jc w:val="center"/>
        <w:rPr>
          <w:b/>
          <w:sz w:val="28"/>
          <w:szCs w:val="28"/>
        </w:rPr>
      </w:pPr>
      <w:r w:rsidRPr="002D4628">
        <w:rPr>
          <w:b/>
          <w:sz w:val="28"/>
          <w:szCs w:val="28"/>
        </w:rPr>
        <w:t>ИНСТРУКЦИОННЫЕ КАРТЫ ДЛЯ ПРОВЕДЕНИЯ ПРАКТИЧЕСКИХ ЗАНЯТИЙ</w:t>
      </w:r>
    </w:p>
    <w:p w:rsidR="003B5F72" w:rsidRPr="00CC24F5" w:rsidRDefault="003B5F72" w:rsidP="003B5F72">
      <w:pPr>
        <w:ind w:firstLine="720"/>
        <w:jc w:val="center"/>
        <w:rPr>
          <w:spacing w:val="1"/>
          <w:sz w:val="28"/>
          <w:szCs w:val="28"/>
        </w:rPr>
      </w:pPr>
    </w:p>
    <w:p w:rsidR="003B5F72" w:rsidRPr="003B435B" w:rsidRDefault="003B39F0" w:rsidP="003B5F72">
      <w:pPr>
        <w:widowControl w:val="0"/>
        <w:ind w:firstLine="709"/>
        <w:jc w:val="both"/>
        <w:rPr>
          <w:b/>
          <w:sz w:val="28"/>
          <w:szCs w:val="28"/>
        </w:rPr>
      </w:pPr>
      <w:r w:rsidRPr="003B435B">
        <w:rPr>
          <w:b/>
          <w:sz w:val="28"/>
          <w:szCs w:val="28"/>
        </w:rPr>
        <w:t>ТЕМЫ ПРАКТИЧЕСКИХ ЗАНЯТИЙ</w:t>
      </w:r>
      <w:r>
        <w:rPr>
          <w:b/>
          <w:sz w:val="28"/>
          <w:szCs w:val="28"/>
        </w:rPr>
        <w:t>:</w:t>
      </w:r>
    </w:p>
    <w:p w:rsidR="003B39F0" w:rsidRDefault="003B39F0" w:rsidP="003B5F72">
      <w:pPr>
        <w:pStyle w:val="TableParagraph"/>
        <w:ind w:right="116" w:firstLine="709"/>
        <w:rPr>
          <w:rFonts w:ascii="Times New Roman" w:eastAsia="Times New Roman" w:hAnsi="Times New Roman" w:cs="Times New Roman"/>
          <w:b/>
          <w:sz w:val="28"/>
          <w:szCs w:val="28"/>
          <w:u w:val="single"/>
          <w:lang w:val="ru-RU"/>
        </w:rPr>
      </w:pPr>
    </w:p>
    <w:p w:rsidR="00B10E78" w:rsidRPr="00B10E78" w:rsidRDefault="00B10E78" w:rsidP="00B10E78">
      <w:pPr>
        <w:pStyle w:val="TableParagraph"/>
        <w:ind w:right="142" w:firstLine="567"/>
        <w:jc w:val="both"/>
        <w:rPr>
          <w:rFonts w:ascii="Times New Roman" w:hAnsi="Times New Roman" w:cs="Times New Roman"/>
          <w:b/>
          <w:sz w:val="28"/>
          <w:szCs w:val="28"/>
          <w:lang w:val="ru-RU"/>
        </w:rPr>
      </w:pPr>
      <w:r w:rsidRPr="00B10E78">
        <w:rPr>
          <w:rFonts w:ascii="Times New Roman" w:hAnsi="Times New Roman"/>
          <w:b/>
          <w:sz w:val="28"/>
          <w:szCs w:val="28"/>
          <w:u w:val="single"/>
          <w:lang w:val="ru-RU" w:eastAsia="ru-RU"/>
        </w:rPr>
        <w:t>Раздел 2. Метрология</w:t>
      </w:r>
      <w:r w:rsidRPr="00B10E78">
        <w:rPr>
          <w:rFonts w:ascii="Times New Roman" w:hAnsi="Times New Roman" w:cs="Times New Roman"/>
          <w:b/>
          <w:sz w:val="28"/>
          <w:szCs w:val="28"/>
          <w:lang w:val="ru-RU"/>
        </w:rPr>
        <w:t xml:space="preserve"> </w:t>
      </w:r>
    </w:p>
    <w:p w:rsidR="00B10E78" w:rsidRPr="00B10E78" w:rsidRDefault="00B10E78" w:rsidP="00B10E78">
      <w:pPr>
        <w:ind w:firstLine="567"/>
        <w:rPr>
          <w:b/>
          <w:sz w:val="28"/>
          <w:szCs w:val="28"/>
        </w:rPr>
      </w:pPr>
      <w:r w:rsidRPr="00B10E78">
        <w:rPr>
          <w:b/>
          <w:sz w:val="28"/>
          <w:szCs w:val="28"/>
        </w:rPr>
        <w:t xml:space="preserve">Тема 2.6. Погрешности измерений и средств измерений </w:t>
      </w:r>
    </w:p>
    <w:p w:rsidR="003B39F0" w:rsidRPr="00B10E78" w:rsidRDefault="003B5F72" w:rsidP="00B10E78">
      <w:pPr>
        <w:pStyle w:val="TableParagraph"/>
        <w:ind w:right="142" w:firstLine="567"/>
        <w:jc w:val="both"/>
        <w:rPr>
          <w:rFonts w:ascii="Times New Roman" w:eastAsia="Times New Roman" w:hAnsi="Times New Roman" w:cs="Times New Roman"/>
          <w:b/>
          <w:sz w:val="28"/>
          <w:szCs w:val="28"/>
          <w:lang w:val="ru-RU"/>
        </w:rPr>
      </w:pPr>
      <w:r w:rsidRPr="00B10E78">
        <w:rPr>
          <w:rFonts w:ascii="Times New Roman" w:eastAsia="Times New Roman" w:hAnsi="Times New Roman" w:cs="Times New Roman"/>
          <w:b/>
          <w:bCs/>
          <w:sz w:val="28"/>
          <w:szCs w:val="28"/>
          <w:lang w:val="ru-RU"/>
        </w:rPr>
        <w:t xml:space="preserve">Практическое занятие </w:t>
      </w:r>
      <w:r w:rsidRPr="00B10E78">
        <w:rPr>
          <w:rFonts w:ascii="Times New Roman" w:eastAsia="Times New Roman" w:hAnsi="Times New Roman" w:cs="Times New Roman"/>
          <w:b/>
          <w:sz w:val="28"/>
          <w:szCs w:val="28"/>
          <w:lang w:val="ru-RU"/>
        </w:rPr>
        <w:t>№1</w:t>
      </w:r>
    </w:p>
    <w:p w:rsidR="004A3683" w:rsidRPr="00B10E78" w:rsidRDefault="00B10E78" w:rsidP="004A3683">
      <w:pPr>
        <w:pStyle w:val="TableParagraph"/>
        <w:ind w:right="142" w:firstLine="567"/>
        <w:jc w:val="both"/>
        <w:rPr>
          <w:rFonts w:ascii="Times New Roman" w:hAnsi="Times New Roman"/>
          <w:sz w:val="28"/>
          <w:szCs w:val="28"/>
          <w:lang w:val="ru-RU" w:eastAsia="ru-RU"/>
        </w:rPr>
      </w:pPr>
      <w:r w:rsidRPr="00BE11F8">
        <w:rPr>
          <w:rFonts w:ascii="Times New Roman" w:hAnsi="Times New Roman"/>
          <w:sz w:val="28"/>
          <w:szCs w:val="28"/>
          <w:lang w:val="ru-RU" w:eastAsia="ru-RU"/>
        </w:rPr>
        <w:t xml:space="preserve">Определение </w:t>
      </w:r>
      <w:r>
        <w:rPr>
          <w:rFonts w:ascii="Times New Roman" w:hAnsi="Times New Roman"/>
          <w:sz w:val="28"/>
          <w:szCs w:val="28"/>
          <w:lang w:val="ru-RU" w:eastAsia="ru-RU"/>
        </w:rPr>
        <w:t xml:space="preserve"> </w:t>
      </w:r>
      <w:r w:rsidRPr="00BE11F8">
        <w:rPr>
          <w:rFonts w:ascii="Times New Roman" w:hAnsi="Times New Roman"/>
          <w:sz w:val="28"/>
          <w:szCs w:val="28"/>
          <w:lang w:val="ru-RU" w:eastAsia="ru-RU"/>
        </w:rPr>
        <w:t xml:space="preserve">погрешностей </w:t>
      </w:r>
      <w:r>
        <w:rPr>
          <w:rFonts w:ascii="Times New Roman" w:hAnsi="Times New Roman"/>
          <w:sz w:val="28"/>
          <w:szCs w:val="28"/>
          <w:lang w:val="ru-RU" w:eastAsia="ru-RU"/>
        </w:rPr>
        <w:t xml:space="preserve"> </w:t>
      </w:r>
      <w:r w:rsidRPr="00BE11F8">
        <w:rPr>
          <w:rFonts w:ascii="Times New Roman" w:hAnsi="Times New Roman"/>
          <w:sz w:val="28"/>
          <w:szCs w:val="28"/>
          <w:lang w:val="ru-RU" w:eastAsia="ru-RU"/>
        </w:rPr>
        <w:t xml:space="preserve">средств </w:t>
      </w:r>
      <w:r>
        <w:rPr>
          <w:rFonts w:ascii="Times New Roman" w:hAnsi="Times New Roman"/>
          <w:sz w:val="28"/>
          <w:szCs w:val="28"/>
          <w:lang w:val="ru-RU" w:eastAsia="ru-RU"/>
        </w:rPr>
        <w:t xml:space="preserve"> </w:t>
      </w:r>
      <w:r w:rsidRPr="00BE11F8">
        <w:rPr>
          <w:rFonts w:ascii="Times New Roman" w:hAnsi="Times New Roman"/>
          <w:sz w:val="28"/>
          <w:szCs w:val="28"/>
          <w:lang w:val="ru-RU" w:eastAsia="ru-RU"/>
        </w:rPr>
        <w:t>измерений</w:t>
      </w:r>
    </w:p>
    <w:p w:rsidR="00B10E78" w:rsidRPr="00B10E78" w:rsidRDefault="00B10E78" w:rsidP="004A3683">
      <w:pPr>
        <w:pStyle w:val="TableParagraph"/>
        <w:ind w:right="142" w:firstLine="567"/>
        <w:jc w:val="both"/>
        <w:rPr>
          <w:rFonts w:ascii="Times New Roman" w:hAnsi="Times New Roman"/>
          <w:b/>
          <w:sz w:val="28"/>
          <w:szCs w:val="28"/>
          <w:u w:val="single"/>
          <w:lang w:val="ru-RU" w:eastAsia="ru-RU"/>
        </w:rPr>
      </w:pPr>
      <w:r w:rsidRPr="00BE11F8">
        <w:rPr>
          <w:rFonts w:ascii="Times New Roman" w:hAnsi="Times New Roman"/>
          <w:b/>
          <w:sz w:val="28"/>
          <w:szCs w:val="28"/>
          <w:u w:val="single"/>
          <w:lang w:val="ru-RU" w:eastAsia="ru-RU"/>
        </w:rPr>
        <w:t xml:space="preserve">Раздел 3. </w:t>
      </w:r>
      <w:r w:rsidRPr="0000499A">
        <w:rPr>
          <w:rFonts w:ascii="Times New Roman" w:hAnsi="Times New Roman"/>
          <w:b/>
          <w:sz w:val="28"/>
          <w:szCs w:val="28"/>
          <w:u w:val="single"/>
          <w:lang w:val="ru-RU" w:eastAsia="ru-RU"/>
        </w:rPr>
        <w:t>Стандартизация</w:t>
      </w:r>
    </w:p>
    <w:p w:rsidR="00B10E78" w:rsidRPr="00B10E78" w:rsidRDefault="00B10E78" w:rsidP="004A3683">
      <w:pPr>
        <w:pStyle w:val="TableParagraph"/>
        <w:ind w:right="142" w:firstLine="567"/>
        <w:jc w:val="both"/>
        <w:rPr>
          <w:rFonts w:ascii="Times New Roman" w:hAnsi="Times New Roman" w:cs="Times New Roman"/>
          <w:b/>
          <w:sz w:val="28"/>
          <w:szCs w:val="28"/>
          <w:lang w:val="ru-RU"/>
        </w:rPr>
      </w:pPr>
      <w:r w:rsidRPr="0000499A">
        <w:rPr>
          <w:rFonts w:ascii="Times New Roman" w:hAnsi="Times New Roman"/>
          <w:b/>
          <w:sz w:val="28"/>
          <w:szCs w:val="28"/>
          <w:lang w:val="ru-RU" w:eastAsia="ru-RU"/>
        </w:rPr>
        <w:t>Тема 3.3. Методы стандартизации</w:t>
      </w:r>
    </w:p>
    <w:p w:rsidR="004A3683" w:rsidRPr="00B10E78" w:rsidRDefault="004A3683" w:rsidP="004A3683">
      <w:pPr>
        <w:pStyle w:val="TableParagraph"/>
        <w:ind w:right="142" w:firstLine="567"/>
        <w:jc w:val="both"/>
        <w:rPr>
          <w:rFonts w:ascii="Times New Roman" w:eastAsia="Times New Roman" w:hAnsi="Times New Roman" w:cs="Times New Roman"/>
          <w:b/>
          <w:sz w:val="28"/>
          <w:szCs w:val="28"/>
          <w:lang w:val="ru-RU"/>
        </w:rPr>
      </w:pPr>
      <w:r w:rsidRPr="00B10E78">
        <w:rPr>
          <w:rFonts w:ascii="Times New Roman" w:eastAsia="Times New Roman" w:hAnsi="Times New Roman" w:cs="Times New Roman"/>
          <w:b/>
          <w:bCs/>
          <w:sz w:val="28"/>
          <w:szCs w:val="28"/>
          <w:lang w:val="ru-RU"/>
        </w:rPr>
        <w:t xml:space="preserve">Практическое занятие </w:t>
      </w:r>
      <w:r w:rsidRPr="00B10E78">
        <w:rPr>
          <w:rFonts w:ascii="Times New Roman" w:eastAsia="Times New Roman" w:hAnsi="Times New Roman" w:cs="Times New Roman"/>
          <w:b/>
          <w:sz w:val="28"/>
          <w:szCs w:val="28"/>
          <w:lang w:val="ru-RU"/>
        </w:rPr>
        <w:t>№2</w:t>
      </w:r>
    </w:p>
    <w:p w:rsidR="00B10E78" w:rsidRPr="00B10E78" w:rsidRDefault="00B10E78" w:rsidP="004A3683">
      <w:pPr>
        <w:pStyle w:val="TableParagraph"/>
        <w:ind w:right="142" w:firstLine="567"/>
        <w:jc w:val="both"/>
        <w:rPr>
          <w:rFonts w:ascii="Times New Roman" w:eastAsia="Times New Roman" w:hAnsi="Times New Roman" w:cs="Times New Roman"/>
          <w:b/>
          <w:bCs/>
          <w:sz w:val="28"/>
          <w:szCs w:val="28"/>
          <w:lang w:val="ru-RU"/>
        </w:rPr>
      </w:pPr>
      <w:r w:rsidRPr="00B10E78">
        <w:rPr>
          <w:rFonts w:ascii="Times New Roman" w:hAnsi="Times New Roman"/>
          <w:sz w:val="28"/>
          <w:szCs w:val="28"/>
          <w:lang w:val="ru-RU" w:eastAsia="ru-RU"/>
        </w:rPr>
        <w:t>Выбор ряда предположительных чисел для величин, связанных между собой определенной математической зависимостью</w:t>
      </w:r>
      <w:r w:rsidRPr="00B10E78">
        <w:rPr>
          <w:rFonts w:ascii="Times New Roman" w:eastAsia="Times New Roman" w:hAnsi="Times New Roman" w:cs="Times New Roman"/>
          <w:b/>
          <w:bCs/>
          <w:sz w:val="28"/>
          <w:szCs w:val="28"/>
          <w:lang w:val="ru-RU"/>
        </w:rPr>
        <w:t xml:space="preserve"> </w:t>
      </w:r>
    </w:p>
    <w:p w:rsidR="00B10E78" w:rsidRPr="00B10E78" w:rsidRDefault="00B10E78" w:rsidP="004A3683">
      <w:pPr>
        <w:pStyle w:val="TableParagraph"/>
        <w:ind w:right="142" w:firstLine="567"/>
        <w:jc w:val="both"/>
        <w:rPr>
          <w:rFonts w:ascii="Times New Roman" w:eastAsia="Times New Roman" w:hAnsi="Times New Roman" w:cs="Times New Roman"/>
          <w:b/>
          <w:bCs/>
          <w:sz w:val="28"/>
          <w:szCs w:val="28"/>
          <w:lang w:val="ru-RU"/>
        </w:rPr>
      </w:pPr>
      <w:r w:rsidRPr="00B10E78">
        <w:rPr>
          <w:rFonts w:ascii="Times New Roman" w:hAnsi="Times New Roman"/>
          <w:b/>
          <w:sz w:val="28"/>
          <w:szCs w:val="28"/>
          <w:lang w:val="ru-RU" w:eastAsia="ru-RU"/>
        </w:rPr>
        <w:t>Тема 3.5. Понятие о допусках и посадках</w:t>
      </w:r>
    </w:p>
    <w:p w:rsidR="004A3683" w:rsidRPr="00B10E78" w:rsidRDefault="004A3683" w:rsidP="004A3683">
      <w:pPr>
        <w:pStyle w:val="TableParagraph"/>
        <w:ind w:right="142" w:firstLine="567"/>
        <w:jc w:val="both"/>
        <w:rPr>
          <w:rFonts w:ascii="Times New Roman" w:eastAsia="Times New Roman" w:hAnsi="Times New Roman" w:cs="Times New Roman"/>
          <w:b/>
          <w:sz w:val="28"/>
          <w:szCs w:val="28"/>
          <w:lang w:val="ru-RU"/>
        </w:rPr>
      </w:pPr>
      <w:r w:rsidRPr="00B10E78">
        <w:rPr>
          <w:rFonts w:ascii="Times New Roman" w:eastAsia="Times New Roman" w:hAnsi="Times New Roman" w:cs="Times New Roman"/>
          <w:b/>
          <w:bCs/>
          <w:sz w:val="28"/>
          <w:szCs w:val="28"/>
          <w:lang w:val="ru-RU"/>
        </w:rPr>
        <w:t xml:space="preserve">Практическое занятие </w:t>
      </w:r>
      <w:r w:rsidRPr="00B10E78">
        <w:rPr>
          <w:rFonts w:ascii="Times New Roman" w:eastAsia="Times New Roman" w:hAnsi="Times New Roman" w:cs="Times New Roman"/>
          <w:b/>
          <w:sz w:val="28"/>
          <w:szCs w:val="28"/>
          <w:lang w:val="ru-RU"/>
        </w:rPr>
        <w:t>№3</w:t>
      </w:r>
    </w:p>
    <w:p w:rsidR="00B10E78" w:rsidRPr="00B10E78" w:rsidRDefault="00B10E78" w:rsidP="004A3683">
      <w:pPr>
        <w:pStyle w:val="TableParagraph"/>
        <w:ind w:right="142" w:firstLine="567"/>
        <w:jc w:val="both"/>
        <w:rPr>
          <w:rFonts w:ascii="Times New Roman" w:eastAsia="Calibri" w:hAnsi="Times New Roman" w:cs="Times New Roman"/>
          <w:b/>
          <w:sz w:val="28"/>
          <w:szCs w:val="28"/>
          <w:u w:val="single"/>
          <w:lang w:val="ru-RU"/>
        </w:rPr>
      </w:pPr>
      <w:r w:rsidRPr="00B10E78">
        <w:rPr>
          <w:rFonts w:ascii="Times New Roman" w:hAnsi="Times New Roman"/>
          <w:sz w:val="28"/>
          <w:szCs w:val="28"/>
          <w:lang w:val="ru-RU" w:eastAsia="ru-RU"/>
        </w:rPr>
        <w:t>Решение задач по расчету допусков и посадок</w:t>
      </w:r>
      <w:r w:rsidRPr="00B10E78">
        <w:rPr>
          <w:rFonts w:ascii="Times New Roman" w:eastAsia="Calibri" w:hAnsi="Times New Roman" w:cs="Times New Roman"/>
          <w:b/>
          <w:sz w:val="28"/>
          <w:szCs w:val="28"/>
          <w:u w:val="single"/>
          <w:lang w:val="ru-RU"/>
        </w:rPr>
        <w:t xml:space="preserve"> </w:t>
      </w:r>
    </w:p>
    <w:p w:rsidR="00B10E78" w:rsidRPr="00B10E78" w:rsidRDefault="00B10E78" w:rsidP="004A3683">
      <w:pPr>
        <w:pStyle w:val="TableParagraph"/>
        <w:ind w:right="142" w:firstLine="567"/>
        <w:jc w:val="both"/>
        <w:rPr>
          <w:rFonts w:ascii="Times New Roman" w:hAnsi="Times New Roman"/>
          <w:b/>
          <w:sz w:val="28"/>
          <w:szCs w:val="28"/>
          <w:u w:val="single"/>
          <w:lang w:val="ru-RU" w:eastAsia="ru-RU"/>
        </w:rPr>
      </w:pPr>
      <w:r w:rsidRPr="0000499A">
        <w:rPr>
          <w:rFonts w:ascii="Times New Roman" w:hAnsi="Times New Roman"/>
          <w:b/>
          <w:sz w:val="28"/>
          <w:szCs w:val="28"/>
          <w:u w:val="single"/>
          <w:lang w:val="ru-RU" w:eastAsia="ru-RU"/>
        </w:rPr>
        <w:t>Раздел 4. Сертификация</w:t>
      </w:r>
    </w:p>
    <w:p w:rsidR="00B10E78" w:rsidRPr="00B10E78" w:rsidRDefault="00B10E78" w:rsidP="00B10E78">
      <w:pPr>
        <w:pStyle w:val="TableParagraph"/>
        <w:ind w:right="142" w:firstLine="567"/>
        <w:jc w:val="both"/>
        <w:rPr>
          <w:rFonts w:ascii="Times New Roman" w:hAnsi="Times New Roman"/>
          <w:b/>
          <w:sz w:val="28"/>
          <w:szCs w:val="28"/>
          <w:lang w:val="ru-RU" w:eastAsia="ru-RU"/>
        </w:rPr>
      </w:pPr>
      <w:r w:rsidRPr="00B10E78">
        <w:rPr>
          <w:rFonts w:ascii="Times New Roman" w:hAnsi="Times New Roman"/>
          <w:b/>
          <w:sz w:val="28"/>
          <w:szCs w:val="28"/>
          <w:lang w:val="ru-RU" w:eastAsia="ru-RU"/>
        </w:rPr>
        <w:t xml:space="preserve">Тема 4.1. Общие сведения о сертификации. </w:t>
      </w:r>
      <w:r w:rsidRPr="0000499A">
        <w:rPr>
          <w:rFonts w:ascii="Times New Roman" w:hAnsi="Times New Roman"/>
          <w:b/>
          <w:sz w:val="28"/>
          <w:szCs w:val="28"/>
          <w:lang w:val="ru-RU" w:eastAsia="ru-RU"/>
        </w:rPr>
        <w:t>Сертификация как процедура подтверждения соответствия</w:t>
      </w:r>
    </w:p>
    <w:p w:rsidR="00DE7F87" w:rsidRPr="00B10E78" w:rsidRDefault="003B5F72" w:rsidP="004A3683">
      <w:pPr>
        <w:pStyle w:val="TableParagraph"/>
        <w:ind w:right="142" w:firstLine="567"/>
        <w:jc w:val="both"/>
        <w:rPr>
          <w:rFonts w:ascii="Times New Roman" w:eastAsia="Times New Roman" w:hAnsi="Times New Roman" w:cs="Times New Roman"/>
          <w:b/>
          <w:sz w:val="28"/>
          <w:szCs w:val="28"/>
          <w:lang w:val="ru-RU"/>
        </w:rPr>
      </w:pPr>
      <w:r w:rsidRPr="00B10E78">
        <w:rPr>
          <w:rFonts w:ascii="Times New Roman" w:eastAsia="Times New Roman" w:hAnsi="Times New Roman" w:cs="Times New Roman"/>
          <w:b/>
          <w:bCs/>
          <w:sz w:val="28"/>
          <w:szCs w:val="28"/>
          <w:lang w:val="ru-RU"/>
        </w:rPr>
        <w:t xml:space="preserve">Практическое занятие </w:t>
      </w:r>
      <w:r w:rsidR="004A3683" w:rsidRPr="00B10E78">
        <w:rPr>
          <w:rFonts w:ascii="Times New Roman" w:eastAsia="Times New Roman" w:hAnsi="Times New Roman" w:cs="Times New Roman"/>
          <w:b/>
          <w:sz w:val="28"/>
          <w:szCs w:val="28"/>
          <w:lang w:val="ru-RU"/>
        </w:rPr>
        <w:t>№4</w:t>
      </w:r>
    </w:p>
    <w:p w:rsidR="00B10E78" w:rsidRPr="005A7018" w:rsidRDefault="00B10E78" w:rsidP="004A3683">
      <w:pPr>
        <w:pStyle w:val="TableParagraph"/>
        <w:ind w:right="142" w:firstLine="567"/>
        <w:jc w:val="both"/>
        <w:rPr>
          <w:rFonts w:ascii="Times New Roman" w:eastAsia="Times New Roman" w:hAnsi="Times New Roman" w:cs="Times New Roman"/>
          <w:sz w:val="28"/>
          <w:szCs w:val="28"/>
          <w:lang w:val="ru-RU"/>
        </w:rPr>
      </w:pPr>
      <w:r w:rsidRPr="005A7018">
        <w:rPr>
          <w:rFonts w:ascii="Times New Roman" w:eastAsia="Times New Roman" w:hAnsi="Times New Roman" w:cs="Times New Roman"/>
          <w:sz w:val="28"/>
          <w:szCs w:val="28"/>
          <w:lang w:val="ru-RU"/>
        </w:rPr>
        <w:t>Расчет показателей надежности</w:t>
      </w:r>
    </w:p>
    <w:p w:rsidR="00B10E78" w:rsidRDefault="00B10E78" w:rsidP="004A3683">
      <w:pPr>
        <w:pStyle w:val="TableParagraph"/>
        <w:ind w:right="142" w:firstLine="567"/>
        <w:jc w:val="both"/>
        <w:rPr>
          <w:rFonts w:ascii="Times New Roman" w:eastAsia="Times New Roman" w:hAnsi="Times New Roman" w:cs="Times New Roman"/>
          <w:b/>
          <w:sz w:val="28"/>
          <w:szCs w:val="28"/>
          <w:lang w:val="ru-RU"/>
        </w:rPr>
      </w:pPr>
    </w:p>
    <w:p w:rsidR="00B10E78" w:rsidRDefault="00B10E78" w:rsidP="004A3683">
      <w:pPr>
        <w:pStyle w:val="TableParagraph"/>
        <w:ind w:right="142" w:firstLine="567"/>
        <w:jc w:val="both"/>
        <w:rPr>
          <w:rFonts w:ascii="Times New Roman" w:eastAsia="Times New Roman" w:hAnsi="Times New Roman" w:cs="Times New Roman"/>
          <w:b/>
          <w:sz w:val="28"/>
          <w:szCs w:val="28"/>
          <w:lang w:val="ru-RU"/>
        </w:rPr>
      </w:pPr>
    </w:p>
    <w:p w:rsidR="00B10E78" w:rsidRDefault="00B10E78" w:rsidP="004A3683">
      <w:pPr>
        <w:pStyle w:val="TableParagraph"/>
        <w:ind w:right="142" w:firstLine="567"/>
        <w:jc w:val="both"/>
        <w:rPr>
          <w:rFonts w:ascii="Times New Roman" w:eastAsia="Times New Roman" w:hAnsi="Times New Roman" w:cs="Times New Roman"/>
          <w:b/>
          <w:sz w:val="28"/>
          <w:szCs w:val="28"/>
          <w:lang w:val="ru-RU"/>
        </w:rPr>
      </w:pPr>
    </w:p>
    <w:p w:rsidR="00B10E78" w:rsidRDefault="00B10E78" w:rsidP="004A3683">
      <w:pPr>
        <w:pStyle w:val="TableParagraph"/>
        <w:ind w:right="142" w:firstLine="567"/>
        <w:jc w:val="both"/>
        <w:rPr>
          <w:rFonts w:ascii="Times New Roman" w:eastAsia="Times New Roman" w:hAnsi="Times New Roman" w:cs="Times New Roman"/>
          <w:b/>
          <w:sz w:val="28"/>
          <w:szCs w:val="28"/>
          <w:lang w:val="ru-RU"/>
        </w:rPr>
      </w:pPr>
    </w:p>
    <w:p w:rsidR="00B10E78" w:rsidRDefault="00B10E78" w:rsidP="004A3683">
      <w:pPr>
        <w:pStyle w:val="TableParagraph"/>
        <w:ind w:right="142" w:firstLine="567"/>
        <w:jc w:val="both"/>
        <w:rPr>
          <w:rFonts w:ascii="Times New Roman" w:eastAsia="Times New Roman" w:hAnsi="Times New Roman" w:cs="Times New Roman"/>
          <w:b/>
          <w:sz w:val="28"/>
          <w:szCs w:val="28"/>
          <w:lang w:val="ru-RU"/>
        </w:rPr>
      </w:pPr>
    </w:p>
    <w:p w:rsidR="00B10E78" w:rsidRDefault="00B10E78" w:rsidP="004A3683">
      <w:pPr>
        <w:pStyle w:val="TableParagraph"/>
        <w:ind w:right="142" w:firstLine="567"/>
        <w:jc w:val="both"/>
        <w:rPr>
          <w:rFonts w:ascii="Times New Roman" w:eastAsia="Times New Roman" w:hAnsi="Times New Roman" w:cs="Times New Roman"/>
          <w:b/>
          <w:sz w:val="28"/>
          <w:szCs w:val="28"/>
          <w:lang w:val="ru-RU"/>
        </w:rPr>
      </w:pPr>
    </w:p>
    <w:p w:rsidR="00B10E78" w:rsidRDefault="00B10E78" w:rsidP="004A3683">
      <w:pPr>
        <w:pStyle w:val="TableParagraph"/>
        <w:ind w:right="142" w:firstLine="567"/>
        <w:jc w:val="both"/>
        <w:rPr>
          <w:rFonts w:ascii="Times New Roman" w:eastAsia="Times New Roman" w:hAnsi="Times New Roman" w:cs="Times New Roman"/>
          <w:b/>
          <w:sz w:val="28"/>
          <w:szCs w:val="28"/>
          <w:lang w:val="ru-RU"/>
        </w:rPr>
      </w:pPr>
    </w:p>
    <w:p w:rsidR="00B10E78" w:rsidRDefault="00B10E78" w:rsidP="004A3683">
      <w:pPr>
        <w:pStyle w:val="TableParagraph"/>
        <w:ind w:right="142" w:firstLine="567"/>
        <w:jc w:val="both"/>
        <w:rPr>
          <w:rFonts w:ascii="Times New Roman" w:eastAsia="Times New Roman" w:hAnsi="Times New Roman" w:cs="Times New Roman"/>
          <w:b/>
          <w:sz w:val="28"/>
          <w:szCs w:val="28"/>
          <w:lang w:val="ru-RU"/>
        </w:rPr>
      </w:pPr>
    </w:p>
    <w:p w:rsidR="00B10E78" w:rsidRDefault="00B10E78" w:rsidP="004A3683">
      <w:pPr>
        <w:pStyle w:val="TableParagraph"/>
        <w:ind w:right="142" w:firstLine="567"/>
        <w:jc w:val="both"/>
        <w:rPr>
          <w:rFonts w:ascii="Times New Roman" w:eastAsia="Times New Roman" w:hAnsi="Times New Roman" w:cs="Times New Roman"/>
          <w:b/>
          <w:sz w:val="28"/>
          <w:szCs w:val="28"/>
          <w:lang w:val="ru-RU"/>
        </w:rPr>
      </w:pPr>
    </w:p>
    <w:p w:rsidR="00B10E78" w:rsidRDefault="00B10E78" w:rsidP="004A3683">
      <w:pPr>
        <w:pStyle w:val="TableParagraph"/>
        <w:ind w:right="142" w:firstLine="567"/>
        <w:jc w:val="both"/>
        <w:rPr>
          <w:rFonts w:ascii="Times New Roman" w:eastAsia="Times New Roman" w:hAnsi="Times New Roman" w:cs="Times New Roman"/>
          <w:b/>
          <w:sz w:val="28"/>
          <w:szCs w:val="28"/>
          <w:lang w:val="ru-RU"/>
        </w:rPr>
      </w:pPr>
    </w:p>
    <w:p w:rsidR="00B10E78" w:rsidRDefault="00B10E78" w:rsidP="004A3683">
      <w:pPr>
        <w:pStyle w:val="TableParagraph"/>
        <w:ind w:right="142" w:firstLine="567"/>
        <w:jc w:val="both"/>
        <w:rPr>
          <w:rFonts w:ascii="Times New Roman" w:eastAsia="Times New Roman" w:hAnsi="Times New Roman" w:cs="Times New Roman"/>
          <w:b/>
          <w:sz w:val="28"/>
          <w:szCs w:val="28"/>
          <w:lang w:val="ru-RU"/>
        </w:rPr>
      </w:pPr>
    </w:p>
    <w:p w:rsidR="00B10E78" w:rsidRDefault="00B10E78" w:rsidP="004A3683">
      <w:pPr>
        <w:pStyle w:val="TableParagraph"/>
        <w:ind w:right="142" w:firstLine="567"/>
        <w:jc w:val="both"/>
        <w:rPr>
          <w:rFonts w:ascii="Times New Roman" w:eastAsia="Times New Roman" w:hAnsi="Times New Roman" w:cs="Times New Roman"/>
          <w:b/>
          <w:sz w:val="28"/>
          <w:szCs w:val="28"/>
          <w:lang w:val="ru-RU"/>
        </w:rPr>
      </w:pPr>
    </w:p>
    <w:p w:rsidR="00B10E78" w:rsidRDefault="00B10E78" w:rsidP="004A3683">
      <w:pPr>
        <w:pStyle w:val="TableParagraph"/>
        <w:ind w:right="142" w:firstLine="567"/>
        <w:jc w:val="both"/>
        <w:rPr>
          <w:rFonts w:ascii="Times New Roman" w:eastAsia="Times New Roman" w:hAnsi="Times New Roman" w:cs="Times New Roman"/>
          <w:b/>
          <w:sz w:val="28"/>
          <w:szCs w:val="28"/>
          <w:lang w:val="ru-RU"/>
        </w:rPr>
      </w:pPr>
    </w:p>
    <w:p w:rsidR="00B10E78" w:rsidRDefault="00B10E78" w:rsidP="004A3683">
      <w:pPr>
        <w:pStyle w:val="TableParagraph"/>
        <w:ind w:right="142" w:firstLine="567"/>
        <w:jc w:val="both"/>
        <w:rPr>
          <w:rFonts w:ascii="Times New Roman" w:eastAsia="Times New Roman" w:hAnsi="Times New Roman" w:cs="Times New Roman"/>
          <w:b/>
          <w:sz w:val="28"/>
          <w:szCs w:val="28"/>
          <w:lang w:val="ru-RU"/>
        </w:rPr>
      </w:pPr>
    </w:p>
    <w:p w:rsidR="00B10E78" w:rsidRDefault="00B10E78" w:rsidP="004A3683">
      <w:pPr>
        <w:pStyle w:val="TableParagraph"/>
        <w:ind w:right="142" w:firstLine="567"/>
        <w:jc w:val="both"/>
        <w:rPr>
          <w:rFonts w:ascii="Times New Roman" w:eastAsia="Times New Roman" w:hAnsi="Times New Roman" w:cs="Times New Roman"/>
          <w:b/>
          <w:sz w:val="28"/>
          <w:szCs w:val="28"/>
          <w:lang w:val="ru-RU"/>
        </w:rPr>
      </w:pPr>
    </w:p>
    <w:p w:rsidR="00B10E78" w:rsidRDefault="00B10E78" w:rsidP="004A3683">
      <w:pPr>
        <w:pStyle w:val="TableParagraph"/>
        <w:ind w:right="142" w:firstLine="567"/>
        <w:jc w:val="both"/>
        <w:rPr>
          <w:rFonts w:ascii="Times New Roman" w:eastAsia="Times New Roman" w:hAnsi="Times New Roman" w:cs="Times New Roman"/>
          <w:b/>
          <w:sz w:val="28"/>
          <w:szCs w:val="28"/>
          <w:lang w:val="ru-RU"/>
        </w:rPr>
      </w:pPr>
    </w:p>
    <w:p w:rsidR="00B10E78" w:rsidRDefault="00B10E78" w:rsidP="004A3683">
      <w:pPr>
        <w:pStyle w:val="TableParagraph"/>
        <w:ind w:right="142" w:firstLine="567"/>
        <w:jc w:val="both"/>
        <w:rPr>
          <w:rFonts w:ascii="Times New Roman" w:eastAsia="Times New Roman" w:hAnsi="Times New Roman" w:cs="Times New Roman"/>
          <w:b/>
          <w:sz w:val="28"/>
          <w:szCs w:val="28"/>
          <w:lang w:val="ru-RU"/>
        </w:rPr>
      </w:pPr>
    </w:p>
    <w:p w:rsidR="00B10E78" w:rsidRDefault="00B10E78" w:rsidP="004A3683">
      <w:pPr>
        <w:pStyle w:val="TableParagraph"/>
        <w:ind w:right="142" w:firstLine="567"/>
        <w:jc w:val="both"/>
        <w:rPr>
          <w:rFonts w:ascii="Times New Roman" w:eastAsia="Times New Roman" w:hAnsi="Times New Roman" w:cs="Times New Roman"/>
          <w:b/>
          <w:sz w:val="28"/>
          <w:szCs w:val="28"/>
          <w:lang w:val="ru-RU"/>
        </w:rPr>
      </w:pPr>
    </w:p>
    <w:p w:rsidR="00B10E78" w:rsidRDefault="00B10E78" w:rsidP="004A3683">
      <w:pPr>
        <w:pStyle w:val="TableParagraph"/>
        <w:ind w:right="142" w:firstLine="567"/>
        <w:jc w:val="both"/>
        <w:rPr>
          <w:rFonts w:ascii="Times New Roman" w:eastAsia="Times New Roman" w:hAnsi="Times New Roman" w:cs="Times New Roman"/>
          <w:b/>
          <w:sz w:val="28"/>
          <w:szCs w:val="28"/>
          <w:lang w:val="ru-RU"/>
        </w:rPr>
      </w:pPr>
    </w:p>
    <w:p w:rsidR="00B10E78" w:rsidRDefault="00B10E78" w:rsidP="004A3683">
      <w:pPr>
        <w:pStyle w:val="TableParagraph"/>
        <w:ind w:right="142" w:firstLine="567"/>
        <w:jc w:val="both"/>
        <w:rPr>
          <w:rFonts w:ascii="Times New Roman" w:eastAsia="Times New Roman" w:hAnsi="Times New Roman" w:cs="Times New Roman"/>
          <w:b/>
          <w:sz w:val="28"/>
          <w:szCs w:val="28"/>
          <w:lang w:val="ru-RU"/>
        </w:rPr>
      </w:pPr>
    </w:p>
    <w:p w:rsidR="00B10E78" w:rsidRPr="00B10E78" w:rsidRDefault="00B10E78" w:rsidP="004A3683">
      <w:pPr>
        <w:pStyle w:val="TableParagraph"/>
        <w:ind w:right="142" w:firstLine="567"/>
        <w:jc w:val="both"/>
        <w:rPr>
          <w:rFonts w:ascii="Times New Roman" w:eastAsia="Times New Roman" w:hAnsi="Times New Roman" w:cs="Times New Roman"/>
          <w:b/>
          <w:sz w:val="28"/>
          <w:szCs w:val="28"/>
          <w:lang w:val="ru-RU"/>
        </w:rPr>
      </w:pPr>
    </w:p>
    <w:p w:rsidR="003B5F72" w:rsidRDefault="003B5F72" w:rsidP="003B5F72">
      <w:pPr>
        <w:rPr>
          <w:b/>
          <w:sz w:val="28"/>
          <w:szCs w:val="28"/>
        </w:rPr>
      </w:pPr>
    </w:p>
    <w:p w:rsidR="0000499A" w:rsidRDefault="0000499A" w:rsidP="003B5F72">
      <w:pPr>
        <w:rPr>
          <w:b/>
          <w:sz w:val="28"/>
          <w:szCs w:val="28"/>
        </w:rPr>
      </w:pPr>
    </w:p>
    <w:p w:rsidR="0000499A" w:rsidRDefault="0000499A" w:rsidP="003B5F72">
      <w:pPr>
        <w:rPr>
          <w:b/>
          <w:sz w:val="28"/>
          <w:szCs w:val="28"/>
        </w:rPr>
      </w:pPr>
    </w:p>
    <w:p w:rsidR="0000499A" w:rsidRDefault="0000499A" w:rsidP="003B5F72">
      <w:pPr>
        <w:rPr>
          <w:b/>
          <w:sz w:val="28"/>
          <w:szCs w:val="28"/>
        </w:rPr>
      </w:pPr>
    </w:p>
    <w:p w:rsidR="0000499A" w:rsidRDefault="0000499A" w:rsidP="003B5F72">
      <w:pPr>
        <w:rPr>
          <w:b/>
          <w:sz w:val="28"/>
          <w:szCs w:val="28"/>
        </w:rPr>
      </w:pPr>
    </w:p>
    <w:p w:rsidR="0000499A" w:rsidRPr="0000499A" w:rsidRDefault="0000499A" w:rsidP="005A7018">
      <w:pPr>
        <w:tabs>
          <w:tab w:val="left" w:pos="993"/>
        </w:tabs>
        <w:ind w:firstLine="709"/>
        <w:jc w:val="center"/>
        <w:rPr>
          <w:b/>
          <w:sz w:val="28"/>
          <w:szCs w:val="28"/>
        </w:rPr>
      </w:pPr>
      <w:r w:rsidRPr="0000499A">
        <w:rPr>
          <w:b/>
          <w:sz w:val="28"/>
          <w:szCs w:val="28"/>
        </w:rPr>
        <w:t>Практическое занятие №1</w:t>
      </w:r>
    </w:p>
    <w:p w:rsidR="0000499A" w:rsidRPr="0000499A" w:rsidRDefault="0000499A" w:rsidP="005A7018">
      <w:pPr>
        <w:tabs>
          <w:tab w:val="left" w:pos="993"/>
        </w:tabs>
        <w:ind w:firstLine="709"/>
        <w:jc w:val="center"/>
        <w:rPr>
          <w:b/>
          <w:sz w:val="28"/>
          <w:szCs w:val="28"/>
        </w:rPr>
      </w:pPr>
    </w:p>
    <w:p w:rsidR="0000499A" w:rsidRPr="0000499A" w:rsidRDefault="0000499A" w:rsidP="005A7018">
      <w:pPr>
        <w:tabs>
          <w:tab w:val="left" w:pos="993"/>
        </w:tabs>
        <w:ind w:firstLine="709"/>
        <w:jc w:val="center"/>
        <w:rPr>
          <w:b/>
          <w:sz w:val="28"/>
          <w:szCs w:val="28"/>
        </w:rPr>
      </w:pPr>
      <w:r w:rsidRPr="0000499A">
        <w:rPr>
          <w:b/>
          <w:sz w:val="28"/>
          <w:szCs w:val="28"/>
        </w:rPr>
        <w:t xml:space="preserve"> «Определение погрешностей средств измерений»</w:t>
      </w:r>
    </w:p>
    <w:p w:rsidR="0000499A" w:rsidRPr="0000499A" w:rsidRDefault="0000499A" w:rsidP="005A7018">
      <w:pPr>
        <w:tabs>
          <w:tab w:val="left" w:pos="993"/>
        </w:tabs>
        <w:ind w:firstLine="709"/>
        <w:rPr>
          <w:sz w:val="28"/>
          <w:szCs w:val="28"/>
        </w:rPr>
      </w:pPr>
    </w:p>
    <w:p w:rsidR="0000499A" w:rsidRPr="0000499A" w:rsidRDefault="0000499A" w:rsidP="005A7018">
      <w:pPr>
        <w:tabs>
          <w:tab w:val="left" w:pos="993"/>
        </w:tabs>
        <w:ind w:firstLine="709"/>
        <w:rPr>
          <w:sz w:val="28"/>
          <w:szCs w:val="28"/>
        </w:rPr>
      </w:pPr>
      <w:r w:rsidRPr="0000499A">
        <w:rPr>
          <w:b/>
          <w:sz w:val="28"/>
          <w:szCs w:val="28"/>
        </w:rPr>
        <w:t>Цель работы</w:t>
      </w:r>
      <w:r w:rsidRPr="0000499A">
        <w:rPr>
          <w:sz w:val="28"/>
          <w:szCs w:val="28"/>
        </w:rPr>
        <w:t>:</w:t>
      </w:r>
    </w:p>
    <w:p w:rsidR="0000499A" w:rsidRPr="0000499A" w:rsidRDefault="0000499A" w:rsidP="005A7018">
      <w:pPr>
        <w:tabs>
          <w:tab w:val="left" w:pos="993"/>
        </w:tabs>
        <w:ind w:firstLine="709"/>
        <w:rPr>
          <w:sz w:val="28"/>
          <w:szCs w:val="28"/>
        </w:rPr>
      </w:pPr>
      <w:r w:rsidRPr="0000499A">
        <w:rPr>
          <w:sz w:val="28"/>
          <w:szCs w:val="28"/>
        </w:rPr>
        <w:t xml:space="preserve"> </w:t>
      </w:r>
    </w:p>
    <w:p w:rsidR="0000499A" w:rsidRPr="0000499A" w:rsidRDefault="0000499A" w:rsidP="005A7018">
      <w:pPr>
        <w:numPr>
          <w:ilvl w:val="0"/>
          <w:numId w:val="2"/>
        </w:numPr>
        <w:tabs>
          <w:tab w:val="left" w:pos="993"/>
        </w:tabs>
        <w:ind w:left="0" w:firstLine="709"/>
        <w:rPr>
          <w:sz w:val="28"/>
          <w:szCs w:val="28"/>
        </w:rPr>
      </w:pPr>
      <w:r w:rsidRPr="0000499A">
        <w:rPr>
          <w:sz w:val="28"/>
          <w:szCs w:val="28"/>
        </w:rPr>
        <w:t>Изучить метрологические характеристики средств измерений</w:t>
      </w:r>
    </w:p>
    <w:p w:rsidR="0000499A" w:rsidRPr="0000499A" w:rsidRDefault="0000499A" w:rsidP="005A7018">
      <w:pPr>
        <w:numPr>
          <w:ilvl w:val="0"/>
          <w:numId w:val="2"/>
        </w:numPr>
        <w:tabs>
          <w:tab w:val="left" w:pos="993"/>
        </w:tabs>
        <w:ind w:left="0" w:firstLine="709"/>
        <w:rPr>
          <w:sz w:val="28"/>
          <w:szCs w:val="28"/>
        </w:rPr>
      </w:pPr>
      <w:r w:rsidRPr="0000499A">
        <w:rPr>
          <w:sz w:val="28"/>
          <w:szCs w:val="28"/>
        </w:rPr>
        <w:t>Научиться выбирать измерительные средства для определения параметров с требуемой точностью</w:t>
      </w:r>
    </w:p>
    <w:p w:rsidR="0000499A" w:rsidRPr="0000499A" w:rsidRDefault="0000499A" w:rsidP="005A7018">
      <w:pPr>
        <w:numPr>
          <w:ilvl w:val="0"/>
          <w:numId w:val="2"/>
        </w:numPr>
        <w:tabs>
          <w:tab w:val="left" w:pos="993"/>
        </w:tabs>
        <w:ind w:left="0" w:firstLine="709"/>
        <w:rPr>
          <w:sz w:val="28"/>
          <w:szCs w:val="28"/>
        </w:rPr>
      </w:pPr>
      <w:r w:rsidRPr="0000499A">
        <w:rPr>
          <w:sz w:val="28"/>
          <w:szCs w:val="28"/>
        </w:rPr>
        <w:t>Научиться определять погрешность средств измерений</w:t>
      </w:r>
    </w:p>
    <w:p w:rsidR="0000499A" w:rsidRPr="0000499A" w:rsidRDefault="0000499A" w:rsidP="005A7018">
      <w:pPr>
        <w:tabs>
          <w:tab w:val="left" w:pos="993"/>
        </w:tabs>
        <w:ind w:firstLine="709"/>
        <w:rPr>
          <w:sz w:val="28"/>
          <w:szCs w:val="28"/>
        </w:rPr>
      </w:pPr>
    </w:p>
    <w:p w:rsidR="0000499A" w:rsidRPr="0000499A" w:rsidRDefault="0000499A" w:rsidP="005A7018">
      <w:pPr>
        <w:tabs>
          <w:tab w:val="left" w:pos="993"/>
        </w:tabs>
        <w:ind w:firstLine="709"/>
        <w:rPr>
          <w:b/>
          <w:sz w:val="28"/>
          <w:szCs w:val="28"/>
        </w:rPr>
      </w:pPr>
      <w:r w:rsidRPr="0000499A">
        <w:rPr>
          <w:b/>
          <w:sz w:val="28"/>
          <w:szCs w:val="28"/>
        </w:rPr>
        <w:t>Задание для работы:</w:t>
      </w:r>
    </w:p>
    <w:p w:rsidR="0000499A" w:rsidRPr="0000499A" w:rsidRDefault="0000499A" w:rsidP="005A7018">
      <w:pPr>
        <w:tabs>
          <w:tab w:val="left" w:pos="993"/>
        </w:tabs>
        <w:ind w:firstLine="709"/>
        <w:rPr>
          <w:b/>
          <w:sz w:val="28"/>
          <w:szCs w:val="28"/>
        </w:rPr>
      </w:pPr>
    </w:p>
    <w:p w:rsidR="0000499A" w:rsidRPr="0000499A" w:rsidRDefault="0000499A" w:rsidP="005A7018">
      <w:pPr>
        <w:numPr>
          <w:ilvl w:val="0"/>
          <w:numId w:val="1"/>
        </w:numPr>
        <w:tabs>
          <w:tab w:val="left" w:pos="993"/>
        </w:tabs>
        <w:ind w:left="0" w:firstLine="709"/>
        <w:rPr>
          <w:sz w:val="28"/>
          <w:szCs w:val="28"/>
        </w:rPr>
      </w:pPr>
      <w:r w:rsidRPr="0000499A">
        <w:rPr>
          <w:sz w:val="28"/>
          <w:szCs w:val="28"/>
        </w:rPr>
        <w:t>Изучение теоретического материала</w:t>
      </w:r>
    </w:p>
    <w:p w:rsidR="0000499A" w:rsidRPr="0000499A" w:rsidRDefault="0000499A" w:rsidP="005A7018">
      <w:pPr>
        <w:numPr>
          <w:ilvl w:val="0"/>
          <w:numId w:val="1"/>
        </w:numPr>
        <w:tabs>
          <w:tab w:val="left" w:pos="993"/>
        </w:tabs>
        <w:ind w:left="0" w:firstLine="709"/>
        <w:rPr>
          <w:sz w:val="28"/>
          <w:szCs w:val="28"/>
        </w:rPr>
      </w:pPr>
      <w:r w:rsidRPr="0000499A">
        <w:rPr>
          <w:sz w:val="28"/>
          <w:szCs w:val="28"/>
        </w:rPr>
        <w:t>Решение практических задач</w:t>
      </w:r>
    </w:p>
    <w:p w:rsidR="0000499A" w:rsidRPr="0000499A" w:rsidRDefault="0000499A" w:rsidP="0000499A">
      <w:pPr>
        <w:ind w:firstLine="709"/>
        <w:rPr>
          <w:sz w:val="28"/>
          <w:szCs w:val="28"/>
        </w:rPr>
      </w:pPr>
    </w:p>
    <w:p w:rsidR="0000499A" w:rsidRPr="0000499A" w:rsidRDefault="0000499A" w:rsidP="0000499A">
      <w:pPr>
        <w:ind w:firstLine="709"/>
        <w:jc w:val="both"/>
        <w:rPr>
          <w:b/>
          <w:sz w:val="28"/>
          <w:szCs w:val="28"/>
        </w:rPr>
      </w:pPr>
      <w:r w:rsidRPr="0000499A">
        <w:rPr>
          <w:b/>
          <w:sz w:val="28"/>
          <w:szCs w:val="28"/>
        </w:rPr>
        <w:t>ТЕОРЕТИЧЕСКИЙ МАТЕРИАЛ ДЛЯ РАБОТЫ</w:t>
      </w:r>
    </w:p>
    <w:p w:rsidR="0000499A" w:rsidRPr="0000499A" w:rsidRDefault="0000499A" w:rsidP="0000499A">
      <w:pPr>
        <w:ind w:firstLine="709"/>
        <w:jc w:val="both"/>
        <w:rPr>
          <w:sz w:val="28"/>
          <w:szCs w:val="28"/>
        </w:rPr>
      </w:pPr>
    </w:p>
    <w:p w:rsidR="0000499A" w:rsidRPr="0000499A" w:rsidRDefault="0000499A" w:rsidP="0000499A">
      <w:pPr>
        <w:ind w:firstLine="709"/>
        <w:jc w:val="both"/>
        <w:rPr>
          <w:sz w:val="28"/>
          <w:szCs w:val="28"/>
        </w:rPr>
      </w:pPr>
      <w:r w:rsidRPr="0000499A">
        <w:rPr>
          <w:b/>
          <w:sz w:val="28"/>
          <w:szCs w:val="28"/>
        </w:rPr>
        <w:t>Средство измерений (СИ)</w:t>
      </w:r>
      <w:r w:rsidRPr="0000499A">
        <w:rPr>
          <w:sz w:val="28"/>
          <w:szCs w:val="28"/>
        </w:rPr>
        <w:t xml:space="preserve"> – техническое средство, предназначенное для измерений, имеющее нормированные метрологические характеристики, воспроизводящее или хранящее единицу физической величины, размер которой принимают неизменной в течение известного интервала времени.</w:t>
      </w:r>
    </w:p>
    <w:p w:rsidR="0000499A" w:rsidRPr="0000499A" w:rsidRDefault="0000499A" w:rsidP="0000499A">
      <w:pPr>
        <w:ind w:firstLine="709"/>
        <w:jc w:val="both"/>
        <w:rPr>
          <w:sz w:val="28"/>
          <w:szCs w:val="28"/>
        </w:rPr>
      </w:pPr>
      <w:r w:rsidRPr="0000499A">
        <w:rPr>
          <w:b/>
          <w:sz w:val="28"/>
          <w:szCs w:val="28"/>
        </w:rPr>
        <w:t>Мера физической величины</w:t>
      </w:r>
      <w:r w:rsidRPr="0000499A">
        <w:rPr>
          <w:sz w:val="28"/>
          <w:szCs w:val="28"/>
        </w:rPr>
        <w:t xml:space="preserve"> – средство измерений, предназначенное для воспроизведения и (или) хранения физической величины одного или нескольких заданных размеров, значения которых выражены в установленных единицах и известны с необходимой точностью. </w:t>
      </w:r>
    </w:p>
    <w:p w:rsidR="0000499A" w:rsidRPr="0000499A" w:rsidRDefault="0000499A" w:rsidP="0000499A">
      <w:pPr>
        <w:ind w:firstLine="709"/>
        <w:jc w:val="both"/>
        <w:rPr>
          <w:sz w:val="28"/>
          <w:szCs w:val="28"/>
        </w:rPr>
      </w:pPr>
      <w:r w:rsidRPr="0000499A">
        <w:rPr>
          <w:b/>
          <w:sz w:val="28"/>
          <w:szCs w:val="28"/>
        </w:rPr>
        <w:t>Измерительный преобразователь (ИП)</w:t>
      </w:r>
      <w:r w:rsidRPr="0000499A">
        <w:rPr>
          <w:sz w:val="28"/>
          <w:szCs w:val="28"/>
        </w:rPr>
        <w:t xml:space="preserve"> - техническое средство с нормативными метрологическими характеристиками, служащее для преобразования измеряемой величины в другую величину или измерительный сигнал, удобный для обработки, хранения, индикации или передачи. Измерительная информация на выходе ИП, как правило, недоступна для непосредственного восприятия наблюдателем. Хотя ИП являются конструктивно обособленными элементами, они чаще всего входят в качестве составных частей в более сложные измерительные приборы или установки и самостоятельного значения при проведении измерений не имеют.</w:t>
      </w:r>
    </w:p>
    <w:p w:rsidR="0000499A" w:rsidRPr="0000499A" w:rsidRDefault="0000499A" w:rsidP="0000499A">
      <w:pPr>
        <w:ind w:firstLine="709"/>
        <w:jc w:val="both"/>
        <w:rPr>
          <w:sz w:val="28"/>
          <w:szCs w:val="28"/>
        </w:rPr>
      </w:pPr>
      <w:r w:rsidRPr="0000499A">
        <w:rPr>
          <w:b/>
          <w:sz w:val="28"/>
          <w:szCs w:val="28"/>
        </w:rPr>
        <w:t>Измерительный прибор</w:t>
      </w:r>
      <w:r w:rsidRPr="0000499A">
        <w:rPr>
          <w:sz w:val="28"/>
          <w:szCs w:val="28"/>
        </w:rPr>
        <w:t xml:space="preserve"> – средство измерений, предназначенное для получения значений измеряемой физической величины в установленном диапазоне. Измерительный прибор представляет измерительную информацию в форме, доступной для непосредственного восприятия наблюдателем.</w:t>
      </w:r>
    </w:p>
    <w:p w:rsidR="0000499A" w:rsidRPr="0000499A" w:rsidRDefault="0000499A" w:rsidP="0000499A">
      <w:pPr>
        <w:ind w:firstLine="709"/>
        <w:jc w:val="both"/>
        <w:rPr>
          <w:sz w:val="28"/>
          <w:szCs w:val="28"/>
        </w:rPr>
      </w:pPr>
      <w:r w:rsidRPr="0000499A">
        <w:rPr>
          <w:sz w:val="28"/>
          <w:szCs w:val="28"/>
        </w:rPr>
        <w:t>По способу индикации различают показывающие и регистрирующие приборы. Регистрация может осуществляться в виде непрерывной записи измеряемой величины или путем печатания показаний прибора в цифровой форме.</w:t>
      </w:r>
    </w:p>
    <w:p w:rsidR="0000499A" w:rsidRPr="0000499A" w:rsidRDefault="0000499A" w:rsidP="0000499A">
      <w:pPr>
        <w:ind w:firstLine="709"/>
        <w:jc w:val="both"/>
        <w:rPr>
          <w:sz w:val="28"/>
          <w:szCs w:val="28"/>
        </w:rPr>
      </w:pPr>
      <w:r w:rsidRPr="0000499A">
        <w:rPr>
          <w:b/>
          <w:sz w:val="28"/>
          <w:szCs w:val="28"/>
        </w:rPr>
        <w:t>Приборы прямого действия</w:t>
      </w:r>
      <w:r w:rsidRPr="0000499A">
        <w:rPr>
          <w:sz w:val="28"/>
          <w:szCs w:val="28"/>
        </w:rPr>
        <w:t xml:space="preserve"> отображают измеряемую величину на показывающем устройстве, имеющем градуировку в единицах этой величины. Например, амперметры, термометры.</w:t>
      </w:r>
    </w:p>
    <w:p w:rsidR="0000499A" w:rsidRPr="0000499A" w:rsidRDefault="0000499A" w:rsidP="0000499A">
      <w:pPr>
        <w:ind w:firstLine="709"/>
        <w:jc w:val="both"/>
        <w:rPr>
          <w:sz w:val="28"/>
          <w:szCs w:val="28"/>
        </w:rPr>
      </w:pPr>
      <w:r w:rsidRPr="0000499A">
        <w:rPr>
          <w:b/>
          <w:sz w:val="28"/>
          <w:szCs w:val="28"/>
        </w:rPr>
        <w:lastRenderedPageBreak/>
        <w:t>Приборы сравнения</w:t>
      </w:r>
      <w:r w:rsidRPr="0000499A">
        <w:rPr>
          <w:sz w:val="28"/>
          <w:szCs w:val="28"/>
        </w:rPr>
        <w:t xml:space="preserve"> предназначены для сравнения измеряемых величин с величинами, значения которых известны. Такие приборы используются для измерений с большей точностью.</w:t>
      </w:r>
    </w:p>
    <w:p w:rsidR="0000499A" w:rsidRPr="0000499A" w:rsidRDefault="0000499A" w:rsidP="0000499A">
      <w:pPr>
        <w:ind w:firstLine="709"/>
        <w:jc w:val="both"/>
        <w:rPr>
          <w:sz w:val="28"/>
          <w:szCs w:val="28"/>
        </w:rPr>
      </w:pPr>
      <w:r w:rsidRPr="0000499A">
        <w:rPr>
          <w:sz w:val="28"/>
          <w:szCs w:val="28"/>
        </w:rPr>
        <w:t xml:space="preserve">По действию измерительные приборы разделяют </w:t>
      </w:r>
      <w:proofErr w:type="gramStart"/>
      <w:r w:rsidRPr="0000499A">
        <w:rPr>
          <w:sz w:val="28"/>
          <w:szCs w:val="28"/>
        </w:rPr>
        <w:t>на</w:t>
      </w:r>
      <w:proofErr w:type="gramEnd"/>
      <w:r w:rsidRPr="0000499A">
        <w:rPr>
          <w:sz w:val="28"/>
          <w:szCs w:val="28"/>
        </w:rPr>
        <w:t xml:space="preserve"> интегрирующие и суммирующие, аналоговые и цифровые, самопишущие и печатающие.</w:t>
      </w:r>
    </w:p>
    <w:p w:rsidR="0000499A" w:rsidRPr="0000499A" w:rsidRDefault="0000499A" w:rsidP="0000499A">
      <w:pPr>
        <w:ind w:firstLine="709"/>
        <w:jc w:val="both"/>
        <w:rPr>
          <w:sz w:val="28"/>
          <w:szCs w:val="28"/>
        </w:rPr>
      </w:pPr>
      <w:r w:rsidRPr="0000499A">
        <w:rPr>
          <w:sz w:val="28"/>
          <w:szCs w:val="28"/>
        </w:rPr>
        <w:t>Измерительная установка и система – совокупность функционально объединенных мер, измерительных приборов и других устройств, предназначенных для измерений одной или нескольких величин и расположенная в одном месте (установка) или в разных местах объекта измерений (система). Измерительные системы, как правило, являются автоматизированными и по существу они обеспечивают автоматизацию процессов измерения, обработки и представления результатов измерений. Примером измерительных систем являются автоматизированные системы радиационного контроля (АСРК) на различных ядерно-физических установках, таких, например, как ядерные реакторы или ускорители заряженных частиц.</w:t>
      </w:r>
    </w:p>
    <w:p w:rsidR="0000499A" w:rsidRPr="0000499A" w:rsidRDefault="0000499A" w:rsidP="0000499A">
      <w:pPr>
        <w:ind w:firstLine="709"/>
        <w:jc w:val="both"/>
        <w:rPr>
          <w:sz w:val="28"/>
          <w:szCs w:val="28"/>
        </w:rPr>
      </w:pPr>
      <w:r w:rsidRPr="0000499A">
        <w:rPr>
          <w:sz w:val="28"/>
          <w:szCs w:val="28"/>
        </w:rPr>
        <w:t>По метрологическому назначению средства измерений делятся на рабочие и эталоны.</w:t>
      </w:r>
    </w:p>
    <w:p w:rsidR="0000499A" w:rsidRPr="0000499A" w:rsidRDefault="0000499A" w:rsidP="0000499A">
      <w:pPr>
        <w:ind w:firstLine="709"/>
        <w:jc w:val="both"/>
        <w:rPr>
          <w:sz w:val="28"/>
          <w:szCs w:val="28"/>
        </w:rPr>
      </w:pPr>
      <w:r w:rsidRPr="0000499A">
        <w:rPr>
          <w:b/>
          <w:sz w:val="28"/>
          <w:szCs w:val="28"/>
        </w:rPr>
        <w:t>Рабочее СИ</w:t>
      </w:r>
      <w:r w:rsidRPr="0000499A">
        <w:rPr>
          <w:sz w:val="28"/>
          <w:szCs w:val="28"/>
        </w:rPr>
        <w:t xml:space="preserve"> - средство измерений, предназначенное для измерений, не связанное с передачей размера единицы другим средствам измерений. Рабочее средство измерений может использоваться и в качестве индикатора. Индикатор – техническое средство или вещество, предназначенное для установления наличия какой-либо физической величины или превышения уровня ее порогового значения. Индикатор не имеет нормированных метрологических характеристик. Примерами индикаторов являются осциллограф, лакмусовая бумага и т.д.</w:t>
      </w:r>
    </w:p>
    <w:p w:rsidR="0000499A" w:rsidRPr="0000499A" w:rsidRDefault="0000499A" w:rsidP="0000499A">
      <w:pPr>
        <w:ind w:firstLine="709"/>
        <w:jc w:val="both"/>
        <w:rPr>
          <w:sz w:val="28"/>
          <w:szCs w:val="28"/>
        </w:rPr>
      </w:pPr>
      <w:r w:rsidRPr="0000499A">
        <w:rPr>
          <w:b/>
          <w:sz w:val="28"/>
          <w:szCs w:val="28"/>
        </w:rPr>
        <w:t>Эталон</w:t>
      </w:r>
      <w:r w:rsidRPr="0000499A">
        <w:rPr>
          <w:sz w:val="28"/>
          <w:szCs w:val="28"/>
        </w:rPr>
        <w:t xml:space="preserve"> - средство измерений, предназначенное для воспроизведения и (или) хранения единицы и передачи ее размера другим средствам измерений. Среди них можно выделить рабочие эталоны разных разрядов, которые ранее назывались образцовыми средствами измерений.</w:t>
      </w:r>
    </w:p>
    <w:p w:rsidR="0000499A" w:rsidRPr="0000499A" w:rsidRDefault="0000499A" w:rsidP="0000499A">
      <w:pPr>
        <w:ind w:firstLine="709"/>
        <w:jc w:val="both"/>
        <w:rPr>
          <w:sz w:val="28"/>
          <w:szCs w:val="28"/>
        </w:rPr>
      </w:pPr>
      <w:r w:rsidRPr="0000499A">
        <w:rPr>
          <w:sz w:val="28"/>
          <w:szCs w:val="28"/>
        </w:rPr>
        <w:t>Классификация средств измерений проводится и по другим различным признакам. Например, по видам измеряемых величин, по виду шкалы (с равномерной или неравномерной шкалой), по связи с объектом измерения (контактные или бесконтактные).</w:t>
      </w:r>
    </w:p>
    <w:p w:rsidR="0000499A" w:rsidRPr="0000499A" w:rsidRDefault="0000499A" w:rsidP="0000499A">
      <w:pPr>
        <w:ind w:firstLine="709"/>
        <w:jc w:val="both"/>
        <w:rPr>
          <w:sz w:val="28"/>
          <w:szCs w:val="28"/>
        </w:rPr>
      </w:pPr>
    </w:p>
    <w:p w:rsidR="0000499A" w:rsidRPr="0000499A" w:rsidRDefault="0000499A" w:rsidP="0000499A">
      <w:pPr>
        <w:ind w:firstLine="709"/>
        <w:jc w:val="both"/>
        <w:rPr>
          <w:b/>
          <w:sz w:val="28"/>
          <w:szCs w:val="28"/>
        </w:rPr>
      </w:pPr>
      <w:r w:rsidRPr="0000499A">
        <w:rPr>
          <w:b/>
          <w:sz w:val="28"/>
          <w:szCs w:val="28"/>
        </w:rPr>
        <w:t>1.1 Метрологические характеристики СИ</w:t>
      </w:r>
    </w:p>
    <w:p w:rsidR="0000499A" w:rsidRPr="0000499A" w:rsidRDefault="0000499A" w:rsidP="0000499A">
      <w:pPr>
        <w:ind w:firstLine="709"/>
        <w:jc w:val="both"/>
        <w:rPr>
          <w:sz w:val="28"/>
          <w:szCs w:val="28"/>
        </w:rPr>
      </w:pPr>
      <w:r w:rsidRPr="0000499A">
        <w:rPr>
          <w:sz w:val="28"/>
          <w:szCs w:val="28"/>
        </w:rPr>
        <w:t>Оценка пригодности средств измерений для решения тех или иных измерительных задач проводится путем рассмотрения их метрологических характеристик.</w:t>
      </w:r>
    </w:p>
    <w:p w:rsidR="0000499A" w:rsidRPr="0000499A" w:rsidRDefault="0000499A" w:rsidP="0000499A">
      <w:pPr>
        <w:ind w:firstLine="709"/>
        <w:jc w:val="both"/>
        <w:rPr>
          <w:sz w:val="28"/>
          <w:szCs w:val="28"/>
        </w:rPr>
      </w:pPr>
      <w:r w:rsidRPr="0000499A">
        <w:rPr>
          <w:sz w:val="28"/>
          <w:szCs w:val="28"/>
        </w:rPr>
        <w:t>Метрологическая характеристика (МХ) – характеристика одного из свой</w:t>
      </w:r>
      <w:proofErr w:type="gramStart"/>
      <w:r w:rsidRPr="0000499A">
        <w:rPr>
          <w:sz w:val="28"/>
          <w:szCs w:val="28"/>
        </w:rPr>
        <w:t>ств ср</w:t>
      </w:r>
      <w:proofErr w:type="gramEnd"/>
      <w:r w:rsidRPr="0000499A">
        <w:rPr>
          <w:sz w:val="28"/>
          <w:szCs w:val="28"/>
        </w:rPr>
        <w:t>едства измерений, влияющая на результат измерений и его погрешность. Для каждого типа СИ устанавливаются свои метрологические характеристики. Ниже рассматриваются наиболее распространенные на практике метрологические характеристики.</w:t>
      </w:r>
    </w:p>
    <w:p w:rsidR="0000499A" w:rsidRPr="0000499A" w:rsidRDefault="0000499A" w:rsidP="0000499A">
      <w:pPr>
        <w:ind w:firstLine="709"/>
        <w:jc w:val="both"/>
        <w:rPr>
          <w:sz w:val="28"/>
          <w:szCs w:val="28"/>
        </w:rPr>
      </w:pPr>
      <w:r w:rsidRPr="0000499A">
        <w:rPr>
          <w:b/>
          <w:sz w:val="28"/>
          <w:szCs w:val="28"/>
        </w:rPr>
        <w:t xml:space="preserve">Диапазон измерений СИ </w:t>
      </w:r>
      <w:r w:rsidRPr="0000499A">
        <w:rPr>
          <w:sz w:val="28"/>
          <w:szCs w:val="28"/>
        </w:rPr>
        <w:t>– область значений величины, в пределах которой нормированы его допускаемые пределы погрешности. Для мер это их номинальное значение, для преобразователей — диапазон преобразования. Различают нижний и верхний пределы измерений, которые выражаются значениями величины, ограничивающими диапазон измерений снизу и сверху.</w:t>
      </w:r>
    </w:p>
    <w:p w:rsidR="0000499A" w:rsidRPr="0000499A" w:rsidRDefault="0000499A" w:rsidP="0000499A">
      <w:pPr>
        <w:ind w:firstLine="709"/>
        <w:jc w:val="both"/>
        <w:rPr>
          <w:sz w:val="28"/>
          <w:szCs w:val="28"/>
        </w:rPr>
      </w:pPr>
      <w:r w:rsidRPr="0000499A">
        <w:rPr>
          <w:b/>
          <w:sz w:val="28"/>
          <w:szCs w:val="28"/>
        </w:rPr>
        <w:lastRenderedPageBreak/>
        <w:t>Погрешность СИ</w:t>
      </w:r>
      <w:r w:rsidRPr="0000499A">
        <w:rPr>
          <w:sz w:val="28"/>
          <w:szCs w:val="28"/>
        </w:rPr>
        <w:t xml:space="preserve"> — разность между показанием средства измерений – </w:t>
      </w:r>
      <w:proofErr w:type="spellStart"/>
      <w:r w:rsidRPr="0000499A">
        <w:rPr>
          <w:sz w:val="28"/>
          <w:szCs w:val="28"/>
        </w:rPr>
        <w:t>Хп</w:t>
      </w:r>
      <w:proofErr w:type="spellEnd"/>
      <w:r w:rsidRPr="0000499A">
        <w:rPr>
          <w:sz w:val="28"/>
          <w:szCs w:val="28"/>
        </w:rPr>
        <w:t xml:space="preserve"> и истинным (действительным) значением измеряемой величины – </w:t>
      </w:r>
      <w:proofErr w:type="spellStart"/>
      <w:r w:rsidRPr="0000499A">
        <w:rPr>
          <w:sz w:val="28"/>
          <w:szCs w:val="28"/>
        </w:rPr>
        <w:t>Хд</w:t>
      </w:r>
      <w:proofErr w:type="spellEnd"/>
      <w:r w:rsidRPr="0000499A">
        <w:rPr>
          <w:sz w:val="28"/>
          <w:szCs w:val="28"/>
        </w:rPr>
        <w:t>.</w:t>
      </w:r>
    </w:p>
    <w:p w:rsidR="0000499A" w:rsidRPr="0000499A" w:rsidRDefault="0000499A" w:rsidP="0000499A">
      <w:pPr>
        <w:ind w:firstLine="709"/>
        <w:jc w:val="both"/>
        <w:rPr>
          <w:sz w:val="28"/>
          <w:szCs w:val="28"/>
        </w:rPr>
      </w:pPr>
      <w:r w:rsidRPr="0000499A">
        <w:rPr>
          <w:sz w:val="28"/>
          <w:szCs w:val="28"/>
        </w:rPr>
        <w:t>Существует распространенная классификация погрешностей средств измерений. Ниже приводятся примеры их наиболее часто используемых видов.</w:t>
      </w:r>
    </w:p>
    <w:p w:rsidR="0000499A" w:rsidRPr="0000499A" w:rsidRDefault="0000499A" w:rsidP="0000499A">
      <w:pPr>
        <w:ind w:firstLine="709"/>
        <w:jc w:val="both"/>
        <w:rPr>
          <w:sz w:val="28"/>
          <w:szCs w:val="28"/>
        </w:rPr>
      </w:pPr>
      <w:r w:rsidRPr="0000499A">
        <w:rPr>
          <w:b/>
          <w:sz w:val="28"/>
          <w:szCs w:val="28"/>
        </w:rPr>
        <w:t>Абсолютная погрешность СИ</w:t>
      </w:r>
      <w:r w:rsidRPr="0000499A">
        <w:rPr>
          <w:sz w:val="28"/>
          <w:szCs w:val="28"/>
        </w:rPr>
        <w:t xml:space="preserve"> – погрешность средства измерений, выраженная в единицах измеряемой величины: ∆Х = </w:t>
      </w:r>
      <w:proofErr w:type="spellStart"/>
      <w:r w:rsidRPr="0000499A">
        <w:rPr>
          <w:sz w:val="28"/>
          <w:szCs w:val="28"/>
        </w:rPr>
        <w:t>Хп</w:t>
      </w:r>
      <w:proofErr w:type="spellEnd"/>
      <w:r w:rsidRPr="0000499A">
        <w:rPr>
          <w:sz w:val="28"/>
          <w:szCs w:val="28"/>
        </w:rPr>
        <w:t xml:space="preserve"> – </w:t>
      </w:r>
      <w:proofErr w:type="spellStart"/>
      <w:r w:rsidRPr="0000499A">
        <w:rPr>
          <w:sz w:val="28"/>
          <w:szCs w:val="28"/>
        </w:rPr>
        <w:t>Хд</w:t>
      </w:r>
      <w:proofErr w:type="spellEnd"/>
      <w:r w:rsidRPr="0000499A">
        <w:rPr>
          <w:sz w:val="28"/>
          <w:szCs w:val="28"/>
        </w:rPr>
        <w:t>. Абсолютная погрешность удобна для практического применения, т.к. дает значение погрешности в единицах измеряемой величины. Но при ее использовании трудно сравнивать по точности приборы с разными диапазонами измерений. Эта проблема снимается при использовании относительных погрешностей.</w:t>
      </w:r>
    </w:p>
    <w:p w:rsidR="0000499A" w:rsidRPr="0000499A" w:rsidRDefault="0000499A" w:rsidP="0000499A">
      <w:pPr>
        <w:ind w:firstLine="709"/>
        <w:jc w:val="both"/>
        <w:rPr>
          <w:sz w:val="28"/>
          <w:szCs w:val="28"/>
        </w:rPr>
      </w:pPr>
      <w:r w:rsidRPr="0000499A">
        <w:rPr>
          <w:b/>
          <w:sz w:val="28"/>
          <w:szCs w:val="28"/>
        </w:rPr>
        <w:t>Относительная погрешность СИ</w:t>
      </w:r>
      <w:r w:rsidRPr="0000499A">
        <w:rPr>
          <w:sz w:val="28"/>
          <w:szCs w:val="28"/>
        </w:rPr>
        <w:t xml:space="preserve"> – погрешность средства измерений, выраженная отношением абсолютной погрешности СИ к результату измерений или к действительному значению измеренной величины: δ = ∆Х / </w:t>
      </w:r>
      <w:proofErr w:type="spellStart"/>
      <w:r w:rsidRPr="0000499A">
        <w:rPr>
          <w:sz w:val="28"/>
          <w:szCs w:val="28"/>
        </w:rPr>
        <w:t>Хд</w:t>
      </w:r>
      <w:proofErr w:type="spellEnd"/>
      <w:r w:rsidRPr="0000499A">
        <w:rPr>
          <w:sz w:val="28"/>
          <w:szCs w:val="28"/>
        </w:rPr>
        <w:t xml:space="preserve">. Относительная погрешность дает наилучшее из всех видов погрешностей представление об уровне точности измерений, который может </w:t>
      </w:r>
      <w:proofErr w:type="gramStart"/>
      <w:r w:rsidRPr="0000499A">
        <w:rPr>
          <w:sz w:val="28"/>
          <w:szCs w:val="28"/>
        </w:rPr>
        <w:t>быть</w:t>
      </w:r>
      <w:proofErr w:type="gramEnd"/>
      <w:r w:rsidRPr="0000499A">
        <w:rPr>
          <w:sz w:val="28"/>
          <w:szCs w:val="28"/>
        </w:rPr>
        <w:t xml:space="preserve"> достигнут при использовании данного средства измерений. Однако она обычно существенно изменяется вдоль шкалы прибора, например, увеличивается с уменьшением значения измеряемой величины. В связи с этим часто используют приведенную погрешность.</w:t>
      </w:r>
    </w:p>
    <w:p w:rsidR="0000499A" w:rsidRPr="0000499A" w:rsidRDefault="0000499A" w:rsidP="0000499A">
      <w:pPr>
        <w:ind w:firstLine="709"/>
        <w:jc w:val="both"/>
        <w:rPr>
          <w:sz w:val="28"/>
          <w:szCs w:val="28"/>
        </w:rPr>
      </w:pPr>
      <w:r w:rsidRPr="0000499A">
        <w:rPr>
          <w:b/>
          <w:sz w:val="28"/>
          <w:szCs w:val="28"/>
        </w:rPr>
        <w:t>Приведенная погрешность СИ</w:t>
      </w:r>
      <w:r w:rsidRPr="0000499A">
        <w:rPr>
          <w:sz w:val="28"/>
          <w:szCs w:val="28"/>
        </w:rPr>
        <w:t xml:space="preserve"> – относительная погрешность, выраженная отношением абсолютной погрешности средства измерений к условно принятому значению величины Х</w:t>
      </w:r>
      <w:proofErr w:type="gramStart"/>
      <w:r w:rsidRPr="0000499A">
        <w:rPr>
          <w:sz w:val="28"/>
          <w:szCs w:val="28"/>
        </w:rPr>
        <w:t>N</w:t>
      </w:r>
      <w:proofErr w:type="gramEnd"/>
      <w:r w:rsidRPr="0000499A">
        <w:rPr>
          <w:sz w:val="28"/>
          <w:szCs w:val="28"/>
        </w:rPr>
        <w:t>, которое называют нормирующим: γ = ∆Х / Х</w:t>
      </w:r>
      <w:proofErr w:type="gramStart"/>
      <w:r w:rsidRPr="0000499A">
        <w:rPr>
          <w:sz w:val="28"/>
          <w:szCs w:val="28"/>
        </w:rPr>
        <w:t>N</w:t>
      </w:r>
      <w:proofErr w:type="gramEnd"/>
      <w:r w:rsidRPr="0000499A">
        <w:rPr>
          <w:sz w:val="28"/>
          <w:szCs w:val="28"/>
        </w:rPr>
        <w:t>.</w:t>
      </w:r>
    </w:p>
    <w:p w:rsidR="0000499A" w:rsidRPr="0000499A" w:rsidRDefault="0000499A" w:rsidP="0000499A">
      <w:pPr>
        <w:ind w:firstLine="709"/>
        <w:jc w:val="both"/>
        <w:rPr>
          <w:sz w:val="28"/>
          <w:szCs w:val="28"/>
        </w:rPr>
      </w:pPr>
      <w:r w:rsidRPr="0000499A">
        <w:rPr>
          <w:sz w:val="28"/>
          <w:szCs w:val="28"/>
        </w:rPr>
        <w:t>Относительные и приведенные погрешности обычно выражают либо в процентах, либо в относительных единицах (долях единицы).</w:t>
      </w:r>
    </w:p>
    <w:p w:rsidR="0000499A" w:rsidRPr="0000499A" w:rsidRDefault="0000499A" w:rsidP="0000499A">
      <w:pPr>
        <w:ind w:firstLine="709"/>
        <w:jc w:val="both"/>
        <w:rPr>
          <w:sz w:val="28"/>
          <w:szCs w:val="28"/>
        </w:rPr>
      </w:pPr>
      <w:r w:rsidRPr="0000499A">
        <w:rPr>
          <w:sz w:val="28"/>
          <w:szCs w:val="28"/>
        </w:rPr>
        <w:t>Для показывающих приборов нормирующее значение устанавливается в зависимости от особенностей и характера шкалы. Приведенные погрешности позволяют сравнивать по точности средства измерений, имеющие разные пределы измерений, если абсолютные погрешности каждого из них не зависят от значения измеряемой величины.</w:t>
      </w:r>
    </w:p>
    <w:p w:rsidR="0000499A" w:rsidRPr="0000499A" w:rsidRDefault="0000499A" w:rsidP="0000499A">
      <w:pPr>
        <w:ind w:firstLine="709"/>
        <w:jc w:val="both"/>
        <w:rPr>
          <w:sz w:val="28"/>
          <w:szCs w:val="28"/>
        </w:rPr>
      </w:pPr>
      <w:r w:rsidRPr="0000499A">
        <w:rPr>
          <w:sz w:val="28"/>
          <w:szCs w:val="28"/>
        </w:rPr>
        <w:t xml:space="preserve">По условиям </w:t>
      </w:r>
      <w:proofErr w:type="gramStart"/>
      <w:r w:rsidRPr="0000499A">
        <w:rPr>
          <w:sz w:val="28"/>
          <w:szCs w:val="28"/>
        </w:rPr>
        <w:t>проведения измерений погрешности средств измерений</w:t>
      </w:r>
      <w:proofErr w:type="gramEnd"/>
      <w:r w:rsidRPr="0000499A">
        <w:rPr>
          <w:sz w:val="28"/>
          <w:szCs w:val="28"/>
        </w:rPr>
        <w:t xml:space="preserve"> подразделяются на основные и дополнительные.</w:t>
      </w:r>
    </w:p>
    <w:p w:rsidR="0000499A" w:rsidRPr="0000499A" w:rsidRDefault="0000499A" w:rsidP="0000499A">
      <w:pPr>
        <w:ind w:firstLine="709"/>
        <w:jc w:val="both"/>
        <w:rPr>
          <w:sz w:val="28"/>
          <w:szCs w:val="28"/>
        </w:rPr>
      </w:pPr>
      <w:r w:rsidRPr="0000499A">
        <w:rPr>
          <w:sz w:val="28"/>
          <w:szCs w:val="28"/>
        </w:rPr>
        <w:t>Основная погрешность СИ – погрешность средства измерений, применяемого в нормальных условиях, т.е. в условиях, которые определены в НТД не него как нормальные. Нормальные значения влияющих величин указываются в стандартах или технических условиях на средства измерений данного вида в форме номиналов с нормированными отклонениями. Наиболее типичными нормальными условиями являются:</w:t>
      </w:r>
    </w:p>
    <w:p w:rsidR="0000499A" w:rsidRPr="0000499A" w:rsidRDefault="0000499A" w:rsidP="0000499A">
      <w:pPr>
        <w:ind w:firstLine="709"/>
        <w:jc w:val="both"/>
        <w:rPr>
          <w:sz w:val="28"/>
          <w:szCs w:val="28"/>
        </w:rPr>
      </w:pPr>
      <w:r w:rsidRPr="0000499A">
        <w:rPr>
          <w:sz w:val="28"/>
          <w:szCs w:val="28"/>
        </w:rPr>
        <w:t>температура (20 ± 5)º</w:t>
      </w:r>
      <w:proofErr w:type="gramStart"/>
      <w:r w:rsidRPr="0000499A">
        <w:rPr>
          <w:sz w:val="28"/>
          <w:szCs w:val="28"/>
        </w:rPr>
        <w:t>С</w:t>
      </w:r>
      <w:proofErr w:type="gramEnd"/>
      <w:r w:rsidRPr="0000499A">
        <w:rPr>
          <w:sz w:val="28"/>
          <w:szCs w:val="28"/>
        </w:rPr>
        <w:t>;</w:t>
      </w:r>
    </w:p>
    <w:p w:rsidR="0000499A" w:rsidRPr="0000499A" w:rsidRDefault="0000499A" w:rsidP="0000499A">
      <w:pPr>
        <w:ind w:firstLine="709"/>
        <w:jc w:val="both"/>
        <w:rPr>
          <w:sz w:val="28"/>
          <w:szCs w:val="28"/>
        </w:rPr>
      </w:pPr>
      <w:r w:rsidRPr="0000499A">
        <w:rPr>
          <w:sz w:val="28"/>
          <w:szCs w:val="28"/>
        </w:rPr>
        <w:t>относительная влажность (65±15) %;</w:t>
      </w:r>
    </w:p>
    <w:p w:rsidR="0000499A" w:rsidRPr="0000499A" w:rsidRDefault="0000499A" w:rsidP="0000499A">
      <w:pPr>
        <w:ind w:firstLine="709"/>
        <w:jc w:val="both"/>
        <w:rPr>
          <w:sz w:val="28"/>
          <w:szCs w:val="28"/>
        </w:rPr>
      </w:pPr>
      <w:r w:rsidRPr="0000499A">
        <w:rPr>
          <w:sz w:val="28"/>
          <w:szCs w:val="28"/>
        </w:rPr>
        <w:t>атмосферное давление (100 ± 4) кПа или (750 ± 30) мм рт. ст.;</w:t>
      </w:r>
    </w:p>
    <w:p w:rsidR="0000499A" w:rsidRPr="0000499A" w:rsidRDefault="0000499A" w:rsidP="0000499A">
      <w:pPr>
        <w:ind w:firstLine="709"/>
        <w:jc w:val="both"/>
        <w:rPr>
          <w:sz w:val="28"/>
          <w:szCs w:val="28"/>
        </w:rPr>
      </w:pPr>
      <w:r w:rsidRPr="0000499A">
        <w:rPr>
          <w:sz w:val="28"/>
          <w:szCs w:val="28"/>
        </w:rPr>
        <w:t>напряжение питания электрической сети 220</w:t>
      </w:r>
      <w:proofErr w:type="gramStart"/>
      <w:r w:rsidRPr="0000499A">
        <w:rPr>
          <w:sz w:val="28"/>
          <w:szCs w:val="28"/>
        </w:rPr>
        <w:t xml:space="preserve"> В</w:t>
      </w:r>
      <w:proofErr w:type="gramEnd"/>
      <w:r w:rsidRPr="0000499A">
        <w:rPr>
          <w:sz w:val="28"/>
          <w:szCs w:val="28"/>
        </w:rPr>
        <w:t xml:space="preserve"> ± 2% с частотой 50 Гц.</w:t>
      </w:r>
    </w:p>
    <w:p w:rsidR="0000499A" w:rsidRPr="0000499A" w:rsidRDefault="0000499A" w:rsidP="0000499A">
      <w:pPr>
        <w:ind w:firstLine="709"/>
        <w:jc w:val="both"/>
        <w:rPr>
          <w:sz w:val="28"/>
          <w:szCs w:val="28"/>
        </w:rPr>
      </w:pPr>
      <w:r w:rsidRPr="0000499A">
        <w:rPr>
          <w:sz w:val="28"/>
          <w:szCs w:val="28"/>
        </w:rPr>
        <w:t>Иногда вместо номинальных значений влияющих величин указывается нормальная область их значений. Например, влажность (30–80)%.</w:t>
      </w:r>
    </w:p>
    <w:p w:rsidR="0000499A" w:rsidRPr="0000499A" w:rsidRDefault="0000499A" w:rsidP="0000499A">
      <w:pPr>
        <w:ind w:firstLine="709"/>
        <w:jc w:val="both"/>
        <w:rPr>
          <w:sz w:val="28"/>
          <w:szCs w:val="28"/>
        </w:rPr>
      </w:pPr>
      <w:r w:rsidRPr="0000499A">
        <w:rPr>
          <w:sz w:val="28"/>
          <w:szCs w:val="28"/>
        </w:rPr>
        <w:t>Дополнительная погрешность СИ – составляющая погрешности СИ, возникающая дополнительно к основной погрешности вследствие отклонения какой-либо из влияющих величин от нормального ее значения. Деление погрешностей на основные и дополнительные обусловлено тем, что свойства средств измерений зависят от внешних условий.</w:t>
      </w:r>
    </w:p>
    <w:p w:rsidR="0000499A" w:rsidRPr="0000499A" w:rsidRDefault="0000499A" w:rsidP="0000499A">
      <w:pPr>
        <w:ind w:firstLine="709"/>
        <w:jc w:val="both"/>
        <w:rPr>
          <w:sz w:val="28"/>
          <w:szCs w:val="28"/>
        </w:rPr>
      </w:pPr>
      <w:r w:rsidRPr="0000499A">
        <w:rPr>
          <w:sz w:val="28"/>
          <w:szCs w:val="28"/>
        </w:rPr>
        <w:lastRenderedPageBreak/>
        <w:t xml:space="preserve">Погрешности по своему происхождению разделяются </w:t>
      </w:r>
      <w:proofErr w:type="gramStart"/>
      <w:r w:rsidRPr="0000499A">
        <w:rPr>
          <w:sz w:val="28"/>
          <w:szCs w:val="28"/>
        </w:rPr>
        <w:t>на</w:t>
      </w:r>
      <w:proofErr w:type="gramEnd"/>
      <w:r w:rsidRPr="0000499A">
        <w:rPr>
          <w:sz w:val="28"/>
          <w:szCs w:val="28"/>
        </w:rPr>
        <w:t xml:space="preserve"> систематические и случайные.</w:t>
      </w:r>
    </w:p>
    <w:p w:rsidR="0000499A" w:rsidRPr="0000499A" w:rsidRDefault="0000499A" w:rsidP="0000499A">
      <w:pPr>
        <w:ind w:firstLine="709"/>
        <w:jc w:val="both"/>
        <w:rPr>
          <w:sz w:val="28"/>
          <w:szCs w:val="28"/>
        </w:rPr>
      </w:pPr>
      <w:r w:rsidRPr="0000499A">
        <w:rPr>
          <w:b/>
          <w:sz w:val="28"/>
          <w:szCs w:val="28"/>
        </w:rPr>
        <w:t>Систематическая погрешность СИ</w:t>
      </w:r>
      <w:r w:rsidRPr="0000499A">
        <w:rPr>
          <w:sz w:val="28"/>
          <w:szCs w:val="28"/>
        </w:rPr>
        <w:t xml:space="preserve"> – составляющая погрешности средства измерений, принимаемая </w:t>
      </w:r>
      <w:proofErr w:type="gramStart"/>
      <w:r w:rsidRPr="0000499A">
        <w:rPr>
          <w:sz w:val="28"/>
          <w:szCs w:val="28"/>
        </w:rPr>
        <w:t>за</w:t>
      </w:r>
      <w:proofErr w:type="gramEnd"/>
      <w:r w:rsidRPr="0000499A">
        <w:rPr>
          <w:sz w:val="28"/>
          <w:szCs w:val="28"/>
        </w:rPr>
        <w:t xml:space="preserve"> постоянную или закономерно изменяющуюся. Систематические погрешности являются в общем случае функциями измеряемой величины и влияющих величин (температуры, влажности, давления, напряжения питания и т.п.).</w:t>
      </w:r>
    </w:p>
    <w:p w:rsidR="0000499A" w:rsidRPr="0000499A" w:rsidRDefault="0000499A" w:rsidP="0000499A">
      <w:pPr>
        <w:ind w:firstLine="709"/>
        <w:jc w:val="both"/>
        <w:rPr>
          <w:sz w:val="28"/>
          <w:szCs w:val="28"/>
        </w:rPr>
      </w:pPr>
      <w:r w:rsidRPr="0000499A">
        <w:rPr>
          <w:b/>
          <w:sz w:val="28"/>
          <w:szCs w:val="28"/>
        </w:rPr>
        <w:t>Случайная погрешность СИ</w:t>
      </w:r>
      <w:r w:rsidRPr="0000499A">
        <w:rPr>
          <w:sz w:val="28"/>
          <w:szCs w:val="28"/>
        </w:rPr>
        <w:t xml:space="preserve"> – составляющая погрешности средства измерений, изменяющаяся случайным образом. Случайные погрешности средств измерений обусловлены случайными изменениями параметров составляющих эти СИ элементов и случайными погрешностями отсчета показаний приборов.</w:t>
      </w:r>
    </w:p>
    <w:p w:rsidR="0000499A" w:rsidRPr="0000499A" w:rsidRDefault="0000499A" w:rsidP="0000499A">
      <w:pPr>
        <w:ind w:firstLine="709"/>
        <w:jc w:val="both"/>
        <w:rPr>
          <w:sz w:val="28"/>
          <w:szCs w:val="28"/>
        </w:rPr>
      </w:pPr>
    </w:p>
    <w:p w:rsidR="0000499A" w:rsidRPr="0000499A" w:rsidRDefault="0000499A" w:rsidP="0000499A">
      <w:pPr>
        <w:ind w:firstLine="709"/>
        <w:jc w:val="both"/>
        <w:rPr>
          <w:b/>
          <w:sz w:val="28"/>
          <w:szCs w:val="28"/>
        </w:rPr>
      </w:pPr>
      <w:r w:rsidRPr="0000499A">
        <w:rPr>
          <w:b/>
          <w:sz w:val="28"/>
          <w:szCs w:val="28"/>
        </w:rPr>
        <w:t>1.2 Нормирование погрешностей СИ</w:t>
      </w:r>
    </w:p>
    <w:p w:rsidR="0000499A" w:rsidRPr="0000499A" w:rsidRDefault="0000499A" w:rsidP="0000499A">
      <w:pPr>
        <w:ind w:firstLine="709"/>
        <w:jc w:val="both"/>
        <w:rPr>
          <w:b/>
          <w:sz w:val="28"/>
          <w:szCs w:val="28"/>
        </w:rPr>
      </w:pPr>
    </w:p>
    <w:p w:rsidR="0000499A" w:rsidRPr="0000499A" w:rsidRDefault="0000499A" w:rsidP="0000499A">
      <w:pPr>
        <w:ind w:firstLine="709"/>
        <w:jc w:val="both"/>
        <w:rPr>
          <w:sz w:val="28"/>
          <w:szCs w:val="28"/>
        </w:rPr>
      </w:pPr>
      <w:r w:rsidRPr="0000499A">
        <w:rPr>
          <w:sz w:val="28"/>
          <w:szCs w:val="28"/>
        </w:rPr>
        <w:t>Средства измерений можно использовать только тогда, когда известны их метрологические характеристики. Обычно указываются номинальные значения параметров средств измерений и допускаемые отклонения от них. Сведения о метрологических характеристиках приводятся в технической документации на средства измерений или указываются на них самих. Как правило, реальные метрологические характеристики имеют отклонения от их номинальных значений. Поэтому устанавливают границы для отклонений реальных метрологических характеристик от номинальных значений – нормируют их. Нормирование метрологических характеристик средств измерений позволяет избежать произвольного установления их характеристик разработчиками.</w:t>
      </w:r>
    </w:p>
    <w:p w:rsidR="0000499A" w:rsidRPr="0000499A" w:rsidRDefault="0000499A" w:rsidP="0000499A">
      <w:pPr>
        <w:ind w:firstLine="709"/>
        <w:jc w:val="both"/>
        <w:rPr>
          <w:sz w:val="28"/>
          <w:szCs w:val="28"/>
        </w:rPr>
      </w:pPr>
      <w:r w:rsidRPr="0000499A">
        <w:rPr>
          <w:sz w:val="28"/>
          <w:szCs w:val="28"/>
        </w:rPr>
        <w:t>Необходимо отметить, что погрешность СИ является только одной из составляющих погрешности результата измерений, получаемого с использованием данного СИ. Другими составляющими являются погрешность метода измерений и погрешность оператора, проводящего измерения.</w:t>
      </w:r>
    </w:p>
    <w:p w:rsidR="0000499A" w:rsidRPr="0000499A" w:rsidRDefault="0000499A" w:rsidP="0000499A">
      <w:pPr>
        <w:ind w:firstLine="709"/>
        <w:jc w:val="both"/>
        <w:rPr>
          <w:sz w:val="28"/>
          <w:szCs w:val="28"/>
        </w:rPr>
      </w:pPr>
      <w:proofErr w:type="gramStart"/>
      <w:r w:rsidRPr="0000499A">
        <w:rPr>
          <w:sz w:val="28"/>
          <w:szCs w:val="28"/>
        </w:rPr>
        <w:t xml:space="preserve">Погрешности средств измерений могут быть обусловлены различными причинами: </w:t>
      </w:r>
      <w:proofErr w:type="spellStart"/>
      <w:r w:rsidRPr="0000499A">
        <w:rPr>
          <w:sz w:val="28"/>
          <w:szCs w:val="28"/>
        </w:rPr>
        <w:t>неидеальностью</w:t>
      </w:r>
      <w:proofErr w:type="spellEnd"/>
      <w:r w:rsidRPr="0000499A">
        <w:rPr>
          <w:sz w:val="28"/>
          <w:szCs w:val="28"/>
        </w:rPr>
        <w:t xml:space="preserve"> свойств средства измерений, то есть отличием его реальной функции преобразования от номинальной; воздействием влияющих величин на свойства средств измерений; взаимодействием средства измерений с объектом измерений — изменением значения измеряемой величины вследствие воздействия средства измерения; методами обработки измерительной информации, в том числе с помощью средств вычислительной техники.</w:t>
      </w:r>
      <w:proofErr w:type="gramEnd"/>
    </w:p>
    <w:p w:rsidR="0000499A" w:rsidRPr="0000499A" w:rsidRDefault="0000499A" w:rsidP="0000499A">
      <w:pPr>
        <w:ind w:firstLine="709"/>
        <w:jc w:val="both"/>
        <w:rPr>
          <w:sz w:val="28"/>
          <w:szCs w:val="28"/>
        </w:rPr>
      </w:pPr>
      <w:r w:rsidRPr="0000499A">
        <w:rPr>
          <w:sz w:val="28"/>
          <w:szCs w:val="28"/>
        </w:rPr>
        <w:t>Пределы допускаемых погрешностей средств измерения применяются как для абсолютной, так и для относительной погрешности.</w:t>
      </w:r>
    </w:p>
    <w:p w:rsidR="0000499A" w:rsidRPr="0000499A" w:rsidRDefault="0000499A" w:rsidP="0000499A">
      <w:pPr>
        <w:ind w:firstLine="709"/>
        <w:jc w:val="both"/>
        <w:rPr>
          <w:sz w:val="28"/>
          <w:szCs w:val="28"/>
        </w:rPr>
      </w:pPr>
      <w:r w:rsidRPr="0000499A">
        <w:rPr>
          <w:sz w:val="28"/>
          <w:szCs w:val="28"/>
        </w:rPr>
        <w:t xml:space="preserve">Пределы допускаемой абсолютной погрешности устанавливают по </w:t>
      </w:r>
      <w:proofErr w:type="gramStart"/>
      <w:r w:rsidRPr="0000499A">
        <w:rPr>
          <w:sz w:val="28"/>
          <w:szCs w:val="28"/>
        </w:rPr>
        <w:t>формуле</w:t>
      </w:r>
      <w:proofErr w:type="gramEnd"/>
      <w:r w:rsidRPr="0000499A">
        <w:rPr>
          <w:sz w:val="28"/>
          <w:szCs w:val="28"/>
        </w:rPr>
        <w:t xml:space="preserve"> ∆ = ± а для аддитивной погрешности. Для мультипликативной погрешности они устанавливаются в виде линейной зависимости </w:t>
      </w:r>
    </w:p>
    <w:p w:rsidR="0000499A" w:rsidRPr="0000499A" w:rsidRDefault="0000499A" w:rsidP="0000499A">
      <w:pPr>
        <w:ind w:firstLine="709"/>
        <w:jc w:val="both"/>
        <w:rPr>
          <w:b/>
          <w:sz w:val="28"/>
          <w:szCs w:val="28"/>
        </w:rPr>
      </w:pPr>
      <w:r w:rsidRPr="0000499A">
        <w:rPr>
          <w:b/>
          <w:sz w:val="28"/>
          <w:szCs w:val="28"/>
        </w:rPr>
        <w:t xml:space="preserve">∆ = ± (а + </w:t>
      </w:r>
      <w:proofErr w:type="spellStart"/>
      <w:proofErr w:type="gramStart"/>
      <w:r w:rsidRPr="0000499A">
        <w:rPr>
          <w:b/>
          <w:sz w:val="28"/>
          <w:szCs w:val="28"/>
        </w:rPr>
        <w:t>b</w:t>
      </w:r>
      <w:proofErr w:type="gramEnd"/>
      <w:r w:rsidRPr="0000499A">
        <w:rPr>
          <w:b/>
          <w:sz w:val="28"/>
          <w:szCs w:val="28"/>
        </w:rPr>
        <w:t>х</w:t>
      </w:r>
      <w:proofErr w:type="spellEnd"/>
      <w:r w:rsidRPr="0000499A">
        <w:rPr>
          <w:b/>
          <w:sz w:val="28"/>
          <w:szCs w:val="28"/>
        </w:rPr>
        <w:t>),</w:t>
      </w:r>
    </w:p>
    <w:p w:rsidR="0000499A" w:rsidRPr="0000499A" w:rsidRDefault="0000499A" w:rsidP="0000499A">
      <w:pPr>
        <w:ind w:firstLine="709"/>
        <w:jc w:val="both"/>
        <w:rPr>
          <w:sz w:val="28"/>
          <w:szCs w:val="28"/>
        </w:rPr>
      </w:pPr>
      <w:r w:rsidRPr="0000499A">
        <w:rPr>
          <w:sz w:val="28"/>
          <w:szCs w:val="28"/>
        </w:rPr>
        <w:t>где х – показание измерительного прибора, а и b – положительные числа, не зависящие от х.</w:t>
      </w:r>
    </w:p>
    <w:p w:rsidR="0000499A" w:rsidRPr="0000499A" w:rsidRDefault="0000499A" w:rsidP="0000499A">
      <w:pPr>
        <w:ind w:firstLine="709"/>
        <w:jc w:val="both"/>
        <w:rPr>
          <w:sz w:val="28"/>
          <w:szCs w:val="28"/>
        </w:rPr>
      </w:pPr>
      <w:r w:rsidRPr="0000499A">
        <w:rPr>
          <w:sz w:val="28"/>
          <w:szCs w:val="28"/>
        </w:rPr>
        <w:t>Предел допускаемой относительной погрешности (в относительных единицах) для мультипликативной погрешности устанавливают по формуле</w:t>
      </w:r>
    </w:p>
    <w:p w:rsidR="0000499A" w:rsidRPr="0000499A" w:rsidRDefault="0000499A" w:rsidP="0000499A">
      <w:pPr>
        <w:ind w:firstLine="709"/>
        <w:jc w:val="both"/>
        <w:rPr>
          <w:sz w:val="28"/>
          <w:szCs w:val="28"/>
        </w:rPr>
      </w:pPr>
      <w:r w:rsidRPr="0000499A">
        <w:rPr>
          <w:sz w:val="28"/>
          <w:szCs w:val="28"/>
        </w:rPr>
        <w:t xml:space="preserve"> </w:t>
      </w:r>
    </w:p>
    <w:p w:rsidR="0000499A" w:rsidRPr="0000499A" w:rsidRDefault="0000499A" w:rsidP="0000499A">
      <w:pPr>
        <w:ind w:firstLine="709"/>
        <w:jc w:val="both"/>
        <w:rPr>
          <w:b/>
          <w:sz w:val="28"/>
          <w:szCs w:val="28"/>
        </w:rPr>
      </w:pPr>
      <w:r w:rsidRPr="0000499A">
        <w:rPr>
          <w:b/>
          <w:sz w:val="28"/>
          <w:szCs w:val="28"/>
        </w:rPr>
        <w:t>δ = ∆ / х = ± c.</w:t>
      </w:r>
    </w:p>
    <w:p w:rsidR="0000499A" w:rsidRPr="0000499A" w:rsidRDefault="0000499A" w:rsidP="0000499A">
      <w:pPr>
        <w:ind w:firstLine="709"/>
        <w:jc w:val="both"/>
        <w:rPr>
          <w:sz w:val="28"/>
          <w:szCs w:val="28"/>
        </w:rPr>
      </w:pPr>
      <w:r w:rsidRPr="0000499A">
        <w:rPr>
          <w:sz w:val="28"/>
          <w:szCs w:val="28"/>
        </w:rPr>
        <w:t xml:space="preserve">Для аддитивной погрешности формула имеет вид: </w:t>
      </w:r>
    </w:p>
    <w:p w:rsidR="0000499A" w:rsidRPr="0000499A" w:rsidRDefault="0000499A" w:rsidP="0000499A">
      <w:pPr>
        <w:ind w:firstLine="709"/>
        <w:jc w:val="both"/>
        <w:rPr>
          <w:b/>
          <w:sz w:val="28"/>
          <w:szCs w:val="28"/>
        </w:rPr>
      </w:pPr>
      <w:r w:rsidRPr="0000499A">
        <w:rPr>
          <w:b/>
          <w:sz w:val="28"/>
          <w:szCs w:val="28"/>
        </w:rPr>
        <w:lastRenderedPageBreak/>
        <w:t xml:space="preserve">δ = ∆ / х = ± </w:t>
      </w:r>
      <w:proofErr w:type="gramStart"/>
      <w:r w:rsidRPr="0000499A">
        <w:rPr>
          <w:b/>
          <w:sz w:val="28"/>
          <w:szCs w:val="28"/>
        </w:rPr>
        <w:t xml:space="preserve">[ </w:t>
      </w:r>
      <w:proofErr w:type="spellStart"/>
      <w:proofErr w:type="gramEnd"/>
      <w:r w:rsidRPr="0000499A">
        <w:rPr>
          <w:b/>
          <w:sz w:val="28"/>
          <w:szCs w:val="28"/>
        </w:rPr>
        <w:t>c</w:t>
      </w:r>
      <w:proofErr w:type="spellEnd"/>
      <w:r w:rsidRPr="0000499A">
        <w:rPr>
          <w:b/>
          <w:sz w:val="28"/>
          <w:szCs w:val="28"/>
        </w:rPr>
        <w:t xml:space="preserve"> + </w:t>
      </w:r>
      <w:proofErr w:type="spellStart"/>
      <w:r w:rsidRPr="0000499A">
        <w:rPr>
          <w:b/>
          <w:sz w:val="28"/>
          <w:szCs w:val="28"/>
        </w:rPr>
        <w:t>d</w:t>
      </w:r>
      <w:proofErr w:type="spellEnd"/>
      <w:r w:rsidRPr="0000499A">
        <w:rPr>
          <w:b/>
          <w:sz w:val="28"/>
          <w:szCs w:val="28"/>
        </w:rPr>
        <w:t xml:space="preserve"> ( </w:t>
      </w:r>
      <w:proofErr w:type="spellStart"/>
      <w:r w:rsidRPr="0000499A">
        <w:rPr>
          <w:b/>
          <w:sz w:val="28"/>
          <w:szCs w:val="28"/>
        </w:rPr>
        <w:t>xk</w:t>
      </w:r>
      <w:proofErr w:type="spellEnd"/>
      <w:r w:rsidRPr="0000499A">
        <w:rPr>
          <w:b/>
          <w:sz w:val="28"/>
          <w:szCs w:val="28"/>
        </w:rPr>
        <w:t xml:space="preserve"> / </w:t>
      </w:r>
      <w:proofErr w:type="spellStart"/>
      <w:r w:rsidRPr="0000499A">
        <w:rPr>
          <w:b/>
          <w:sz w:val="28"/>
          <w:szCs w:val="28"/>
        </w:rPr>
        <w:t>x</w:t>
      </w:r>
      <w:proofErr w:type="spellEnd"/>
      <w:r w:rsidRPr="0000499A">
        <w:rPr>
          <w:b/>
          <w:sz w:val="28"/>
          <w:szCs w:val="28"/>
        </w:rPr>
        <w:t xml:space="preserve"> – 1)]</w:t>
      </w:r>
    </w:p>
    <w:p w:rsidR="0000499A" w:rsidRPr="0000499A" w:rsidRDefault="0000499A" w:rsidP="0000499A">
      <w:pPr>
        <w:ind w:firstLine="709"/>
        <w:jc w:val="both"/>
        <w:rPr>
          <w:sz w:val="28"/>
          <w:szCs w:val="28"/>
        </w:rPr>
      </w:pPr>
      <w:r w:rsidRPr="0000499A">
        <w:rPr>
          <w:sz w:val="28"/>
          <w:szCs w:val="28"/>
        </w:rPr>
        <w:t xml:space="preserve">где </w:t>
      </w:r>
      <w:proofErr w:type="spellStart"/>
      <w:r w:rsidRPr="0000499A">
        <w:rPr>
          <w:sz w:val="28"/>
          <w:szCs w:val="28"/>
        </w:rPr>
        <w:t>xk</w:t>
      </w:r>
      <w:proofErr w:type="spellEnd"/>
      <w:r w:rsidRPr="0000499A">
        <w:rPr>
          <w:sz w:val="28"/>
          <w:szCs w:val="28"/>
        </w:rPr>
        <w:t xml:space="preserve"> — конечное значение диапазона измерений прибора; c и d - относительные величины.</w:t>
      </w:r>
    </w:p>
    <w:p w:rsidR="0000499A" w:rsidRPr="0000499A" w:rsidRDefault="0000499A" w:rsidP="0000499A">
      <w:pPr>
        <w:ind w:firstLine="709"/>
        <w:jc w:val="both"/>
        <w:rPr>
          <w:sz w:val="28"/>
          <w:szCs w:val="28"/>
        </w:rPr>
      </w:pPr>
      <w:r w:rsidRPr="0000499A">
        <w:rPr>
          <w:sz w:val="28"/>
          <w:szCs w:val="28"/>
        </w:rPr>
        <w:t xml:space="preserve">Первое слагаемое в этой формуле имеет смысл относительной погрешности при </w:t>
      </w:r>
      <w:proofErr w:type="spellStart"/>
      <w:r w:rsidRPr="0000499A">
        <w:rPr>
          <w:sz w:val="28"/>
          <w:szCs w:val="28"/>
        </w:rPr>
        <w:t>х</w:t>
      </w:r>
      <w:proofErr w:type="spellEnd"/>
      <w:r w:rsidRPr="0000499A">
        <w:rPr>
          <w:sz w:val="28"/>
          <w:szCs w:val="28"/>
        </w:rPr>
        <w:t xml:space="preserve"> = </w:t>
      </w:r>
      <w:proofErr w:type="spellStart"/>
      <w:r w:rsidRPr="0000499A">
        <w:rPr>
          <w:sz w:val="28"/>
          <w:szCs w:val="28"/>
        </w:rPr>
        <w:t>х</w:t>
      </w:r>
      <w:proofErr w:type="gramStart"/>
      <w:r w:rsidRPr="0000499A">
        <w:rPr>
          <w:sz w:val="28"/>
          <w:szCs w:val="28"/>
        </w:rPr>
        <w:t>k</w:t>
      </w:r>
      <w:proofErr w:type="spellEnd"/>
      <w:proofErr w:type="gramEnd"/>
      <w:r w:rsidRPr="0000499A">
        <w:rPr>
          <w:sz w:val="28"/>
          <w:szCs w:val="28"/>
        </w:rPr>
        <w:t xml:space="preserve"> , второе — характеризует рост относительной погрешности при уменьшении показаний прибора. Пределы допускаемой приведенной погрешности (в процентах) следует устанавливать по формуле </w:t>
      </w:r>
    </w:p>
    <w:p w:rsidR="0000499A" w:rsidRPr="0000499A" w:rsidRDefault="0000499A" w:rsidP="0000499A">
      <w:pPr>
        <w:ind w:firstLine="709"/>
        <w:jc w:val="both"/>
        <w:rPr>
          <w:b/>
          <w:sz w:val="28"/>
          <w:szCs w:val="28"/>
        </w:rPr>
      </w:pPr>
      <w:r w:rsidRPr="0000499A">
        <w:rPr>
          <w:b/>
          <w:sz w:val="28"/>
          <w:szCs w:val="28"/>
        </w:rPr>
        <w:t xml:space="preserve">γ = 100∆ / </w:t>
      </w:r>
      <w:proofErr w:type="spellStart"/>
      <w:r w:rsidRPr="0000499A">
        <w:rPr>
          <w:b/>
          <w:sz w:val="28"/>
          <w:szCs w:val="28"/>
        </w:rPr>
        <w:t>xN</w:t>
      </w:r>
      <w:proofErr w:type="spellEnd"/>
      <w:r w:rsidRPr="0000499A">
        <w:rPr>
          <w:b/>
          <w:sz w:val="28"/>
          <w:szCs w:val="28"/>
        </w:rPr>
        <w:t xml:space="preserve"> = ± </w:t>
      </w:r>
      <w:proofErr w:type="spellStart"/>
      <w:proofErr w:type="gramStart"/>
      <w:r w:rsidRPr="0000499A">
        <w:rPr>
          <w:b/>
          <w:sz w:val="28"/>
          <w:szCs w:val="28"/>
        </w:rPr>
        <w:t>р</w:t>
      </w:r>
      <w:proofErr w:type="spellEnd"/>
      <w:proofErr w:type="gramEnd"/>
    </w:p>
    <w:p w:rsidR="0000499A" w:rsidRPr="0000499A" w:rsidRDefault="0000499A" w:rsidP="0000499A">
      <w:pPr>
        <w:ind w:firstLine="709"/>
        <w:jc w:val="both"/>
        <w:rPr>
          <w:sz w:val="28"/>
          <w:szCs w:val="28"/>
        </w:rPr>
      </w:pPr>
      <w:r w:rsidRPr="0000499A">
        <w:rPr>
          <w:sz w:val="28"/>
          <w:szCs w:val="28"/>
        </w:rPr>
        <w:t xml:space="preserve">где </w:t>
      </w:r>
      <w:proofErr w:type="spellStart"/>
      <w:r w:rsidRPr="0000499A">
        <w:rPr>
          <w:sz w:val="28"/>
          <w:szCs w:val="28"/>
        </w:rPr>
        <w:t>xN</w:t>
      </w:r>
      <w:proofErr w:type="spellEnd"/>
      <w:r w:rsidRPr="0000499A">
        <w:rPr>
          <w:sz w:val="28"/>
          <w:szCs w:val="28"/>
        </w:rPr>
        <w:t xml:space="preserve"> – нормирующее значение; </w:t>
      </w:r>
      <w:proofErr w:type="gramStart"/>
      <w:r w:rsidRPr="0000499A">
        <w:rPr>
          <w:sz w:val="28"/>
          <w:szCs w:val="28"/>
        </w:rPr>
        <w:t>р</w:t>
      </w:r>
      <w:proofErr w:type="gramEnd"/>
      <w:r w:rsidRPr="0000499A">
        <w:rPr>
          <w:sz w:val="28"/>
          <w:szCs w:val="28"/>
        </w:rPr>
        <w:t xml:space="preserve"> - отвлеченное положительное число из ряда 1; 1,5; 2; 2,5; 4; 5; 6, умноженное на 10n ( n = 1, 0, -1, -2 и т.д.)</w:t>
      </w:r>
    </w:p>
    <w:p w:rsidR="0000499A" w:rsidRPr="0000499A" w:rsidRDefault="0000499A" w:rsidP="0000499A">
      <w:pPr>
        <w:ind w:firstLine="709"/>
        <w:jc w:val="both"/>
        <w:rPr>
          <w:sz w:val="28"/>
          <w:szCs w:val="28"/>
        </w:rPr>
      </w:pPr>
      <w:r w:rsidRPr="0000499A">
        <w:rPr>
          <w:sz w:val="28"/>
          <w:szCs w:val="28"/>
        </w:rPr>
        <w:t>Нормирующее значение принимается равным: конечному значению шкалы (если 0 находится на краю шкалы), сумме конечных значений шкалы (если 0 внутри шкалы), номинальному значению измеряемой величины, длине шкалы.</w:t>
      </w:r>
    </w:p>
    <w:p w:rsidR="0000499A" w:rsidRPr="0000499A" w:rsidRDefault="0000499A" w:rsidP="0000499A">
      <w:pPr>
        <w:ind w:firstLine="709"/>
        <w:jc w:val="both"/>
        <w:rPr>
          <w:sz w:val="28"/>
          <w:szCs w:val="28"/>
        </w:rPr>
      </w:pPr>
    </w:p>
    <w:p w:rsidR="0000499A" w:rsidRPr="0000499A" w:rsidRDefault="0000499A" w:rsidP="0000499A">
      <w:pPr>
        <w:ind w:firstLine="709"/>
        <w:jc w:val="both"/>
        <w:rPr>
          <w:b/>
          <w:sz w:val="28"/>
          <w:szCs w:val="28"/>
        </w:rPr>
      </w:pPr>
      <w:r w:rsidRPr="0000499A">
        <w:rPr>
          <w:b/>
          <w:sz w:val="28"/>
          <w:szCs w:val="28"/>
        </w:rPr>
        <w:t>1.4 Класс точности СИ и его обозначение</w:t>
      </w:r>
    </w:p>
    <w:p w:rsidR="0000499A" w:rsidRPr="0000499A" w:rsidRDefault="0000499A" w:rsidP="0000499A">
      <w:pPr>
        <w:ind w:firstLine="709"/>
        <w:jc w:val="both"/>
        <w:rPr>
          <w:b/>
          <w:sz w:val="28"/>
          <w:szCs w:val="28"/>
        </w:rPr>
      </w:pPr>
    </w:p>
    <w:p w:rsidR="0000499A" w:rsidRPr="0000499A" w:rsidRDefault="0000499A" w:rsidP="0000499A">
      <w:pPr>
        <w:ind w:firstLine="709"/>
        <w:jc w:val="both"/>
        <w:rPr>
          <w:sz w:val="28"/>
          <w:szCs w:val="28"/>
        </w:rPr>
      </w:pPr>
      <w:r w:rsidRPr="0000499A">
        <w:rPr>
          <w:sz w:val="28"/>
          <w:szCs w:val="28"/>
        </w:rPr>
        <w:t>Установление рядов пределов допускаемых погрешностей позволяет упорядочить требования к средствам измерений по точности. Это упорядочивание осуществляется путем установления классов точности СИ.</w:t>
      </w:r>
    </w:p>
    <w:p w:rsidR="0000499A" w:rsidRPr="0000499A" w:rsidRDefault="0000499A" w:rsidP="0000499A">
      <w:pPr>
        <w:ind w:firstLine="709"/>
        <w:jc w:val="both"/>
        <w:rPr>
          <w:sz w:val="28"/>
          <w:szCs w:val="28"/>
        </w:rPr>
      </w:pPr>
      <w:r w:rsidRPr="0000499A">
        <w:rPr>
          <w:sz w:val="28"/>
          <w:szCs w:val="28"/>
        </w:rPr>
        <w:t>Класс точности СИ – обобщенная характеристика данного типа СИ, отражающая уровень их точности, выражаемая пределами допускаемой основной, а в некоторых случаях и дополнительных погрешностей, а также другими характеристиками, влияющими на точность. Класс точности применяется для средств измерений, используемых в технических измерениях, когда нет необходимости или возможности выделить отдельно систематические и случайные погрешности, оценить вклад влияющих величин с помощью дополнительных погрешностей. Класс точности позволяет судить о том, в каких пределах находится погрешность средств измерений одного типа, но не является непосредственным показателем точности измерений, выполняемых с помощью каждого из этих средств. Класс точности СИ конкретного типа устанавливают в стандартах технических требований или других нормативных документах.</w:t>
      </w:r>
    </w:p>
    <w:p w:rsidR="0000499A" w:rsidRPr="0000499A" w:rsidRDefault="0000499A" w:rsidP="0000499A">
      <w:pPr>
        <w:ind w:firstLine="709"/>
        <w:jc w:val="both"/>
        <w:rPr>
          <w:sz w:val="28"/>
          <w:szCs w:val="28"/>
        </w:rPr>
      </w:pPr>
      <w:r w:rsidRPr="0000499A">
        <w:rPr>
          <w:sz w:val="28"/>
          <w:szCs w:val="28"/>
        </w:rPr>
        <w:t>При выражении предела допускаемой основной погрешности в форме абсолютной погрешности класс точности в документации и на средствах измерения обозначается прописными буквами латинского алфавита или римскими цифрами. Чем дальше буква от начала алфавита, тем больше погрешность. Расшифровка соответствия букв значению абсолютной погрешности осуществляется в технической документации на средство измерения.</w:t>
      </w:r>
    </w:p>
    <w:p w:rsidR="0000499A" w:rsidRPr="0000499A" w:rsidRDefault="0000499A" w:rsidP="0000499A">
      <w:pPr>
        <w:ind w:firstLine="709"/>
        <w:jc w:val="both"/>
        <w:rPr>
          <w:sz w:val="28"/>
          <w:szCs w:val="28"/>
        </w:rPr>
      </w:pPr>
      <w:r w:rsidRPr="0000499A">
        <w:rPr>
          <w:sz w:val="28"/>
          <w:szCs w:val="28"/>
        </w:rPr>
        <w:t xml:space="preserve">Выражение класса точности через относительные и </w:t>
      </w:r>
      <w:proofErr w:type="gramStart"/>
      <w:r w:rsidRPr="0000499A">
        <w:rPr>
          <w:sz w:val="28"/>
          <w:szCs w:val="28"/>
        </w:rPr>
        <w:t>приведенную</w:t>
      </w:r>
      <w:proofErr w:type="gramEnd"/>
      <w:r w:rsidRPr="0000499A">
        <w:rPr>
          <w:sz w:val="28"/>
          <w:szCs w:val="28"/>
        </w:rPr>
        <w:t xml:space="preserve"> погрешности рассмотрено в предыдущем разделе</w:t>
      </w:r>
    </w:p>
    <w:p w:rsidR="0000499A" w:rsidRPr="0000499A" w:rsidRDefault="0000499A" w:rsidP="0000499A">
      <w:pPr>
        <w:ind w:firstLine="709"/>
        <w:jc w:val="both"/>
        <w:rPr>
          <w:sz w:val="28"/>
          <w:szCs w:val="28"/>
        </w:rPr>
      </w:pPr>
      <w:r w:rsidRPr="0000499A">
        <w:rPr>
          <w:sz w:val="28"/>
          <w:szCs w:val="28"/>
        </w:rPr>
        <w:t>В настоящее время по отношению к современным средствам измерений понятие класс точности применяется довольно редко. В основном он чаще всего используется для описания характеристик электроизмерительных приборов, аналоговых стрелочных приборов всех типов, некоторых мер длины, весов, гирь общего назначения, манометров.</w:t>
      </w:r>
    </w:p>
    <w:p w:rsidR="0000499A" w:rsidRDefault="0000499A" w:rsidP="0000499A">
      <w:pPr>
        <w:jc w:val="both"/>
        <w:rPr>
          <w:sz w:val="28"/>
          <w:szCs w:val="28"/>
        </w:rPr>
      </w:pPr>
    </w:p>
    <w:p w:rsidR="0000499A" w:rsidRPr="0000499A" w:rsidRDefault="0000499A" w:rsidP="0000499A">
      <w:pPr>
        <w:jc w:val="both"/>
        <w:rPr>
          <w:sz w:val="28"/>
          <w:szCs w:val="28"/>
        </w:rPr>
      </w:pPr>
    </w:p>
    <w:p w:rsidR="0000499A" w:rsidRPr="0000499A" w:rsidRDefault="0000499A" w:rsidP="0000499A">
      <w:pPr>
        <w:widowControl w:val="0"/>
        <w:shd w:val="clear" w:color="auto" w:fill="FFFFFF"/>
        <w:autoSpaceDE w:val="0"/>
        <w:autoSpaceDN w:val="0"/>
        <w:adjustRightInd w:val="0"/>
        <w:ind w:firstLine="709"/>
        <w:rPr>
          <w:b/>
          <w:sz w:val="28"/>
          <w:szCs w:val="28"/>
        </w:rPr>
      </w:pPr>
      <w:r w:rsidRPr="0000499A">
        <w:rPr>
          <w:b/>
          <w:sz w:val="28"/>
          <w:szCs w:val="28"/>
        </w:rPr>
        <w:t>Задание для работы:</w:t>
      </w:r>
    </w:p>
    <w:p w:rsidR="0000499A" w:rsidRPr="0000499A" w:rsidRDefault="0000499A" w:rsidP="0000499A">
      <w:pPr>
        <w:widowControl w:val="0"/>
        <w:shd w:val="clear" w:color="auto" w:fill="FFFFFF"/>
        <w:autoSpaceDE w:val="0"/>
        <w:autoSpaceDN w:val="0"/>
        <w:adjustRightInd w:val="0"/>
        <w:ind w:firstLine="709"/>
        <w:rPr>
          <w:b/>
          <w:sz w:val="28"/>
          <w:szCs w:val="28"/>
        </w:rPr>
      </w:pPr>
    </w:p>
    <w:p w:rsidR="0000499A" w:rsidRPr="0000499A" w:rsidRDefault="0000499A" w:rsidP="0000499A">
      <w:pPr>
        <w:widowControl w:val="0"/>
        <w:shd w:val="clear" w:color="auto" w:fill="FFFFFF"/>
        <w:autoSpaceDE w:val="0"/>
        <w:autoSpaceDN w:val="0"/>
        <w:adjustRightInd w:val="0"/>
        <w:ind w:firstLine="709"/>
        <w:jc w:val="both"/>
        <w:rPr>
          <w:sz w:val="28"/>
          <w:szCs w:val="28"/>
        </w:rPr>
      </w:pPr>
      <w:r w:rsidRPr="0000499A">
        <w:rPr>
          <w:sz w:val="28"/>
          <w:szCs w:val="28"/>
        </w:rPr>
        <w:lastRenderedPageBreak/>
        <w:t xml:space="preserve">         Определить погрешность измерения от температурной деформации Δ</w:t>
      </w:r>
      <w:r w:rsidRPr="0000499A">
        <w:rPr>
          <w:sz w:val="28"/>
          <w:szCs w:val="28"/>
          <w:lang w:val="en-US"/>
        </w:rPr>
        <w:t>L</w:t>
      </w:r>
      <w:r w:rsidRPr="0000499A">
        <w:rPr>
          <w:sz w:val="28"/>
          <w:szCs w:val="28"/>
        </w:rPr>
        <w:t xml:space="preserve">, если температура воздуха в цехе равна </w:t>
      </w:r>
      <w:r w:rsidRPr="0000499A">
        <w:rPr>
          <w:sz w:val="28"/>
          <w:szCs w:val="28"/>
          <w:lang w:val="en-US"/>
        </w:rPr>
        <w:t>t</w:t>
      </w:r>
      <w:r w:rsidRPr="0000499A">
        <w:rPr>
          <w:sz w:val="28"/>
          <w:szCs w:val="28"/>
          <w:vertAlign w:val="subscript"/>
        </w:rPr>
        <w:t>1</w:t>
      </w:r>
      <w:r w:rsidRPr="0000499A">
        <w:rPr>
          <w:sz w:val="28"/>
          <w:szCs w:val="28"/>
        </w:rPr>
        <w:t xml:space="preserve">=+16° </w:t>
      </w:r>
      <w:r w:rsidRPr="0000499A">
        <w:rPr>
          <w:sz w:val="28"/>
          <w:szCs w:val="28"/>
          <w:lang w:val="en-US"/>
        </w:rPr>
        <w:t>C</w:t>
      </w:r>
      <w:r w:rsidRPr="0000499A">
        <w:rPr>
          <w:sz w:val="28"/>
          <w:szCs w:val="28"/>
        </w:rPr>
        <w:t xml:space="preserve">, а деталь измеряется сразу после финишной операции. </w:t>
      </w:r>
    </w:p>
    <w:p w:rsidR="0000499A" w:rsidRPr="0000499A" w:rsidRDefault="0000499A" w:rsidP="0000499A">
      <w:pPr>
        <w:widowControl w:val="0"/>
        <w:shd w:val="clear" w:color="auto" w:fill="FFFFFF"/>
        <w:autoSpaceDE w:val="0"/>
        <w:autoSpaceDN w:val="0"/>
        <w:adjustRightInd w:val="0"/>
        <w:ind w:firstLine="709"/>
        <w:jc w:val="both"/>
        <w:rPr>
          <w:sz w:val="28"/>
          <w:szCs w:val="28"/>
        </w:rPr>
      </w:pPr>
      <w:r w:rsidRPr="0000499A">
        <w:rPr>
          <w:sz w:val="28"/>
          <w:szCs w:val="28"/>
        </w:rPr>
        <w:t xml:space="preserve">         Исходные данные принять по таблице 1. Температуру детали  </w:t>
      </w:r>
      <w:r w:rsidRPr="0000499A">
        <w:rPr>
          <w:sz w:val="28"/>
          <w:szCs w:val="28"/>
          <w:lang w:val="en-US"/>
        </w:rPr>
        <w:t>t</w:t>
      </w:r>
      <w:r w:rsidRPr="0000499A">
        <w:rPr>
          <w:sz w:val="28"/>
          <w:szCs w:val="28"/>
          <w:vertAlign w:val="subscript"/>
        </w:rPr>
        <w:t>1</w:t>
      </w:r>
      <w:r w:rsidRPr="0000499A">
        <w:rPr>
          <w:sz w:val="28"/>
          <w:szCs w:val="28"/>
        </w:rPr>
        <w:t xml:space="preserve">  выбирают по варианту. Коэффициент линейного расширения материала детали а</w:t>
      </w:r>
      <w:proofErr w:type="gramStart"/>
      <w:r w:rsidRPr="0000499A">
        <w:rPr>
          <w:sz w:val="28"/>
          <w:szCs w:val="28"/>
          <w:lang w:val="en-US"/>
        </w:rPr>
        <w:t>l</w:t>
      </w:r>
      <w:proofErr w:type="gramEnd"/>
      <w:r w:rsidRPr="0000499A">
        <w:rPr>
          <w:sz w:val="28"/>
          <w:szCs w:val="28"/>
        </w:rPr>
        <w:t xml:space="preserve">   выбирают по шифру. Размер измеряемой длины L принять по варианту.</w:t>
      </w:r>
    </w:p>
    <w:p w:rsidR="0000499A" w:rsidRPr="0000499A" w:rsidRDefault="0000499A" w:rsidP="0000499A">
      <w:pPr>
        <w:widowControl w:val="0"/>
        <w:shd w:val="clear" w:color="auto" w:fill="FFFFFF"/>
        <w:autoSpaceDE w:val="0"/>
        <w:autoSpaceDN w:val="0"/>
        <w:adjustRightInd w:val="0"/>
        <w:ind w:firstLine="709"/>
        <w:jc w:val="both"/>
        <w:rPr>
          <w:sz w:val="28"/>
          <w:szCs w:val="28"/>
        </w:rPr>
      </w:pPr>
    </w:p>
    <w:p w:rsidR="0000499A" w:rsidRPr="0000499A" w:rsidRDefault="0000499A" w:rsidP="0000499A">
      <w:pPr>
        <w:widowControl w:val="0"/>
        <w:shd w:val="clear" w:color="auto" w:fill="FFFFFF"/>
        <w:autoSpaceDE w:val="0"/>
        <w:autoSpaceDN w:val="0"/>
        <w:adjustRightInd w:val="0"/>
        <w:ind w:firstLine="709"/>
        <w:jc w:val="right"/>
        <w:rPr>
          <w:sz w:val="28"/>
          <w:szCs w:val="28"/>
        </w:rPr>
      </w:pPr>
      <w:r w:rsidRPr="0000499A">
        <w:rPr>
          <w:sz w:val="28"/>
          <w:szCs w:val="28"/>
        </w:rPr>
        <w:t>Таблица 1</w:t>
      </w:r>
    </w:p>
    <w:p w:rsidR="0000499A" w:rsidRPr="0000499A" w:rsidRDefault="0000499A" w:rsidP="0000499A">
      <w:pPr>
        <w:widowControl w:val="0"/>
        <w:shd w:val="clear" w:color="auto" w:fill="FFFFFF"/>
        <w:autoSpaceDE w:val="0"/>
        <w:autoSpaceDN w:val="0"/>
        <w:adjustRightInd w:val="0"/>
        <w:ind w:firstLine="709"/>
        <w:jc w:val="right"/>
        <w:rPr>
          <w:sz w:val="28"/>
          <w:szCs w:val="28"/>
        </w:rPr>
      </w:pPr>
    </w:p>
    <w:tbl>
      <w:tblPr>
        <w:tblW w:w="8989" w:type="dxa"/>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8"/>
        <w:gridCol w:w="864"/>
        <w:gridCol w:w="824"/>
        <w:gridCol w:w="884"/>
        <w:gridCol w:w="751"/>
        <w:gridCol w:w="683"/>
        <w:gridCol w:w="682"/>
        <w:gridCol w:w="672"/>
        <w:gridCol w:w="671"/>
        <w:gridCol w:w="724"/>
        <w:gridCol w:w="886"/>
      </w:tblGrid>
      <w:tr w:rsidR="0000499A" w:rsidRPr="0000499A" w:rsidTr="0000499A">
        <w:tc>
          <w:tcPr>
            <w:tcW w:w="1348" w:type="dxa"/>
            <w:shd w:val="clear" w:color="auto" w:fill="auto"/>
          </w:tcPr>
          <w:p w:rsidR="0000499A" w:rsidRPr="0000499A" w:rsidRDefault="0000499A" w:rsidP="0000499A">
            <w:pPr>
              <w:widowControl w:val="0"/>
              <w:autoSpaceDE w:val="0"/>
              <w:autoSpaceDN w:val="0"/>
              <w:adjustRightInd w:val="0"/>
              <w:rPr>
                <w:sz w:val="28"/>
                <w:szCs w:val="28"/>
              </w:rPr>
            </w:pPr>
            <w:r w:rsidRPr="0000499A">
              <w:rPr>
                <w:sz w:val="28"/>
                <w:szCs w:val="28"/>
              </w:rPr>
              <w:t>Вариант</w:t>
            </w:r>
          </w:p>
        </w:tc>
        <w:tc>
          <w:tcPr>
            <w:tcW w:w="864" w:type="dxa"/>
            <w:shd w:val="clear" w:color="auto" w:fill="auto"/>
          </w:tcPr>
          <w:p w:rsidR="0000499A" w:rsidRPr="0000499A" w:rsidRDefault="0000499A" w:rsidP="0000499A">
            <w:pPr>
              <w:widowControl w:val="0"/>
              <w:autoSpaceDE w:val="0"/>
              <w:autoSpaceDN w:val="0"/>
              <w:adjustRightInd w:val="0"/>
              <w:rPr>
                <w:sz w:val="28"/>
                <w:szCs w:val="28"/>
              </w:rPr>
            </w:pPr>
            <w:r w:rsidRPr="0000499A">
              <w:rPr>
                <w:sz w:val="28"/>
                <w:szCs w:val="28"/>
              </w:rPr>
              <w:t>1</w:t>
            </w:r>
          </w:p>
        </w:tc>
        <w:tc>
          <w:tcPr>
            <w:tcW w:w="824" w:type="dxa"/>
            <w:shd w:val="clear" w:color="auto" w:fill="auto"/>
          </w:tcPr>
          <w:p w:rsidR="0000499A" w:rsidRPr="0000499A" w:rsidRDefault="0000499A" w:rsidP="0000499A">
            <w:pPr>
              <w:widowControl w:val="0"/>
              <w:autoSpaceDE w:val="0"/>
              <w:autoSpaceDN w:val="0"/>
              <w:adjustRightInd w:val="0"/>
              <w:rPr>
                <w:sz w:val="28"/>
                <w:szCs w:val="28"/>
              </w:rPr>
            </w:pPr>
            <w:r w:rsidRPr="0000499A">
              <w:rPr>
                <w:sz w:val="28"/>
                <w:szCs w:val="28"/>
              </w:rPr>
              <w:t>2</w:t>
            </w:r>
          </w:p>
        </w:tc>
        <w:tc>
          <w:tcPr>
            <w:tcW w:w="884" w:type="dxa"/>
            <w:shd w:val="clear" w:color="auto" w:fill="auto"/>
          </w:tcPr>
          <w:p w:rsidR="0000499A" w:rsidRPr="0000499A" w:rsidRDefault="0000499A" w:rsidP="0000499A">
            <w:pPr>
              <w:widowControl w:val="0"/>
              <w:autoSpaceDE w:val="0"/>
              <w:autoSpaceDN w:val="0"/>
              <w:adjustRightInd w:val="0"/>
              <w:rPr>
                <w:sz w:val="28"/>
                <w:szCs w:val="28"/>
              </w:rPr>
            </w:pPr>
            <w:r w:rsidRPr="0000499A">
              <w:rPr>
                <w:sz w:val="28"/>
                <w:szCs w:val="28"/>
              </w:rPr>
              <w:t>3</w:t>
            </w:r>
          </w:p>
        </w:tc>
        <w:tc>
          <w:tcPr>
            <w:tcW w:w="751" w:type="dxa"/>
            <w:shd w:val="clear" w:color="auto" w:fill="auto"/>
          </w:tcPr>
          <w:p w:rsidR="0000499A" w:rsidRPr="0000499A" w:rsidRDefault="0000499A" w:rsidP="0000499A">
            <w:pPr>
              <w:widowControl w:val="0"/>
              <w:autoSpaceDE w:val="0"/>
              <w:autoSpaceDN w:val="0"/>
              <w:adjustRightInd w:val="0"/>
              <w:rPr>
                <w:sz w:val="28"/>
                <w:szCs w:val="28"/>
              </w:rPr>
            </w:pPr>
            <w:r w:rsidRPr="0000499A">
              <w:rPr>
                <w:sz w:val="28"/>
                <w:szCs w:val="28"/>
              </w:rPr>
              <w:t>4</w:t>
            </w:r>
          </w:p>
        </w:tc>
        <w:tc>
          <w:tcPr>
            <w:tcW w:w="683" w:type="dxa"/>
            <w:shd w:val="clear" w:color="auto" w:fill="auto"/>
          </w:tcPr>
          <w:p w:rsidR="0000499A" w:rsidRPr="0000499A" w:rsidRDefault="0000499A" w:rsidP="0000499A">
            <w:pPr>
              <w:widowControl w:val="0"/>
              <w:autoSpaceDE w:val="0"/>
              <w:autoSpaceDN w:val="0"/>
              <w:adjustRightInd w:val="0"/>
              <w:rPr>
                <w:sz w:val="28"/>
                <w:szCs w:val="28"/>
              </w:rPr>
            </w:pPr>
            <w:r w:rsidRPr="0000499A">
              <w:rPr>
                <w:sz w:val="28"/>
                <w:szCs w:val="28"/>
              </w:rPr>
              <w:t>5</w:t>
            </w:r>
          </w:p>
        </w:tc>
        <w:tc>
          <w:tcPr>
            <w:tcW w:w="682" w:type="dxa"/>
            <w:shd w:val="clear" w:color="auto" w:fill="auto"/>
          </w:tcPr>
          <w:p w:rsidR="0000499A" w:rsidRPr="0000499A" w:rsidRDefault="0000499A" w:rsidP="0000499A">
            <w:pPr>
              <w:widowControl w:val="0"/>
              <w:autoSpaceDE w:val="0"/>
              <w:autoSpaceDN w:val="0"/>
              <w:adjustRightInd w:val="0"/>
              <w:rPr>
                <w:sz w:val="28"/>
                <w:szCs w:val="28"/>
              </w:rPr>
            </w:pPr>
            <w:r w:rsidRPr="0000499A">
              <w:rPr>
                <w:sz w:val="28"/>
                <w:szCs w:val="28"/>
              </w:rPr>
              <w:t>6</w:t>
            </w:r>
          </w:p>
        </w:tc>
        <w:tc>
          <w:tcPr>
            <w:tcW w:w="672" w:type="dxa"/>
            <w:shd w:val="clear" w:color="auto" w:fill="auto"/>
          </w:tcPr>
          <w:p w:rsidR="0000499A" w:rsidRPr="0000499A" w:rsidRDefault="0000499A" w:rsidP="0000499A">
            <w:pPr>
              <w:widowControl w:val="0"/>
              <w:autoSpaceDE w:val="0"/>
              <w:autoSpaceDN w:val="0"/>
              <w:adjustRightInd w:val="0"/>
              <w:rPr>
                <w:sz w:val="28"/>
                <w:szCs w:val="28"/>
              </w:rPr>
            </w:pPr>
            <w:r w:rsidRPr="0000499A">
              <w:rPr>
                <w:sz w:val="28"/>
                <w:szCs w:val="28"/>
              </w:rPr>
              <w:t>7</w:t>
            </w:r>
          </w:p>
        </w:tc>
        <w:tc>
          <w:tcPr>
            <w:tcW w:w="671" w:type="dxa"/>
            <w:shd w:val="clear" w:color="auto" w:fill="auto"/>
          </w:tcPr>
          <w:p w:rsidR="0000499A" w:rsidRPr="0000499A" w:rsidRDefault="0000499A" w:rsidP="0000499A">
            <w:pPr>
              <w:widowControl w:val="0"/>
              <w:autoSpaceDE w:val="0"/>
              <w:autoSpaceDN w:val="0"/>
              <w:adjustRightInd w:val="0"/>
              <w:rPr>
                <w:sz w:val="28"/>
                <w:szCs w:val="28"/>
              </w:rPr>
            </w:pPr>
            <w:r w:rsidRPr="0000499A">
              <w:rPr>
                <w:sz w:val="28"/>
                <w:szCs w:val="28"/>
              </w:rPr>
              <w:t>8</w:t>
            </w:r>
          </w:p>
        </w:tc>
        <w:tc>
          <w:tcPr>
            <w:tcW w:w="724" w:type="dxa"/>
            <w:shd w:val="clear" w:color="auto" w:fill="auto"/>
          </w:tcPr>
          <w:p w:rsidR="0000499A" w:rsidRPr="0000499A" w:rsidRDefault="0000499A" w:rsidP="0000499A">
            <w:pPr>
              <w:widowControl w:val="0"/>
              <w:autoSpaceDE w:val="0"/>
              <w:autoSpaceDN w:val="0"/>
              <w:adjustRightInd w:val="0"/>
              <w:rPr>
                <w:sz w:val="28"/>
                <w:szCs w:val="28"/>
              </w:rPr>
            </w:pPr>
            <w:r w:rsidRPr="0000499A">
              <w:rPr>
                <w:sz w:val="28"/>
                <w:szCs w:val="28"/>
              </w:rPr>
              <w:t>9</w:t>
            </w:r>
          </w:p>
        </w:tc>
        <w:tc>
          <w:tcPr>
            <w:tcW w:w="886" w:type="dxa"/>
            <w:shd w:val="clear" w:color="auto" w:fill="auto"/>
          </w:tcPr>
          <w:p w:rsidR="0000499A" w:rsidRPr="0000499A" w:rsidRDefault="0000499A" w:rsidP="0000499A">
            <w:pPr>
              <w:widowControl w:val="0"/>
              <w:autoSpaceDE w:val="0"/>
              <w:autoSpaceDN w:val="0"/>
              <w:adjustRightInd w:val="0"/>
              <w:rPr>
                <w:sz w:val="28"/>
                <w:szCs w:val="28"/>
              </w:rPr>
            </w:pPr>
            <w:r w:rsidRPr="0000499A">
              <w:rPr>
                <w:sz w:val="28"/>
                <w:szCs w:val="28"/>
              </w:rPr>
              <w:t>0</w:t>
            </w:r>
          </w:p>
        </w:tc>
      </w:tr>
      <w:tr w:rsidR="0000499A" w:rsidRPr="0000499A" w:rsidTr="0000499A">
        <w:tc>
          <w:tcPr>
            <w:tcW w:w="1348" w:type="dxa"/>
            <w:shd w:val="clear" w:color="auto" w:fill="auto"/>
          </w:tcPr>
          <w:p w:rsidR="0000499A" w:rsidRPr="0000499A" w:rsidRDefault="0000499A" w:rsidP="0000499A">
            <w:pPr>
              <w:widowControl w:val="0"/>
              <w:autoSpaceDE w:val="0"/>
              <w:autoSpaceDN w:val="0"/>
              <w:adjustRightInd w:val="0"/>
              <w:rPr>
                <w:sz w:val="28"/>
                <w:szCs w:val="28"/>
              </w:rPr>
            </w:pPr>
            <w:r w:rsidRPr="0000499A">
              <w:rPr>
                <w:sz w:val="28"/>
                <w:szCs w:val="28"/>
                <w:lang w:val="en-US"/>
              </w:rPr>
              <w:t>t</w:t>
            </w:r>
            <w:r w:rsidRPr="0000499A">
              <w:rPr>
                <w:sz w:val="28"/>
                <w:szCs w:val="28"/>
                <w:vertAlign w:val="subscript"/>
              </w:rPr>
              <w:t>1</w:t>
            </w:r>
            <w:r w:rsidRPr="0000499A">
              <w:rPr>
                <w:sz w:val="28"/>
                <w:szCs w:val="28"/>
              </w:rPr>
              <w:t xml:space="preserve">, град  </w:t>
            </w:r>
          </w:p>
        </w:tc>
        <w:tc>
          <w:tcPr>
            <w:tcW w:w="864" w:type="dxa"/>
            <w:shd w:val="clear" w:color="auto" w:fill="auto"/>
          </w:tcPr>
          <w:p w:rsidR="0000499A" w:rsidRPr="0000499A" w:rsidRDefault="0000499A" w:rsidP="0000499A">
            <w:pPr>
              <w:widowControl w:val="0"/>
              <w:autoSpaceDE w:val="0"/>
              <w:autoSpaceDN w:val="0"/>
              <w:adjustRightInd w:val="0"/>
              <w:rPr>
                <w:sz w:val="28"/>
                <w:szCs w:val="28"/>
              </w:rPr>
            </w:pPr>
            <w:r w:rsidRPr="0000499A">
              <w:rPr>
                <w:sz w:val="28"/>
                <w:szCs w:val="28"/>
              </w:rPr>
              <w:t>40</w:t>
            </w:r>
          </w:p>
        </w:tc>
        <w:tc>
          <w:tcPr>
            <w:tcW w:w="824" w:type="dxa"/>
            <w:shd w:val="clear" w:color="auto" w:fill="auto"/>
          </w:tcPr>
          <w:p w:rsidR="0000499A" w:rsidRPr="0000499A" w:rsidRDefault="0000499A" w:rsidP="0000499A">
            <w:pPr>
              <w:widowControl w:val="0"/>
              <w:autoSpaceDE w:val="0"/>
              <w:autoSpaceDN w:val="0"/>
              <w:adjustRightInd w:val="0"/>
              <w:rPr>
                <w:sz w:val="28"/>
                <w:szCs w:val="28"/>
              </w:rPr>
            </w:pPr>
            <w:r w:rsidRPr="0000499A">
              <w:rPr>
                <w:sz w:val="28"/>
                <w:szCs w:val="28"/>
              </w:rPr>
              <w:t>30</w:t>
            </w:r>
          </w:p>
        </w:tc>
        <w:tc>
          <w:tcPr>
            <w:tcW w:w="884" w:type="dxa"/>
            <w:shd w:val="clear" w:color="auto" w:fill="auto"/>
          </w:tcPr>
          <w:p w:rsidR="0000499A" w:rsidRPr="0000499A" w:rsidRDefault="0000499A" w:rsidP="0000499A">
            <w:pPr>
              <w:widowControl w:val="0"/>
              <w:autoSpaceDE w:val="0"/>
              <w:autoSpaceDN w:val="0"/>
              <w:adjustRightInd w:val="0"/>
              <w:rPr>
                <w:sz w:val="28"/>
                <w:szCs w:val="28"/>
              </w:rPr>
            </w:pPr>
            <w:r w:rsidRPr="0000499A">
              <w:rPr>
                <w:sz w:val="28"/>
                <w:szCs w:val="28"/>
              </w:rPr>
              <w:t>32</w:t>
            </w:r>
          </w:p>
        </w:tc>
        <w:tc>
          <w:tcPr>
            <w:tcW w:w="751" w:type="dxa"/>
            <w:shd w:val="clear" w:color="auto" w:fill="auto"/>
          </w:tcPr>
          <w:p w:rsidR="0000499A" w:rsidRPr="0000499A" w:rsidRDefault="0000499A" w:rsidP="0000499A">
            <w:pPr>
              <w:widowControl w:val="0"/>
              <w:autoSpaceDE w:val="0"/>
              <w:autoSpaceDN w:val="0"/>
              <w:adjustRightInd w:val="0"/>
              <w:rPr>
                <w:sz w:val="28"/>
                <w:szCs w:val="28"/>
              </w:rPr>
            </w:pPr>
            <w:r w:rsidRPr="0000499A">
              <w:rPr>
                <w:sz w:val="28"/>
                <w:szCs w:val="28"/>
              </w:rPr>
              <w:t>34</w:t>
            </w:r>
          </w:p>
        </w:tc>
        <w:tc>
          <w:tcPr>
            <w:tcW w:w="683" w:type="dxa"/>
            <w:shd w:val="clear" w:color="auto" w:fill="auto"/>
          </w:tcPr>
          <w:p w:rsidR="0000499A" w:rsidRPr="0000499A" w:rsidRDefault="0000499A" w:rsidP="0000499A">
            <w:pPr>
              <w:widowControl w:val="0"/>
              <w:autoSpaceDE w:val="0"/>
              <w:autoSpaceDN w:val="0"/>
              <w:adjustRightInd w:val="0"/>
              <w:rPr>
                <w:sz w:val="28"/>
                <w:szCs w:val="28"/>
              </w:rPr>
            </w:pPr>
            <w:r w:rsidRPr="0000499A">
              <w:rPr>
                <w:sz w:val="28"/>
                <w:szCs w:val="28"/>
              </w:rPr>
              <w:t>38</w:t>
            </w:r>
          </w:p>
        </w:tc>
        <w:tc>
          <w:tcPr>
            <w:tcW w:w="682" w:type="dxa"/>
            <w:shd w:val="clear" w:color="auto" w:fill="auto"/>
          </w:tcPr>
          <w:p w:rsidR="0000499A" w:rsidRPr="0000499A" w:rsidRDefault="0000499A" w:rsidP="0000499A">
            <w:pPr>
              <w:widowControl w:val="0"/>
              <w:autoSpaceDE w:val="0"/>
              <w:autoSpaceDN w:val="0"/>
              <w:adjustRightInd w:val="0"/>
              <w:rPr>
                <w:sz w:val="28"/>
                <w:szCs w:val="28"/>
              </w:rPr>
            </w:pPr>
            <w:r w:rsidRPr="0000499A">
              <w:rPr>
                <w:sz w:val="28"/>
                <w:szCs w:val="28"/>
              </w:rPr>
              <w:t>35</w:t>
            </w:r>
          </w:p>
        </w:tc>
        <w:tc>
          <w:tcPr>
            <w:tcW w:w="672" w:type="dxa"/>
            <w:shd w:val="clear" w:color="auto" w:fill="auto"/>
          </w:tcPr>
          <w:p w:rsidR="0000499A" w:rsidRPr="0000499A" w:rsidRDefault="0000499A" w:rsidP="0000499A">
            <w:pPr>
              <w:widowControl w:val="0"/>
              <w:autoSpaceDE w:val="0"/>
              <w:autoSpaceDN w:val="0"/>
              <w:adjustRightInd w:val="0"/>
              <w:rPr>
                <w:sz w:val="28"/>
                <w:szCs w:val="28"/>
              </w:rPr>
            </w:pPr>
            <w:r w:rsidRPr="0000499A">
              <w:rPr>
                <w:sz w:val="28"/>
                <w:szCs w:val="28"/>
              </w:rPr>
              <w:t>25</w:t>
            </w:r>
          </w:p>
        </w:tc>
        <w:tc>
          <w:tcPr>
            <w:tcW w:w="671" w:type="dxa"/>
            <w:shd w:val="clear" w:color="auto" w:fill="auto"/>
          </w:tcPr>
          <w:p w:rsidR="0000499A" w:rsidRPr="0000499A" w:rsidRDefault="0000499A" w:rsidP="0000499A">
            <w:pPr>
              <w:widowControl w:val="0"/>
              <w:autoSpaceDE w:val="0"/>
              <w:autoSpaceDN w:val="0"/>
              <w:adjustRightInd w:val="0"/>
              <w:rPr>
                <w:sz w:val="28"/>
                <w:szCs w:val="28"/>
              </w:rPr>
            </w:pPr>
            <w:r w:rsidRPr="0000499A">
              <w:rPr>
                <w:sz w:val="28"/>
                <w:szCs w:val="28"/>
              </w:rPr>
              <w:t>37</w:t>
            </w:r>
          </w:p>
        </w:tc>
        <w:tc>
          <w:tcPr>
            <w:tcW w:w="724" w:type="dxa"/>
            <w:shd w:val="clear" w:color="auto" w:fill="auto"/>
          </w:tcPr>
          <w:p w:rsidR="0000499A" w:rsidRPr="0000499A" w:rsidRDefault="0000499A" w:rsidP="0000499A">
            <w:pPr>
              <w:widowControl w:val="0"/>
              <w:autoSpaceDE w:val="0"/>
              <w:autoSpaceDN w:val="0"/>
              <w:adjustRightInd w:val="0"/>
              <w:rPr>
                <w:sz w:val="28"/>
                <w:szCs w:val="28"/>
              </w:rPr>
            </w:pPr>
            <w:r w:rsidRPr="0000499A">
              <w:rPr>
                <w:sz w:val="28"/>
                <w:szCs w:val="28"/>
              </w:rPr>
              <w:t>28</w:t>
            </w:r>
          </w:p>
        </w:tc>
        <w:tc>
          <w:tcPr>
            <w:tcW w:w="886" w:type="dxa"/>
            <w:shd w:val="clear" w:color="auto" w:fill="auto"/>
          </w:tcPr>
          <w:p w:rsidR="0000499A" w:rsidRPr="0000499A" w:rsidRDefault="0000499A" w:rsidP="0000499A">
            <w:pPr>
              <w:widowControl w:val="0"/>
              <w:autoSpaceDE w:val="0"/>
              <w:autoSpaceDN w:val="0"/>
              <w:adjustRightInd w:val="0"/>
              <w:rPr>
                <w:sz w:val="28"/>
                <w:szCs w:val="28"/>
              </w:rPr>
            </w:pPr>
            <w:r w:rsidRPr="0000499A">
              <w:rPr>
                <w:sz w:val="28"/>
                <w:szCs w:val="28"/>
              </w:rPr>
              <w:t>36</w:t>
            </w:r>
          </w:p>
        </w:tc>
      </w:tr>
      <w:tr w:rsidR="0000499A" w:rsidRPr="0000499A" w:rsidTr="0000499A">
        <w:tc>
          <w:tcPr>
            <w:tcW w:w="1348" w:type="dxa"/>
            <w:shd w:val="clear" w:color="auto" w:fill="auto"/>
          </w:tcPr>
          <w:p w:rsidR="0000499A" w:rsidRPr="0000499A" w:rsidRDefault="0000499A" w:rsidP="0000499A">
            <w:pPr>
              <w:widowControl w:val="0"/>
              <w:autoSpaceDE w:val="0"/>
              <w:autoSpaceDN w:val="0"/>
              <w:adjustRightInd w:val="0"/>
              <w:rPr>
                <w:sz w:val="28"/>
                <w:szCs w:val="28"/>
              </w:rPr>
            </w:pPr>
            <w:r w:rsidRPr="0000499A">
              <w:rPr>
                <w:sz w:val="28"/>
                <w:szCs w:val="28"/>
              </w:rPr>
              <w:t>L, мм</w:t>
            </w:r>
          </w:p>
        </w:tc>
        <w:tc>
          <w:tcPr>
            <w:tcW w:w="864" w:type="dxa"/>
            <w:shd w:val="clear" w:color="auto" w:fill="auto"/>
          </w:tcPr>
          <w:p w:rsidR="0000499A" w:rsidRPr="0000499A" w:rsidRDefault="0000499A" w:rsidP="0000499A">
            <w:pPr>
              <w:widowControl w:val="0"/>
              <w:autoSpaceDE w:val="0"/>
              <w:autoSpaceDN w:val="0"/>
              <w:adjustRightInd w:val="0"/>
              <w:rPr>
                <w:sz w:val="28"/>
                <w:szCs w:val="28"/>
              </w:rPr>
            </w:pPr>
            <w:r w:rsidRPr="0000499A">
              <w:rPr>
                <w:sz w:val="28"/>
                <w:szCs w:val="28"/>
              </w:rPr>
              <w:t>38</w:t>
            </w:r>
          </w:p>
        </w:tc>
        <w:tc>
          <w:tcPr>
            <w:tcW w:w="824" w:type="dxa"/>
            <w:shd w:val="clear" w:color="auto" w:fill="auto"/>
          </w:tcPr>
          <w:p w:rsidR="0000499A" w:rsidRPr="0000499A" w:rsidRDefault="0000499A" w:rsidP="0000499A">
            <w:pPr>
              <w:widowControl w:val="0"/>
              <w:autoSpaceDE w:val="0"/>
              <w:autoSpaceDN w:val="0"/>
              <w:adjustRightInd w:val="0"/>
              <w:rPr>
                <w:sz w:val="28"/>
                <w:szCs w:val="28"/>
              </w:rPr>
            </w:pPr>
            <w:r w:rsidRPr="0000499A">
              <w:rPr>
                <w:sz w:val="28"/>
                <w:szCs w:val="28"/>
              </w:rPr>
              <w:t>20</w:t>
            </w:r>
          </w:p>
        </w:tc>
        <w:tc>
          <w:tcPr>
            <w:tcW w:w="884" w:type="dxa"/>
            <w:shd w:val="clear" w:color="auto" w:fill="auto"/>
          </w:tcPr>
          <w:p w:rsidR="0000499A" w:rsidRPr="0000499A" w:rsidRDefault="0000499A" w:rsidP="0000499A">
            <w:pPr>
              <w:widowControl w:val="0"/>
              <w:autoSpaceDE w:val="0"/>
              <w:autoSpaceDN w:val="0"/>
              <w:adjustRightInd w:val="0"/>
              <w:rPr>
                <w:sz w:val="28"/>
                <w:szCs w:val="28"/>
              </w:rPr>
            </w:pPr>
            <w:r w:rsidRPr="0000499A">
              <w:rPr>
                <w:sz w:val="28"/>
                <w:szCs w:val="28"/>
              </w:rPr>
              <w:t>100</w:t>
            </w:r>
          </w:p>
        </w:tc>
        <w:tc>
          <w:tcPr>
            <w:tcW w:w="751" w:type="dxa"/>
            <w:shd w:val="clear" w:color="auto" w:fill="auto"/>
          </w:tcPr>
          <w:p w:rsidR="0000499A" w:rsidRPr="0000499A" w:rsidRDefault="0000499A" w:rsidP="0000499A">
            <w:pPr>
              <w:widowControl w:val="0"/>
              <w:autoSpaceDE w:val="0"/>
              <w:autoSpaceDN w:val="0"/>
              <w:adjustRightInd w:val="0"/>
              <w:rPr>
                <w:sz w:val="28"/>
                <w:szCs w:val="28"/>
              </w:rPr>
            </w:pPr>
            <w:r w:rsidRPr="0000499A">
              <w:rPr>
                <w:sz w:val="28"/>
                <w:szCs w:val="28"/>
              </w:rPr>
              <w:t>120</w:t>
            </w:r>
          </w:p>
        </w:tc>
        <w:tc>
          <w:tcPr>
            <w:tcW w:w="683" w:type="dxa"/>
            <w:shd w:val="clear" w:color="auto" w:fill="auto"/>
          </w:tcPr>
          <w:p w:rsidR="0000499A" w:rsidRPr="0000499A" w:rsidRDefault="0000499A" w:rsidP="0000499A">
            <w:pPr>
              <w:widowControl w:val="0"/>
              <w:autoSpaceDE w:val="0"/>
              <w:autoSpaceDN w:val="0"/>
              <w:adjustRightInd w:val="0"/>
              <w:rPr>
                <w:sz w:val="28"/>
                <w:szCs w:val="28"/>
              </w:rPr>
            </w:pPr>
            <w:r w:rsidRPr="0000499A">
              <w:rPr>
                <w:sz w:val="28"/>
                <w:szCs w:val="28"/>
              </w:rPr>
              <w:t>50</w:t>
            </w:r>
          </w:p>
        </w:tc>
        <w:tc>
          <w:tcPr>
            <w:tcW w:w="682" w:type="dxa"/>
            <w:shd w:val="clear" w:color="auto" w:fill="auto"/>
          </w:tcPr>
          <w:p w:rsidR="0000499A" w:rsidRPr="0000499A" w:rsidRDefault="0000499A" w:rsidP="0000499A">
            <w:pPr>
              <w:widowControl w:val="0"/>
              <w:autoSpaceDE w:val="0"/>
              <w:autoSpaceDN w:val="0"/>
              <w:adjustRightInd w:val="0"/>
              <w:rPr>
                <w:sz w:val="28"/>
                <w:szCs w:val="28"/>
              </w:rPr>
            </w:pPr>
            <w:r w:rsidRPr="0000499A">
              <w:rPr>
                <w:sz w:val="28"/>
                <w:szCs w:val="28"/>
              </w:rPr>
              <w:t>63</w:t>
            </w:r>
          </w:p>
        </w:tc>
        <w:tc>
          <w:tcPr>
            <w:tcW w:w="672" w:type="dxa"/>
            <w:shd w:val="clear" w:color="auto" w:fill="auto"/>
          </w:tcPr>
          <w:p w:rsidR="0000499A" w:rsidRPr="0000499A" w:rsidRDefault="0000499A" w:rsidP="0000499A">
            <w:pPr>
              <w:widowControl w:val="0"/>
              <w:autoSpaceDE w:val="0"/>
              <w:autoSpaceDN w:val="0"/>
              <w:adjustRightInd w:val="0"/>
              <w:rPr>
                <w:sz w:val="28"/>
                <w:szCs w:val="28"/>
              </w:rPr>
            </w:pPr>
            <w:r w:rsidRPr="0000499A">
              <w:rPr>
                <w:sz w:val="28"/>
                <w:szCs w:val="28"/>
              </w:rPr>
              <w:t>80</w:t>
            </w:r>
          </w:p>
        </w:tc>
        <w:tc>
          <w:tcPr>
            <w:tcW w:w="671" w:type="dxa"/>
            <w:shd w:val="clear" w:color="auto" w:fill="auto"/>
          </w:tcPr>
          <w:p w:rsidR="0000499A" w:rsidRPr="0000499A" w:rsidRDefault="0000499A" w:rsidP="0000499A">
            <w:pPr>
              <w:widowControl w:val="0"/>
              <w:autoSpaceDE w:val="0"/>
              <w:autoSpaceDN w:val="0"/>
              <w:adjustRightInd w:val="0"/>
              <w:rPr>
                <w:sz w:val="28"/>
                <w:szCs w:val="28"/>
              </w:rPr>
            </w:pPr>
            <w:r w:rsidRPr="0000499A">
              <w:rPr>
                <w:sz w:val="28"/>
                <w:szCs w:val="28"/>
              </w:rPr>
              <w:t>90</w:t>
            </w:r>
          </w:p>
        </w:tc>
        <w:tc>
          <w:tcPr>
            <w:tcW w:w="724" w:type="dxa"/>
            <w:shd w:val="clear" w:color="auto" w:fill="auto"/>
          </w:tcPr>
          <w:p w:rsidR="0000499A" w:rsidRPr="0000499A" w:rsidRDefault="0000499A" w:rsidP="0000499A">
            <w:pPr>
              <w:widowControl w:val="0"/>
              <w:autoSpaceDE w:val="0"/>
              <w:autoSpaceDN w:val="0"/>
              <w:adjustRightInd w:val="0"/>
              <w:rPr>
                <w:sz w:val="28"/>
                <w:szCs w:val="28"/>
              </w:rPr>
            </w:pPr>
            <w:r w:rsidRPr="0000499A">
              <w:rPr>
                <w:sz w:val="28"/>
                <w:szCs w:val="28"/>
              </w:rPr>
              <w:t>40</w:t>
            </w:r>
          </w:p>
        </w:tc>
        <w:tc>
          <w:tcPr>
            <w:tcW w:w="886" w:type="dxa"/>
            <w:shd w:val="clear" w:color="auto" w:fill="auto"/>
          </w:tcPr>
          <w:p w:rsidR="0000499A" w:rsidRPr="0000499A" w:rsidRDefault="0000499A" w:rsidP="0000499A">
            <w:pPr>
              <w:widowControl w:val="0"/>
              <w:autoSpaceDE w:val="0"/>
              <w:autoSpaceDN w:val="0"/>
              <w:adjustRightInd w:val="0"/>
              <w:rPr>
                <w:sz w:val="28"/>
                <w:szCs w:val="28"/>
              </w:rPr>
            </w:pPr>
            <w:r w:rsidRPr="0000499A">
              <w:rPr>
                <w:sz w:val="28"/>
                <w:szCs w:val="28"/>
              </w:rPr>
              <w:t>36</w:t>
            </w:r>
          </w:p>
        </w:tc>
      </w:tr>
      <w:tr w:rsidR="0000499A" w:rsidRPr="0000499A" w:rsidTr="0000499A">
        <w:tc>
          <w:tcPr>
            <w:tcW w:w="1348" w:type="dxa"/>
            <w:shd w:val="clear" w:color="auto" w:fill="auto"/>
          </w:tcPr>
          <w:p w:rsidR="0000499A" w:rsidRPr="0000499A" w:rsidRDefault="0000499A" w:rsidP="0000499A">
            <w:pPr>
              <w:widowControl w:val="0"/>
              <w:autoSpaceDE w:val="0"/>
              <w:autoSpaceDN w:val="0"/>
              <w:adjustRightInd w:val="0"/>
              <w:rPr>
                <w:sz w:val="28"/>
                <w:szCs w:val="28"/>
              </w:rPr>
            </w:pPr>
            <w:r w:rsidRPr="0000499A">
              <w:rPr>
                <w:sz w:val="28"/>
                <w:szCs w:val="28"/>
              </w:rPr>
              <w:t>а</w:t>
            </w:r>
            <w:proofErr w:type="gramStart"/>
            <w:r w:rsidRPr="0000499A">
              <w:rPr>
                <w:sz w:val="28"/>
                <w:szCs w:val="28"/>
                <w:vertAlign w:val="subscript"/>
                <w:lang w:val="en-US"/>
              </w:rPr>
              <w:t>l</w:t>
            </w:r>
            <w:proofErr w:type="gramEnd"/>
            <w:r w:rsidRPr="0000499A">
              <w:rPr>
                <w:sz w:val="28"/>
                <w:szCs w:val="28"/>
              </w:rPr>
              <w:t>, град.</w:t>
            </w:r>
          </w:p>
        </w:tc>
        <w:tc>
          <w:tcPr>
            <w:tcW w:w="1688" w:type="dxa"/>
            <w:gridSpan w:val="2"/>
            <w:shd w:val="clear" w:color="auto" w:fill="auto"/>
          </w:tcPr>
          <w:p w:rsidR="0000499A" w:rsidRPr="0000499A" w:rsidRDefault="0000499A" w:rsidP="0000499A">
            <w:pPr>
              <w:widowControl w:val="0"/>
              <w:autoSpaceDE w:val="0"/>
              <w:autoSpaceDN w:val="0"/>
              <w:adjustRightInd w:val="0"/>
              <w:rPr>
                <w:sz w:val="28"/>
                <w:szCs w:val="28"/>
              </w:rPr>
            </w:pPr>
            <w:r w:rsidRPr="0000499A">
              <w:rPr>
                <w:sz w:val="28"/>
                <w:szCs w:val="28"/>
              </w:rPr>
              <w:t>Алюминий</w:t>
            </w:r>
          </w:p>
          <w:p w:rsidR="0000499A" w:rsidRPr="0000499A" w:rsidRDefault="0000499A" w:rsidP="0000499A">
            <w:pPr>
              <w:widowControl w:val="0"/>
              <w:autoSpaceDE w:val="0"/>
              <w:autoSpaceDN w:val="0"/>
              <w:adjustRightInd w:val="0"/>
              <w:rPr>
                <w:sz w:val="28"/>
                <w:szCs w:val="28"/>
              </w:rPr>
            </w:pPr>
            <w:r w:rsidRPr="0000499A">
              <w:rPr>
                <w:sz w:val="28"/>
                <w:szCs w:val="28"/>
              </w:rPr>
              <w:t>23.8×10-</w:t>
            </w:r>
            <w:r w:rsidRPr="0000499A">
              <w:rPr>
                <w:sz w:val="28"/>
                <w:szCs w:val="28"/>
                <w:vertAlign w:val="superscript"/>
              </w:rPr>
              <w:t>6</w:t>
            </w:r>
          </w:p>
        </w:tc>
        <w:tc>
          <w:tcPr>
            <w:tcW w:w="1635" w:type="dxa"/>
            <w:gridSpan w:val="2"/>
            <w:shd w:val="clear" w:color="auto" w:fill="auto"/>
          </w:tcPr>
          <w:p w:rsidR="0000499A" w:rsidRPr="0000499A" w:rsidRDefault="0000499A" w:rsidP="0000499A">
            <w:pPr>
              <w:widowControl w:val="0"/>
              <w:autoSpaceDE w:val="0"/>
              <w:autoSpaceDN w:val="0"/>
              <w:adjustRightInd w:val="0"/>
              <w:rPr>
                <w:sz w:val="28"/>
                <w:szCs w:val="28"/>
              </w:rPr>
            </w:pPr>
            <w:r w:rsidRPr="0000499A">
              <w:rPr>
                <w:sz w:val="28"/>
                <w:szCs w:val="28"/>
              </w:rPr>
              <w:t>Чугун</w:t>
            </w:r>
          </w:p>
          <w:p w:rsidR="0000499A" w:rsidRPr="0000499A" w:rsidRDefault="0000499A" w:rsidP="0000499A">
            <w:pPr>
              <w:widowControl w:val="0"/>
              <w:autoSpaceDE w:val="0"/>
              <w:autoSpaceDN w:val="0"/>
              <w:adjustRightInd w:val="0"/>
              <w:rPr>
                <w:sz w:val="28"/>
                <w:szCs w:val="28"/>
              </w:rPr>
            </w:pPr>
            <w:r w:rsidRPr="0000499A">
              <w:rPr>
                <w:sz w:val="28"/>
                <w:szCs w:val="28"/>
              </w:rPr>
              <w:t>10×10</w:t>
            </w:r>
            <w:r w:rsidRPr="0000499A">
              <w:rPr>
                <w:sz w:val="28"/>
                <w:szCs w:val="28"/>
                <w:vertAlign w:val="superscript"/>
              </w:rPr>
              <w:t>-6</w:t>
            </w:r>
          </w:p>
        </w:tc>
        <w:tc>
          <w:tcPr>
            <w:tcW w:w="1365" w:type="dxa"/>
            <w:gridSpan w:val="2"/>
            <w:shd w:val="clear" w:color="auto" w:fill="auto"/>
          </w:tcPr>
          <w:p w:rsidR="0000499A" w:rsidRPr="0000499A" w:rsidRDefault="0000499A" w:rsidP="0000499A">
            <w:pPr>
              <w:widowControl w:val="0"/>
              <w:autoSpaceDE w:val="0"/>
              <w:autoSpaceDN w:val="0"/>
              <w:adjustRightInd w:val="0"/>
              <w:rPr>
                <w:sz w:val="28"/>
                <w:szCs w:val="28"/>
              </w:rPr>
            </w:pPr>
            <w:r w:rsidRPr="0000499A">
              <w:rPr>
                <w:sz w:val="28"/>
                <w:szCs w:val="28"/>
              </w:rPr>
              <w:t>Латунь</w:t>
            </w:r>
          </w:p>
          <w:p w:rsidR="0000499A" w:rsidRPr="0000499A" w:rsidRDefault="0000499A" w:rsidP="0000499A">
            <w:pPr>
              <w:widowControl w:val="0"/>
              <w:autoSpaceDE w:val="0"/>
              <w:autoSpaceDN w:val="0"/>
              <w:adjustRightInd w:val="0"/>
              <w:rPr>
                <w:sz w:val="28"/>
                <w:szCs w:val="28"/>
              </w:rPr>
            </w:pPr>
            <w:r w:rsidRPr="0000499A">
              <w:rPr>
                <w:sz w:val="28"/>
                <w:szCs w:val="28"/>
              </w:rPr>
              <w:t>18×10</w:t>
            </w:r>
            <w:r w:rsidRPr="0000499A">
              <w:rPr>
                <w:sz w:val="28"/>
                <w:szCs w:val="28"/>
                <w:vertAlign w:val="superscript"/>
              </w:rPr>
              <w:t>-6</w:t>
            </w:r>
          </w:p>
        </w:tc>
        <w:tc>
          <w:tcPr>
            <w:tcW w:w="1343" w:type="dxa"/>
            <w:gridSpan w:val="2"/>
            <w:shd w:val="clear" w:color="auto" w:fill="auto"/>
          </w:tcPr>
          <w:p w:rsidR="0000499A" w:rsidRPr="0000499A" w:rsidRDefault="0000499A" w:rsidP="0000499A">
            <w:pPr>
              <w:widowControl w:val="0"/>
              <w:autoSpaceDE w:val="0"/>
              <w:autoSpaceDN w:val="0"/>
              <w:adjustRightInd w:val="0"/>
              <w:rPr>
                <w:sz w:val="28"/>
                <w:szCs w:val="28"/>
              </w:rPr>
            </w:pPr>
            <w:r w:rsidRPr="0000499A">
              <w:rPr>
                <w:sz w:val="28"/>
                <w:szCs w:val="28"/>
              </w:rPr>
              <w:t>сталь</w:t>
            </w:r>
          </w:p>
          <w:p w:rsidR="0000499A" w:rsidRPr="0000499A" w:rsidRDefault="0000499A" w:rsidP="0000499A">
            <w:pPr>
              <w:widowControl w:val="0"/>
              <w:autoSpaceDE w:val="0"/>
              <w:autoSpaceDN w:val="0"/>
              <w:adjustRightInd w:val="0"/>
              <w:rPr>
                <w:sz w:val="28"/>
                <w:szCs w:val="28"/>
              </w:rPr>
            </w:pPr>
            <w:r w:rsidRPr="0000499A">
              <w:rPr>
                <w:sz w:val="28"/>
                <w:szCs w:val="28"/>
              </w:rPr>
              <w:t>12×10</w:t>
            </w:r>
            <w:r w:rsidRPr="0000499A">
              <w:rPr>
                <w:sz w:val="28"/>
                <w:szCs w:val="28"/>
                <w:vertAlign w:val="superscript"/>
              </w:rPr>
              <w:t>-6</w:t>
            </w:r>
          </w:p>
        </w:tc>
        <w:tc>
          <w:tcPr>
            <w:tcW w:w="1610" w:type="dxa"/>
            <w:gridSpan w:val="2"/>
            <w:shd w:val="clear" w:color="auto" w:fill="auto"/>
          </w:tcPr>
          <w:p w:rsidR="0000499A" w:rsidRPr="0000499A" w:rsidRDefault="0000499A" w:rsidP="0000499A">
            <w:pPr>
              <w:widowControl w:val="0"/>
              <w:autoSpaceDE w:val="0"/>
              <w:autoSpaceDN w:val="0"/>
              <w:adjustRightInd w:val="0"/>
              <w:rPr>
                <w:sz w:val="28"/>
                <w:szCs w:val="28"/>
              </w:rPr>
            </w:pPr>
            <w:r w:rsidRPr="0000499A">
              <w:rPr>
                <w:sz w:val="28"/>
                <w:szCs w:val="28"/>
              </w:rPr>
              <w:t>медь</w:t>
            </w:r>
          </w:p>
          <w:p w:rsidR="0000499A" w:rsidRPr="0000499A" w:rsidRDefault="0000499A" w:rsidP="0000499A">
            <w:pPr>
              <w:widowControl w:val="0"/>
              <w:autoSpaceDE w:val="0"/>
              <w:autoSpaceDN w:val="0"/>
              <w:adjustRightInd w:val="0"/>
              <w:rPr>
                <w:sz w:val="28"/>
                <w:szCs w:val="28"/>
              </w:rPr>
            </w:pPr>
            <w:r w:rsidRPr="0000499A">
              <w:rPr>
                <w:sz w:val="28"/>
                <w:szCs w:val="28"/>
              </w:rPr>
              <w:t>16,9×10</w:t>
            </w:r>
            <w:r w:rsidRPr="0000499A">
              <w:rPr>
                <w:sz w:val="28"/>
                <w:szCs w:val="28"/>
                <w:vertAlign w:val="superscript"/>
              </w:rPr>
              <w:t>-6</w:t>
            </w:r>
          </w:p>
        </w:tc>
      </w:tr>
    </w:tbl>
    <w:p w:rsidR="0000499A" w:rsidRPr="0000499A" w:rsidRDefault="0000499A" w:rsidP="0000499A">
      <w:pPr>
        <w:widowControl w:val="0"/>
        <w:shd w:val="clear" w:color="auto" w:fill="FFFFFF"/>
        <w:autoSpaceDE w:val="0"/>
        <w:autoSpaceDN w:val="0"/>
        <w:adjustRightInd w:val="0"/>
        <w:ind w:firstLine="709"/>
        <w:rPr>
          <w:b/>
          <w:sz w:val="28"/>
          <w:szCs w:val="28"/>
        </w:rPr>
      </w:pPr>
    </w:p>
    <w:p w:rsidR="0000499A" w:rsidRPr="0000499A" w:rsidRDefault="0000499A" w:rsidP="0000499A">
      <w:pPr>
        <w:widowControl w:val="0"/>
        <w:shd w:val="clear" w:color="auto" w:fill="FFFFFF"/>
        <w:autoSpaceDE w:val="0"/>
        <w:autoSpaceDN w:val="0"/>
        <w:adjustRightInd w:val="0"/>
        <w:ind w:firstLine="709"/>
        <w:rPr>
          <w:b/>
          <w:sz w:val="28"/>
          <w:szCs w:val="28"/>
        </w:rPr>
      </w:pPr>
      <w:r w:rsidRPr="0000499A">
        <w:rPr>
          <w:b/>
          <w:sz w:val="28"/>
          <w:szCs w:val="28"/>
        </w:rPr>
        <w:t>Формулы для работы:</w:t>
      </w:r>
    </w:p>
    <w:p w:rsidR="0000499A" w:rsidRPr="0000499A" w:rsidRDefault="0000499A" w:rsidP="0000499A">
      <w:pPr>
        <w:widowControl w:val="0"/>
        <w:shd w:val="clear" w:color="auto" w:fill="FFFFFF"/>
        <w:autoSpaceDE w:val="0"/>
        <w:autoSpaceDN w:val="0"/>
        <w:adjustRightInd w:val="0"/>
        <w:ind w:firstLine="709"/>
        <w:rPr>
          <w:b/>
          <w:sz w:val="28"/>
          <w:szCs w:val="28"/>
        </w:rPr>
      </w:pPr>
    </w:p>
    <w:p w:rsidR="0000499A" w:rsidRPr="0000499A" w:rsidRDefault="0000499A" w:rsidP="0000499A">
      <w:pPr>
        <w:widowControl w:val="0"/>
        <w:shd w:val="clear" w:color="auto" w:fill="FFFFFF"/>
        <w:autoSpaceDE w:val="0"/>
        <w:autoSpaceDN w:val="0"/>
        <w:adjustRightInd w:val="0"/>
        <w:ind w:firstLine="709"/>
        <w:rPr>
          <w:b/>
          <w:sz w:val="28"/>
          <w:szCs w:val="28"/>
        </w:rPr>
      </w:pPr>
      <w:r w:rsidRPr="0000499A">
        <w:rPr>
          <w:b/>
          <w:sz w:val="28"/>
          <w:szCs w:val="28"/>
        </w:rPr>
        <w:t>а</w:t>
      </w:r>
      <w:r w:rsidRPr="0000499A">
        <w:rPr>
          <w:b/>
          <w:sz w:val="28"/>
          <w:szCs w:val="28"/>
          <w:lang w:val="en-US"/>
        </w:rPr>
        <w:t>L</w:t>
      </w:r>
      <w:r w:rsidRPr="0000499A">
        <w:rPr>
          <w:b/>
          <w:sz w:val="28"/>
          <w:szCs w:val="28"/>
        </w:rPr>
        <w:t xml:space="preserve"> = Δ</w:t>
      </w:r>
      <w:r w:rsidRPr="0000499A">
        <w:rPr>
          <w:b/>
          <w:sz w:val="28"/>
          <w:szCs w:val="28"/>
          <w:lang w:val="en-US"/>
        </w:rPr>
        <w:t>L</w:t>
      </w:r>
      <w:r w:rsidRPr="0000499A">
        <w:rPr>
          <w:b/>
          <w:sz w:val="28"/>
          <w:szCs w:val="28"/>
        </w:rPr>
        <w:t>/ L</w:t>
      </w:r>
      <w:proofErr w:type="gramStart"/>
      <w:r w:rsidRPr="0000499A">
        <w:rPr>
          <w:b/>
          <w:sz w:val="28"/>
          <w:szCs w:val="28"/>
        </w:rPr>
        <w:t>×ΔТ</w:t>
      </w:r>
      <w:proofErr w:type="gramEnd"/>
      <w:r w:rsidRPr="0000499A">
        <w:rPr>
          <w:b/>
          <w:sz w:val="28"/>
          <w:szCs w:val="28"/>
        </w:rPr>
        <w:t xml:space="preserve">, где </w:t>
      </w:r>
    </w:p>
    <w:p w:rsidR="0000499A" w:rsidRPr="0000499A" w:rsidRDefault="0000499A" w:rsidP="0000499A">
      <w:pPr>
        <w:widowControl w:val="0"/>
        <w:shd w:val="clear" w:color="auto" w:fill="FFFFFF"/>
        <w:autoSpaceDE w:val="0"/>
        <w:autoSpaceDN w:val="0"/>
        <w:adjustRightInd w:val="0"/>
        <w:ind w:firstLine="709"/>
        <w:rPr>
          <w:b/>
          <w:sz w:val="28"/>
          <w:szCs w:val="28"/>
        </w:rPr>
      </w:pPr>
      <w:r w:rsidRPr="0000499A">
        <w:rPr>
          <w:b/>
          <w:sz w:val="28"/>
          <w:szCs w:val="28"/>
        </w:rPr>
        <w:t>а</w:t>
      </w:r>
      <w:proofErr w:type="gramStart"/>
      <w:r w:rsidRPr="0000499A">
        <w:rPr>
          <w:b/>
          <w:sz w:val="28"/>
          <w:szCs w:val="28"/>
          <w:vertAlign w:val="subscript"/>
          <w:lang w:val="en-US"/>
        </w:rPr>
        <w:t>L</w:t>
      </w:r>
      <w:proofErr w:type="gramEnd"/>
      <w:r w:rsidRPr="0000499A">
        <w:rPr>
          <w:b/>
          <w:sz w:val="28"/>
          <w:szCs w:val="28"/>
        </w:rPr>
        <w:t xml:space="preserve"> – погрешность,</w:t>
      </w:r>
    </w:p>
    <w:p w:rsidR="0000499A" w:rsidRPr="0000499A" w:rsidRDefault="0000499A" w:rsidP="0000499A">
      <w:pPr>
        <w:widowControl w:val="0"/>
        <w:shd w:val="clear" w:color="auto" w:fill="FFFFFF"/>
        <w:autoSpaceDE w:val="0"/>
        <w:autoSpaceDN w:val="0"/>
        <w:adjustRightInd w:val="0"/>
        <w:ind w:firstLine="709"/>
        <w:rPr>
          <w:b/>
          <w:sz w:val="28"/>
          <w:szCs w:val="28"/>
        </w:rPr>
      </w:pPr>
      <w:r w:rsidRPr="0000499A">
        <w:rPr>
          <w:b/>
          <w:sz w:val="28"/>
          <w:szCs w:val="28"/>
        </w:rPr>
        <w:t>Δ</w:t>
      </w:r>
      <w:r w:rsidRPr="0000499A">
        <w:rPr>
          <w:b/>
          <w:sz w:val="28"/>
          <w:szCs w:val="28"/>
          <w:lang w:val="en-US"/>
        </w:rPr>
        <w:t>L</w:t>
      </w:r>
      <w:r w:rsidRPr="0000499A">
        <w:rPr>
          <w:b/>
          <w:sz w:val="28"/>
          <w:szCs w:val="28"/>
        </w:rPr>
        <w:t xml:space="preserve">= </w:t>
      </w:r>
      <w:proofErr w:type="spellStart"/>
      <w:r w:rsidRPr="0000499A">
        <w:rPr>
          <w:b/>
          <w:sz w:val="28"/>
          <w:szCs w:val="28"/>
        </w:rPr>
        <w:t>а</w:t>
      </w:r>
      <w:r w:rsidRPr="0000499A">
        <w:rPr>
          <w:b/>
          <w:sz w:val="28"/>
          <w:szCs w:val="28"/>
          <w:vertAlign w:val="subscript"/>
        </w:rPr>
        <w:t>l</w:t>
      </w:r>
      <w:proofErr w:type="spellEnd"/>
      <w:r w:rsidRPr="0000499A">
        <w:rPr>
          <w:b/>
          <w:sz w:val="28"/>
          <w:szCs w:val="28"/>
        </w:rPr>
        <w:t xml:space="preserve"> × L</w:t>
      </w:r>
      <w:proofErr w:type="gramStart"/>
      <w:r w:rsidRPr="0000499A">
        <w:rPr>
          <w:b/>
          <w:sz w:val="28"/>
          <w:szCs w:val="28"/>
        </w:rPr>
        <w:t>× ΔТ</w:t>
      </w:r>
      <w:proofErr w:type="gramEnd"/>
      <w:r w:rsidRPr="0000499A">
        <w:rPr>
          <w:b/>
          <w:sz w:val="28"/>
          <w:szCs w:val="28"/>
        </w:rPr>
        <w:t xml:space="preserve">, где ΔТ= </w:t>
      </w:r>
      <w:r w:rsidRPr="0000499A">
        <w:rPr>
          <w:b/>
          <w:sz w:val="28"/>
          <w:szCs w:val="28"/>
          <w:lang w:val="en-US"/>
        </w:rPr>
        <w:t>t</w:t>
      </w:r>
      <w:r w:rsidRPr="0000499A">
        <w:rPr>
          <w:b/>
          <w:sz w:val="28"/>
          <w:szCs w:val="28"/>
          <w:vertAlign w:val="subscript"/>
        </w:rPr>
        <w:t>1</w:t>
      </w:r>
      <w:r w:rsidRPr="0000499A">
        <w:rPr>
          <w:b/>
          <w:sz w:val="28"/>
          <w:szCs w:val="28"/>
        </w:rPr>
        <w:t xml:space="preserve">- </w:t>
      </w:r>
      <w:r w:rsidRPr="0000499A">
        <w:rPr>
          <w:b/>
          <w:sz w:val="28"/>
          <w:szCs w:val="28"/>
          <w:lang w:val="en-US"/>
        </w:rPr>
        <w:t>t</w:t>
      </w:r>
      <w:r w:rsidRPr="0000499A">
        <w:rPr>
          <w:b/>
          <w:sz w:val="28"/>
          <w:szCs w:val="28"/>
          <w:vertAlign w:val="subscript"/>
        </w:rPr>
        <w:t>2</w:t>
      </w:r>
    </w:p>
    <w:p w:rsidR="0000499A" w:rsidRPr="0000499A" w:rsidRDefault="0000499A" w:rsidP="0000499A">
      <w:pPr>
        <w:widowControl w:val="0"/>
        <w:shd w:val="clear" w:color="auto" w:fill="FFFFFF"/>
        <w:autoSpaceDE w:val="0"/>
        <w:autoSpaceDN w:val="0"/>
        <w:adjustRightInd w:val="0"/>
        <w:ind w:firstLine="709"/>
        <w:rPr>
          <w:b/>
          <w:sz w:val="28"/>
          <w:szCs w:val="28"/>
        </w:rPr>
      </w:pPr>
    </w:p>
    <w:p w:rsidR="0000499A" w:rsidRDefault="0000499A" w:rsidP="003B5F72">
      <w:pPr>
        <w:rPr>
          <w:b/>
          <w:sz w:val="28"/>
          <w:szCs w:val="28"/>
        </w:rPr>
      </w:pPr>
    </w:p>
    <w:p w:rsidR="0000499A" w:rsidRPr="0000499A" w:rsidRDefault="0000499A" w:rsidP="0000499A">
      <w:pPr>
        <w:ind w:firstLine="709"/>
        <w:jc w:val="center"/>
        <w:rPr>
          <w:b/>
          <w:sz w:val="28"/>
          <w:szCs w:val="28"/>
        </w:rPr>
      </w:pPr>
      <w:r w:rsidRPr="0000499A">
        <w:rPr>
          <w:b/>
          <w:sz w:val="28"/>
          <w:szCs w:val="28"/>
        </w:rPr>
        <w:t>Практическое занятие №2</w:t>
      </w:r>
    </w:p>
    <w:p w:rsidR="0000499A" w:rsidRPr="0000499A" w:rsidRDefault="0000499A" w:rsidP="0000499A">
      <w:pPr>
        <w:ind w:firstLine="709"/>
        <w:jc w:val="center"/>
        <w:rPr>
          <w:b/>
          <w:sz w:val="28"/>
          <w:szCs w:val="28"/>
        </w:rPr>
      </w:pPr>
    </w:p>
    <w:p w:rsidR="0000499A" w:rsidRPr="0000499A" w:rsidRDefault="0000499A" w:rsidP="0000499A">
      <w:pPr>
        <w:ind w:firstLine="709"/>
        <w:jc w:val="center"/>
        <w:rPr>
          <w:b/>
          <w:sz w:val="28"/>
          <w:szCs w:val="28"/>
        </w:rPr>
      </w:pPr>
      <w:r w:rsidRPr="0000499A">
        <w:rPr>
          <w:b/>
          <w:sz w:val="28"/>
          <w:szCs w:val="28"/>
        </w:rPr>
        <w:t>«Выбор ряда предпочтительных чисел для величин, связанных между собой определенной математической зависимостью»</w:t>
      </w:r>
    </w:p>
    <w:p w:rsidR="0000499A" w:rsidRPr="0000499A" w:rsidRDefault="0000499A" w:rsidP="0000499A">
      <w:pPr>
        <w:rPr>
          <w:sz w:val="28"/>
          <w:szCs w:val="28"/>
        </w:rPr>
      </w:pPr>
    </w:p>
    <w:p w:rsidR="0000499A" w:rsidRPr="0000499A" w:rsidRDefault="0000499A" w:rsidP="005A7018">
      <w:pPr>
        <w:ind w:firstLine="709"/>
        <w:jc w:val="both"/>
        <w:rPr>
          <w:sz w:val="28"/>
          <w:szCs w:val="28"/>
        </w:rPr>
      </w:pPr>
      <w:r w:rsidRPr="0000499A">
        <w:rPr>
          <w:b/>
          <w:sz w:val="28"/>
          <w:szCs w:val="28"/>
        </w:rPr>
        <w:t>Цель работы</w:t>
      </w:r>
      <w:r w:rsidRPr="0000499A">
        <w:rPr>
          <w:sz w:val="28"/>
          <w:szCs w:val="28"/>
        </w:rPr>
        <w:t>: Научиться выбирать ряды предпочтительных чисел</w:t>
      </w:r>
    </w:p>
    <w:p w:rsidR="0000499A" w:rsidRPr="0000499A" w:rsidRDefault="0000499A" w:rsidP="005A7018">
      <w:pPr>
        <w:ind w:firstLine="709"/>
        <w:jc w:val="both"/>
        <w:rPr>
          <w:sz w:val="28"/>
          <w:szCs w:val="28"/>
        </w:rPr>
      </w:pPr>
    </w:p>
    <w:p w:rsidR="0000499A" w:rsidRPr="0000499A" w:rsidRDefault="0000499A" w:rsidP="005A7018">
      <w:pPr>
        <w:ind w:firstLine="709"/>
        <w:jc w:val="both"/>
        <w:rPr>
          <w:b/>
          <w:sz w:val="28"/>
          <w:szCs w:val="28"/>
        </w:rPr>
      </w:pPr>
      <w:r w:rsidRPr="0000499A">
        <w:rPr>
          <w:b/>
          <w:sz w:val="28"/>
          <w:szCs w:val="28"/>
        </w:rPr>
        <w:t>Задание для работы:</w:t>
      </w:r>
    </w:p>
    <w:p w:rsidR="0000499A" w:rsidRPr="0000499A" w:rsidRDefault="0000499A" w:rsidP="005A7018">
      <w:pPr>
        <w:tabs>
          <w:tab w:val="left" w:pos="993"/>
        </w:tabs>
        <w:ind w:firstLine="709"/>
        <w:jc w:val="both"/>
        <w:rPr>
          <w:b/>
          <w:sz w:val="28"/>
          <w:szCs w:val="28"/>
        </w:rPr>
      </w:pPr>
    </w:p>
    <w:p w:rsidR="0000499A" w:rsidRPr="0000499A" w:rsidRDefault="0000499A" w:rsidP="005A7018">
      <w:pPr>
        <w:pStyle w:val="a8"/>
        <w:numPr>
          <w:ilvl w:val="0"/>
          <w:numId w:val="3"/>
        </w:numPr>
        <w:tabs>
          <w:tab w:val="left" w:pos="993"/>
        </w:tabs>
        <w:ind w:left="0" w:firstLine="709"/>
        <w:jc w:val="both"/>
        <w:rPr>
          <w:sz w:val="28"/>
          <w:szCs w:val="28"/>
        </w:rPr>
      </w:pPr>
      <w:r w:rsidRPr="0000499A">
        <w:rPr>
          <w:sz w:val="28"/>
          <w:szCs w:val="28"/>
        </w:rPr>
        <w:t>Изучение теоретического материала</w:t>
      </w:r>
    </w:p>
    <w:p w:rsidR="0000499A" w:rsidRPr="0000499A" w:rsidRDefault="0000499A" w:rsidP="005A7018">
      <w:pPr>
        <w:pStyle w:val="a8"/>
        <w:numPr>
          <w:ilvl w:val="0"/>
          <w:numId w:val="3"/>
        </w:numPr>
        <w:tabs>
          <w:tab w:val="left" w:pos="993"/>
        </w:tabs>
        <w:ind w:left="0" w:firstLine="709"/>
        <w:jc w:val="both"/>
        <w:rPr>
          <w:sz w:val="28"/>
          <w:szCs w:val="28"/>
        </w:rPr>
      </w:pPr>
      <w:r w:rsidRPr="0000499A">
        <w:rPr>
          <w:sz w:val="28"/>
          <w:szCs w:val="28"/>
        </w:rPr>
        <w:t>Решение практических задач</w:t>
      </w:r>
    </w:p>
    <w:p w:rsidR="0000499A" w:rsidRPr="0000499A" w:rsidRDefault="0000499A" w:rsidP="005A7018">
      <w:pPr>
        <w:ind w:firstLine="709"/>
        <w:jc w:val="both"/>
        <w:rPr>
          <w:sz w:val="28"/>
          <w:szCs w:val="28"/>
        </w:rPr>
      </w:pPr>
    </w:p>
    <w:p w:rsidR="0000499A" w:rsidRPr="0000499A" w:rsidRDefault="0000499A" w:rsidP="005A7018">
      <w:pPr>
        <w:ind w:firstLine="709"/>
        <w:jc w:val="both"/>
        <w:rPr>
          <w:sz w:val="28"/>
          <w:szCs w:val="28"/>
        </w:rPr>
      </w:pPr>
      <w:r w:rsidRPr="0000499A">
        <w:rPr>
          <w:sz w:val="28"/>
          <w:szCs w:val="28"/>
        </w:rPr>
        <w:t>Теоретический материал</w:t>
      </w:r>
    </w:p>
    <w:p w:rsidR="0000499A" w:rsidRPr="0000499A" w:rsidRDefault="0000499A" w:rsidP="005A7018">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858"/>
        <w:gridCol w:w="4222"/>
      </w:tblGrid>
      <w:tr w:rsidR="0000499A" w:rsidRPr="0000499A" w:rsidTr="005A7018">
        <w:tc>
          <w:tcPr>
            <w:tcW w:w="1951" w:type="dxa"/>
            <w:shd w:val="clear" w:color="auto" w:fill="auto"/>
          </w:tcPr>
          <w:p w:rsidR="0000499A" w:rsidRPr="0000499A" w:rsidRDefault="0000499A" w:rsidP="0000499A">
            <w:pPr>
              <w:ind w:firstLine="709"/>
              <w:jc w:val="both"/>
              <w:rPr>
                <w:sz w:val="28"/>
                <w:szCs w:val="28"/>
              </w:rPr>
            </w:pPr>
          </w:p>
        </w:tc>
        <w:tc>
          <w:tcPr>
            <w:tcW w:w="3858" w:type="dxa"/>
            <w:shd w:val="clear" w:color="auto" w:fill="auto"/>
          </w:tcPr>
          <w:p w:rsidR="0000499A" w:rsidRPr="0000499A" w:rsidRDefault="0000499A" w:rsidP="0000499A">
            <w:pPr>
              <w:jc w:val="both"/>
              <w:rPr>
                <w:sz w:val="28"/>
                <w:szCs w:val="28"/>
              </w:rPr>
            </w:pPr>
            <w:r w:rsidRPr="0000499A">
              <w:rPr>
                <w:sz w:val="28"/>
                <w:szCs w:val="28"/>
              </w:rPr>
              <w:t>Арифметическая прогрессия</w:t>
            </w:r>
          </w:p>
        </w:tc>
        <w:tc>
          <w:tcPr>
            <w:tcW w:w="4222" w:type="dxa"/>
            <w:shd w:val="clear" w:color="auto" w:fill="auto"/>
          </w:tcPr>
          <w:p w:rsidR="0000499A" w:rsidRPr="0000499A" w:rsidRDefault="0000499A" w:rsidP="0000499A">
            <w:pPr>
              <w:jc w:val="both"/>
              <w:rPr>
                <w:sz w:val="28"/>
                <w:szCs w:val="28"/>
              </w:rPr>
            </w:pPr>
            <w:r w:rsidRPr="0000499A">
              <w:rPr>
                <w:sz w:val="28"/>
                <w:szCs w:val="28"/>
              </w:rPr>
              <w:t>Геометрическая прогрессия</w:t>
            </w:r>
          </w:p>
        </w:tc>
      </w:tr>
      <w:tr w:rsidR="0000499A" w:rsidRPr="0000499A" w:rsidTr="005A7018">
        <w:tc>
          <w:tcPr>
            <w:tcW w:w="1951" w:type="dxa"/>
            <w:shd w:val="clear" w:color="auto" w:fill="auto"/>
          </w:tcPr>
          <w:p w:rsidR="0000499A" w:rsidRPr="0000499A" w:rsidRDefault="0000499A" w:rsidP="0000499A">
            <w:pPr>
              <w:jc w:val="both"/>
              <w:rPr>
                <w:sz w:val="28"/>
                <w:szCs w:val="28"/>
              </w:rPr>
            </w:pPr>
            <w:r w:rsidRPr="0000499A">
              <w:rPr>
                <w:sz w:val="28"/>
                <w:szCs w:val="28"/>
              </w:rPr>
              <w:t>Определение</w:t>
            </w:r>
          </w:p>
        </w:tc>
        <w:tc>
          <w:tcPr>
            <w:tcW w:w="3858" w:type="dxa"/>
            <w:shd w:val="clear" w:color="auto" w:fill="auto"/>
          </w:tcPr>
          <w:p w:rsidR="0000499A" w:rsidRPr="0000499A" w:rsidRDefault="0000499A" w:rsidP="0000499A">
            <w:pPr>
              <w:jc w:val="both"/>
              <w:rPr>
                <w:sz w:val="28"/>
                <w:szCs w:val="28"/>
              </w:rPr>
            </w:pPr>
            <w:r w:rsidRPr="0000499A">
              <w:rPr>
                <w:sz w:val="28"/>
                <w:szCs w:val="28"/>
              </w:rPr>
              <w:t>Арифметической прогрессией (а</w:t>
            </w:r>
            <w:proofErr w:type="gramStart"/>
            <w:r w:rsidRPr="0000499A">
              <w:rPr>
                <w:sz w:val="28"/>
                <w:szCs w:val="28"/>
                <w:lang w:val="en-US"/>
              </w:rPr>
              <w:t>n</w:t>
            </w:r>
            <w:proofErr w:type="gramEnd"/>
            <w:r w:rsidRPr="0000499A">
              <w:rPr>
                <w:sz w:val="28"/>
                <w:szCs w:val="28"/>
              </w:rPr>
              <w:t xml:space="preserve">) называется последовательность, каждый член которой, начиная со второго, равен предыдущему члену, сложенному с одним и тем же числом </w:t>
            </w:r>
            <w:r w:rsidRPr="0000499A">
              <w:rPr>
                <w:sz w:val="28"/>
                <w:szCs w:val="28"/>
                <w:lang w:val="en-US"/>
              </w:rPr>
              <w:t>d</w:t>
            </w:r>
            <w:r w:rsidRPr="0000499A">
              <w:rPr>
                <w:sz w:val="28"/>
                <w:szCs w:val="28"/>
              </w:rPr>
              <w:t xml:space="preserve"> (</w:t>
            </w:r>
            <w:r w:rsidRPr="0000499A">
              <w:rPr>
                <w:sz w:val="28"/>
                <w:szCs w:val="28"/>
                <w:lang w:val="en-US"/>
              </w:rPr>
              <w:t>d</w:t>
            </w:r>
            <w:r w:rsidRPr="0000499A">
              <w:rPr>
                <w:sz w:val="28"/>
                <w:szCs w:val="28"/>
              </w:rPr>
              <w:t xml:space="preserve"> - разность прогрессии) </w:t>
            </w:r>
          </w:p>
        </w:tc>
        <w:tc>
          <w:tcPr>
            <w:tcW w:w="4222" w:type="dxa"/>
            <w:shd w:val="clear" w:color="auto" w:fill="auto"/>
          </w:tcPr>
          <w:p w:rsidR="0000499A" w:rsidRPr="0000499A" w:rsidRDefault="0000499A" w:rsidP="0000499A">
            <w:pPr>
              <w:jc w:val="both"/>
              <w:rPr>
                <w:sz w:val="28"/>
                <w:szCs w:val="28"/>
              </w:rPr>
            </w:pPr>
            <w:r w:rsidRPr="0000499A">
              <w:rPr>
                <w:sz w:val="28"/>
                <w:szCs w:val="28"/>
              </w:rPr>
              <w:t>Геометрической прогрессией (в</w:t>
            </w:r>
            <w:proofErr w:type="gramStart"/>
            <w:r w:rsidRPr="0000499A">
              <w:rPr>
                <w:sz w:val="28"/>
                <w:szCs w:val="28"/>
                <w:lang w:val="en-US"/>
              </w:rPr>
              <w:t>n</w:t>
            </w:r>
            <w:proofErr w:type="gramEnd"/>
            <w:r w:rsidRPr="0000499A">
              <w:rPr>
                <w:sz w:val="28"/>
                <w:szCs w:val="28"/>
              </w:rPr>
              <w:t xml:space="preserve">) называется </w:t>
            </w:r>
            <w:proofErr w:type="spellStart"/>
            <w:r w:rsidRPr="0000499A">
              <w:rPr>
                <w:sz w:val="28"/>
                <w:szCs w:val="28"/>
              </w:rPr>
              <w:t>последовательн</w:t>
            </w:r>
            <w:proofErr w:type="spellEnd"/>
            <w:r w:rsidRPr="0000499A">
              <w:rPr>
                <w:sz w:val="28"/>
                <w:szCs w:val="28"/>
              </w:rPr>
              <w:t xml:space="preserve"> отличных от нуля чисел, каждый член которой, начиная со второго, равен предыдущему члену, умноженному на одно и то же число </w:t>
            </w:r>
            <w:r w:rsidRPr="0000499A">
              <w:rPr>
                <w:sz w:val="28"/>
                <w:szCs w:val="28"/>
                <w:lang w:val="en-US"/>
              </w:rPr>
              <w:t>g</w:t>
            </w:r>
            <w:r w:rsidRPr="0000499A">
              <w:rPr>
                <w:sz w:val="28"/>
                <w:szCs w:val="28"/>
              </w:rPr>
              <w:t xml:space="preserve"> (</w:t>
            </w:r>
            <w:r w:rsidRPr="0000499A">
              <w:rPr>
                <w:sz w:val="28"/>
                <w:szCs w:val="28"/>
                <w:lang w:val="en-US"/>
              </w:rPr>
              <w:t>g</w:t>
            </w:r>
            <w:r w:rsidRPr="0000499A">
              <w:rPr>
                <w:sz w:val="28"/>
                <w:szCs w:val="28"/>
              </w:rPr>
              <w:t xml:space="preserve"> - знаменатель прогрессии)</w:t>
            </w:r>
          </w:p>
        </w:tc>
      </w:tr>
      <w:tr w:rsidR="0000499A" w:rsidRPr="0000499A" w:rsidTr="005A7018">
        <w:tc>
          <w:tcPr>
            <w:tcW w:w="1951" w:type="dxa"/>
            <w:shd w:val="clear" w:color="auto" w:fill="auto"/>
          </w:tcPr>
          <w:p w:rsidR="0000499A" w:rsidRPr="0000499A" w:rsidRDefault="0000499A" w:rsidP="0000499A">
            <w:pPr>
              <w:jc w:val="both"/>
              <w:rPr>
                <w:sz w:val="28"/>
                <w:szCs w:val="28"/>
              </w:rPr>
            </w:pPr>
            <w:r w:rsidRPr="0000499A">
              <w:rPr>
                <w:sz w:val="28"/>
                <w:szCs w:val="28"/>
              </w:rPr>
              <w:t>Рекуррентная формула</w:t>
            </w:r>
          </w:p>
        </w:tc>
        <w:tc>
          <w:tcPr>
            <w:tcW w:w="3858" w:type="dxa"/>
            <w:shd w:val="clear" w:color="auto" w:fill="auto"/>
          </w:tcPr>
          <w:p w:rsidR="0000499A" w:rsidRPr="0000499A" w:rsidRDefault="0000499A" w:rsidP="0000499A">
            <w:pPr>
              <w:jc w:val="both"/>
              <w:rPr>
                <w:sz w:val="28"/>
                <w:szCs w:val="28"/>
              </w:rPr>
            </w:pPr>
            <w:r w:rsidRPr="0000499A">
              <w:rPr>
                <w:sz w:val="28"/>
                <w:szCs w:val="28"/>
              </w:rPr>
              <w:t xml:space="preserve">Для любого натурального </w:t>
            </w:r>
            <w:r w:rsidRPr="0000499A">
              <w:rPr>
                <w:sz w:val="28"/>
                <w:szCs w:val="28"/>
                <w:lang w:val="en-US"/>
              </w:rPr>
              <w:t>n</w:t>
            </w:r>
            <w:r w:rsidRPr="0000499A">
              <w:rPr>
                <w:sz w:val="28"/>
                <w:szCs w:val="28"/>
              </w:rPr>
              <w:t xml:space="preserve"> </w:t>
            </w:r>
          </w:p>
          <w:p w:rsidR="0000499A" w:rsidRPr="0000499A" w:rsidRDefault="0000499A" w:rsidP="0000499A">
            <w:pPr>
              <w:ind w:firstLine="709"/>
              <w:jc w:val="both"/>
              <w:rPr>
                <w:sz w:val="28"/>
                <w:szCs w:val="28"/>
              </w:rPr>
            </w:pPr>
            <w:r w:rsidRPr="0000499A">
              <w:rPr>
                <w:sz w:val="28"/>
                <w:szCs w:val="28"/>
                <w:lang w:val="en-US"/>
              </w:rPr>
              <w:t>an</w:t>
            </w:r>
            <w:r w:rsidRPr="0000499A">
              <w:rPr>
                <w:sz w:val="28"/>
                <w:szCs w:val="28"/>
              </w:rPr>
              <w:t xml:space="preserve">+1= </w:t>
            </w:r>
            <w:r w:rsidRPr="0000499A">
              <w:rPr>
                <w:sz w:val="28"/>
                <w:szCs w:val="28"/>
                <w:lang w:val="en-US"/>
              </w:rPr>
              <w:t>an</w:t>
            </w:r>
            <w:r w:rsidRPr="0000499A">
              <w:rPr>
                <w:sz w:val="28"/>
                <w:szCs w:val="28"/>
              </w:rPr>
              <w:t>+</w:t>
            </w:r>
            <w:r w:rsidRPr="0000499A">
              <w:rPr>
                <w:sz w:val="28"/>
                <w:szCs w:val="28"/>
                <w:lang w:val="en-US"/>
              </w:rPr>
              <w:t>d</w:t>
            </w:r>
            <w:r w:rsidRPr="0000499A">
              <w:rPr>
                <w:sz w:val="28"/>
                <w:szCs w:val="28"/>
              </w:rPr>
              <w:t xml:space="preserve">              (1)</w:t>
            </w:r>
          </w:p>
        </w:tc>
        <w:tc>
          <w:tcPr>
            <w:tcW w:w="4222" w:type="dxa"/>
            <w:shd w:val="clear" w:color="auto" w:fill="auto"/>
          </w:tcPr>
          <w:p w:rsidR="0000499A" w:rsidRPr="0000499A" w:rsidRDefault="0000499A" w:rsidP="0000499A">
            <w:pPr>
              <w:jc w:val="both"/>
              <w:rPr>
                <w:sz w:val="28"/>
                <w:szCs w:val="28"/>
              </w:rPr>
            </w:pPr>
            <w:r w:rsidRPr="0000499A">
              <w:rPr>
                <w:sz w:val="28"/>
                <w:szCs w:val="28"/>
              </w:rPr>
              <w:t xml:space="preserve">Для любого натурального </w:t>
            </w:r>
            <w:r w:rsidRPr="0000499A">
              <w:rPr>
                <w:sz w:val="28"/>
                <w:szCs w:val="28"/>
                <w:lang w:val="en-US"/>
              </w:rPr>
              <w:t>n</w:t>
            </w:r>
            <w:r w:rsidRPr="0000499A">
              <w:rPr>
                <w:sz w:val="28"/>
                <w:szCs w:val="28"/>
              </w:rPr>
              <w:t xml:space="preserve"> </w:t>
            </w:r>
          </w:p>
          <w:p w:rsidR="0000499A" w:rsidRPr="0000499A" w:rsidRDefault="0000499A" w:rsidP="0000499A">
            <w:pPr>
              <w:ind w:firstLine="709"/>
              <w:jc w:val="both"/>
              <w:rPr>
                <w:sz w:val="28"/>
                <w:szCs w:val="28"/>
              </w:rPr>
            </w:pPr>
            <w:r w:rsidRPr="0000499A">
              <w:rPr>
                <w:sz w:val="28"/>
                <w:szCs w:val="28"/>
                <w:lang w:val="en-US"/>
              </w:rPr>
              <w:t>b</w:t>
            </w:r>
            <w:r w:rsidRPr="0000499A">
              <w:rPr>
                <w:sz w:val="28"/>
                <w:szCs w:val="28"/>
              </w:rPr>
              <w:t xml:space="preserve"> </w:t>
            </w:r>
            <w:r w:rsidRPr="0000499A">
              <w:rPr>
                <w:sz w:val="28"/>
                <w:szCs w:val="28"/>
                <w:lang w:val="en-US"/>
              </w:rPr>
              <w:t>n</w:t>
            </w:r>
            <w:r w:rsidRPr="0000499A">
              <w:rPr>
                <w:sz w:val="28"/>
                <w:szCs w:val="28"/>
              </w:rPr>
              <w:t xml:space="preserve">+1= </w:t>
            </w:r>
            <w:r w:rsidRPr="0000499A">
              <w:rPr>
                <w:sz w:val="28"/>
                <w:szCs w:val="28"/>
                <w:lang w:val="en-US"/>
              </w:rPr>
              <w:t>b</w:t>
            </w:r>
            <w:r w:rsidRPr="0000499A">
              <w:rPr>
                <w:sz w:val="28"/>
                <w:szCs w:val="28"/>
              </w:rPr>
              <w:t xml:space="preserve"> </w:t>
            </w:r>
            <w:r w:rsidRPr="0000499A">
              <w:rPr>
                <w:sz w:val="28"/>
                <w:szCs w:val="28"/>
                <w:lang w:val="en-US"/>
              </w:rPr>
              <w:t>n</w:t>
            </w:r>
            <w:r w:rsidRPr="0000499A">
              <w:rPr>
                <w:sz w:val="28"/>
                <w:szCs w:val="28"/>
              </w:rPr>
              <w:t>×</w:t>
            </w:r>
            <w:r w:rsidRPr="0000499A">
              <w:rPr>
                <w:sz w:val="28"/>
                <w:szCs w:val="28"/>
                <w:lang w:val="en-US"/>
              </w:rPr>
              <w:t>g</w:t>
            </w:r>
            <w:r w:rsidRPr="0000499A">
              <w:rPr>
                <w:sz w:val="28"/>
                <w:szCs w:val="28"/>
              </w:rPr>
              <w:t xml:space="preserve">, где </w:t>
            </w:r>
            <w:r w:rsidRPr="0000499A">
              <w:rPr>
                <w:sz w:val="28"/>
                <w:szCs w:val="28"/>
                <w:lang w:val="en-US"/>
              </w:rPr>
              <w:t>b</w:t>
            </w:r>
            <w:r w:rsidRPr="0000499A">
              <w:rPr>
                <w:sz w:val="28"/>
                <w:szCs w:val="28"/>
              </w:rPr>
              <w:t xml:space="preserve"> </w:t>
            </w:r>
            <w:r w:rsidRPr="0000499A">
              <w:rPr>
                <w:sz w:val="28"/>
                <w:szCs w:val="28"/>
                <w:lang w:val="en-US"/>
              </w:rPr>
              <w:t>n</w:t>
            </w:r>
            <w:r w:rsidRPr="0000499A">
              <w:rPr>
                <w:sz w:val="28"/>
                <w:szCs w:val="28"/>
              </w:rPr>
              <w:t>=/0</w:t>
            </w:r>
          </w:p>
        </w:tc>
      </w:tr>
      <w:tr w:rsidR="0000499A" w:rsidRPr="0000499A" w:rsidTr="005A7018">
        <w:tc>
          <w:tcPr>
            <w:tcW w:w="1951" w:type="dxa"/>
            <w:shd w:val="clear" w:color="auto" w:fill="auto"/>
          </w:tcPr>
          <w:p w:rsidR="0000499A" w:rsidRPr="0000499A" w:rsidRDefault="0000499A" w:rsidP="0000499A">
            <w:pPr>
              <w:jc w:val="both"/>
              <w:rPr>
                <w:sz w:val="28"/>
                <w:szCs w:val="28"/>
              </w:rPr>
            </w:pPr>
            <w:r w:rsidRPr="0000499A">
              <w:rPr>
                <w:sz w:val="28"/>
                <w:szCs w:val="28"/>
              </w:rPr>
              <w:lastRenderedPageBreak/>
              <w:t xml:space="preserve">Формула </w:t>
            </w:r>
            <w:r w:rsidRPr="0000499A">
              <w:rPr>
                <w:sz w:val="28"/>
                <w:szCs w:val="28"/>
                <w:lang w:val="en-US"/>
              </w:rPr>
              <w:t>n</w:t>
            </w:r>
            <w:r w:rsidRPr="0000499A">
              <w:rPr>
                <w:sz w:val="28"/>
                <w:szCs w:val="28"/>
              </w:rPr>
              <w:t>-го члена</w:t>
            </w:r>
          </w:p>
        </w:tc>
        <w:tc>
          <w:tcPr>
            <w:tcW w:w="3858" w:type="dxa"/>
            <w:shd w:val="clear" w:color="auto" w:fill="auto"/>
          </w:tcPr>
          <w:p w:rsidR="0000499A" w:rsidRPr="0000499A" w:rsidRDefault="0000499A" w:rsidP="0000499A">
            <w:pPr>
              <w:ind w:firstLine="709"/>
              <w:jc w:val="both"/>
              <w:rPr>
                <w:sz w:val="28"/>
                <w:szCs w:val="28"/>
                <w:lang w:val="en-US"/>
              </w:rPr>
            </w:pPr>
            <w:r w:rsidRPr="0000499A">
              <w:rPr>
                <w:noProof/>
                <w:color w:val="000000"/>
                <w:sz w:val="28"/>
                <w:szCs w:val="28"/>
              </w:rPr>
              <w:drawing>
                <wp:inline distT="0" distB="0" distL="0" distR="0">
                  <wp:extent cx="2657475" cy="390525"/>
                  <wp:effectExtent l="0" t="0" r="9525" b="9525"/>
                  <wp:docPr id="15" name="Рисунок 15" descr="http://www.pm298.ru/Math/f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pm298.ru/Math/f447.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57475" cy="390525"/>
                          </a:xfrm>
                          <a:prstGeom prst="rect">
                            <a:avLst/>
                          </a:prstGeom>
                          <a:noFill/>
                          <a:ln>
                            <a:noFill/>
                          </a:ln>
                        </pic:spPr>
                      </pic:pic>
                    </a:graphicData>
                  </a:graphic>
                </wp:inline>
              </w:drawing>
            </w:r>
          </w:p>
        </w:tc>
        <w:tc>
          <w:tcPr>
            <w:tcW w:w="4222" w:type="dxa"/>
            <w:shd w:val="clear" w:color="auto" w:fill="auto"/>
          </w:tcPr>
          <w:p w:rsidR="0000499A" w:rsidRPr="0000499A" w:rsidRDefault="0000499A" w:rsidP="0000499A">
            <w:pPr>
              <w:ind w:firstLine="709"/>
              <w:jc w:val="both"/>
              <w:rPr>
                <w:sz w:val="28"/>
                <w:szCs w:val="28"/>
                <w:lang w:val="en-US"/>
              </w:rPr>
            </w:pPr>
            <w:r w:rsidRPr="0000499A">
              <w:rPr>
                <w:noProof/>
                <w:color w:val="000000"/>
                <w:sz w:val="28"/>
                <w:szCs w:val="28"/>
              </w:rPr>
              <w:drawing>
                <wp:inline distT="0" distB="0" distL="0" distR="0">
                  <wp:extent cx="762000" cy="247650"/>
                  <wp:effectExtent l="0" t="0" r="0" b="0"/>
                  <wp:docPr id="14" name="Рисунок 14" descr="http://www.pm298.ru/Math/f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pm298.ru/Math/f451.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0" cy="247650"/>
                          </a:xfrm>
                          <a:prstGeom prst="rect">
                            <a:avLst/>
                          </a:prstGeom>
                          <a:noFill/>
                          <a:ln>
                            <a:noFill/>
                          </a:ln>
                        </pic:spPr>
                      </pic:pic>
                    </a:graphicData>
                  </a:graphic>
                </wp:inline>
              </w:drawing>
            </w:r>
          </w:p>
        </w:tc>
      </w:tr>
      <w:tr w:rsidR="0000499A" w:rsidRPr="0000499A" w:rsidTr="005A7018">
        <w:tc>
          <w:tcPr>
            <w:tcW w:w="1951" w:type="dxa"/>
            <w:shd w:val="clear" w:color="auto" w:fill="auto"/>
          </w:tcPr>
          <w:p w:rsidR="0000499A" w:rsidRPr="0000499A" w:rsidRDefault="0000499A" w:rsidP="0000499A">
            <w:pPr>
              <w:rPr>
                <w:sz w:val="28"/>
                <w:szCs w:val="28"/>
              </w:rPr>
            </w:pPr>
            <w:r w:rsidRPr="0000499A">
              <w:rPr>
                <w:sz w:val="28"/>
                <w:szCs w:val="28"/>
              </w:rPr>
              <w:t> Формулы суммы n первых членов </w:t>
            </w:r>
          </w:p>
          <w:p w:rsidR="0000499A" w:rsidRPr="0000499A" w:rsidRDefault="0000499A" w:rsidP="0000499A">
            <w:pPr>
              <w:ind w:firstLine="709"/>
              <w:rPr>
                <w:sz w:val="28"/>
                <w:szCs w:val="28"/>
              </w:rPr>
            </w:pPr>
            <w:r w:rsidRPr="0000499A">
              <w:rPr>
                <w:noProof/>
                <w:sz w:val="28"/>
                <w:szCs w:val="28"/>
              </w:rPr>
              <w:drawing>
                <wp:inline distT="0" distB="0" distL="0" distR="0">
                  <wp:extent cx="466725" cy="257175"/>
                  <wp:effectExtent l="0" t="0" r="9525" b="9525"/>
                  <wp:docPr id="13" name="Рисунок 13" descr="http://www.pm298.ru/Math/f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pm298.ru/Math/f452.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Pr="0000499A">
              <w:rPr>
                <w:sz w:val="28"/>
                <w:szCs w:val="28"/>
              </w:rPr>
              <w:t>:</w:t>
            </w:r>
          </w:p>
          <w:p w:rsidR="0000499A" w:rsidRPr="0000499A" w:rsidRDefault="0000499A" w:rsidP="0000499A">
            <w:pPr>
              <w:ind w:firstLine="709"/>
              <w:rPr>
                <w:sz w:val="28"/>
                <w:szCs w:val="28"/>
              </w:rPr>
            </w:pPr>
          </w:p>
        </w:tc>
        <w:tc>
          <w:tcPr>
            <w:tcW w:w="3858" w:type="dxa"/>
            <w:shd w:val="clear" w:color="auto" w:fill="auto"/>
          </w:tcPr>
          <w:p w:rsidR="0000499A" w:rsidRPr="0000499A" w:rsidRDefault="0000499A" w:rsidP="0000499A">
            <w:pPr>
              <w:ind w:firstLine="709"/>
              <w:jc w:val="both"/>
              <w:rPr>
                <w:sz w:val="28"/>
                <w:szCs w:val="28"/>
              </w:rPr>
            </w:pPr>
          </w:p>
        </w:tc>
        <w:tc>
          <w:tcPr>
            <w:tcW w:w="4222" w:type="dxa"/>
            <w:shd w:val="clear" w:color="auto" w:fill="auto"/>
          </w:tcPr>
          <w:p w:rsidR="0000499A" w:rsidRPr="0000499A" w:rsidRDefault="0000499A" w:rsidP="0000499A">
            <w:pPr>
              <w:ind w:firstLine="709"/>
              <w:jc w:val="both"/>
              <w:rPr>
                <w:sz w:val="28"/>
                <w:szCs w:val="28"/>
              </w:rPr>
            </w:pPr>
            <w:r w:rsidRPr="0000499A">
              <w:rPr>
                <w:noProof/>
                <w:color w:val="000000"/>
                <w:sz w:val="28"/>
                <w:szCs w:val="28"/>
              </w:rPr>
              <w:drawing>
                <wp:inline distT="0" distB="0" distL="0" distR="0">
                  <wp:extent cx="2190750" cy="495300"/>
                  <wp:effectExtent l="0" t="0" r="0" b="0"/>
                  <wp:docPr id="12" name="Рисунок 12" descr="http://www.pm298.ru/Math/f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pm298.ru/Math/f453.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0" cy="495300"/>
                          </a:xfrm>
                          <a:prstGeom prst="rect">
                            <a:avLst/>
                          </a:prstGeom>
                          <a:noFill/>
                          <a:ln>
                            <a:noFill/>
                          </a:ln>
                        </pic:spPr>
                      </pic:pic>
                    </a:graphicData>
                  </a:graphic>
                </wp:inline>
              </w:drawing>
            </w:r>
          </w:p>
        </w:tc>
      </w:tr>
      <w:tr w:rsidR="0000499A" w:rsidRPr="0000499A" w:rsidTr="005A7018">
        <w:tc>
          <w:tcPr>
            <w:tcW w:w="1951" w:type="dxa"/>
            <w:shd w:val="clear" w:color="auto" w:fill="auto"/>
          </w:tcPr>
          <w:p w:rsidR="0000499A" w:rsidRPr="0000499A" w:rsidRDefault="0000499A" w:rsidP="0000499A">
            <w:pPr>
              <w:rPr>
                <w:sz w:val="28"/>
                <w:szCs w:val="28"/>
              </w:rPr>
            </w:pPr>
            <w:r w:rsidRPr="0000499A">
              <w:rPr>
                <w:sz w:val="28"/>
                <w:szCs w:val="28"/>
              </w:rPr>
              <w:t>Сумма бесконечной геометрической прогрессии:</w:t>
            </w:r>
          </w:p>
          <w:p w:rsidR="0000499A" w:rsidRPr="0000499A" w:rsidRDefault="0000499A" w:rsidP="0000499A">
            <w:pPr>
              <w:ind w:firstLine="709"/>
              <w:rPr>
                <w:sz w:val="28"/>
                <w:szCs w:val="28"/>
              </w:rPr>
            </w:pPr>
          </w:p>
        </w:tc>
        <w:tc>
          <w:tcPr>
            <w:tcW w:w="3858" w:type="dxa"/>
            <w:shd w:val="clear" w:color="auto" w:fill="auto"/>
          </w:tcPr>
          <w:p w:rsidR="0000499A" w:rsidRPr="0000499A" w:rsidRDefault="0000499A" w:rsidP="0000499A">
            <w:pPr>
              <w:ind w:firstLine="709"/>
              <w:jc w:val="both"/>
              <w:rPr>
                <w:sz w:val="28"/>
                <w:szCs w:val="28"/>
              </w:rPr>
            </w:pPr>
          </w:p>
        </w:tc>
        <w:tc>
          <w:tcPr>
            <w:tcW w:w="4222" w:type="dxa"/>
            <w:shd w:val="clear" w:color="auto" w:fill="auto"/>
          </w:tcPr>
          <w:p w:rsidR="0000499A" w:rsidRPr="0000499A" w:rsidRDefault="0000499A" w:rsidP="0000499A">
            <w:pPr>
              <w:ind w:firstLine="709"/>
              <w:jc w:val="both"/>
              <w:rPr>
                <w:b/>
                <w:sz w:val="28"/>
                <w:szCs w:val="28"/>
              </w:rPr>
            </w:pPr>
            <w:r w:rsidRPr="0000499A">
              <w:rPr>
                <w:b/>
                <w:noProof/>
                <w:color w:val="000000"/>
                <w:sz w:val="28"/>
                <w:szCs w:val="28"/>
              </w:rPr>
              <w:drawing>
                <wp:inline distT="0" distB="0" distL="0" distR="0">
                  <wp:extent cx="2457450" cy="276225"/>
                  <wp:effectExtent l="0" t="0" r="0" b="9525"/>
                  <wp:docPr id="11" name="Рисунок 11" descr="http://www.pm298.ru/Math/f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pm298.ru/Math/f454.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57450" cy="276225"/>
                          </a:xfrm>
                          <a:prstGeom prst="rect">
                            <a:avLst/>
                          </a:prstGeom>
                          <a:noFill/>
                          <a:ln>
                            <a:noFill/>
                          </a:ln>
                        </pic:spPr>
                      </pic:pic>
                    </a:graphicData>
                  </a:graphic>
                </wp:inline>
              </w:drawing>
            </w:r>
          </w:p>
        </w:tc>
      </w:tr>
    </w:tbl>
    <w:p w:rsidR="0000499A" w:rsidRPr="0000499A" w:rsidRDefault="0000499A" w:rsidP="0000499A">
      <w:pPr>
        <w:ind w:firstLine="709"/>
        <w:jc w:val="both"/>
        <w:rPr>
          <w:sz w:val="28"/>
          <w:szCs w:val="28"/>
        </w:rPr>
      </w:pPr>
    </w:p>
    <w:p w:rsidR="0000499A" w:rsidRPr="0000499A" w:rsidRDefault="0000499A" w:rsidP="0000499A">
      <w:pPr>
        <w:ind w:firstLine="709"/>
        <w:rPr>
          <w:sz w:val="28"/>
          <w:szCs w:val="28"/>
        </w:rPr>
      </w:pPr>
      <w:r w:rsidRPr="0000499A">
        <w:rPr>
          <w:b/>
          <w:bCs/>
          <w:sz w:val="28"/>
          <w:szCs w:val="28"/>
        </w:rPr>
        <w:t>Пример 1.</w:t>
      </w:r>
    </w:p>
    <w:p w:rsidR="0000499A" w:rsidRPr="0000499A" w:rsidRDefault="0000499A" w:rsidP="0000499A">
      <w:pPr>
        <w:ind w:firstLine="709"/>
        <w:rPr>
          <w:sz w:val="28"/>
          <w:szCs w:val="28"/>
        </w:rPr>
      </w:pPr>
      <w:r w:rsidRPr="0000499A">
        <w:rPr>
          <w:color w:val="000000"/>
          <w:sz w:val="28"/>
          <w:szCs w:val="28"/>
        </w:rPr>
        <w:t>Задана арифметическая прогрессия, где пятый и десятый члены равны соответственно 38 и 23. Найти пятнадцатый член прогрессии и сумму ее десяти первых членов.</w:t>
      </w:r>
    </w:p>
    <w:p w:rsidR="0000499A" w:rsidRPr="0000499A" w:rsidRDefault="0000499A" w:rsidP="0000499A">
      <w:pPr>
        <w:ind w:firstLine="709"/>
        <w:jc w:val="both"/>
        <w:rPr>
          <w:noProof/>
          <w:sz w:val="28"/>
          <w:szCs w:val="28"/>
        </w:rPr>
      </w:pPr>
      <w:r w:rsidRPr="0000499A">
        <w:rPr>
          <w:noProof/>
          <w:sz w:val="28"/>
          <w:szCs w:val="28"/>
        </w:rPr>
        <w:drawing>
          <wp:inline distT="0" distB="0" distL="0" distR="0">
            <wp:extent cx="3819525" cy="1909763"/>
            <wp:effectExtent l="0" t="0" r="0" b="0"/>
            <wp:docPr id="10" name="Рисунок 10" descr="http://www.grandars.ru/images/1/review/id/1678/8a509a17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grandars.ru/images/1/review/id/1678/8a509a17d9.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9525" cy="1909763"/>
                    </a:xfrm>
                    <a:prstGeom prst="rect">
                      <a:avLst/>
                    </a:prstGeom>
                    <a:noFill/>
                    <a:ln>
                      <a:noFill/>
                    </a:ln>
                  </pic:spPr>
                </pic:pic>
              </a:graphicData>
            </a:graphic>
          </wp:inline>
        </w:drawing>
      </w:r>
    </w:p>
    <w:p w:rsidR="0000499A" w:rsidRPr="0000499A" w:rsidRDefault="0000499A" w:rsidP="0000499A">
      <w:pPr>
        <w:ind w:firstLine="709"/>
        <w:rPr>
          <w:b/>
          <w:bCs/>
          <w:color w:val="004080"/>
          <w:sz w:val="28"/>
          <w:szCs w:val="28"/>
        </w:rPr>
      </w:pPr>
    </w:p>
    <w:p w:rsidR="0000499A" w:rsidRPr="0000499A" w:rsidRDefault="0000499A" w:rsidP="0000499A">
      <w:pPr>
        <w:ind w:firstLine="709"/>
        <w:rPr>
          <w:sz w:val="28"/>
          <w:szCs w:val="28"/>
        </w:rPr>
      </w:pPr>
      <w:r w:rsidRPr="0000499A">
        <w:rPr>
          <w:b/>
          <w:bCs/>
          <w:sz w:val="28"/>
          <w:szCs w:val="28"/>
        </w:rPr>
        <w:t>Пример 2.</w:t>
      </w:r>
    </w:p>
    <w:p w:rsidR="0000499A" w:rsidRPr="0000499A" w:rsidRDefault="0000499A" w:rsidP="0000499A">
      <w:pPr>
        <w:ind w:firstLine="709"/>
        <w:rPr>
          <w:sz w:val="28"/>
          <w:szCs w:val="28"/>
        </w:rPr>
      </w:pPr>
      <w:r w:rsidRPr="0000499A">
        <w:rPr>
          <w:color w:val="000000"/>
          <w:sz w:val="28"/>
          <w:szCs w:val="28"/>
        </w:rPr>
        <w:t>Найти число </w:t>
      </w:r>
      <w:r w:rsidRPr="0000499A">
        <w:rPr>
          <w:noProof/>
          <w:color w:val="000000"/>
          <w:sz w:val="28"/>
          <w:szCs w:val="28"/>
        </w:rPr>
        <w:drawing>
          <wp:inline distT="0" distB="0" distL="0" distR="0">
            <wp:extent cx="104775" cy="95250"/>
            <wp:effectExtent l="0" t="0" r="9525" b="0"/>
            <wp:docPr id="9" name="Рисунок 9" descr="http://chart.apis.google.com/chart?cht=tx&amp;ch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chart.apis.google.com/chart?cht=tx&amp;chl=n"/>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Pr="0000499A">
        <w:rPr>
          <w:color w:val="000000"/>
          <w:sz w:val="28"/>
          <w:szCs w:val="28"/>
        </w:rPr>
        <w:t> </w:t>
      </w:r>
      <w:proofErr w:type="spellStart"/>
      <w:r w:rsidRPr="0000499A">
        <w:rPr>
          <w:color w:val="000000"/>
          <w:sz w:val="28"/>
          <w:szCs w:val="28"/>
        </w:rPr>
        <w:t>членой</w:t>
      </w:r>
      <w:proofErr w:type="spellEnd"/>
      <w:r w:rsidRPr="0000499A">
        <w:rPr>
          <w:color w:val="000000"/>
          <w:sz w:val="28"/>
          <w:szCs w:val="28"/>
        </w:rPr>
        <w:t xml:space="preserve"> арифметической </w:t>
      </w:r>
      <w:proofErr w:type="spellStart"/>
      <w:r w:rsidRPr="0000499A">
        <w:rPr>
          <w:color w:val="000000"/>
          <w:sz w:val="28"/>
          <w:szCs w:val="28"/>
        </w:rPr>
        <w:t>прогресии</w:t>
      </w:r>
      <w:proofErr w:type="spellEnd"/>
      <w:r w:rsidRPr="0000499A">
        <w:rPr>
          <w:color w:val="000000"/>
          <w:sz w:val="28"/>
          <w:szCs w:val="28"/>
        </w:rPr>
        <w:t xml:space="preserve"> 5,14,23,...,</w:t>
      </w:r>
      <w:r w:rsidRPr="0000499A">
        <w:rPr>
          <w:noProof/>
          <w:color w:val="000000"/>
          <w:sz w:val="28"/>
          <w:szCs w:val="28"/>
        </w:rPr>
        <w:drawing>
          <wp:inline distT="0" distB="0" distL="0" distR="0">
            <wp:extent cx="171450" cy="123825"/>
            <wp:effectExtent l="0" t="0" r="0" b="9525"/>
            <wp:docPr id="8" name="Рисунок 8" descr="http://chart.apis.google.com/chart?cht=tx&amp;chl=a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chart.apis.google.com/chart?cht=tx&amp;chl=a_n"/>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00499A">
        <w:rPr>
          <w:color w:val="000000"/>
          <w:sz w:val="28"/>
          <w:szCs w:val="28"/>
        </w:rPr>
        <w:t>, если ее </w:t>
      </w:r>
      <w:proofErr w:type="gramStart"/>
      <w:r w:rsidRPr="0000499A">
        <w:rPr>
          <w:noProof/>
          <w:color w:val="000000"/>
          <w:sz w:val="28"/>
          <w:szCs w:val="28"/>
        </w:rPr>
        <w:drawing>
          <wp:inline distT="0" distB="0" distL="0" distR="0">
            <wp:extent cx="104775" cy="95250"/>
            <wp:effectExtent l="0" t="0" r="9525" b="0"/>
            <wp:docPr id="7" name="Рисунок 7" descr="http://chart.apis.google.com/chart?cht=tx&amp;ch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chart.apis.google.com/chart?cht=tx&amp;chl=n"/>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Pr="0000499A">
        <w:rPr>
          <w:color w:val="000000"/>
          <w:sz w:val="28"/>
          <w:szCs w:val="28"/>
        </w:rPr>
        <w:t>-</w:t>
      </w:r>
      <w:proofErr w:type="spellStart"/>
      <w:proofErr w:type="gramEnd"/>
      <w:r w:rsidRPr="0000499A">
        <w:rPr>
          <w:color w:val="000000"/>
          <w:sz w:val="28"/>
          <w:szCs w:val="28"/>
        </w:rPr>
        <w:t>ый</w:t>
      </w:r>
      <w:proofErr w:type="spellEnd"/>
      <w:r w:rsidRPr="0000499A">
        <w:rPr>
          <w:color w:val="000000"/>
          <w:sz w:val="28"/>
          <w:szCs w:val="28"/>
        </w:rPr>
        <w:t xml:space="preserve"> член равен 239.</w:t>
      </w:r>
    </w:p>
    <w:p w:rsidR="0000499A" w:rsidRPr="0000499A" w:rsidRDefault="0000499A" w:rsidP="0000499A">
      <w:pPr>
        <w:ind w:firstLine="709"/>
        <w:jc w:val="both"/>
        <w:rPr>
          <w:noProof/>
          <w:sz w:val="28"/>
          <w:szCs w:val="28"/>
        </w:rPr>
      </w:pPr>
      <w:r w:rsidRPr="0000499A">
        <w:rPr>
          <w:noProof/>
          <w:sz w:val="28"/>
          <w:szCs w:val="28"/>
        </w:rPr>
        <w:drawing>
          <wp:inline distT="0" distB="0" distL="0" distR="0">
            <wp:extent cx="6055735" cy="676275"/>
            <wp:effectExtent l="0" t="0" r="2540" b="0"/>
            <wp:docPr id="6" name="Рисунок 6" descr="http://www.grandars.ru/images/1/review/id/1678/d7f0b546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www.grandars.ru/images/1/review/id/1678/d7f0b5466d.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55735" cy="676275"/>
                    </a:xfrm>
                    <a:prstGeom prst="rect">
                      <a:avLst/>
                    </a:prstGeom>
                    <a:noFill/>
                    <a:ln>
                      <a:noFill/>
                    </a:ln>
                  </pic:spPr>
                </pic:pic>
              </a:graphicData>
            </a:graphic>
          </wp:inline>
        </w:drawing>
      </w:r>
    </w:p>
    <w:p w:rsidR="0000499A" w:rsidRPr="0000499A" w:rsidRDefault="0000499A" w:rsidP="0000499A">
      <w:pPr>
        <w:rPr>
          <w:b/>
          <w:bCs/>
          <w:color w:val="004080"/>
          <w:sz w:val="28"/>
          <w:szCs w:val="28"/>
        </w:rPr>
      </w:pPr>
    </w:p>
    <w:p w:rsidR="0000499A" w:rsidRPr="0000499A" w:rsidRDefault="0000499A" w:rsidP="0000499A">
      <w:pPr>
        <w:ind w:firstLine="709"/>
        <w:rPr>
          <w:sz w:val="28"/>
          <w:szCs w:val="28"/>
        </w:rPr>
      </w:pPr>
      <w:r w:rsidRPr="0000499A">
        <w:rPr>
          <w:b/>
          <w:bCs/>
          <w:sz w:val="28"/>
          <w:szCs w:val="28"/>
        </w:rPr>
        <w:t>Пример 3.</w:t>
      </w:r>
    </w:p>
    <w:p w:rsidR="0000499A" w:rsidRPr="0000499A" w:rsidRDefault="0000499A" w:rsidP="0000499A">
      <w:pPr>
        <w:ind w:firstLine="709"/>
        <w:rPr>
          <w:sz w:val="28"/>
          <w:szCs w:val="28"/>
        </w:rPr>
      </w:pPr>
      <w:r w:rsidRPr="0000499A">
        <w:rPr>
          <w:color w:val="000000"/>
          <w:sz w:val="28"/>
          <w:szCs w:val="28"/>
        </w:rPr>
        <w:t>Найти число </w:t>
      </w:r>
      <w:r w:rsidRPr="0000499A">
        <w:rPr>
          <w:noProof/>
          <w:color w:val="000000"/>
          <w:sz w:val="28"/>
          <w:szCs w:val="28"/>
        </w:rPr>
        <w:drawing>
          <wp:inline distT="0" distB="0" distL="0" distR="0">
            <wp:extent cx="104775" cy="95250"/>
            <wp:effectExtent l="0" t="0" r="9525" b="0"/>
            <wp:docPr id="5" name="Рисунок 5" descr="http://chart.apis.google.com/chart?cht=tx&amp;ch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chart.apis.google.com/chart?cht=tx&amp;chl=n"/>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Pr="0000499A">
        <w:rPr>
          <w:color w:val="000000"/>
          <w:sz w:val="28"/>
          <w:szCs w:val="28"/>
        </w:rPr>
        <w:t xml:space="preserve"> членов арифметической </w:t>
      </w:r>
      <w:proofErr w:type="spellStart"/>
      <w:r w:rsidRPr="0000499A">
        <w:rPr>
          <w:color w:val="000000"/>
          <w:sz w:val="28"/>
          <w:szCs w:val="28"/>
        </w:rPr>
        <w:t>прогресии</w:t>
      </w:r>
      <w:proofErr w:type="spellEnd"/>
      <w:r w:rsidRPr="0000499A">
        <w:rPr>
          <w:color w:val="000000"/>
          <w:sz w:val="28"/>
          <w:szCs w:val="28"/>
        </w:rPr>
        <w:t xml:space="preserve"> 9,12,15,...,</w:t>
      </w:r>
      <w:r w:rsidRPr="0000499A">
        <w:rPr>
          <w:noProof/>
          <w:color w:val="000000"/>
          <w:sz w:val="28"/>
          <w:szCs w:val="28"/>
        </w:rPr>
        <w:drawing>
          <wp:inline distT="0" distB="0" distL="0" distR="0">
            <wp:extent cx="171450" cy="123825"/>
            <wp:effectExtent l="0" t="0" r="0" b="9525"/>
            <wp:docPr id="4" name="Рисунок 4" descr="http://chart.apis.google.com/chart?cht=tx&amp;chl=a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chart.apis.google.com/chart?cht=tx&amp;chl=a_n"/>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00499A">
        <w:rPr>
          <w:color w:val="000000"/>
          <w:sz w:val="28"/>
          <w:szCs w:val="28"/>
        </w:rPr>
        <w:t>, если ее сумма равна 306.</w:t>
      </w:r>
    </w:p>
    <w:p w:rsidR="0000499A" w:rsidRPr="0000499A" w:rsidRDefault="0000499A" w:rsidP="0000499A">
      <w:pPr>
        <w:ind w:firstLine="709"/>
        <w:rPr>
          <w:rFonts w:ascii="Tahoma" w:hAnsi="Tahoma" w:cs="Tahoma"/>
          <w:color w:val="000000"/>
          <w:sz w:val="28"/>
          <w:szCs w:val="28"/>
        </w:rPr>
      </w:pPr>
      <w:r w:rsidRPr="0000499A">
        <w:rPr>
          <w:noProof/>
          <w:color w:val="000000"/>
          <w:sz w:val="28"/>
          <w:szCs w:val="28"/>
        </w:rPr>
        <w:drawing>
          <wp:inline distT="0" distB="0" distL="0" distR="0">
            <wp:extent cx="5114925" cy="1110669"/>
            <wp:effectExtent l="0" t="0" r="0" b="0"/>
            <wp:docPr id="3" name="Рисунок 3" descr="http://www.grandars.ru/images/1/review/id/1678/7096604d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www.grandars.ru/images/1/review/id/1678/7096604d43.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4925" cy="1110669"/>
                    </a:xfrm>
                    <a:prstGeom prst="rect">
                      <a:avLst/>
                    </a:prstGeom>
                    <a:noFill/>
                    <a:ln>
                      <a:noFill/>
                    </a:ln>
                  </pic:spPr>
                </pic:pic>
              </a:graphicData>
            </a:graphic>
          </wp:inline>
        </w:drawing>
      </w:r>
    </w:p>
    <w:p w:rsidR="0000499A" w:rsidRDefault="0000499A" w:rsidP="0000499A">
      <w:pPr>
        <w:ind w:firstLine="709"/>
        <w:rPr>
          <w:b/>
          <w:bCs/>
          <w:color w:val="000000"/>
          <w:sz w:val="28"/>
          <w:szCs w:val="28"/>
        </w:rPr>
      </w:pPr>
    </w:p>
    <w:p w:rsidR="0000499A" w:rsidRPr="0000499A" w:rsidRDefault="0000499A" w:rsidP="0000499A">
      <w:pPr>
        <w:ind w:firstLine="709"/>
        <w:rPr>
          <w:color w:val="000000"/>
          <w:sz w:val="28"/>
          <w:szCs w:val="28"/>
        </w:rPr>
      </w:pPr>
      <w:r w:rsidRPr="0000499A">
        <w:rPr>
          <w:b/>
          <w:bCs/>
          <w:color w:val="000000"/>
          <w:sz w:val="28"/>
          <w:szCs w:val="28"/>
        </w:rPr>
        <w:t>Пример 4.</w:t>
      </w:r>
      <w:r w:rsidRPr="0000499A">
        <w:rPr>
          <w:color w:val="000000"/>
          <w:sz w:val="28"/>
          <w:szCs w:val="28"/>
        </w:rPr>
        <w:t> Определить арифметическую прогрессию, если </w:t>
      </w:r>
      <w:r w:rsidRPr="0000499A">
        <w:rPr>
          <w:i/>
          <w:iCs/>
          <w:color w:val="000000"/>
          <w:sz w:val="28"/>
          <w:szCs w:val="28"/>
        </w:rPr>
        <w:t>a</w:t>
      </w:r>
      <w:r w:rsidRPr="0000499A">
        <w:rPr>
          <w:color w:val="000000"/>
          <w:sz w:val="28"/>
          <w:szCs w:val="28"/>
          <w:vertAlign w:val="subscript"/>
        </w:rPr>
        <w:t>3</w:t>
      </w:r>
      <w:r w:rsidRPr="0000499A">
        <w:rPr>
          <w:color w:val="000000"/>
          <w:sz w:val="28"/>
          <w:szCs w:val="28"/>
        </w:rPr>
        <w:t> = 2 и </w:t>
      </w:r>
      <w:r w:rsidRPr="0000499A">
        <w:rPr>
          <w:i/>
          <w:iCs/>
          <w:color w:val="000000"/>
          <w:sz w:val="28"/>
          <w:szCs w:val="28"/>
        </w:rPr>
        <w:t>a</w:t>
      </w:r>
      <w:r w:rsidRPr="0000499A">
        <w:rPr>
          <w:color w:val="000000"/>
          <w:sz w:val="28"/>
          <w:szCs w:val="28"/>
          <w:vertAlign w:val="subscript"/>
        </w:rPr>
        <w:t>5</w:t>
      </w:r>
      <w:r w:rsidRPr="0000499A">
        <w:rPr>
          <w:color w:val="000000"/>
          <w:sz w:val="28"/>
          <w:szCs w:val="28"/>
        </w:rPr>
        <w:t> = -2.</w:t>
      </w:r>
    </w:p>
    <w:p w:rsidR="0000499A" w:rsidRPr="0000499A" w:rsidRDefault="0000499A" w:rsidP="0000499A">
      <w:pPr>
        <w:ind w:firstLine="709"/>
        <w:rPr>
          <w:sz w:val="28"/>
          <w:szCs w:val="28"/>
        </w:rPr>
      </w:pPr>
      <w:r w:rsidRPr="0000499A">
        <w:rPr>
          <w:b/>
          <w:bCs/>
          <w:color w:val="000000"/>
          <w:sz w:val="28"/>
          <w:szCs w:val="28"/>
        </w:rPr>
        <w:t>Пример 5.</w:t>
      </w:r>
      <w:r w:rsidRPr="0000499A">
        <w:rPr>
          <w:color w:val="000000"/>
          <w:sz w:val="28"/>
          <w:szCs w:val="28"/>
        </w:rPr>
        <w:t> Определить число </w:t>
      </w:r>
      <w:r w:rsidRPr="0000499A">
        <w:rPr>
          <w:i/>
          <w:iCs/>
          <w:color w:val="000000"/>
          <w:sz w:val="28"/>
          <w:szCs w:val="28"/>
        </w:rPr>
        <w:t>x</w:t>
      </w:r>
      <w:r w:rsidRPr="0000499A">
        <w:rPr>
          <w:color w:val="000000"/>
          <w:sz w:val="28"/>
          <w:szCs w:val="28"/>
        </w:rPr>
        <w:t>, если числа </w:t>
      </w:r>
      <w:r w:rsidRPr="0000499A">
        <w:rPr>
          <w:i/>
          <w:iCs/>
          <w:color w:val="000000"/>
          <w:sz w:val="28"/>
          <w:szCs w:val="28"/>
        </w:rPr>
        <w:t>a</w:t>
      </w:r>
      <w:r w:rsidRPr="0000499A">
        <w:rPr>
          <w:color w:val="000000"/>
          <w:sz w:val="28"/>
          <w:szCs w:val="28"/>
        </w:rPr>
        <w:t> - </w:t>
      </w:r>
      <w:r w:rsidRPr="0000499A">
        <w:rPr>
          <w:i/>
          <w:iCs/>
          <w:color w:val="000000"/>
          <w:sz w:val="28"/>
          <w:szCs w:val="28"/>
        </w:rPr>
        <w:t>x</w:t>
      </w:r>
      <w:r w:rsidRPr="0000499A">
        <w:rPr>
          <w:color w:val="000000"/>
          <w:sz w:val="28"/>
          <w:szCs w:val="28"/>
        </w:rPr>
        <w:t>, </w:t>
      </w:r>
      <w:r w:rsidRPr="0000499A">
        <w:rPr>
          <w:i/>
          <w:iCs/>
          <w:color w:val="000000"/>
          <w:sz w:val="28"/>
          <w:szCs w:val="28"/>
        </w:rPr>
        <w:t>x</w:t>
      </w:r>
      <w:r w:rsidRPr="0000499A">
        <w:rPr>
          <w:color w:val="000000"/>
          <w:sz w:val="28"/>
          <w:szCs w:val="28"/>
        </w:rPr>
        <w:t>, </w:t>
      </w:r>
      <w:r w:rsidRPr="0000499A">
        <w:rPr>
          <w:i/>
          <w:iCs/>
          <w:color w:val="000000"/>
          <w:sz w:val="28"/>
          <w:szCs w:val="28"/>
        </w:rPr>
        <w:t>b</w:t>
      </w:r>
      <w:r w:rsidRPr="0000499A">
        <w:rPr>
          <w:color w:val="000000"/>
          <w:sz w:val="28"/>
          <w:szCs w:val="28"/>
        </w:rPr>
        <w:t> (</w:t>
      </w:r>
      <w:r w:rsidRPr="0000499A">
        <w:rPr>
          <w:i/>
          <w:iCs/>
          <w:color w:val="000000"/>
          <w:sz w:val="28"/>
          <w:szCs w:val="28"/>
        </w:rPr>
        <w:t>a</w:t>
      </w:r>
      <w:r w:rsidRPr="0000499A">
        <w:rPr>
          <w:color w:val="000000"/>
          <w:sz w:val="28"/>
          <w:szCs w:val="28"/>
        </w:rPr>
        <w:t>, </w:t>
      </w:r>
      <w:r w:rsidRPr="0000499A">
        <w:rPr>
          <w:i/>
          <w:iCs/>
          <w:color w:val="000000"/>
          <w:sz w:val="28"/>
          <w:szCs w:val="28"/>
        </w:rPr>
        <w:t>b</w:t>
      </w:r>
      <w:r w:rsidRPr="0000499A">
        <w:rPr>
          <w:color w:val="000000"/>
          <w:sz w:val="28"/>
          <w:szCs w:val="28"/>
        </w:rPr>
        <w:t> даны) в указанной последовательности образуют арифметическую прогрессию.</w:t>
      </w:r>
    </w:p>
    <w:p w:rsidR="0000499A" w:rsidRPr="0000499A" w:rsidRDefault="0000499A" w:rsidP="0000499A">
      <w:pPr>
        <w:ind w:firstLine="709"/>
        <w:rPr>
          <w:sz w:val="28"/>
          <w:szCs w:val="28"/>
        </w:rPr>
      </w:pPr>
      <w:r w:rsidRPr="0000499A">
        <w:rPr>
          <w:b/>
          <w:bCs/>
          <w:color w:val="000000"/>
          <w:sz w:val="28"/>
          <w:szCs w:val="28"/>
        </w:rPr>
        <w:lastRenderedPageBreak/>
        <w:t>Пример 6.</w:t>
      </w:r>
      <w:r w:rsidRPr="0000499A">
        <w:rPr>
          <w:color w:val="000000"/>
          <w:sz w:val="28"/>
          <w:szCs w:val="28"/>
        </w:rPr>
        <w:t> Определить арифметическую прогрессию, сумма первых </w:t>
      </w:r>
      <w:r w:rsidRPr="0000499A">
        <w:rPr>
          <w:i/>
          <w:iCs/>
          <w:color w:val="000000"/>
          <w:sz w:val="28"/>
          <w:szCs w:val="28"/>
        </w:rPr>
        <w:t>n</w:t>
      </w:r>
      <w:r w:rsidRPr="0000499A">
        <w:rPr>
          <w:color w:val="000000"/>
          <w:sz w:val="28"/>
          <w:szCs w:val="28"/>
        </w:rPr>
        <w:t> членов которой определяется по формуле</w:t>
      </w:r>
    </w:p>
    <w:p w:rsidR="0000499A" w:rsidRPr="0000499A" w:rsidRDefault="0000499A" w:rsidP="0000499A">
      <w:pPr>
        <w:ind w:firstLine="709"/>
        <w:jc w:val="center"/>
        <w:rPr>
          <w:color w:val="000000"/>
          <w:sz w:val="28"/>
          <w:szCs w:val="28"/>
        </w:rPr>
      </w:pPr>
      <w:proofErr w:type="spellStart"/>
      <w:r w:rsidRPr="0000499A">
        <w:rPr>
          <w:i/>
          <w:iCs/>
          <w:color w:val="000000"/>
          <w:sz w:val="28"/>
          <w:szCs w:val="28"/>
        </w:rPr>
        <w:t>S</w:t>
      </w:r>
      <w:r w:rsidRPr="0000499A">
        <w:rPr>
          <w:i/>
          <w:iCs/>
          <w:color w:val="000000"/>
          <w:sz w:val="28"/>
          <w:szCs w:val="28"/>
          <w:vertAlign w:val="subscript"/>
        </w:rPr>
        <w:t>n</w:t>
      </w:r>
      <w:proofErr w:type="spellEnd"/>
      <w:r w:rsidRPr="0000499A">
        <w:rPr>
          <w:color w:val="000000"/>
          <w:sz w:val="28"/>
          <w:szCs w:val="28"/>
        </w:rPr>
        <w:t> = 3</w:t>
      </w:r>
      <w:r w:rsidRPr="0000499A">
        <w:rPr>
          <w:i/>
          <w:iCs/>
          <w:color w:val="000000"/>
          <w:sz w:val="28"/>
          <w:szCs w:val="28"/>
        </w:rPr>
        <w:t>n</w:t>
      </w:r>
      <w:r w:rsidRPr="0000499A">
        <w:rPr>
          <w:color w:val="000000"/>
          <w:sz w:val="28"/>
          <w:szCs w:val="28"/>
          <w:vertAlign w:val="superscript"/>
        </w:rPr>
        <w:t>2</w:t>
      </w:r>
      <w:r w:rsidRPr="0000499A">
        <w:rPr>
          <w:color w:val="000000"/>
          <w:sz w:val="28"/>
          <w:szCs w:val="28"/>
        </w:rPr>
        <w:t> + 6</w:t>
      </w:r>
      <w:r w:rsidRPr="0000499A">
        <w:rPr>
          <w:i/>
          <w:iCs/>
          <w:color w:val="000000"/>
          <w:sz w:val="28"/>
          <w:szCs w:val="28"/>
        </w:rPr>
        <w:t>n</w:t>
      </w:r>
      <w:r w:rsidRPr="0000499A">
        <w:rPr>
          <w:color w:val="000000"/>
          <w:sz w:val="28"/>
          <w:szCs w:val="28"/>
        </w:rPr>
        <w:t>     (</w:t>
      </w:r>
      <w:r w:rsidRPr="0000499A">
        <w:rPr>
          <w:i/>
          <w:iCs/>
          <w:color w:val="000000"/>
          <w:sz w:val="28"/>
          <w:szCs w:val="28"/>
        </w:rPr>
        <w:t>n</w:t>
      </w:r>
      <w:r w:rsidRPr="0000499A">
        <w:rPr>
          <w:color w:val="000000"/>
          <w:sz w:val="28"/>
          <w:szCs w:val="28"/>
        </w:rPr>
        <w:t> ≥ 1).</w:t>
      </w:r>
    </w:p>
    <w:p w:rsidR="0000499A" w:rsidRPr="0000499A" w:rsidRDefault="0000499A" w:rsidP="0000499A">
      <w:pPr>
        <w:ind w:firstLine="709"/>
        <w:rPr>
          <w:color w:val="000000"/>
          <w:sz w:val="28"/>
          <w:szCs w:val="28"/>
        </w:rPr>
      </w:pPr>
      <w:r w:rsidRPr="0000499A">
        <w:rPr>
          <w:b/>
          <w:bCs/>
          <w:color w:val="000000"/>
          <w:sz w:val="28"/>
          <w:szCs w:val="28"/>
        </w:rPr>
        <w:t>Пример 7.</w:t>
      </w:r>
      <w:r w:rsidRPr="0000499A">
        <w:rPr>
          <w:color w:val="000000"/>
          <w:sz w:val="28"/>
          <w:szCs w:val="28"/>
        </w:rPr>
        <w:t> Определить сумму первых девятнадцати членов арифметической прогрессии </w:t>
      </w:r>
      <w:r w:rsidRPr="0000499A">
        <w:rPr>
          <w:i/>
          <w:iCs/>
          <w:color w:val="000000"/>
          <w:sz w:val="28"/>
          <w:szCs w:val="28"/>
        </w:rPr>
        <w:t>a</w:t>
      </w:r>
      <w:r w:rsidRPr="0000499A">
        <w:rPr>
          <w:color w:val="000000"/>
          <w:sz w:val="28"/>
          <w:szCs w:val="28"/>
          <w:vertAlign w:val="subscript"/>
        </w:rPr>
        <w:t>1</w:t>
      </w:r>
      <w:r w:rsidRPr="0000499A">
        <w:rPr>
          <w:color w:val="000000"/>
          <w:sz w:val="28"/>
          <w:szCs w:val="28"/>
        </w:rPr>
        <w:t>, </w:t>
      </w:r>
      <w:r w:rsidRPr="0000499A">
        <w:rPr>
          <w:i/>
          <w:iCs/>
          <w:color w:val="000000"/>
          <w:sz w:val="28"/>
          <w:szCs w:val="28"/>
        </w:rPr>
        <w:t>a</w:t>
      </w:r>
      <w:r w:rsidRPr="0000499A">
        <w:rPr>
          <w:color w:val="000000"/>
          <w:sz w:val="28"/>
          <w:szCs w:val="28"/>
          <w:vertAlign w:val="subscript"/>
        </w:rPr>
        <w:t>2</w:t>
      </w:r>
      <w:r w:rsidRPr="0000499A">
        <w:rPr>
          <w:color w:val="000000"/>
          <w:sz w:val="28"/>
          <w:szCs w:val="28"/>
        </w:rPr>
        <w:t>, </w:t>
      </w:r>
      <w:r w:rsidRPr="0000499A">
        <w:rPr>
          <w:i/>
          <w:iCs/>
          <w:color w:val="000000"/>
          <w:sz w:val="28"/>
          <w:szCs w:val="28"/>
        </w:rPr>
        <w:t>a</w:t>
      </w:r>
      <w:r w:rsidRPr="0000499A">
        <w:rPr>
          <w:color w:val="000000"/>
          <w:sz w:val="28"/>
          <w:szCs w:val="28"/>
          <w:vertAlign w:val="subscript"/>
        </w:rPr>
        <w:t>3</w:t>
      </w:r>
      <w:r w:rsidRPr="0000499A">
        <w:rPr>
          <w:color w:val="000000"/>
          <w:sz w:val="28"/>
          <w:szCs w:val="28"/>
        </w:rPr>
        <w:t>, ..., если</w:t>
      </w:r>
    </w:p>
    <w:p w:rsidR="0000499A" w:rsidRPr="0000499A" w:rsidRDefault="0000499A" w:rsidP="0000499A">
      <w:pPr>
        <w:ind w:firstLine="709"/>
        <w:jc w:val="center"/>
        <w:rPr>
          <w:color w:val="000000"/>
          <w:sz w:val="28"/>
          <w:szCs w:val="28"/>
          <w:lang w:val="en-US"/>
        </w:rPr>
      </w:pPr>
      <w:r w:rsidRPr="0000499A">
        <w:rPr>
          <w:i/>
          <w:iCs/>
          <w:color w:val="000000"/>
          <w:sz w:val="28"/>
          <w:szCs w:val="28"/>
          <w:lang w:val="en-US"/>
        </w:rPr>
        <w:t>a</w:t>
      </w:r>
      <w:r w:rsidRPr="0000499A">
        <w:rPr>
          <w:color w:val="000000"/>
          <w:sz w:val="28"/>
          <w:szCs w:val="28"/>
          <w:vertAlign w:val="subscript"/>
          <w:lang w:val="en-US"/>
        </w:rPr>
        <w:t>4</w:t>
      </w:r>
      <w:r w:rsidRPr="0000499A">
        <w:rPr>
          <w:color w:val="000000"/>
          <w:sz w:val="28"/>
          <w:szCs w:val="28"/>
          <w:lang w:val="en-US"/>
        </w:rPr>
        <w:t> + </w:t>
      </w:r>
      <w:r w:rsidRPr="0000499A">
        <w:rPr>
          <w:i/>
          <w:iCs/>
          <w:color w:val="000000"/>
          <w:sz w:val="28"/>
          <w:szCs w:val="28"/>
          <w:lang w:val="en-US"/>
        </w:rPr>
        <w:t>a</w:t>
      </w:r>
      <w:r w:rsidRPr="0000499A">
        <w:rPr>
          <w:color w:val="000000"/>
          <w:sz w:val="28"/>
          <w:szCs w:val="28"/>
          <w:vertAlign w:val="subscript"/>
          <w:lang w:val="en-US"/>
        </w:rPr>
        <w:t>8</w:t>
      </w:r>
      <w:r w:rsidRPr="0000499A">
        <w:rPr>
          <w:color w:val="000000"/>
          <w:sz w:val="28"/>
          <w:szCs w:val="28"/>
          <w:lang w:val="en-US"/>
        </w:rPr>
        <w:t> + </w:t>
      </w:r>
      <w:r w:rsidRPr="0000499A">
        <w:rPr>
          <w:i/>
          <w:iCs/>
          <w:color w:val="000000"/>
          <w:sz w:val="28"/>
          <w:szCs w:val="28"/>
          <w:lang w:val="en-US"/>
        </w:rPr>
        <w:t>a</w:t>
      </w:r>
      <w:r w:rsidRPr="0000499A">
        <w:rPr>
          <w:color w:val="000000"/>
          <w:sz w:val="28"/>
          <w:szCs w:val="28"/>
          <w:vertAlign w:val="subscript"/>
          <w:lang w:val="en-US"/>
        </w:rPr>
        <w:t>12</w:t>
      </w:r>
      <w:r w:rsidRPr="0000499A">
        <w:rPr>
          <w:color w:val="000000"/>
          <w:sz w:val="28"/>
          <w:szCs w:val="28"/>
          <w:lang w:val="en-US"/>
        </w:rPr>
        <w:t> + </w:t>
      </w:r>
      <w:r w:rsidRPr="0000499A">
        <w:rPr>
          <w:i/>
          <w:iCs/>
          <w:color w:val="000000"/>
          <w:sz w:val="28"/>
          <w:szCs w:val="28"/>
          <w:lang w:val="en-US"/>
        </w:rPr>
        <w:t>a</w:t>
      </w:r>
      <w:r w:rsidRPr="0000499A">
        <w:rPr>
          <w:color w:val="000000"/>
          <w:sz w:val="28"/>
          <w:szCs w:val="28"/>
          <w:vertAlign w:val="subscript"/>
          <w:lang w:val="en-US"/>
        </w:rPr>
        <w:t>16</w:t>
      </w:r>
      <w:r w:rsidRPr="0000499A">
        <w:rPr>
          <w:color w:val="000000"/>
          <w:sz w:val="28"/>
          <w:szCs w:val="28"/>
          <w:lang w:val="en-US"/>
        </w:rPr>
        <w:t> = 224.</w:t>
      </w:r>
    </w:p>
    <w:p w:rsidR="0000499A" w:rsidRPr="0000499A" w:rsidRDefault="0000499A" w:rsidP="0000499A">
      <w:pPr>
        <w:ind w:firstLine="709"/>
        <w:jc w:val="center"/>
        <w:rPr>
          <w:color w:val="000000"/>
          <w:sz w:val="28"/>
          <w:szCs w:val="28"/>
          <w:lang w:val="en-US"/>
        </w:rPr>
      </w:pPr>
    </w:p>
    <w:p w:rsidR="0000499A" w:rsidRPr="0000499A" w:rsidRDefault="0000499A" w:rsidP="0000499A">
      <w:pPr>
        <w:ind w:firstLine="709"/>
        <w:rPr>
          <w:color w:val="000000"/>
          <w:sz w:val="28"/>
          <w:szCs w:val="28"/>
        </w:rPr>
      </w:pPr>
      <w:r w:rsidRPr="0000499A">
        <w:rPr>
          <w:b/>
          <w:bCs/>
          <w:color w:val="000000"/>
          <w:sz w:val="28"/>
          <w:szCs w:val="28"/>
        </w:rPr>
        <w:t>Пример</w:t>
      </w:r>
      <w:r w:rsidRPr="0000499A">
        <w:rPr>
          <w:b/>
          <w:bCs/>
          <w:color w:val="000000"/>
          <w:sz w:val="28"/>
          <w:szCs w:val="28"/>
          <w:lang w:val="en-US"/>
        </w:rPr>
        <w:t xml:space="preserve"> 8.</w:t>
      </w:r>
      <w:r w:rsidRPr="0000499A">
        <w:rPr>
          <w:color w:val="000000"/>
          <w:sz w:val="28"/>
          <w:szCs w:val="28"/>
          <w:lang w:val="en-US"/>
        </w:rPr>
        <w:t> </w:t>
      </w:r>
      <w:r w:rsidRPr="0000499A">
        <w:rPr>
          <w:color w:val="000000"/>
          <w:sz w:val="28"/>
          <w:szCs w:val="28"/>
        </w:rPr>
        <w:t>При каких значениях параметра </w:t>
      </w:r>
      <w:r w:rsidRPr="0000499A">
        <w:rPr>
          <w:i/>
          <w:iCs/>
          <w:color w:val="000000"/>
          <w:sz w:val="28"/>
          <w:szCs w:val="28"/>
        </w:rPr>
        <w:t>a</w:t>
      </w:r>
      <w:r w:rsidRPr="0000499A">
        <w:rPr>
          <w:color w:val="000000"/>
          <w:sz w:val="28"/>
          <w:szCs w:val="28"/>
        </w:rPr>
        <w:t> существуют такие значения переменной </w:t>
      </w:r>
      <w:r w:rsidRPr="0000499A">
        <w:rPr>
          <w:i/>
          <w:iCs/>
          <w:color w:val="000000"/>
          <w:sz w:val="28"/>
          <w:szCs w:val="28"/>
        </w:rPr>
        <w:t>x</w:t>
      </w:r>
      <w:r w:rsidRPr="0000499A">
        <w:rPr>
          <w:color w:val="000000"/>
          <w:sz w:val="28"/>
          <w:szCs w:val="28"/>
        </w:rPr>
        <w:t>, чтобы числа</w:t>
      </w:r>
    </w:p>
    <w:p w:rsidR="0000499A" w:rsidRPr="0000499A" w:rsidRDefault="0000499A" w:rsidP="0000499A">
      <w:pPr>
        <w:ind w:firstLine="709"/>
        <w:jc w:val="center"/>
        <w:rPr>
          <w:color w:val="000000"/>
          <w:sz w:val="28"/>
          <w:szCs w:val="28"/>
        </w:rPr>
      </w:pPr>
      <w:r w:rsidRPr="0000499A">
        <w:rPr>
          <w:color w:val="000000"/>
          <w:sz w:val="28"/>
          <w:szCs w:val="28"/>
        </w:rPr>
        <w:t>5</w:t>
      </w:r>
      <w:r w:rsidRPr="0000499A">
        <w:rPr>
          <w:color w:val="000000"/>
          <w:sz w:val="28"/>
          <w:szCs w:val="28"/>
          <w:vertAlign w:val="superscript"/>
        </w:rPr>
        <w:t>1+</w:t>
      </w:r>
      <w:r w:rsidRPr="0000499A">
        <w:rPr>
          <w:i/>
          <w:iCs/>
          <w:color w:val="000000"/>
          <w:sz w:val="28"/>
          <w:szCs w:val="28"/>
          <w:vertAlign w:val="superscript"/>
        </w:rPr>
        <w:t>x</w:t>
      </w:r>
      <w:r w:rsidRPr="0000499A">
        <w:rPr>
          <w:color w:val="000000"/>
          <w:sz w:val="28"/>
          <w:szCs w:val="28"/>
        </w:rPr>
        <w:t> + 5</w:t>
      </w:r>
      <w:r w:rsidRPr="0000499A">
        <w:rPr>
          <w:color w:val="000000"/>
          <w:sz w:val="28"/>
          <w:szCs w:val="28"/>
          <w:vertAlign w:val="superscript"/>
        </w:rPr>
        <w:t>1-</w:t>
      </w:r>
      <w:r w:rsidRPr="0000499A">
        <w:rPr>
          <w:i/>
          <w:iCs/>
          <w:color w:val="000000"/>
          <w:sz w:val="28"/>
          <w:szCs w:val="28"/>
          <w:vertAlign w:val="superscript"/>
        </w:rPr>
        <w:t>x</w:t>
      </w:r>
      <w:r w:rsidRPr="0000499A">
        <w:rPr>
          <w:color w:val="000000"/>
          <w:sz w:val="28"/>
          <w:szCs w:val="28"/>
        </w:rPr>
        <w:t>,     </w:t>
      </w:r>
      <w:r w:rsidRPr="0000499A">
        <w:rPr>
          <w:i/>
          <w:iCs/>
          <w:color w:val="000000"/>
          <w:sz w:val="28"/>
          <w:szCs w:val="28"/>
          <w:vertAlign w:val="superscript"/>
        </w:rPr>
        <w:t>a</w:t>
      </w:r>
      <w:r w:rsidRPr="0000499A">
        <w:rPr>
          <w:color w:val="000000"/>
          <w:sz w:val="28"/>
          <w:szCs w:val="28"/>
        </w:rPr>
        <w:t>/</w:t>
      </w:r>
      <w:r w:rsidRPr="0000499A">
        <w:rPr>
          <w:color w:val="000000"/>
          <w:sz w:val="28"/>
          <w:szCs w:val="28"/>
          <w:vertAlign w:val="subscript"/>
        </w:rPr>
        <w:t>2</w:t>
      </w:r>
      <w:r w:rsidRPr="0000499A">
        <w:rPr>
          <w:color w:val="000000"/>
          <w:sz w:val="28"/>
          <w:szCs w:val="28"/>
        </w:rPr>
        <w:t>,     25</w:t>
      </w:r>
      <w:r w:rsidRPr="0000499A">
        <w:rPr>
          <w:i/>
          <w:iCs/>
          <w:color w:val="000000"/>
          <w:sz w:val="28"/>
          <w:szCs w:val="28"/>
          <w:vertAlign w:val="superscript"/>
        </w:rPr>
        <w:t>x</w:t>
      </w:r>
      <w:r w:rsidRPr="0000499A">
        <w:rPr>
          <w:color w:val="000000"/>
          <w:sz w:val="28"/>
          <w:szCs w:val="28"/>
        </w:rPr>
        <w:t> + 25</w:t>
      </w:r>
      <w:r w:rsidRPr="0000499A">
        <w:rPr>
          <w:color w:val="000000"/>
          <w:sz w:val="28"/>
          <w:szCs w:val="28"/>
          <w:vertAlign w:val="superscript"/>
        </w:rPr>
        <w:t>-</w:t>
      </w:r>
      <w:r w:rsidRPr="0000499A">
        <w:rPr>
          <w:i/>
          <w:iCs/>
          <w:color w:val="000000"/>
          <w:sz w:val="28"/>
          <w:szCs w:val="28"/>
          <w:vertAlign w:val="superscript"/>
        </w:rPr>
        <w:t>x</w:t>
      </w:r>
    </w:p>
    <w:p w:rsidR="0000499A" w:rsidRPr="0000499A" w:rsidRDefault="0000499A" w:rsidP="0000499A">
      <w:pPr>
        <w:ind w:firstLine="709"/>
        <w:rPr>
          <w:sz w:val="28"/>
          <w:szCs w:val="28"/>
        </w:rPr>
      </w:pPr>
      <w:r w:rsidRPr="0000499A">
        <w:rPr>
          <w:color w:val="000000"/>
          <w:sz w:val="28"/>
          <w:szCs w:val="28"/>
        </w:rPr>
        <w:t>являлись последовательными членами арифметической прогрессии?</w:t>
      </w:r>
    </w:p>
    <w:p w:rsidR="0000499A" w:rsidRPr="0000499A" w:rsidRDefault="0000499A" w:rsidP="0000499A">
      <w:pPr>
        <w:ind w:firstLine="709"/>
        <w:rPr>
          <w:color w:val="000000"/>
          <w:sz w:val="28"/>
          <w:szCs w:val="28"/>
        </w:rPr>
      </w:pPr>
      <w:r w:rsidRPr="0000499A">
        <w:rPr>
          <w:b/>
          <w:bCs/>
          <w:color w:val="000000"/>
          <w:sz w:val="28"/>
          <w:szCs w:val="28"/>
        </w:rPr>
        <w:t>Пример 9.</w:t>
      </w:r>
      <w:r w:rsidRPr="0000499A">
        <w:rPr>
          <w:color w:val="000000"/>
          <w:sz w:val="28"/>
          <w:szCs w:val="28"/>
        </w:rPr>
        <w:t xml:space="preserve"> Определить сумму всех четных трехзначных чисел, </w:t>
      </w:r>
      <w:proofErr w:type="spellStart"/>
      <w:r w:rsidRPr="0000499A">
        <w:rPr>
          <w:color w:val="000000"/>
          <w:sz w:val="28"/>
          <w:szCs w:val="28"/>
        </w:rPr>
        <w:t>делящияся</w:t>
      </w:r>
      <w:proofErr w:type="spellEnd"/>
      <w:r w:rsidRPr="0000499A">
        <w:rPr>
          <w:color w:val="000000"/>
          <w:sz w:val="28"/>
          <w:szCs w:val="28"/>
        </w:rPr>
        <w:t xml:space="preserve"> на 3.</w:t>
      </w:r>
    </w:p>
    <w:p w:rsidR="0000499A" w:rsidRPr="0000499A" w:rsidRDefault="0000499A" w:rsidP="0000499A">
      <w:pPr>
        <w:ind w:firstLine="709"/>
        <w:rPr>
          <w:color w:val="000000"/>
          <w:sz w:val="28"/>
          <w:szCs w:val="28"/>
        </w:rPr>
      </w:pPr>
      <w:r w:rsidRPr="0000499A">
        <w:rPr>
          <w:b/>
          <w:bCs/>
          <w:color w:val="000000"/>
          <w:sz w:val="28"/>
          <w:szCs w:val="28"/>
        </w:rPr>
        <w:t>Пример 10.</w:t>
      </w:r>
      <w:r w:rsidRPr="0000499A">
        <w:rPr>
          <w:color w:val="000000"/>
          <w:sz w:val="28"/>
          <w:szCs w:val="28"/>
        </w:rPr>
        <w:t> Пусть </w:t>
      </w:r>
      <w:proofErr w:type="spellStart"/>
      <w:r w:rsidRPr="0000499A">
        <w:rPr>
          <w:i/>
          <w:iCs/>
          <w:color w:val="000000"/>
          <w:sz w:val="28"/>
          <w:szCs w:val="28"/>
        </w:rPr>
        <w:t>S</w:t>
      </w:r>
      <w:r w:rsidRPr="0000499A">
        <w:rPr>
          <w:i/>
          <w:iCs/>
          <w:color w:val="000000"/>
          <w:sz w:val="28"/>
          <w:szCs w:val="28"/>
          <w:vertAlign w:val="subscript"/>
        </w:rPr>
        <w:t>n</w:t>
      </w:r>
      <w:proofErr w:type="spellEnd"/>
      <w:r w:rsidRPr="0000499A">
        <w:rPr>
          <w:color w:val="000000"/>
          <w:sz w:val="28"/>
          <w:szCs w:val="28"/>
        </w:rPr>
        <w:t>, </w:t>
      </w:r>
      <w:proofErr w:type="spellStart"/>
      <w:r w:rsidRPr="0000499A">
        <w:rPr>
          <w:i/>
          <w:iCs/>
          <w:color w:val="000000"/>
          <w:sz w:val="28"/>
          <w:szCs w:val="28"/>
        </w:rPr>
        <w:t>S</w:t>
      </w:r>
      <w:r w:rsidRPr="0000499A">
        <w:rPr>
          <w:i/>
          <w:iCs/>
          <w:color w:val="000000"/>
          <w:sz w:val="28"/>
          <w:szCs w:val="28"/>
          <w:vertAlign w:val="subscript"/>
        </w:rPr>
        <w:t>m</w:t>
      </w:r>
      <w:proofErr w:type="spellEnd"/>
      <w:r w:rsidRPr="0000499A">
        <w:rPr>
          <w:color w:val="000000"/>
          <w:sz w:val="28"/>
          <w:szCs w:val="28"/>
        </w:rPr>
        <w:t> и </w:t>
      </w:r>
      <w:proofErr w:type="spellStart"/>
      <w:r w:rsidRPr="0000499A">
        <w:rPr>
          <w:i/>
          <w:iCs/>
          <w:color w:val="000000"/>
          <w:sz w:val="28"/>
          <w:szCs w:val="28"/>
        </w:rPr>
        <w:t>S</w:t>
      </w:r>
      <w:r w:rsidRPr="0000499A">
        <w:rPr>
          <w:i/>
          <w:iCs/>
          <w:color w:val="000000"/>
          <w:sz w:val="28"/>
          <w:szCs w:val="28"/>
          <w:vertAlign w:val="subscript"/>
        </w:rPr>
        <w:t>p</w:t>
      </w:r>
      <w:proofErr w:type="spellEnd"/>
      <w:r w:rsidRPr="0000499A">
        <w:rPr>
          <w:color w:val="000000"/>
          <w:sz w:val="28"/>
          <w:szCs w:val="28"/>
        </w:rPr>
        <w:t> - соответственно суммы первых </w:t>
      </w:r>
      <w:proofErr w:type="spellStart"/>
      <w:r w:rsidRPr="0000499A">
        <w:rPr>
          <w:i/>
          <w:iCs/>
          <w:color w:val="000000"/>
          <w:sz w:val="28"/>
          <w:szCs w:val="28"/>
        </w:rPr>
        <w:t>n</w:t>
      </w:r>
      <w:proofErr w:type="spellEnd"/>
      <w:r w:rsidRPr="0000499A">
        <w:rPr>
          <w:color w:val="000000"/>
          <w:sz w:val="28"/>
          <w:szCs w:val="28"/>
        </w:rPr>
        <w:t>, </w:t>
      </w:r>
      <w:proofErr w:type="spellStart"/>
      <w:r w:rsidRPr="0000499A">
        <w:rPr>
          <w:i/>
          <w:iCs/>
          <w:color w:val="000000"/>
          <w:sz w:val="28"/>
          <w:szCs w:val="28"/>
        </w:rPr>
        <w:t>m</w:t>
      </w:r>
      <w:proofErr w:type="spellEnd"/>
      <w:r w:rsidRPr="0000499A">
        <w:rPr>
          <w:color w:val="000000"/>
          <w:sz w:val="28"/>
          <w:szCs w:val="28"/>
        </w:rPr>
        <w:t> и </w:t>
      </w:r>
      <w:proofErr w:type="spellStart"/>
      <w:r w:rsidRPr="0000499A">
        <w:rPr>
          <w:i/>
          <w:iCs/>
          <w:color w:val="000000"/>
          <w:sz w:val="28"/>
          <w:szCs w:val="28"/>
        </w:rPr>
        <w:t>p</w:t>
      </w:r>
      <w:proofErr w:type="spellEnd"/>
      <w:r w:rsidRPr="0000499A">
        <w:rPr>
          <w:color w:val="000000"/>
          <w:sz w:val="28"/>
          <w:szCs w:val="28"/>
        </w:rPr>
        <w:t> членов арифметической прогрессии </w:t>
      </w:r>
      <w:r w:rsidRPr="0000499A">
        <w:rPr>
          <w:i/>
          <w:iCs/>
          <w:color w:val="000000"/>
          <w:sz w:val="28"/>
          <w:szCs w:val="28"/>
        </w:rPr>
        <w:t>a</w:t>
      </w:r>
      <w:r w:rsidRPr="0000499A">
        <w:rPr>
          <w:color w:val="000000"/>
          <w:sz w:val="28"/>
          <w:szCs w:val="28"/>
          <w:vertAlign w:val="subscript"/>
        </w:rPr>
        <w:t>1</w:t>
      </w:r>
      <w:r w:rsidRPr="0000499A">
        <w:rPr>
          <w:color w:val="000000"/>
          <w:sz w:val="28"/>
          <w:szCs w:val="28"/>
        </w:rPr>
        <w:t>, </w:t>
      </w:r>
      <w:r w:rsidRPr="0000499A">
        <w:rPr>
          <w:i/>
          <w:iCs/>
          <w:color w:val="000000"/>
          <w:sz w:val="28"/>
          <w:szCs w:val="28"/>
        </w:rPr>
        <w:t>a</w:t>
      </w:r>
      <w:r w:rsidRPr="0000499A">
        <w:rPr>
          <w:color w:val="000000"/>
          <w:sz w:val="28"/>
          <w:szCs w:val="28"/>
          <w:vertAlign w:val="subscript"/>
        </w:rPr>
        <w:t>2</w:t>
      </w:r>
      <w:r w:rsidRPr="0000499A">
        <w:rPr>
          <w:color w:val="000000"/>
          <w:sz w:val="28"/>
          <w:szCs w:val="28"/>
        </w:rPr>
        <w:t>, </w:t>
      </w:r>
      <w:r w:rsidRPr="0000499A">
        <w:rPr>
          <w:i/>
          <w:iCs/>
          <w:color w:val="000000"/>
          <w:sz w:val="28"/>
          <w:szCs w:val="28"/>
        </w:rPr>
        <w:t>a</w:t>
      </w:r>
      <w:r w:rsidRPr="0000499A">
        <w:rPr>
          <w:color w:val="000000"/>
          <w:sz w:val="28"/>
          <w:szCs w:val="28"/>
          <w:vertAlign w:val="subscript"/>
        </w:rPr>
        <w:t>3</w:t>
      </w:r>
      <w:r w:rsidRPr="0000499A">
        <w:rPr>
          <w:color w:val="000000"/>
          <w:sz w:val="28"/>
          <w:szCs w:val="28"/>
        </w:rPr>
        <w:t>, ... Показать, что</w:t>
      </w:r>
      <w:bookmarkStart w:id="1" w:name="ec9"/>
      <w:bookmarkEnd w:id="1"/>
    </w:p>
    <w:tbl>
      <w:tblPr>
        <w:tblW w:w="5000" w:type="pct"/>
        <w:tblCellSpacing w:w="15" w:type="dxa"/>
        <w:tblCellMar>
          <w:top w:w="15" w:type="dxa"/>
          <w:left w:w="15" w:type="dxa"/>
          <w:bottom w:w="15" w:type="dxa"/>
          <w:right w:w="15" w:type="dxa"/>
        </w:tblCellMar>
        <w:tblLook w:val="04A0"/>
      </w:tblPr>
      <w:tblGrid>
        <w:gridCol w:w="9740"/>
        <w:gridCol w:w="555"/>
      </w:tblGrid>
      <w:tr w:rsidR="0000499A" w:rsidRPr="0000499A" w:rsidTr="00B758B3">
        <w:trPr>
          <w:tblCellSpacing w:w="15" w:type="dxa"/>
        </w:trPr>
        <w:tc>
          <w:tcPr>
            <w:tcW w:w="0" w:type="auto"/>
            <w:vAlign w:val="center"/>
            <w:hideMark/>
          </w:tcPr>
          <w:p w:rsidR="0000499A" w:rsidRPr="0000499A" w:rsidRDefault="0000499A" w:rsidP="0000499A">
            <w:pPr>
              <w:ind w:firstLine="709"/>
              <w:jc w:val="center"/>
              <w:rPr>
                <w:sz w:val="28"/>
                <w:szCs w:val="28"/>
              </w:rPr>
            </w:pPr>
            <w:r w:rsidRPr="0000499A">
              <w:rPr>
                <w:noProof/>
                <w:sz w:val="28"/>
                <w:szCs w:val="28"/>
              </w:rPr>
              <w:drawing>
                <wp:inline distT="0" distB="0" distL="0" distR="0">
                  <wp:extent cx="2705100" cy="323850"/>
                  <wp:effectExtent l="0" t="0" r="0" b="0"/>
                  <wp:docPr id="2" name="Рисунок 2" descr="http://www.math.md/school/praktikum/progr/prog21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www.math.md/school/praktikum/progr/prog21x.gif"/>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5100" cy="323850"/>
                          </a:xfrm>
                          <a:prstGeom prst="rect">
                            <a:avLst/>
                          </a:prstGeom>
                          <a:noFill/>
                          <a:ln>
                            <a:noFill/>
                          </a:ln>
                        </pic:spPr>
                      </pic:pic>
                    </a:graphicData>
                  </a:graphic>
                </wp:inline>
              </w:drawing>
            </w:r>
          </w:p>
        </w:tc>
        <w:tc>
          <w:tcPr>
            <w:tcW w:w="250" w:type="pct"/>
            <w:vAlign w:val="center"/>
            <w:hideMark/>
          </w:tcPr>
          <w:p w:rsidR="0000499A" w:rsidRPr="0000499A" w:rsidRDefault="0000499A" w:rsidP="0000499A">
            <w:pPr>
              <w:ind w:firstLine="709"/>
              <w:rPr>
                <w:sz w:val="28"/>
                <w:szCs w:val="28"/>
              </w:rPr>
            </w:pPr>
            <w:r>
              <w:rPr>
                <w:sz w:val="28"/>
                <w:szCs w:val="28"/>
              </w:rPr>
              <w:t>(</w:t>
            </w:r>
          </w:p>
        </w:tc>
      </w:tr>
    </w:tbl>
    <w:p w:rsidR="0000499A" w:rsidRPr="0000499A" w:rsidRDefault="0000499A" w:rsidP="0000499A">
      <w:pPr>
        <w:ind w:firstLine="709"/>
        <w:rPr>
          <w:color w:val="000000"/>
          <w:sz w:val="28"/>
          <w:szCs w:val="28"/>
        </w:rPr>
      </w:pPr>
      <w:r w:rsidRPr="0000499A">
        <w:rPr>
          <w:b/>
          <w:bCs/>
          <w:color w:val="000000"/>
          <w:sz w:val="28"/>
          <w:szCs w:val="28"/>
        </w:rPr>
        <w:t>Пример 11.</w:t>
      </w:r>
      <w:r w:rsidRPr="0000499A">
        <w:rPr>
          <w:color w:val="000000"/>
          <w:sz w:val="28"/>
          <w:szCs w:val="28"/>
        </w:rPr>
        <w:t> Определить числа, являющиеся одновременно членами арифметической прогрессии, 2, 5, 8, ..., 332 и 7, 12, 17, ..., 157.</w:t>
      </w:r>
    </w:p>
    <w:p w:rsidR="0000499A" w:rsidRPr="0000499A" w:rsidRDefault="0000499A" w:rsidP="0000499A">
      <w:pPr>
        <w:ind w:firstLine="709"/>
        <w:rPr>
          <w:b/>
          <w:sz w:val="28"/>
          <w:szCs w:val="28"/>
        </w:rPr>
      </w:pPr>
      <w:r w:rsidRPr="0000499A">
        <w:rPr>
          <w:b/>
          <w:sz w:val="28"/>
          <w:szCs w:val="28"/>
        </w:rPr>
        <w:t>Пример 12.</w:t>
      </w:r>
    </w:p>
    <w:p w:rsidR="0000499A" w:rsidRPr="0000499A" w:rsidRDefault="0000499A" w:rsidP="0000499A">
      <w:pPr>
        <w:ind w:firstLine="709"/>
        <w:rPr>
          <w:sz w:val="28"/>
          <w:szCs w:val="28"/>
        </w:rPr>
      </w:pPr>
      <w:r w:rsidRPr="0000499A">
        <w:rPr>
          <w:sz w:val="28"/>
          <w:szCs w:val="28"/>
        </w:rPr>
        <w:t>Найти сумму двенадцати первых членов арифметической прогрессии, если</w:t>
      </w:r>
    </w:p>
    <w:p w:rsidR="0000499A" w:rsidRDefault="0000499A" w:rsidP="0000499A">
      <w:pPr>
        <w:ind w:firstLine="709"/>
        <w:rPr>
          <w:sz w:val="28"/>
          <w:szCs w:val="28"/>
        </w:rPr>
      </w:pPr>
      <w:r w:rsidRPr="0000499A">
        <w:rPr>
          <w:sz w:val="28"/>
          <w:szCs w:val="28"/>
        </w:rPr>
        <w:t>1) а</w:t>
      </w:r>
      <w:proofErr w:type="gramStart"/>
      <w:r w:rsidRPr="0000499A">
        <w:rPr>
          <w:sz w:val="28"/>
          <w:szCs w:val="28"/>
        </w:rPr>
        <w:t>1</w:t>
      </w:r>
      <w:proofErr w:type="gramEnd"/>
      <w:r w:rsidRPr="0000499A">
        <w:rPr>
          <w:sz w:val="28"/>
          <w:szCs w:val="28"/>
        </w:rPr>
        <w:t xml:space="preserve">= -5; </w:t>
      </w:r>
      <w:r w:rsidRPr="0000499A">
        <w:rPr>
          <w:sz w:val="28"/>
          <w:szCs w:val="28"/>
          <w:lang w:val="en-US"/>
        </w:rPr>
        <w:t>d</w:t>
      </w:r>
      <w:r w:rsidRPr="0000499A">
        <w:rPr>
          <w:sz w:val="28"/>
          <w:szCs w:val="28"/>
        </w:rPr>
        <w:t xml:space="preserve">=0,5        2) а1=0,5; </w:t>
      </w:r>
      <w:r w:rsidRPr="0000499A">
        <w:rPr>
          <w:sz w:val="28"/>
          <w:szCs w:val="28"/>
          <w:lang w:val="en-US"/>
        </w:rPr>
        <w:t>d</w:t>
      </w:r>
      <w:r w:rsidRPr="0000499A">
        <w:rPr>
          <w:sz w:val="28"/>
          <w:szCs w:val="28"/>
        </w:rPr>
        <w:t xml:space="preserve">=  -3 </w:t>
      </w:r>
    </w:p>
    <w:p w:rsidR="0000499A" w:rsidRDefault="0000499A" w:rsidP="0000499A">
      <w:pPr>
        <w:ind w:firstLine="709"/>
        <w:rPr>
          <w:sz w:val="28"/>
          <w:szCs w:val="28"/>
        </w:rPr>
      </w:pPr>
    </w:p>
    <w:p w:rsidR="0000499A" w:rsidRPr="0000499A" w:rsidRDefault="0000499A" w:rsidP="0000499A">
      <w:pPr>
        <w:ind w:firstLine="709"/>
        <w:rPr>
          <w:sz w:val="28"/>
          <w:szCs w:val="28"/>
        </w:rPr>
      </w:pPr>
    </w:p>
    <w:p w:rsidR="0000499A" w:rsidRPr="0000499A" w:rsidRDefault="0000499A" w:rsidP="0000499A">
      <w:pPr>
        <w:ind w:firstLine="709"/>
        <w:rPr>
          <w:color w:val="000000"/>
          <w:sz w:val="28"/>
          <w:szCs w:val="28"/>
        </w:rPr>
      </w:pPr>
      <w:r>
        <w:rPr>
          <w:color w:val="000000"/>
          <w:sz w:val="28"/>
          <w:szCs w:val="28"/>
        </w:rPr>
        <w:t xml:space="preserve">Приложение </w:t>
      </w:r>
      <w:r w:rsidRPr="0000499A">
        <w:rPr>
          <w:color w:val="000000"/>
          <w:sz w:val="28"/>
          <w:szCs w:val="28"/>
        </w:rPr>
        <w:t>№1</w:t>
      </w:r>
      <w:proofErr w:type="gramStart"/>
      <w:r w:rsidRPr="0000499A">
        <w:rPr>
          <w:color w:val="000000"/>
          <w:sz w:val="28"/>
          <w:szCs w:val="28"/>
        </w:rPr>
        <w:t xml:space="preserve"> </w:t>
      </w:r>
      <w:r w:rsidRPr="0000499A">
        <w:rPr>
          <w:color w:val="000000"/>
          <w:sz w:val="28"/>
          <w:szCs w:val="28"/>
        </w:rPr>
        <w:br/>
        <w:t>В</w:t>
      </w:r>
      <w:proofErr w:type="gramEnd"/>
      <w:r w:rsidRPr="0000499A">
        <w:rPr>
          <w:color w:val="000000"/>
          <w:sz w:val="28"/>
          <w:szCs w:val="28"/>
        </w:rPr>
        <w:t xml:space="preserve"> возрастающей арифметической прогрессии сумма первых восьми членов равна 88, а сумма третьего и пятого членов равна 18. Найдите седьмой член прогрессии. </w:t>
      </w:r>
    </w:p>
    <w:p w:rsidR="0000499A" w:rsidRPr="0000499A" w:rsidRDefault="0000499A" w:rsidP="0000499A">
      <w:pPr>
        <w:ind w:firstLine="709"/>
        <w:rPr>
          <w:color w:val="000000"/>
          <w:sz w:val="28"/>
          <w:szCs w:val="28"/>
        </w:rPr>
      </w:pPr>
      <w:r w:rsidRPr="0000499A">
        <w:rPr>
          <w:color w:val="000000"/>
          <w:sz w:val="28"/>
          <w:szCs w:val="28"/>
        </w:rPr>
        <w:t xml:space="preserve">Приложение №2 </w:t>
      </w:r>
    </w:p>
    <w:p w:rsidR="0000499A" w:rsidRPr="0000499A" w:rsidRDefault="0000499A" w:rsidP="0000499A">
      <w:pPr>
        <w:ind w:firstLine="709"/>
        <w:rPr>
          <w:color w:val="000000"/>
          <w:sz w:val="28"/>
          <w:szCs w:val="28"/>
        </w:rPr>
      </w:pPr>
      <w:r w:rsidRPr="0000499A">
        <w:rPr>
          <w:color w:val="000000"/>
          <w:sz w:val="28"/>
          <w:szCs w:val="28"/>
        </w:rPr>
        <w:t>Найдите число членов арифметической прогрессии, зная, что сумма ее первых четырех равна 40, а сумма последних четырёх равна 104,а сумма всех членов равна 216.</w:t>
      </w:r>
    </w:p>
    <w:p w:rsidR="0000499A" w:rsidRPr="0000499A" w:rsidRDefault="0000499A" w:rsidP="0000499A">
      <w:pPr>
        <w:ind w:firstLine="709"/>
        <w:rPr>
          <w:color w:val="000000"/>
          <w:sz w:val="28"/>
          <w:szCs w:val="28"/>
        </w:rPr>
      </w:pPr>
      <w:r w:rsidRPr="0000499A">
        <w:rPr>
          <w:color w:val="000000"/>
          <w:sz w:val="28"/>
          <w:szCs w:val="28"/>
        </w:rPr>
        <w:t>Приложение №3</w:t>
      </w:r>
      <w:proofErr w:type="gramStart"/>
      <w:r w:rsidRPr="0000499A">
        <w:rPr>
          <w:color w:val="000000"/>
          <w:sz w:val="28"/>
          <w:szCs w:val="28"/>
        </w:rPr>
        <w:t xml:space="preserve"> </w:t>
      </w:r>
      <w:r w:rsidRPr="0000499A">
        <w:rPr>
          <w:color w:val="000000"/>
          <w:sz w:val="28"/>
          <w:szCs w:val="28"/>
        </w:rPr>
        <w:br/>
        <w:t>В</w:t>
      </w:r>
      <w:proofErr w:type="gramEnd"/>
      <w:r w:rsidRPr="0000499A">
        <w:rPr>
          <w:color w:val="000000"/>
          <w:sz w:val="28"/>
          <w:szCs w:val="28"/>
        </w:rPr>
        <w:t xml:space="preserve"> арифметической прогрессии первый член равен 6. Найдите сумму первых семнадцати членов этой прогрессии.</w:t>
      </w:r>
    </w:p>
    <w:p w:rsidR="0000499A" w:rsidRPr="0000499A" w:rsidRDefault="0000499A" w:rsidP="0000499A">
      <w:pPr>
        <w:ind w:firstLine="709"/>
        <w:rPr>
          <w:color w:val="000000"/>
          <w:sz w:val="28"/>
          <w:szCs w:val="28"/>
        </w:rPr>
      </w:pPr>
      <w:r w:rsidRPr="0000499A">
        <w:rPr>
          <w:color w:val="000000"/>
          <w:sz w:val="28"/>
          <w:szCs w:val="28"/>
        </w:rPr>
        <w:t>Приложение №4 </w:t>
      </w:r>
      <w:r w:rsidRPr="0000499A">
        <w:rPr>
          <w:color w:val="000000"/>
          <w:sz w:val="28"/>
          <w:szCs w:val="28"/>
        </w:rPr>
        <w:br/>
        <w:t>Сумма первого и четвертого членов убывающей геометрической прогрессии относится к сумме второго и третьего членов этой же прогрессии, как 13:4. Найдите первый член прогрессии, если ее третий член равен 32. </w:t>
      </w:r>
    </w:p>
    <w:p w:rsidR="0000499A" w:rsidRPr="0000499A" w:rsidRDefault="0000499A" w:rsidP="0000499A">
      <w:pPr>
        <w:ind w:firstLine="709"/>
        <w:rPr>
          <w:color w:val="000000"/>
          <w:sz w:val="28"/>
          <w:szCs w:val="28"/>
        </w:rPr>
      </w:pPr>
      <w:r w:rsidRPr="0000499A">
        <w:rPr>
          <w:color w:val="000000"/>
          <w:sz w:val="28"/>
          <w:szCs w:val="28"/>
        </w:rPr>
        <w:t>Приложение №5 </w:t>
      </w:r>
      <w:r w:rsidRPr="0000499A">
        <w:rPr>
          <w:color w:val="000000"/>
          <w:sz w:val="28"/>
          <w:szCs w:val="28"/>
        </w:rPr>
        <w:br/>
        <w:t>В геометрической прогрессии</w:t>
      </w:r>
      <w:proofErr w:type="gramStart"/>
      <w:r w:rsidRPr="0000499A">
        <w:rPr>
          <w:color w:val="000000"/>
          <w:sz w:val="28"/>
          <w:szCs w:val="28"/>
        </w:rPr>
        <w:t xml:space="preserve"> .</w:t>
      </w:r>
      <w:proofErr w:type="gramEnd"/>
      <w:r w:rsidRPr="0000499A">
        <w:rPr>
          <w:color w:val="000000"/>
          <w:sz w:val="28"/>
          <w:szCs w:val="28"/>
        </w:rPr>
        <w:t xml:space="preserve"> Найдите отношение суммы первых двадцати ее членов к сумме первых ее двадцати членов. </w:t>
      </w:r>
      <w:r w:rsidRPr="0000499A">
        <w:rPr>
          <w:color w:val="000000"/>
          <w:sz w:val="28"/>
          <w:szCs w:val="28"/>
        </w:rPr>
        <w:br/>
      </w:r>
      <w:r>
        <w:rPr>
          <w:color w:val="000000"/>
          <w:sz w:val="28"/>
          <w:szCs w:val="28"/>
        </w:rPr>
        <w:t xml:space="preserve">          </w:t>
      </w:r>
      <w:r w:rsidRPr="0000499A">
        <w:rPr>
          <w:color w:val="000000"/>
          <w:sz w:val="28"/>
          <w:szCs w:val="28"/>
        </w:rPr>
        <w:t>Приложение №6 </w:t>
      </w:r>
      <w:r w:rsidRPr="0000499A">
        <w:rPr>
          <w:color w:val="000000"/>
          <w:sz w:val="28"/>
          <w:szCs w:val="28"/>
        </w:rPr>
        <w:br/>
        <w:t>Сумма членов бесконечно убывающей геометрической прогрессии равна 56, а сумма квадратов ее членов равна 448.Найдите эту прогрессию.</w:t>
      </w:r>
    </w:p>
    <w:p w:rsidR="0000499A" w:rsidRPr="0000499A" w:rsidRDefault="0000499A" w:rsidP="0000499A">
      <w:pPr>
        <w:ind w:firstLine="709"/>
        <w:rPr>
          <w:b/>
          <w:sz w:val="28"/>
          <w:szCs w:val="28"/>
        </w:rPr>
      </w:pPr>
    </w:p>
    <w:p w:rsidR="0000499A" w:rsidRDefault="0000499A" w:rsidP="003B5F72">
      <w:pPr>
        <w:rPr>
          <w:b/>
          <w:sz w:val="28"/>
          <w:szCs w:val="28"/>
        </w:rPr>
      </w:pPr>
    </w:p>
    <w:p w:rsidR="005A7018" w:rsidRDefault="005A7018">
      <w:pPr>
        <w:spacing w:after="200" w:line="276" w:lineRule="auto"/>
        <w:rPr>
          <w:b/>
          <w:sz w:val="28"/>
          <w:szCs w:val="28"/>
        </w:rPr>
      </w:pPr>
      <w:r>
        <w:rPr>
          <w:b/>
          <w:sz w:val="28"/>
          <w:szCs w:val="28"/>
        </w:rPr>
        <w:br w:type="page"/>
      </w:r>
    </w:p>
    <w:p w:rsidR="0000499A" w:rsidRPr="0000499A" w:rsidRDefault="0000499A" w:rsidP="0000499A">
      <w:pPr>
        <w:ind w:firstLine="709"/>
        <w:jc w:val="center"/>
        <w:rPr>
          <w:b/>
          <w:sz w:val="28"/>
          <w:szCs w:val="28"/>
        </w:rPr>
      </w:pPr>
      <w:r w:rsidRPr="0000499A">
        <w:rPr>
          <w:b/>
          <w:sz w:val="28"/>
          <w:szCs w:val="28"/>
        </w:rPr>
        <w:lastRenderedPageBreak/>
        <w:t>Практическое занятие №3</w:t>
      </w:r>
    </w:p>
    <w:p w:rsidR="0000499A" w:rsidRPr="0000499A" w:rsidRDefault="0000499A" w:rsidP="0000499A">
      <w:pPr>
        <w:ind w:firstLine="709"/>
        <w:jc w:val="center"/>
        <w:rPr>
          <w:b/>
          <w:sz w:val="28"/>
          <w:szCs w:val="28"/>
        </w:rPr>
      </w:pPr>
    </w:p>
    <w:p w:rsidR="0000499A" w:rsidRPr="0000499A" w:rsidRDefault="0000499A" w:rsidP="0000499A">
      <w:pPr>
        <w:ind w:firstLine="709"/>
        <w:jc w:val="center"/>
        <w:rPr>
          <w:b/>
          <w:sz w:val="28"/>
          <w:szCs w:val="28"/>
        </w:rPr>
      </w:pPr>
      <w:r w:rsidRPr="0000499A">
        <w:rPr>
          <w:b/>
          <w:sz w:val="28"/>
          <w:szCs w:val="28"/>
        </w:rPr>
        <w:t xml:space="preserve"> «Решение задач по расчету допусков и посадок»</w:t>
      </w:r>
    </w:p>
    <w:p w:rsidR="0000499A" w:rsidRPr="0000499A" w:rsidRDefault="0000499A" w:rsidP="0000499A">
      <w:pPr>
        <w:rPr>
          <w:sz w:val="28"/>
          <w:szCs w:val="28"/>
        </w:rPr>
      </w:pPr>
    </w:p>
    <w:p w:rsidR="0000499A" w:rsidRPr="0000499A" w:rsidRDefault="0000499A" w:rsidP="0000499A">
      <w:pPr>
        <w:ind w:firstLine="709"/>
        <w:rPr>
          <w:sz w:val="28"/>
          <w:szCs w:val="28"/>
        </w:rPr>
      </w:pPr>
      <w:r w:rsidRPr="0000499A">
        <w:rPr>
          <w:b/>
          <w:sz w:val="28"/>
          <w:szCs w:val="28"/>
        </w:rPr>
        <w:t>Цель работы</w:t>
      </w:r>
      <w:r w:rsidRPr="0000499A">
        <w:rPr>
          <w:sz w:val="28"/>
          <w:szCs w:val="28"/>
        </w:rPr>
        <w:t xml:space="preserve">: </w:t>
      </w:r>
    </w:p>
    <w:p w:rsidR="0000499A" w:rsidRPr="0000499A" w:rsidRDefault="0000499A" w:rsidP="0000499A">
      <w:pPr>
        <w:numPr>
          <w:ilvl w:val="0"/>
          <w:numId w:val="7"/>
        </w:numPr>
        <w:ind w:left="0" w:firstLine="284"/>
        <w:rPr>
          <w:sz w:val="28"/>
          <w:szCs w:val="28"/>
        </w:rPr>
      </w:pPr>
      <w:r w:rsidRPr="0000499A">
        <w:rPr>
          <w:sz w:val="28"/>
          <w:szCs w:val="28"/>
        </w:rPr>
        <w:t>Изучить материал по допускам и посадкам</w:t>
      </w:r>
    </w:p>
    <w:p w:rsidR="0000499A" w:rsidRPr="0000499A" w:rsidRDefault="0000499A" w:rsidP="0000499A">
      <w:pPr>
        <w:numPr>
          <w:ilvl w:val="0"/>
          <w:numId w:val="7"/>
        </w:numPr>
        <w:ind w:left="0" w:firstLine="284"/>
        <w:rPr>
          <w:sz w:val="28"/>
          <w:szCs w:val="28"/>
        </w:rPr>
      </w:pPr>
      <w:r w:rsidRPr="0000499A">
        <w:rPr>
          <w:sz w:val="28"/>
          <w:szCs w:val="28"/>
        </w:rPr>
        <w:t>Научиться решать задачи по расчету допусков и посадок</w:t>
      </w:r>
    </w:p>
    <w:p w:rsidR="0000499A" w:rsidRPr="0000499A" w:rsidRDefault="0000499A" w:rsidP="0000499A">
      <w:pPr>
        <w:rPr>
          <w:sz w:val="28"/>
          <w:szCs w:val="28"/>
        </w:rPr>
      </w:pPr>
    </w:p>
    <w:p w:rsidR="0000499A" w:rsidRPr="0000499A" w:rsidRDefault="0000499A" w:rsidP="0000499A">
      <w:pPr>
        <w:ind w:firstLine="709"/>
        <w:rPr>
          <w:b/>
          <w:sz w:val="28"/>
          <w:szCs w:val="28"/>
        </w:rPr>
      </w:pPr>
      <w:r w:rsidRPr="0000499A">
        <w:rPr>
          <w:b/>
          <w:sz w:val="28"/>
          <w:szCs w:val="28"/>
        </w:rPr>
        <w:t>Задание для работы:</w:t>
      </w:r>
    </w:p>
    <w:p w:rsidR="0000499A" w:rsidRPr="0000499A" w:rsidRDefault="0000499A" w:rsidP="0000499A">
      <w:pPr>
        <w:numPr>
          <w:ilvl w:val="0"/>
          <w:numId w:val="8"/>
        </w:numPr>
        <w:rPr>
          <w:sz w:val="28"/>
          <w:szCs w:val="28"/>
        </w:rPr>
      </w:pPr>
      <w:r w:rsidRPr="0000499A">
        <w:rPr>
          <w:sz w:val="28"/>
          <w:szCs w:val="28"/>
        </w:rPr>
        <w:t>Изучение теоретического материала</w:t>
      </w:r>
    </w:p>
    <w:p w:rsidR="0000499A" w:rsidRPr="0000499A" w:rsidRDefault="0000499A" w:rsidP="0000499A">
      <w:pPr>
        <w:numPr>
          <w:ilvl w:val="0"/>
          <w:numId w:val="8"/>
        </w:numPr>
        <w:rPr>
          <w:sz w:val="28"/>
          <w:szCs w:val="28"/>
        </w:rPr>
      </w:pPr>
      <w:r w:rsidRPr="0000499A">
        <w:rPr>
          <w:sz w:val="28"/>
          <w:szCs w:val="28"/>
        </w:rPr>
        <w:t>Решение практических задач</w:t>
      </w:r>
    </w:p>
    <w:p w:rsidR="0000499A" w:rsidRPr="0000499A" w:rsidRDefault="0000499A" w:rsidP="0000499A">
      <w:pPr>
        <w:ind w:firstLine="709"/>
        <w:rPr>
          <w:sz w:val="28"/>
          <w:szCs w:val="28"/>
        </w:rPr>
      </w:pPr>
    </w:p>
    <w:p w:rsidR="0000499A" w:rsidRPr="0000499A" w:rsidRDefault="0000499A" w:rsidP="0000499A">
      <w:pPr>
        <w:ind w:firstLine="709"/>
        <w:jc w:val="both"/>
        <w:rPr>
          <w:b/>
          <w:sz w:val="28"/>
          <w:szCs w:val="28"/>
        </w:rPr>
      </w:pPr>
      <w:r w:rsidRPr="0000499A">
        <w:rPr>
          <w:b/>
          <w:sz w:val="28"/>
          <w:szCs w:val="28"/>
        </w:rPr>
        <w:t>ТЕОРЕТИЧЕСКИЙ МАТЕРИАЛ ДЛЯ РАБОТЫ</w:t>
      </w:r>
    </w:p>
    <w:p w:rsidR="0000499A" w:rsidRPr="0000499A" w:rsidRDefault="0000499A" w:rsidP="0000499A">
      <w:pPr>
        <w:ind w:firstLine="709"/>
        <w:jc w:val="both"/>
        <w:rPr>
          <w:sz w:val="28"/>
          <w:szCs w:val="28"/>
        </w:rPr>
      </w:pPr>
    </w:p>
    <w:p w:rsidR="0000499A" w:rsidRPr="0000499A" w:rsidRDefault="0000499A" w:rsidP="0000499A">
      <w:pPr>
        <w:ind w:firstLine="709"/>
        <w:jc w:val="both"/>
        <w:rPr>
          <w:sz w:val="28"/>
          <w:szCs w:val="28"/>
        </w:rPr>
      </w:pPr>
      <w:r w:rsidRPr="0000499A">
        <w:rPr>
          <w:sz w:val="28"/>
          <w:szCs w:val="28"/>
        </w:rPr>
        <w:t>Действительным отклонением называется алгебраическая разность между действительным и номинальным размерами:</w:t>
      </w:r>
    </w:p>
    <w:p w:rsidR="0000499A" w:rsidRPr="0000499A" w:rsidRDefault="0000499A" w:rsidP="0000499A">
      <w:pPr>
        <w:ind w:firstLine="709"/>
        <w:jc w:val="both"/>
        <w:rPr>
          <w:sz w:val="28"/>
          <w:szCs w:val="28"/>
        </w:rPr>
      </w:pPr>
      <w:r w:rsidRPr="0000499A">
        <w:rPr>
          <w:sz w:val="28"/>
          <w:szCs w:val="28"/>
        </w:rPr>
        <w:t xml:space="preserve">для отверстия </w:t>
      </w:r>
      <w:proofErr w:type="spellStart"/>
      <w:proofErr w:type="gramStart"/>
      <w:r w:rsidRPr="0000499A">
        <w:rPr>
          <w:sz w:val="28"/>
          <w:szCs w:val="28"/>
        </w:rPr>
        <w:t>Ед</w:t>
      </w:r>
      <w:proofErr w:type="spellEnd"/>
      <w:proofErr w:type="gramEnd"/>
      <w:r w:rsidRPr="0000499A">
        <w:rPr>
          <w:sz w:val="28"/>
          <w:szCs w:val="28"/>
        </w:rPr>
        <w:t xml:space="preserve"> = </w:t>
      </w:r>
      <w:proofErr w:type="spellStart"/>
      <w:r w:rsidRPr="0000499A">
        <w:rPr>
          <w:sz w:val="28"/>
          <w:szCs w:val="28"/>
        </w:rPr>
        <w:t>Dд</w:t>
      </w:r>
      <w:proofErr w:type="spellEnd"/>
      <w:r w:rsidRPr="0000499A">
        <w:rPr>
          <w:sz w:val="28"/>
          <w:szCs w:val="28"/>
        </w:rPr>
        <w:t xml:space="preserve"> - </w:t>
      </w:r>
      <w:proofErr w:type="spellStart"/>
      <w:r w:rsidRPr="0000499A">
        <w:rPr>
          <w:sz w:val="28"/>
          <w:szCs w:val="28"/>
        </w:rPr>
        <w:t>Dн</w:t>
      </w:r>
      <w:proofErr w:type="spellEnd"/>
      <w:r w:rsidRPr="0000499A">
        <w:rPr>
          <w:sz w:val="28"/>
          <w:szCs w:val="28"/>
        </w:rPr>
        <w:t xml:space="preserve">; для вала </w:t>
      </w:r>
      <w:proofErr w:type="spellStart"/>
      <w:r w:rsidRPr="0000499A">
        <w:rPr>
          <w:sz w:val="28"/>
          <w:szCs w:val="28"/>
        </w:rPr>
        <w:t>ед</w:t>
      </w:r>
      <w:proofErr w:type="spellEnd"/>
      <w:r w:rsidRPr="0000499A">
        <w:rPr>
          <w:sz w:val="28"/>
          <w:szCs w:val="28"/>
        </w:rPr>
        <w:t xml:space="preserve"> = </w:t>
      </w:r>
      <w:proofErr w:type="spellStart"/>
      <w:r w:rsidRPr="0000499A">
        <w:rPr>
          <w:sz w:val="28"/>
          <w:szCs w:val="28"/>
        </w:rPr>
        <w:t>dд</w:t>
      </w:r>
      <w:proofErr w:type="spellEnd"/>
      <w:r w:rsidRPr="0000499A">
        <w:rPr>
          <w:sz w:val="28"/>
          <w:szCs w:val="28"/>
        </w:rPr>
        <w:t xml:space="preserve"> – </w:t>
      </w:r>
      <w:proofErr w:type="spellStart"/>
      <w:r w:rsidRPr="0000499A">
        <w:rPr>
          <w:sz w:val="28"/>
          <w:szCs w:val="28"/>
        </w:rPr>
        <w:t>dн</w:t>
      </w:r>
      <w:proofErr w:type="spellEnd"/>
    </w:p>
    <w:p w:rsidR="0000499A" w:rsidRPr="0000499A" w:rsidRDefault="0000499A" w:rsidP="0000499A">
      <w:pPr>
        <w:ind w:firstLine="709"/>
        <w:jc w:val="both"/>
        <w:rPr>
          <w:sz w:val="28"/>
          <w:szCs w:val="28"/>
        </w:rPr>
      </w:pPr>
      <w:r w:rsidRPr="0000499A">
        <w:rPr>
          <w:sz w:val="28"/>
          <w:szCs w:val="28"/>
        </w:rPr>
        <w:t>Действительным размером (</w:t>
      </w:r>
      <w:proofErr w:type="spellStart"/>
      <w:proofErr w:type="gramStart"/>
      <w:r w:rsidRPr="0000499A">
        <w:rPr>
          <w:sz w:val="28"/>
          <w:szCs w:val="28"/>
        </w:rPr>
        <w:t>D</w:t>
      </w:r>
      <w:proofErr w:type="gramEnd"/>
      <w:r w:rsidRPr="0000499A">
        <w:rPr>
          <w:sz w:val="28"/>
          <w:szCs w:val="28"/>
        </w:rPr>
        <w:t>д</w:t>
      </w:r>
      <w:proofErr w:type="spellEnd"/>
      <w:r w:rsidRPr="0000499A">
        <w:rPr>
          <w:sz w:val="28"/>
          <w:szCs w:val="28"/>
        </w:rPr>
        <w:t xml:space="preserve">, </w:t>
      </w:r>
      <w:proofErr w:type="spellStart"/>
      <w:r w:rsidRPr="0000499A">
        <w:rPr>
          <w:sz w:val="28"/>
          <w:szCs w:val="28"/>
        </w:rPr>
        <w:t>dд</w:t>
      </w:r>
      <w:proofErr w:type="spellEnd"/>
      <w:r w:rsidRPr="0000499A">
        <w:rPr>
          <w:sz w:val="28"/>
          <w:szCs w:val="28"/>
        </w:rPr>
        <w:t>) называется размер, установленный измерением детали с допускаемой погрешностью. Два предельно допускаемых размера, между которыми должен находиться действительный размер годной детали, называются предельными размерами.</w:t>
      </w:r>
    </w:p>
    <w:p w:rsidR="0000499A" w:rsidRPr="0000499A" w:rsidRDefault="0000499A" w:rsidP="0000499A">
      <w:pPr>
        <w:ind w:firstLine="709"/>
        <w:jc w:val="both"/>
        <w:rPr>
          <w:sz w:val="28"/>
          <w:szCs w:val="28"/>
        </w:rPr>
      </w:pPr>
      <w:proofErr w:type="gramStart"/>
      <w:r w:rsidRPr="0000499A">
        <w:rPr>
          <w:sz w:val="28"/>
          <w:szCs w:val="28"/>
        </w:rPr>
        <w:t>Предельным отклонением называется алгебраическая разность между предельным и номинальным размерами.</w:t>
      </w:r>
      <w:proofErr w:type="gramEnd"/>
      <w:r w:rsidRPr="0000499A">
        <w:rPr>
          <w:sz w:val="28"/>
          <w:szCs w:val="28"/>
        </w:rPr>
        <w:t xml:space="preserve"> Различают верхнее и нижнее предельные отклонения.</w:t>
      </w:r>
    </w:p>
    <w:p w:rsidR="0000499A" w:rsidRPr="0000499A" w:rsidRDefault="0000499A" w:rsidP="0000499A">
      <w:pPr>
        <w:ind w:firstLine="709"/>
        <w:jc w:val="both"/>
        <w:rPr>
          <w:sz w:val="28"/>
          <w:szCs w:val="28"/>
        </w:rPr>
      </w:pPr>
      <w:r w:rsidRPr="0000499A">
        <w:rPr>
          <w:sz w:val="28"/>
          <w:szCs w:val="28"/>
        </w:rPr>
        <w:t>Верхнее отклонение – алгебраическая разность между наибольшим предельным и номинальным размерами:</w:t>
      </w:r>
    </w:p>
    <w:p w:rsidR="0000499A" w:rsidRPr="0000499A" w:rsidRDefault="0000499A" w:rsidP="0000499A">
      <w:pPr>
        <w:ind w:firstLine="709"/>
        <w:jc w:val="both"/>
        <w:rPr>
          <w:sz w:val="28"/>
          <w:szCs w:val="28"/>
        </w:rPr>
      </w:pPr>
      <w:r w:rsidRPr="0000499A">
        <w:rPr>
          <w:sz w:val="28"/>
          <w:szCs w:val="28"/>
        </w:rPr>
        <w:t xml:space="preserve">для отверстия ES = </w:t>
      </w:r>
      <w:proofErr w:type="spellStart"/>
      <w:r w:rsidRPr="0000499A">
        <w:rPr>
          <w:sz w:val="28"/>
          <w:szCs w:val="28"/>
        </w:rPr>
        <w:t>Dmax</w:t>
      </w:r>
      <w:proofErr w:type="spellEnd"/>
      <w:r w:rsidRPr="0000499A">
        <w:rPr>
          <w:sz w:val="28"/>
          <w:szCs w:val="28"/>
        </w:rPr>
        <w:t xml:space="preserve"> - </w:t>
      </w:r>
      <w:proofErr w:type="spellStart"/>
      <w:proofErr w:type="gramStart"/>
      <w:r w:rsidRPr="0000499A">
        <w:rPr>
          <w:sz w:val="28"/>
          <w:szCs w:val="28"/>
        </w:rPr>
        <w:t>D</w:t>
      </w:r>
      <w:proofErr w:type="gramEnd"/>
      <w:r w:rsidRPr="0000499A">
        <w:rPr>
          <w:sz w:val="28"/>
          <w:szCs w:val="28"/>
        </w:rPr>
        <w:t>н</w:t>
      </w:r>
      <w:proofErr w:type="spellEnd"/>
      <w:r w:rsidRPr="0000499A">
        <w:rPr>
          <w:sz w:val="28"/>
          <w:szCs w:val="28"/>
        </w:rPr>
        <w:t xml:space="preserve">; для вала </w:t>
      </w:r>
      <w:proofErr w:type="spellStart"/>
      <w:r w:rsidRPr="0000499A">
        <w:rPr>
          <w:sz w:val="28"/>
          <w:szCs w:val="28"/>
        </w:rPr>
        <w:t>es</w:t>
      </w:r>
      <w:proofErr w:type="spellEnd"/>
      <w:r w:rsidRPr="0000499A">
        <w:rPr>
          <w:sz w:val="28"/>
          <w:szCs w:val="28"/>
        </w:rPr>
        <w:t xml:space="preserve"> = </w:t>
      </w:r>
      <w:proofErr w:type="spellStart"/>
      <w:r w:rsidRPr="0000499A">
        <w:rPr>
          <w:sz w:val="28"/>
          <w:szCs w:val="28"/>
        </w:rPr>
        <w:t>dmax</w:t>
      </w:r>
      <w:proofErr w:type="spellEnd"/>
      <w:r w:rsidRPr="0000499A">
        <w:rPr>
          <w:sz w:val="28"/>
          <w:szCs w:val="28"/>
        </w:rPr>
        <w:t xml:space="preserve"> – </w:t>
      </w:r>
      <w:proofErr w:type="spellStart"/>
      <w:r w:rsidRPr="0000499A">
        <w:rPr>
          <w:sz w:val="28"/>
          <w:szCs w:val="28"/>
        </w:rPr>
        <w:t>dн</w:t>
      </w:r>
      <w:proofErr w:type="spellEnd"/>
    </w:p>
    <w:p w:rsidR="0000499A" w:rsidRPr="0000499A" w:rsidRDefault="0000499A" w:rsidP="0000499A">
      <w:pPr>
        <w:ind w:firstLine="709"/>
        <w:jc w:val="both"/>
        <w:rPr>
          <w:sz w:val="28"/>
          <w:szCs w:val="28"/>
        </w:rPr>
      </w:pPr>
      <w:r w:rsidRPr="0000499A">
        <w:rPr>
          <w:sz w:val="28"/>
          <w:szCs w:val="28"/>
        </w:rPr>
        <w:t>Нижнее отклонение – алгебраическая разность между наименьшим предельным и номинальным размерами:</w:t>
      </w:r>
    </w:p>
    <w:p w:rsidR="0000499A" w:rsidRPr="0000499A" w:rsidRDefault="0000499A" w:rsidP="0000499A">
      <w:pPr>
        <w:ind w:firstLine="709"/>
        <w:jc w:val="both"/>
        <w:rPr>
          <w:sz w:val="28"/>
          <w:szCs w:val="28"/>
        </w:rPr>
      </w:pPr>
      <w:r w:rsidRPr="0000499A">
        <w:rPr>
          <w:sz w:val="28"/>
          <w:szCs w:val="28"/>
        </w:rPr>
        <w:t xml:space="preserve">для отверстия EI = </w:t>
      </w:r>
      <w:proofErr w:type="spellStart"/>
      <w:r w:rsidRPr="0000499A">
        <w:rPr>
          <w:sz w:val="28"/>
          <w:szCs w:val="28"/>
        </w:rPr>
        <w:t>Dmin</w:t>
      </w:r>
      <w:proofErr w:type="spellEnd"/>
      <w:r w:rsidRPr="0000499A">
        <w:rPr>
          <w:sz w:val="28"/>
          <w:szCs w:val="28"/>
        </w:rPr>
        <w:t xml:space="preserve"> – </w:t>
      </w:r>
      <w:proofErr w:type="spellStart"/>
      <w:proofErr w:type="gramStart"/>
      <w:r w:rsidRPr="0000499A">
        <w:rPr>
          <w:sz w:val="28"/>
          <w:szCs w:val="28"/>
        </w:rPr>
        <w:t>D</w:t>
      </w:r>
      <w:proofErr w:type="gramEnd"/>
      <w:r w:rsidRPr="0000499A">
        <w:rPr>
          <w:sz w:val="28"/>
          <w:szCs w:val="28"/>
        </w:rPr>
        <w:t>н</w:t>
      </w:r>
      <w:proofErr w:type="spellEnd"/>
      <w:r w:rsidRPr="0000499A">
        <w:rPr>
          <w:sz w:val="28"/>
          <w:szCs w:val="28"/>
        </w:rPr>
        <w:t xml:space="preserve">; для вала </w:t>
      </w:r>
      <w:proofErr w:type="spellStart"/>
      <w:r w:rsidRPr="0000499A">
        <w:rPr>
          <w:sz w:val="28"/>
          <w:szCs w:val="28"/>
        </w:rPr>
        <w:t>ei</w:t>
      </w:r>
      <w:proofErr w:type="spellEnd"/>
      <w:r w:rsidRPr="0000499A">
        <w:rPr>
          <w:sz w:val="28"/>
          <w:szCs w:val="28"/>
        </w:rPr>
        <w:t xml:space="preserve"> = </w:t>
      </w:r>
      <w:proofErr w:type="spellStart"/>
      <w:r w:rsidRPr="0000499A">
        <w:rPr>
          <w:sz w:val="28"/>
          <w:szCs w:val="28"/>
        </w:rPr>
        <w:t>dmin</w:t>
      </w:r>
      <w:proofErr w:type="spellEnd"/>
      <w:r w:rsidRPr="0000499A">
        <w:rPr>
          <w:sz w:val="28"/>
          <w:szCs w:val="28"/>
        </w:rPr>
        <w:t xml:space="preserve"> – </w:t>
      </w:r>
      <w:proofErr w:type="spellStart"/>
      <w:r w:rsidRPr="0000499A">
        <w:rPr>
          <w:sz w:val="28"/>
          <w:szCs w:val="28"/>
        </w:rPr>
        <w:t>dн</w:t>
      </w:r>
      <w:proofErr w:type="spellEnd"/>
    </w:p>
    <w:p w:rsidR="0000499A" w:rsidRPr="0000499A" w:rsidRDefault="0000499A" w:rsidP="0000499A">
      <w:pPr>
        <w:ind w:firstLine="709"/>
        <w:jc w:val="both"/>
        <w:rPr>
          <w:sz w:val="28"/>
          <w:szCs w:val="28"/>
        </w:rPr>
      </w:pPr>
      <w:r w:rsidRPr="0000499A">
        <w:rPr>
          <w:sz w:val="28"/>
          <w:szCs w:val="28"/>
        </w:rPr>
        <w:t>По номинальному размеру и отклонению можно подсчитать соответствующий предельный размер</w:t>
      </w:r>
    </w:p>
    <w:p w:rsidR="0000499A" w:rsidRPr="0000499A" w:rsidRDefault="0000499A" w:rsidP="0000499A">
      <w:pPr>
        <w:ind w:firstLine="709"/>
        <w:jc w:val="both"/>
        <w:rPr>
          <w:sz w:val="28"/>
          <w:szCs w:val="28"/>
        </w:rPr>
      </w:pPr>
    </w:p>
    <w:p w:rsidR="0000499A" w:rsidRPr="0000499A" w:rsidRDefault="0000499A" w:rsidP="0000499A">
      <w:pPr>
        <w:ind w:firstLine="709"/>
        <w:jc w:val="both"/>
        <w:rPr>
          <w:b/>
          <w:sz w:val="28"/>
          <w:szCs w:val="28"/>
        </w:rPr>
      </w:pPr>
      <w:proofErr w:type="spellStart"/>
      <w:r w:rsidRPr="0000499A">
        <w:rPr>
          <w:b/>
          <w:sz w:val="28"/>
          <w:szCs w:val="28"/>
        </w:rPr>
        <w:t>Dmax</w:t>
      </w:r>
      <w:proofErr w:type="spellEnd"/>
      <w:r w:rsidRPr="0000499A">
        <w:rPr>
          <w:b/>
          <w:sz w:val="28"/>
          <w:szCs w:val="28"/>
        </w:rPr>
        <w:t xml:space="preserve"> = </w:t>
      </w:r>
      <w:proofErr w:type="spellStart"/>
      <w:proofErr w:type="gramStart"/>
      <w:r w:rsidRPr="0000499A">
        <w:rPr>
          <w:b/>
          <w:sz w:val="28"/>
          <w:szCs w:val="28"/>
        </w:rPr>
        <w:t>D</w:t>
      </w:r>
      <w:proofErr w:type="gramEnd"/>
      <w:r w:rsidRPr="0000499A">
        <w:rPr>
          <w:b/>
          <w:sz w:val="28"/>
          <w:szCs w:val="28"/>
        </w:rPr>
        <w:t>н</w:t>
      </w:r>
      <w:proofErr w:type="spellEnd"/>
      <w:r w:rsidRPr="0000499A">
        <w:rPr>
          <w:b/>
          <w:sz w:val="28"/>
          <w:szCs w:val="28"/>
        </w:rPr>
        <w:t xml:space="preserve"> +ES; </w:t>
      </w:r>
      <w:proofErr w:type="spellStart"/>
      <w:r w:rsidRPr="0000499A">
        <w:rPr>
          <w:b/>
          <w:sz w:val="28"/>
          <w:szCs w:val="28"/>
        </w:rPr>
        <w:t>Dmin</w:t>
      </w:r>
      <w:proofErr w:type="spellEnd"/>
      <w:r w:rsidRPr="0000499A">
        <w:rPr>
          <w:b/>
          <w:sz w:val="28"/>
          <w:szCs w:val="28"/>
        </w:rPr>
        <w:t xml:space="preserve"> = </w:t>
      </w:r>
      <w:proofErr w:type="spellStart"/>
      <w:r w:rsidRPr="0000499A">
        <w:rPr>
          <w:b/>
          <w:sz w:val="28"/>
          <w:szCs w:val="28"/>
        </w:rPr>
        <w:t>Dн</w:t>
      </w:r>
      <w:proofErr w:type="spellEnd"/>
      <w:r w:rsidRPr="0000499A">
        <w:rPr>
          <w:b/>
          <w:sz w:val="28"/>
          <w:szCs w:val="28"/>
        </w:rPr>
        <w:t xml:space="preserve"> +EI; </w:t>
      </w:r>
      <w:proofErr w:type="spellStart"/>
      <w:r w:rsidRPr="0000499A">
        <w:rPr>
          <w:b/>
          <w:sz w:val="28"/>
          <w:szCs w:val="28"/>
        </w:rPr>
        <w:t>dmax</w:t>
      </w:r>
      <w:proofErr w:type="spellEnd"/>
      <w:r w:rsidRPr="0000499A">
        <w:rPr>
          <w:b/>
          <w:sz w:val="28"/>
          <w:szCs w:val="28"/>
        </w:rPr>
        <w:t xml:space="preserve"> = </w:t>
      </w:r>
      <w:proofErr w:type="spellStart"/>
      <w:r w:rsidRPr="0000499A">
        <w:rPr>
          <w:b/>
          <w:sz w:val="28"/>
          <w:szCs w:val="28"/>
        </w:rPr>
        <w:t>dн</w:t>
      </w:r>
      <w:proofErr w:type="spellEnd"/>
      <w:r w:rsidRPr="0000499A">
        <w:rPr>
          <w:b/>
          <w:sz w:val="28"/>
          <w:szCs w:val="28"/>
        </w:rPr>
        <w:t xml:space="preserve"> + </w:t>
      </w:r>
      <w:proofErr w:type="spellStart"/>
      <w:r w:rsidRPr="0000499A">
        <w:rPr>
          <w:b/>
          <w:sz w:val="28"/>
          <w:szCs w:val="28"/>
        </w:rPr>
        <w:t>es</w:t>
      </w:r>
      <w:proofErr w:type="spellEnd"/>
      <w:r w:rsidRPr="0000499A">
        <w:rPr>
          <w:b/>
          <w:sz w:val="28"/>
          <w:szCs w:val="28"/>
        </w:rPr>
        <w:t xml:space="preserve">; </w:t>
      </w:r>
      <w:proofErr w:type="spellStart"/>
      <w:r w:rsidRPr="0000499A">
        <w:rPr>
          <w:b/>
          <w:sz w:val="28"/>
          <w:szCs w:val="28"/>
        </w:rPr>
        <w:t>dmin</w:t>
      </w:r>
      <w:proofErr w:type="spellEnd"/>
      <w:r w:rsidRPr="0000499A">
        <w:rPr>
          <w:b/>
          <w:sz w:val="28"/>
          <w:szCs w:val="28"/>
        </w:rPr>
        <w:t xml:space="preserve"> = </w:t>
      </w:r>
      <w:proofErr w:type="spellStart"/>
      <w:r w:rsidRPr="0000499A">
        <w:rPr>
          <w:b/>
          <w:sz w:val="28"/>
          <w:szCs w:val="28"/>
        </w:rPr>
        <w:t>dн</w:t>
      </w:r>
      <w:proofErr w:type="spellEnd"/>
      <w:r w:rsidRPr="0000499A">
        <w:rPr>
          <w:b/>
          <w:sz w:val="28"/>
          <w:szCs w:val="28"/>
        </w:rPr>
        <w:t xml:space="preserve"> + </w:t>
      </w:r>
      <w:proofErr w:type="spellStart"/>
      <w:r w:rsidRPr="0000499A">
        <w:rPr>
          <w:b/>
          <w:sz w:val="28"/>
          <w:szCs w:val="28"/>
        </w:rPr>
        <w:t>ei</w:t>
      </w:r>
      <w:proofErr w:type="spellEnd"/>
    </w:p>
    <w:p w:rsidR="0000499A" w:rsidRPr="0000499A" w:rsidRDefault="0000499A" w:rsidP="0000499A">
      <w:pPr>
        <w:ind w:firstLine="709"/>
        <w:jc w:val="both"/>
        <w:rPr>
          <w:b/>
          <w:sz w:val="28"/>
          <w:szCs w:val="28"/>
        </w:rPr>
      </w:pPr>
    </w:p>
    <w:p w:rsidR="0000499A" w:rsidRPr="0000499A" w:rsidRDefault="0000499A" w:rsidP="0000499A">
      <w:pPr>
        <w:ind w:firstLine="709"/>
        <w:jc w:val="both"/>
        <w:rPr>
          <w:sz w:val="28"/>
          <w:szCs w:val="28"/>
        </w:rPr>
      </w:pPr>
      <w:r w:rsidRPr="0000499A">
        <w:rPr>
          <w:sz w:val="28"/>
          <w:szCs w:val="28"/>
        </w:rPr>
        <w:t>По предельным размерам или предельным отклонениям можно определить средний размер (</w:t>
      </w:r>
      <w:proofErr w:type="spellStart"/>
      <w:r w:rsidRPr="0000499A">
        <w:rPr>
          <w:sz w:val="28"/>
          <w:szCs w:val="28"/>
        </w:rPr>
        <w:t>Dc</w:t>
      </w:r>
      <w:proofErr w:type="spellEnd"/>
      <w:r w:rsidRPr="0000499A">
        <w:rPr>
          <w:sz w:val="28"/>
          <w:szCs w:val="28"/>
        </w:rPr>
        <w:t xml:space="preserve">, </w:t>
      </w:r>
      <w:proofErr w:type="spellStart"/>
      <w:r w:rsidRPr="0000499A">
        <w:rPr>
          <w:sz w:val="28"/>
          <w:szCs w:val="28"/>
        </w:rPr>
        <w:t>dc</w:t>
      </w:r>
      <w:proofErr w:type="spellEnd"/>
      <w:r w:rsidRPr="0000499A">
        <w:rPr>
          <w:sz w:val="28"/>
          <w:szCs w:val="28"/>
        </w:rPr>
        <w:t>) или среднее отклонение (</w:t>
      </w:r>
      <w:proofErr w:type="spellStart"/>
      <w:r w:rsidRPr="0000499A">
        <w:rPr>
          <w:sz w:val="28"/>
          <w:szCs w:val="28"/>
        </w:rPr>
        <w:t>Ес</w:t>
      </w:r>
      <w:proofErr w:type="spellEnd"/>
      <w:r w:rsidRPr="0000499A">
        <w:rPr>
          <w:sz w:val="28"/>
          <w:szCs w:val="28"/>
        </w:rPr>
        <w:t xml:space="preserve">, </w:t>
      </w:r>
      <w:proofErr w:type="spellStart"/>
      <w:r w:rsidRPr="0000499A">
        <w:rPr>
          <w:sz w:val="28"/>
          <w:szCs w:val="28"/>
        </w:rPr>
        <w:t>ес</w:t>
      </w:r>
      <w:proofErr w:type="spellEnd"/>
      <w:r w:rsidRPr="0000499A">
        <w:rPr>
          <w:sz w:val="28"/>
          <w:szCs w:val="28"/>
        </w:rPr>
        <w:t>):</w:t>
      </w:r>
    </w:p>
    <w:p w:rsidR="0000499A" w:rsidRPr="0000499A" w:rsidRDefault="0000499A" w:rsidP="0000499A">
      <w:pPr>
        <w:jc w:val="both"/>
        <w:rPr>
          <w:sz w:val="28"/>
          <w:szCs w:val="28"/>
        </w:rPr>
      </w:pPr>
    </w:p>
    <w:p w:rsidR="0000499A" w:rsidRPr="0000499A" w:rsidRDefault="0000499A" w:rsidP="0000499A">
      <w:pPr>
        <w:widowControl w:val="0"/>
        <w:shd w:val="clear" w:color="auto" w:fill="FFFFFF"/>
        <w:autoSpaceDE w:val="0"/>
        <w:autoSpaceDN w:val="0"/>
        <w:adjustRightInd w:val="0"/>
        <w:rPr>
          <w:b/>
          <w:sz w:val="28"/>
          <w:szCs w:val="28"/>
        </w:rPr>
      </w:pPr>
      <w:r>
        <w:rPr>
          <w:b/>
          <w:sz w:val="28"/>
          <w:szCs w:val="28"/>
        </w:rPr>
        <w:t xml:space="preserve">      </w:t>
      </w:r>
      <w:r w:rsidRPr="0000499A">
        <w:rPr>
          <w:b/>
          <w:sz w:val="28"/>
          <w:szCs w:val="28"/>
        </w:rPr>
        <w:t xml:space="preserve">ЗАДАЧА  №1  </w:t>
      </w:r>
    </w:p>
    <w:p w:rsidR="0000499A" w:rsidRPr="0000499A" w:rsidRDefault="0000499A" w:rsidP="0000499A">
      <w:pPr>
        <w:widowControl w:val="0"/>
        <w:shd w:val="clear" w:color="auto" w:fill="FFFFFF"/>
        <w:autoSpaceDE w:val="0"/>
        <w:autoSpaceDN w:val="0"/>
        <w:adjustRightInd w:val="0"/>
        <w:ind w:firstLine="709"/>
        <w:rPr>
          <w:b/>
          <w:sz w:val="28"/>
          <w:szCs w:val="28"/>
        </w:rPr>
      </w:pPr>
    </w:p>
    <w:p w:rsidR="0000499A" w:rsidRPr="0000499A" w:rsidRDefault="0000499A" w:rsidP="0000499A">
      <w:pPr>
        <w:widowControl w:val="0"/>
        <w:numPr>
          <w:ilvl w:val="0"/>
          <w:numId w:val="4"/>
        </w:numPr>
        <w:shd w:val="clear" w:color="auto" w:fill="FFFFFF"/>
        <w:autoSpaceDE w:val="0"/>
        <w:autoSpaceDN w:val="0"/>
        <w:adjustRightInd w:val="0"/>
        <w:ind w:left="0" w:firstLine="567"/>
        <w:rPr>
          <w:sz w:val="28"/>
          <w:szCs w:val="28"/>
        </w:rPr>
      </w:pPr>
      <w:r w:rsidRPr="0000499A">
        <w:rPr>
          <w:sz w:val="28"/>
          <w:szCs w:val="28"/>
        </w:rPr>
        <w:t xml:space="preserve">Определить предельные размеры отклонения, допуски деталей и посадок, зазоры и натяги по следующим данным, </w:t>
      </w:r>
      <w:proofErr w:type="gramStart"/>
      <w:r w:rsidRPr="0000499A">
        <w:rPr>
          <w:sz w:val="28"/>
          <w:szCs w:val="28"/>
        </w:rPr>
        <w:t>мм</w:t>
      </w:r>
      <w:proofErr w:type="gramEnd"/>
      <w:r w:rsidRPr="0000499A">
        <w:rPr>
          <w:sz w:val="28"/>
          <w:szCs w:val="28"/>
        </w:rPr>
        <w:t xml:space="preserve">: </w:t>
      </w:r>
    </w:p>
    <w:p w:rsidR="0000499A" w:rsidRPr="0000499A" w:rsidRDefault="0000499A" w:rsidP="0000499A">
      <w:pPr>
        <w:widowControl w:val="0"/>
        <w:shd w:val="clear" w:color="auto" w:fill="FFFFFF"/>
        <w:autoSpaceDE w:val="0"/>
        <w:autoSpaceDN w:val="0"/>
        <w:adjustRightInd w:val="0"/>
        <w:ind w:firstLine="567"/>
        <w:rPr>
          <w:sz w:val="28"/>
          <w:szCs w:val="28"/>
        </w:rPr>
      </w:pPr>
    </w:p>
    <w:p w:rsidR="0000499A" w:rsidRPr="0000499A" w:rsidRDefault="0000499A" w:rsidP="0000499A">
      <w:pPr>
        <w:widowControl w:val="0"/>
        <w:shd w:val="clear" w:color="auto" w:fill="FFFFFF"/>
        <w:autoSpaceDE w:val="0"/>
        <w:autoSpaceDN w:val="0"/>
        <w:adjustRightInd w:val="0"/>
        <w:ind w:firstLine="567"/>
        <w:jc w:val="center"/>
        <w:rPr>
          <w:b/>
          <w:sz w:val="28"/>
          <w:szCs w:val="28"/>
        </w:rPr>
      </w:pPr>
      <w:r>
        <w:rPr>
          <w:noProof/>
          <w:color w:val="000000"/>
          <w:sz w:val="28"/>
          <w:szCs w:val="28"/>
        </w:rPr>
        <w:drawing>
          <wp:inline distT="0" distB="0" distL="0" distR="0">
            <wp:extent cx="1190625" cy="561975"/>
            <wp:effectExtent l="0" t="0" r="0" b="0"/>
            <wp:docPr id="21" name="Рисунок 21" descr="http://gendocs.ru/docs/28/27978/conv_1/file1_html_m1caf6a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gendocs.ru/docs/28/27978/conv_1/file1_html_m1caf6a04.gif"/>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90625" cy="561975"/>
                    </a:xfrm>
                    <a:prstGeom prst="rect">
                      <a:avLst/>
                    </a:prstGeom>
                    <a:noFill/>
                    <a:ln>
                      <a:noFill/>
                    </a:ln>
                  </pic:spPr>
                </pic:pic>
              </a:graphicData>
            </a:graphic>
          </wp:inline>
        </w:drawing>
      </w:r>
    </w:p>
    <w:p w:rsidR="0000499A" w:rsidRPr="0000499A" w:rsidRDefault="0000499A" w:rsidP="0000499A">
      <w:pPr>
        <w:ind w:firstLine="567"/>
        <w:rPr>
          <w:color w:val="000000"/>
          <w:sz w:val="28"/>
          <w:szCs w:val="28"/>
        </w:rPr>
      </w:pPr>
      <w:r w:rsidRPr="0000499A">
        <w:rPr>
          <w:color w:val="000000"/>
          <w:sz w:val="28"/>
          <w:szCs w:val="28"/>
        </w:rPr>
        <w:t>Решение:</w:t>
      </w:r>
      <w:r w:rsidRPr="0000499A">
        <w:rPr>
          <w:color w:val="000000"/>
          <w:sz w:val="28"/>
          <w:szCs w:val="28"/>
        </w:rPr>
        <w:br/>
        <w:t xml:space="preserve">По формулам  определяем </w:t>
      </w:r>
      <w:proofErr w:type="spellStart"/>
      <w:r w:rsidRPr="0000499A">
        <w:rPr>
          <w:color w:val="000000"/>
          <w:sz w:val="28"/>
          <w:szCs w:val="28"/>
        </w:rPr>
        <w:t>D</w:t>
      </w:r>
      <w:r w:rsidRPr="0000499A">
        <w:rPr>
          <w:color w:val="000000"/>
          <w:sz w:val="28"/>
          <w:szCs w:val="28"/>
          <w:vertAlign w:val="subscript"/>
        </w:rPr>
        <w:t>max</w:t>
      </w:r>
      <w:r w:rsidRPr="0000499A">
        <w:rPr>
          <w:color w:val="000000"/>
          <w:sz w:val="28"/>
          <w:szCs w:val="28"/>
        </w:rPr>
        <w:t>=</w:t>
      </w:r>
      <w:proofErr w:type="spellEnd"/>
      <w:r w:rsidRPr="0000499A">
        <w:rPr>
          <w:color w:val="000000"/>
          <w:sz w:val="28"/>
          <w:szCs w:val="28"/>
        </w:rPr>
        <w:t xml:space="preserve"> D + ES,</w:t>
      </w:r>
    </w:p>
    <w:p w:rsidR="0000499A" w:rsidRPr="0000499A" w:rsidRDefault="0000499A" w:rsidP="0000499A">
      <w:pPr>
        <w:ind w:firstLine="567"/>
        <w:jc w:val="both"/>
        <w:rPr>
          <w:color w:val="000000"/>
          <w:sz w:val="28"/>
          <w:szCs w:val="28"/>
        </w:rPr>
      </w:pPr>
      <w:r w:rsidRPr="0000499A">
        <w:rPr>
          <w:color w:val="000000"/>
          <w:sz w:val="28"/>
          <w:szCs w:val="28"/>
        </w:rPr>
        <w:lastRenderedPageBreak/>
        <w:br/>
      </w:r>
      <w:proofErr w:type="spellStart"/>
      <w:r w:rsidRPr="0000499A">
        <w:rPr>
          <w:color w:val="000000"/>
          <w:sz w:val="28"/>
          <w:szCs w:val="28"/>
        </w:rPr>
        <w:t>D</w:t>
      </w:r>
      <w:r w:rsidRPr="0000499A">
        <w:rPr>
          <w:color w:val="000000"/>
          <w:sz w:val="28"/>
          <w:szCs w:val="28"/>
          <w:vertAlign w:val="subscript"/>
        </w:rPr>
        <w:t>min</w:t>
      </w:r>
      <w:r w:rsidRPr="0000499A">
        <w:rPr>
          <w:color w:val="000000"/>
          <w:sz w:val="28"/>
          <w:szCs w:val="28"/>
        </w:rPr>
        <w:t>=</w:t>
      </w:r>
      <w:proofErr w:type="spellEnd"/>
      <w:r w:rsidRPr="0000499A">
        <w:rPr>
          <w:color w:val="000000"/>
          <w:sz w:val="28"/>
          <w:szCs w:val="28"/>
        </w:rPr>
        <w:t xml:space="preserve"> D + EI, где D – номинальный размер отверстия = 18 мм,  </w:t>
      </w:r>
    </w:p>
    <w:p w:rsidR="0000499A" w:rsidRPr="0000499A" w:rsidRDefault="0000499A" w:rsidP="0000499A">
      <w:pPr>
        <w:ind w:firstLine="567"/>
        <w:jc w:val="both"/>
        <w:rPr>
          <w:color w:val="000000"/>
          <w:sz w:val="28"/>
          <w:szCs w:val="28"/>
        </w:rPr>
      </w:pPr>
      <w:r w:rsidRPr="0000499A">
        <w:rPr>
          <w:color w:val="000000"/>
          <w:sz w:val="28"/>
          <w:szCs w:val="28"/>
        </w:rPr>
        <w:t xml:space="preserve">ES – верхние предельное отклонение = +0,011 мм,  </w:t>
      </w:r>
    </w:p>
    <w:p w:rsidR="0000499A" w:rsidRPr="0000499A" w:rsidRDefault="0000499A" w:rsidP="0000499A">
      <w:pPr>
        <w:ind w:firstLine="567"/>
        <w:jc w:val="both"/>
        <w:rPr>
          <w:color w:val="000000"/>
          <w:sz w:val="28"/>
          <w:szCs w:val="28"/>
        </w:rPr>
      </w:pPr>
      <w:r w:rsidRPr="0000499A">
        <w:rPr>
          <w:color w:val="000000"/>
          <w:sz w:val="28"/>
          <w:szCs w:val="28"/>
        </w:rPr>
        <w:t xml:space="preserve">EI – нижние предельное отклонение = 0,0 мм,  </w:t>
      </w:r>
    </w:p>
    <w:p w:rsidR="0000499A" w:rsidRPr="0000499A" w:rsidRDefault="0000499A" w:rsidP="0000499A">
      <w:pPr>
        <w:ind w:firstLine="567"/>
        <w:jc w:val="both"/>
        <w:rPr>
          <w:color w:val="000000"/>
          <w:sz w:val="28"/>
          <w:szCs w:val="28"/>
        </w:rPr>
      </w:pPr>
      <w:proofErr w:type="spellStart"/>
      <w:r w:rsidRPr="0000499A">
        <w:rPr>
          <w:color w:val="000000"/>
          <w:sz w:val="28"/>
          <w:szCs w:val="28"/>
        </w:rPr>
        <w:t>D</w:t>
      </w:r>
      <w:r w:rsidRPr="0000499A">
        <w:rPr>
          <w:color w:val="000000"/>
          <w:sz w:val="28"/>
          <w:szCs w:val="28"/>
          <w:vertAlign w:val="subscript"/>
        </w:rPr>
        <w:t>max</w:t>
      </w:r>
      <w:proofErr w:type="spellEnd"/>
      <w:r w:rsidRPr="0000499A">
        <w:rPr>
          <w:color w:val="000000"/>
          <w:sz w:val="28"/>
          <w:szCs w:val="28"/>
        </w:rPr>
        <w:t xml:space="preserve"> = 18 + 0.011 = 18,011 мм – предельный максимальный размер отверстия;   </w:t>
      </w:r>
      <w:proofErr w:type="spellStart"/>
      <w:r w:rsidRPr="0000499A">
        <w:rPr>
          <w:color w:val="000000"/>
          <w:sz w:val="28"/>
          <w:szCs w:val="28"/>
          <w:vertAlign w:val="subscript"/>
        </w:rPr>
        <w:t>min</w:t>
      </w:r>
      <w:proofErr w:type="spellEnd"/>
      <w:r w:rsidRPr="0000499A">
        <w:rPr>
          <w:color w:val="000000"/>
          <w:sz w:val="28"/>
          <w:szCs w:val="28"/>
        </w:rPr>
        <w:t xml:space="preserve"> = 18 + 0,0 = 18,0 мм – предельный минимальный размер отверстия; </w:t>
      </w:r>
      <w:r w:rsidRPr="0000499A">
        <w:rPr>
          <w:color w:val="000000"/>
          <w:sz w:val="28"/>
          <w:szCs w:val="28"/>
        </w:rPr>
        <w:br/>
      </w:r>
      <w:proofErr w:type="spellStart"/>
      <w:r w:rsidRPr="0000499A">
        <w:rPr>
          <w:color w:val="000000"/>
          <w:sz w:val="28"/>
          <w:szCs w:val="28"/>
        </w:rPr>
        <w:t>d</w:t>
      </w:r>
      <w:proofErr w:type="spellEnd"/>
      <w:r w:rsidRPr="0000499A">
        <w:rPr>
          <w:color w:val="000000"/>
          <w:sz w:val="28"/>
          <w:szCs w:val="28"/>
        </w:rPr>
        <w:t> </w:t>
      </w:r>
      <w:proofErr w:type="spellStart"/>
      <w:r w:rsidRPr="0000499A">
        <w:rPr>
          <w:color w:val="000000"/>
          <w:sz w:val="28"/>
          <w:szCs w:val="28"/>
          <w:vertAlign w:val="subscript"/>
        </w:rPr>
        <w:t>max</w:t>
      </w:r>
      <w:proofErr w:type="spellEnd"/>
      <w:r w:rsidRPr="0000499A">
        <w:rPr>
          <w:color w:val="000000"/>
          <w:sz w:val="28"/>
          <w:szCs w:val="28"/>
        </w:rPr>
        <w:t xml:space="preserve"> = </w:t>
      </w:r>
      <w:proofErr w:type="spellStart"/>
      <w:r w:rsidRPr="0000499A">
        <w:rPr>
          <w:color w:val="000000"/>
          <w:sz w:val="28"/>
          <w:szCs w:val="28"/>
        </w:rPr>
        <w:t>d</w:t>
      </w:r>
      <w:proofErr w:type="spellEnd"/>
      <w:r w:rsidRPr="0000499A">
        <w:rPr>
          <w:color w:val="000000"/>
          <w:sz w:val="28"/>
          <w:szCs w:val="28"/>
        </w:rPr>
        <w:t xml:space="preserve"> + </w:t>
      </w:r>
      <w:proofErr w:type="spellStart"/>
      <w:r w:rsidRPr="0000499A">
        <w:rPr>
          <w:color w:val="000000"/>
          <w:sz w:val="28"/>
          <w:szCs w:val="28"/>
        </w:rPr>
        <w:t>es</w:t>
      </w:r>
      <w:proofErr w:type="spellEnd"/>
      <w:r w:rsidRPr="0000499A">
        <w:rPr>
          <w:color w:val="000000"/>
          <w:sz w:val="28"/>
          <w:szCs w:val="28"/>
        </w:rPr>
        <w:t xml:space="preserve">, где d – номинальный размер вала = 18 мм,  </w:t>
      </w:r>
      <w:proofErr w:type="spellStart"/>
      <w:r w:rsidRPr="0000499A">
        <w:rPr>
          <w:color w:val="000000"/>
          <w:sz w:val="28"/>
          <w:szCs w:val="28"/>
        </w:rPr>
        <w:t>es</w:t>
      </w:r>
      <w:proofErr w:type="spellEnd"/>
      <w:r w:rsidRPr="0000499A">
        <w:rPr>
          <w:color w:val="000000"/>
          <w:sz w:val="28"/>
          <w:szCs w:val="28"/>
        </w:rPr>
        <w:t xml:space="preserve"> – верхние предельное отклонение вала = +0,031 мм,  </w:t>
      </w:r>
    </w:p>
    <w:p w:rsidR="0000499A" w:rsidRDefault="0000499A" w:rsidP="0000499A">
      <w:pPr>
        <w:ind w:firstLine="567"/>
        <w:jc w:val="both"/>
        <w:rPr>
          <w:color w:val="000000"/>
          <w:sz w:val="28"/>
          <w:szCs w:val="28"/>
        </w:rPr>
      </w:pPr>
      <w:proofErr w:type="spellStart"/>
      <w:r w:rsidRPr="0000499A">
        <w:rPr>
          <w:color w:val="000000"/>
          <w:sz w:val="28"/>
          <w:szCs w:val="28"/>
        </w:rPr>
        <w:t>d</w:t>
      </w:r>
      <w:r w:rsidRPr="0000499A">
        <w:rPr>
          <w:color w:val="000000"/>
          <w:sz w:val="28"/>
          <w:szCs w:val="28"/>
          <w:vertAlign w:val="subscript"/>
        </w:rPr>
        <w:t>max</w:t>
      </w:r>
      <w:proofErr w:type="spellEnd"/>
      <w:r w:rsidRPr="0000499A">
        <w:rPr>
          <w:color w:val="000000"/>
          <w:sz w:val="28"/>
          <w:szCs w:val="28"/>
        </w:rPr>
        <w:t xml:space="preserve"> = 18 + 0,031 = 18,031 мм – предельный максимальный размер вала. </w:t>
      </w:r>
      <w:r w:rsidRPr="0000499A">
        <w:rPr>
          <w:color w:val="000000"/>
          <w:sz w:val="28"/>
          <w:szCs w:val="28"/>
        </w:rPr>
        <w:br/>
      </w:r>
      <w:proofErr w:type="spellStart"/>
      <w:r w:rsidRPr="0000499A">
        <w:rPr>
          <w:color w:val="000000"/>
          <w:sz w:val="28"/>
          <w:szCs w:val="28"/>
        </w:rPr>
        <w:t>d</w:t>
      </w:r>
      <w:r w:rsidRPr="0000499A">
        <w:rPr>
          <w:color w:val="000000"/>
          <w:sz w:val="28"/>
          <w:szCs w:val="28"/>
          <w:vertAlign w:val="subscript"/>
        </w:rPr>
        <w:t>min</w:t>
      </w:r>
      <w:proofErr w:type="spellEnd"/>
      <w:r w:rsidRPr="0000499A">
        <w:rPr>
          <w:color w:val="000000"/>
          <w:sz w:val="28"/>
          <w:szCs w:val="28"/>
        </w:rPr>
        <w:t xml:space="preserve"> = </w:t>
      </w:r>
      <w:proofErr w:type="spellStart"/>
      <w:r w:rsidRPr="0000499A">
        <w:rPr>
          <w:color w:val="000000"/>
          <w:sz w:val="28"/>
          <w:szCs w:val="28"/>
        </w:rPr>
        <w:t>d</w:t>
      </w:r>
      <w:proofErr w:type="spellEnd"/>
      <w:r w:rsidRPr="0000499A">
        <w:rPr>
          <w:color w:val="000000"/>
          <w:sz w:val="28"/>
          <w:szCs w:val="28"/>
        </w:rPr>
        <w:t xml:space="preserve"> + </w:t>
      </w:r>
      <w:proofErr w:type="spellStart"/>
      <w:r w:rsidRPr="0000499A">
        <w:rPr>
          <w:color w:val="000000"/>
          <w:sz w:val="28"/>
          <w:szCs w:val="28"/>
        </w:rPr>
        <w:t>ei</w:t>
      </w:r>
      <w:proofErr w:type="spellEnd"/>
      <w:r w:rsidRPr="0000499A">
        <w:rPr>
          <w:color w:val="000000"/>
          <w:sz w:val="28"/>
          <w:szCs w:val="28"/>
        </w:rPr>
        <w:t xml:space="preserve"> = 18 + 0,023 = 18,023 мм – предельный минимальный размер вала, где </w:t>
      </w:r>
      <w:proofErr w:type="spellStart"/>
      <w:r w:rsidRPr="0000499A">
        <w:rPr>
          <w:color w:val="000000"/>
          <w:sz w:val="28"/>
          <w:szCs w:val="28"/>
        </w:rPr>
        <w:t>ei</w:t>
      </w:r>
      <w:proofErr w:type="spellEnd"/>
      <w:r w:rsidRPr="0000499A">
        <w:rPr>
          <w:color w:val="000000"/>
          <w:sz w:val="28"/>
          <w:szCs w:val="28"/>
        </w:rPr>
        <w:t xml:space="preserve"> – нижнее предельное отклонение вала = +0,023 мм.</w:t>
      </w:r>
    </w:p>
    <w:p w:rsidR="0000499A" w:rsidRPr="0000499A" w:rsidRDefault="0000499A" w:rsidP="0000499A">
      <w:pPr>
        <w:ind w:firstLine="567"/>
        <w:jc w:val="both"/>
        <w:rPr>
          <w:color w:val="000000"/>
          <w:sz w:val="28"/>
          <w:szCs w:val="28"/>
        </w:rPr>
      </w:pPr>
    </w:p>
    <w:p w:rsidR="0000499A" w:rsidRPr="0000499A" w:rsidRDefault="0000499A" w:rsidP="0000499A">
      <w:pPr>
        <w:numPr>
          <w:ilvl w:val="0"/>
          <w:numId w:val="4"/>
        </w:numPr>
        <w:ind w:left="0" w:firstLine="567"/>
        <w:jc w:val="both"/>
        <w:rPr>
          <w:color w:val="000000"/>
          <w:sz w:val="28"/>
          <w:szCs w:val="28"/>
        </w:rPr>
      </w:pPr>
      <w:r w:rsidRPr="0000499A">
        <w:rPr>
          <w:color w:val="000000"/>
          <w:sz w:val="28"/>
          <w:szCs w:val="28"/>
        </w:rPr>
        <w:t xml:space="preserve">Допуски отверстия и вала определяем по формулам </w:t>
      </w:r>
    </w:p>
    <w:p w:rsidR="0000499A" w:rsidRPr="0000499A" w:rsidRDefault="0000499A" w:rsidP="0000499A">
      <w:pPr>
        <w:ind w:firstLine="567"/>
        <w:jc w:val="both"/>
        <w:rPr>
          <w:color w:val="000000"/>
          <w:sz w:val="28"/>
          <w:szCs w:val="28"/>
        </w:rPr>
      </w:pPr>
    </w:p>
    <w:p w:rsidR="0000499A" w:rsidRPr="0000499A" w:rsidRDefault="0000499A" w:rsidP="0000499A">
      <w:pPr>
        <w:ind w:firstLine="567"/>
        <w:jc w:val="both"/>
        <w:rPr>
          <w:color w:val="000000"/>
          <w:sz w:val="28"/>
          <w:szCs w:val="28"/>
        </w:rPr>
      </w:pPr>
      <w:r w:rsidRPr="0000499A">
        <w:rPr>
          <w:color w:val="000000"/>
          <w:sz w:val="28"/>
          <w:szCs w:val="28"/>
        </w:rPr>
        <w:t xml:space="preserve">TD = </w:t>
      </w:r>
      <w:proofErr w:type="spellStart"/>
      <w:r w:rsidRPr="0000499A">
        <w:rPr>
          <w:color w:val="000000"/>
          <w:sz w:val="28"/>
          <w:szCs w:val="28"/>
        </w:rPr>
        <w:t>Dmax</w:t>
      </w:r>
      <w:proofErr w:type="spellEnd"/>
      <w:r w:rsidRPr="0000499A">
        <w:rPr>
          <w:color w:val="000000"/>
          <w:sz w:val="28"/>
          <w:szCs w:val="28"/>
        </w:rPr>
        <w:t xml:space="preserve"> – </w:t>
      </w:r>
      <w:proofErr w:type="spellStart"/>
      <w:r w:rsidRPr="0000499A">
        <w:rPr>
          <w:color w:val="000000"/>
          <w:sz w:val="28"/>
          <w:szCs w:val="28"/>
        </w:rPr>
        <w:t>Dmin</w:t>
      </w:r>
      <w:proofErr w:type="spellEnd"/>
      <w:r w:rsidRPr="0000499A">
        <w:rPr>
          <w:color w:val="000000"/>
          <w:sz w:val="28"/>
          <w:szCs w:val="28"/>
        </w:rPr>
        <w:t xml:space="preserve"> = ES – EI = 18,011 мм – 18,0 мм = 0,011 мм – 0,0 мм = 0,011 мм = 11мкм, </w:t>
      </w:r>
    </w:p>
    <w:p w:rsidR="0000499A" w:rsidRPr="0000499A" w:rsidRDefault="0000499A" w:rsidP="0000499A">
      <w:pPr>
        <w:ind w:firstLine="567"/>
        <w:jc w:val="both"/>
        <w:rPr>
          <w:color w:val="000000"/>
          <w:sz w:val="28"/>
          <w:szCs w:val="28"/>
        </w:rPr>
      </w:pPr>
      <w:r w:rsidRPr="0000499A">
        <w:rPr>
          <w:color w:val="000000"/>
          <w:sz w:val="28"/>
          <w:szCs w:val="28"/>
        </w:rPr>
        <w:t xml:space="preserve"> </w:t>
      </w:r>
      <w:proofErr w:type="spellStart"/>
      <w:r w:rsidRPr="0000499A">
        <w:rPr>
          <w:color w:val="000000"/>
          <w:sz w:val="28"/>
          <w:szCs w:val="28"/>
        </w:rPr>
        <w:t>Td</w:t>
      </w:r>
      <w:proofErr w:type="spellEnd"/>
      <w:r w:rsidRPr="0000499A">
        <w:rPr>
          <w:color w:val="000000"/>
          <w:sz w:val="28"/>
          <w:szCs w:val="28"/>
        </w:rPr>
        <w:t xml:space="preserve"> = </w:t>
      </w:r>
      <w:proofErr w:type="spellStart"/>
      <w:r w:rsidRPr="0000499A">
        <w:rPr>
          <w:color w:val="000000"/>
          <w:sz w:val="28"/>
          <w:szCs w:val="28"/>
        </w:rPr>
        <w:t>dmax</w:t>
      </w:r>
      <w:proofErr w:type="spellEnd"/>
      <w:r w:rsidRPr="0000499A">
        <w:rPr>
          <w:color w:val="000000"/>
          <w:sz w:val="28"/>
          <w:szCs w:val="28"/>
        </w:rPr>
        <w:t xml:space="preserve"> – </w:t>
      </w:r>
      <w:proofErr w:type="spellStart"/>
      <w:r w:rsidRPr="0000499A">
        <w:rPr>
          <w:color w:val="000000"/>
          <w:sz w:val="28"/>
          <w:szCs w:val="28"/>
        </w:rPr>
        <w:t>dmin</w:t>
      </w:r>
      <w:proofErr w:type="spellEnd"/>
      <w:r w:rsidRPr="0000499A">
        <w:rPr>
          <w:color w:val="000000"/>
          <w:sz w:val="28"/>
          <w:szCs w:val="28"/>
        </w:rPr>
        <w:t xml:space="preserve"> = </w:t>
      </w:r>
      <w:proofErr w:type="spellStart"/>
      <w:r w:rsidRPr="0000499A">
        <w:rPr>
          <w:color w:val="000000"/>
          <w:sz w:val="28"/>
          <w:szCs w:val="28"/>
        </w:rPr>
        <w:t>es</w:t>
      </w:r>
      <w:proofErr w:type="spellEnd"/>
      <w:r w:rsidRPr="0000499A">
        <w:rPr>
          <w:color w:val="000000"/>
          <w:sz w:val="28"/>
          <w:szCs w:val="28"/>
        </w:rPr>
        <w:t xml:space="preserve"> – </w:t>
      </w:r>
      <w:proofErr w:type="spellStart"/>
      <w:r w:rsidRPr="0000499A">
        <w:rPr>
          <w:color w:val="000000"/>
          <w:sz w:val="28"/>
          <w:szCs w:val="28"/>
        </w:rPr>
        <w:t>ei</w:t>
      </w:r>
      <w:proofErr w:type="spellEnd"/>
      <w:r w:rsidRPr="0000499A">
        <w:rPr>
          <w:color w:val="000000"/>
          <w:sz w:val="28"/>
          <w:szCs w:val="28"/>
        </w:rPr>
        <w:t xml:space="preserve"> = 18,031 мм – 18,023 мм = +0,031 мм – 0,023 мм = 0,08 мм = 8мкм</w:t>
      </w:r>
    </w:p>
    <w:p w:rsidR="0000499A" w:rsidRPr="0000499A" w:rsidRDefault="0000499A" w:rsidP="0000499A">
      <w:pPr>
        <w:ind w:firstLine="567"/>
        <w:jc w:val="both"/>
        <w:rPr>
          <w:color w:val="000000"/>
          <w:sz w:val="28"/>
          <w:szCs w:val="28"/>
        </w:rPr>
      </w:pPr>
    </w:p>
    <w:p w:rsidR="0000499A" w:rsidRPr="0000499A" w:rsidRDefault="0000499A" w:rsidP="0000499A">
      <w:pPr>
        <w:numPr>
          <w:ilvl w:val="0"/>
          <w:numId w:val="5"/>
        </w:numPr>
        <w:ind w:left="0" w:firstLine="567"/>
        <w:rPr>
          <w:sz w:val="28"/>
          <w:szCs w:val="28"/>
        </w:rPr>
      </w:pPr>
      <w:r w:rsidRPr="0000499A">
        <w:rPr>
          <w:color w:val="000000"/>
          <w:sz w:val="28"/>
          <w:szCs w:val="28"/>
        </w:rPr>
        <w:t>Графическое изображение поля допуска. </w:t>
      </w:r>
      <w:r w:rsidRPr="0000499A">
        <w:rPr>
          <w:color w:val="000000"/>
          <w:sz w:val="28"/>
          <w:szCs w:val="28"/>
        </w:rPr>
        <w:br/>
      </w:r>
      <w:r>
        <w:rPr>
          <w:noProof/>
          <w:color w:val="000000"/>
          <w:sz w:val="28"/>
          <w:szCs w:val="28"/>
        </w:rPr>
        <w:drawing>
          <wp:inline distT="0" distB="0" distL="0" distR="0">
            <wp:extent cx="6824626" cy="2962275"/>
            <wp:effectExtent l="0" t="0" r="0" b="0"/>
            <wp:docPr id="20" name="Рисунок 20" descr="http://gendocs.ru/docs/28/27978/conv_1/file1_html_1d168d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gendocs.ru/docs/28/27978/conv_1/file1_html_1d168d76.gif"/>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5805" cy="2962787"/>
                    </a:xfrm>
                    <a:prstGeom prst="rect">
                      <a:avLst/>
                    </a:prstGeom>
                    <a:noFill/>
                    <a:ln>
                      <a:noFill/>
                    </a:ln>
                  </pic:spPr>
                </pic:pic>
              </a:graphicData>
            </a:graphic>
          </wp:inline>
        </w:drawing>
      </w:r>
    </w:p>
    <w:p w:rsidR="0000499A" w:rsidRPr="0000499A" w:rsidRDefault="0000499A" w:rsidP="0000499A">
      <w:pPr>
        <w:numPr>
          <w:ilvl w:val="0"/>
          <w:numId w:val="6"/>
        </w:numPr>
        <w:ind w:left="0" w:firstLine="567"/>
        <w:rPr>
          <w:sz w:val="28"/>
          <w:szCs w:val="28"/>
        </w:rPr>
      </w:pPr>
      <w:r w:rsidRPr="0000499A">
        <w:rPr>
          <w:color w:val="000000"/>
          <w:sz w:val="28"/>
          <w:szCs w:val="28"/>
        </w:rPr>
        <w:t>Определяем по формулам: </w:t>
      </w:r>
      <w:r w:rsidRPr="0000499A">
        <w:rPr>
          <w:color w:val="000000"/>
          <w:sz w:val="28"/>
          <w:szCs w:val="28"/>
        </w:rPr>
        <w:br/>
        <w:t xml:space="preserve">Наибольший натяг </w:t>
      </w:r>
      <w:proofErr w:type="spellStart"/>
      <w:r w:rsidRPr="0000499A">
        <w:rPr>
          <w:color w:val="000000"/>
          <w:sz w:val="28"/>
          <w:szCs w:val="28"/>
        </w:rPr>
        <w:t>N</w:t>
      </w:r>
      <w:r w:rsidRPr="0000499A">
        <w:rPr>
          <w:color w:val="000000"/>
          <w:sz w:val="28"/>
          <w:szCs w:val="28"/>
          <w:vertAlign w:val="subscript"/>
        </w:rPr>
        <w:t>max</w:t>
      </w:r>
      <w:proofErr w:type="spellEnd"/>
      <w:r w:rsidRPr="0000499A">
        <w:rPr>
          <w:color w:val="000000"/>
          <w:sz w:val="28"/>
          <w:szCs w:val="28"/>
        </w:rPr>
        <w:t xml:space="preserve"> = </w:t>
      </w:r>
      <w:proofErr w:type="spellStart"/>
      <w:r w:rsidRPr="0000499A">
        <w:rPr>
          <w:color w:val="000000"/>
          <w:sz w:val="28"/>
          <w:szCs w:val="28"/>
        </w:rPr>
        <w:t>es</w:t>
      </w:r>
      <w:proofErr w:type="spellEnd"/>
      <w:r w:rsidRPr="0000499A">
        <w:rPr>
          <w:color w:val="000000"/>
          <w:sz w:val="28"/>
          <w:szCs w:val="28"/>
        </w:rPr>
        <w:t xml:space="preserve"> – EI = 0,031 мм – 0,0 мм = 0,031 мм = 31 мкм.</w:t>
      </w:r>
      <w:r w:rsidRPr="0000499A">
        <w:rPr>
          <w:color w:val="000000"/>
          <w:sz w:val="28"/>
          <w:szCs w:val="28"/>
        </w:rPr>
        <w:br/>
        <w:t xml:space="preserve">Наименьший натяг </w:t>
      </w:r>
      <w:proofErr w:type="spellStart"/>
      <w:r w:rsidRPr="0000499A">
        <w:rPr>
          <w:color w:val="000000"/>
          <w:sz w:val="28"/>
          <w:szCs w:val="28"/>
        </w:rPr>
        <w:t>N</w:t>
      </w:r>
      <w:r w:rsidRPr="0000499A">
        <w:rPr>
          <w:color w:val="000000"/>
          <w:sz w:val="28"/>
          <w:szCs w:val="28"/>
          <w:vertAlign w:val="subscript"/>
        </w:rPr>
        <w:t>min</w:t>
      </w:r>
      <w:proofErr w:type="spellEnd"/>
      <w:r w:rsidRPr="0000499A">
        <w:rPr>
          <w:color w:val="000000"/>
          <w:sz w:val="28"/>
          <w:szCs w:val="28"/>
        </w:rPr>
        <w:t xml:space="preserve"> = </w:t>
      </w:r>
      <w:proofErr w:type="spellStart"/>
      <w:r w:rsidRPr="0000499A">
        <w:rPr>
          <w:color w:val="000000"/>
          <w:sz w:val="28"/>
          <w:szCs w:val="28"/>
        </w:rPr>
        <w:t>ei</w:t>
      </w:r>
      <w:proofErr w:type="spellEnd"/>
      <w:r w:rsidRPr="0000499A">
        <w:rPr>
          <w:color w:val="000000"/>
          <w:sz w:val="28"/>
          <w:szCs w:val="28"/>
        </w:rPr>
        <w:t xml:space="preserve"> – ES = 0,023 мм – 0,011 мм = 0,012 мм = 12 мкм.</w:t>
      </w:r>
    </w:p>
    <w:tbl>
      <w:tblPr>
        <w:tblpPr w:leftFromText="45" w:rightFromText="45" w:vertAnchor="text"/>
        <w:tblW w:w="6225" w:type="dxa"/>
        <w:tblCellSpacing w:w="0" w:type="dxa"/>
        <w:tblCellMar>
          <w:top w:w="105" w:type="dxa"/>
          <w:left w:w="105" w:type="dxa"/>
          <w:bottom w:w="105" w:type="dxa"/>
          <w:right w:w="105" w:type="dxa"/>
        </w:tblCellMar>
        <w:tblLook w:val="04A0"/>
      </w:tblPr>
      <w:tblGrid>
        <w:gridCol w:w="2799"/>
        <w:gridCol w:w="3426"/>
      </w:tblGrid>
      <w:tr w:rsidR="0000499A" w:rsidRPr="0000499A" w:rsidTr="00B758B3">
        <w:trPr>
          <w:trHeight w:val="330"/>
          <w:tblCellSpacing w:w="0" w:type="dxa"/>
        </w:trPr>
        <w:tc>
          <w:tcPr>
            <w:tcW w:w="2799" w:type="dxa"/>
            <w:hideMark/>
          </w:tcPr>
          <w:p w:rsidR="0000499A" w:rsidRPr="0000499A" w:rsidRDefault="0000499A" w:rsidP="0000499A">
            <w:pPr>
              <w:ind w:firstLine="567"/>
              <w:jc w:val="center"/>
              <w:rPr>
                <w:sz w:val="28"/>
                <w:szCs w:val="28"/>
              </w:rPr>
            </w:pPr>
            <w:r w:rsidRPr="0000499A">
              <w:rPr>
                <w:sz w:val="28"/>
                <w:szCs w:val="28"/>
              </w:rPr>
              <w:br/>
            </w:r>
            <w:r>
              <w:rPr>
                <w:noProof/>
                <w:sz w:val="28"/>
                <w:szCs w:val="28"/>
              </w:rPr>
              <w:drawing>
                <wp:inline distT="0" distB="0" distL="0" distR="0">
                  <wp:extent cx="1485900" cy="704850"/>
                  <wp:effectExtent l="0" t="0" r="0" b="0"/>
                  <wp:docPr id="19" name="Рисунок 19" descr="http://gendocs.ru/docs/28/27978/conv_1/file1_html_m1caf6a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gendocs.ru/docs/28/27978/conv_1/file1_html_m1caf6a04.gif"/>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5900" cy="704850"/>
                          </a:xfrm>
                          <a:prstGeom prst="rect">
                            <a:avLst/>
                          </a:prstGeom>
                          <a:noFill/>
                          <a:ln>
                            <a:noFill/>
                          </a:ln>
                        </pic:spPr>
                      </pic:pic>
                    </a:graphicData>
                  </a:graphic>
                </wp:inline>
              </w:drawing>
            </w:r>
          </w:p>
        </w:tc>
        <w:tc>
          <w:tcPr>
            <w:tcW w:w="3426" w:type="dxa"/>
            <w:vAlign w:val="center"/>
            <w:hideMark/>
          </w:tcPr>
          <w:p w:rsidR="0000499A" w:rsidRPr="0000499A" w:rsidRDefault="0000499A" w:rsidP="0000499A">
            <w:pPr>
              <w:ind w:firstLine="567"/>
              <w:rPr>
                <w:sz w:val="28"/>
                <w:szCs w:val="28"/>
              </w:rPr>
            </w:pPr>
            <w:r w:rsidRPr="0000499A">
              <w:rPr>
                <w:sz w:val="28"/>
                <w:szCs w:val="28"/>
              </w:rPr>
              <w:br/>
              <w:t>– посадка с натягом</w:t>
            </w:r>
          </w:p>
        </w:tc>
      </w:tr>
    </w:tbl>
    <w:p w:rsidR="0000499A" w:rsidRPr="0000499A" w:rsidRDefault="0000499A" w:rsidP="0000499A">
      <w:pPr>
        <w:ind w:firstLine="567"/>
        <w:jc w:val="both"/>
        <w:rPr>
          <w:color w:val="000000"/>
          <w:sz w:val="28"/>
          <w:szCs w:val="28"/>
        </w:rPr>
      </w:pPr>
    </w:p>
    <w:p w:rsidR="0000499A" w:rsidRPr="0000499A" w:rsidRDefault="0000499A" w:rsidP="0000499A">
      <w:pPr>
        <w:ind w:firstLine="567"/>
        <w:jc w:val="both"/>
        <w:rPr>
          <w:color w:val="000000"/>
          <w:sz w:val="28"/>
          <w:szCs w:val="28"/>
        </w:rPr>
      </w:pPr>
    </w:p>
    <w:p w:rsidR="0000499A" w:rsidRPr="0000499A" w:rsidRDefault="0000499A" w:rsidP="0000499A">
      <w:pPr>
        <w:ind w:firstLine="567"/>
        <w:jc w:val="both"/>
        <w:rPr>
          <w:color w:val="000000"/>
          <w:sz w:val="28"/>
          <w:szCs w:val="28"/>
        </w:rPr>
      </w:pPr>
    </w:p>
    <w:p w:rsidR="0000499A" w:rsidRPr="0000499A" w:rsidRDefault="0000499A" w:rsidP="0000499A">
      <w:pPr>
        <w:ind w:firstLine="567"/>
        <w:jc w:val="both"/>
        <w:rPr>
          <w:color w:val="000000"/>
          <w:sz w:val="28"/>
          <w:szCs w:val="28"/>
        </w:rPr>
      </w:pPr>
    </w:p>
    <w:p w:rsidR="0000499A" w:rsidRPr="0000499A" w:rsidRDefault="0000499A" w:rsidP="0000499A">
      <w:pPr>
        <w:ind w:firstLine="567"/>
        <w:jc w:val="both"/>
        <w:rPr>
          <w:color w:val="000000"/>
          <w:sz w:val="28"/>
          <w:szCs w:val="28"/>
        </w:rPr>
      </w:pPr>
    </w:p>
    <w:p w:rsidR="0000499A" w:rsidRPr="0000499A" w:rsidRDefault="0000499A" w:rsidP="0000499A">
      <w:pPr>
        <w:jc w:val="both"/>
        <w:rPr>
          <w:color w:val="000000"/>
          <w:sz w:val="28"/>
          <w:szCs w:val="28"/>
        </w:rPr>
      </w:pPr>
    </w:p>
    <w:p w:rsidR="0000499A" w:rsidRPr="0000499A" w:rsidRDefault="0000499A" w:rsidP="0000499A">
      <w:pPr>
        <w:ind w:firstLine="567"/>
        <w:jc w:val="both"/>
        <w:rPr>
          <w:color w:val="000000"/>
          <w:sz w:val="28"/>
          <w:szCs w:val="28"/>
        </w:rPr>
      </w:pPr>
    </w:p>
    <w:p w:rsidR="0000499A" w:rsidRPr="0000499A" w:rsidRDefault="0000499A" w:rsidP="0000499A">
      <w:pPr>
        <w:ind w:firstLine="567"/>
        <w:jc w:val="both"/>
        <w:rPr>
          <w:b/>
          <w:color w:val="000000"/>
          <w:sz w:val="28"/>
          <w:szCs w:val="28"/>
        </w:rPr>
      </w:pPr>
      <w:r w:rsidRPr="0000499A">
        <w:rPr>
          <w:b/>
          <w:color w:val="000000"/>
          <w:sz w:val="28"/>
          <w:szCs w:val="28"/>
        </w:rPr>
        <w:t>ЗАДАЧА №2</w:t>
      </w:r>
    </w:p>
    <w:p w:rsidR="0000499A" w:rsidRPr="0000499A" w:rsidRDefault="0000499A" w:rsidP="0000499A">
      <w:pPr>
        <w:ind w:firstLine="567"/>
        <w:jc w:val="both"/>
        <w:rPr>
          <w:color w:val="000000"/>
          <w:sz w:val="28"/>
          <w:szCs w:val="28"/>
        </w:rPr>
      </w:pPr>
    </w:p>
    <w:p w:rsidR="0000499A" w:rsidRPr="0000499A" w:rsidRDefault="0000499A" w:rsidP="0000499A">
      <w:pPr>
        <w:ind w:firstLine="567"/>
        <w:jc w:val="both"/>
        <w:rPr>
          <w:color w:val="000000"/>
          <w:sz w:val="28"/>
          <w:szCs w:val="28"/>
        </w:rPr>
      </w:pPr>
      <w:r w:rsidRPr="0000499A">
        <w:rPr>
          <w:color w:val="000000"/>
          <w:sz w:val="28"/>
          <w:szCs w:val="28"/>
        </w:rPr>
        <w:t>Что характеризует единицы допуска и как их вычисляют?</w:t>
      </w:r>
    </w:p>
    <w:p w:rsidR="0000499A" w:rsidRPr="0000499A" w:rsidRDefault="0000499A" w:rsidP="0000499A">
      <w:pPr>
        <w:ind w:firstLine="567"/>
        <w:jc w:val="both"/>
        <w:rPr>
          <w:color w:val="000000"/>
          <w:sz w:val="28"/>
          <w:szCs w:val="28"/>
        </w:rPr>
      </w:pPr>
    </w:p>
    <w:p w:rsidR="0000499A" w:rsidRPr="0000499A" w:rsidRDefault="0000499A" w:rsidP="0000499A">
      <w:pPr>
        <w:ind w:firstLine="567"/>
        <w:jc w:val="both"/>
        <w:rPr>
          <w:b/>
          <w:color w:val="000000"/>
          <w:sz w:val="28"/>
          <w:szCs w:val="28"/>
        </w:rPr>
      </w:pPr>
      <w:r w:rsidRPr="0000499A">
        <w:rPr>
          <w:b/>
          <w:color w:val="000000"/>
          <w:sz w:val="28"/>
          <w:szCs w:val="28"/>
        </w:rPr>
        <w:lastRenderedPageBreak/>
        <w:t>ЗАДАЧА №3</w:t>
      </w:r>
    </w:p>
    <w:p w:rsidR="0000499A" w:rsidRPr="0000499A" w:rsidRDefault="0000499A" w:rsidP="0000499A">
      <w:pPr>
        <w:ind w:firstLine="567"/>
        <w:jc w:val="both"/>
        <w:rPr>
          <w:color w:val="000000"/>
          <w:sz w:val="28"/>
          <w:szCs w:val="28"/>
        </w:rPr>
      </w:pPr>
    </w:p>
    <w:p w:rsidR="0000499A" w:rsidRPr="0000499A" w:rsidRDefault="0000499A" w:rsidP="0000499A">
      <w:pPr>
        <w:ind w:firstLine="567"/>
        <w:jc w:val="both"/>
        <w:rPr>
          <w:color w:val="000000"/>
          <w:sz w:val="28"/>
          <w:szCs w:val="28"/>
        </w:rPr>
      </w:pPr>
      <w:r w:rsidRPr="0000499A">
        <w:rPr>
          <w:color w:val="000000"/>
          <w:sz w:val="28"/>
          <w:szCs w:val="28"/>
        </w:rPr>
        <w:t xml:space="preserve">Расшифруйте условные обозначения допуска формы поверхностей детали (рисунок 1): определите вид отклонения и допуск; в каком выражении задан допуск (диаметральном или радиусном); форму поля допуска; размеры нормируемого участка; степень точности допуска.  </w:t>
      </w:r>
    </w:p>
    <w:p w:rsidR="0000499A" w:rsidRDefault="0000499A" w:rsidP="0000499A">
      <w:pPr>
        <w:ind w:firstLine="567"/>
        <w:jc w:val="center"/>
        <w:rPr>
          <w:color w:val="000000"/>
          <w:sz w:val="28"/>
          <w:szCs w:val="28"/>
        </w:rPr>
      </w:pPr>
      <w:r>
        <w:rPr>
          <w:noProof/>
          <w:color w:val="000000"/>
          <w:sz w:val="28"/>
          <w:szCs w:val="28"/>
        </w:rPr>
        <w:drawing>
          <wp:inline distT="0" distB="0" distL="0" distR="0">
            <wp:extent cx="3228975" cy="1914525"/>
            <wp:effectExtent l="0" t="0" r="9525" b="0"/>
            <wp:docPr id="18" name="Рисунок 18" descr="http://gendocs.ru/docs/28/27978/conv_1/file1_html_5fc347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gendocs.ru/docs/28/27978/conv_1/file1_html_5fc34781.gif"/>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28975" cy="1914525"/>
                    </a:xfrm>
                    <a:prstGeom prst="rect">
                      <a:avLst/>
                    </a:prstGeom>
                    <a:noFill/>
                    <a:ln>
                      <a:noFill/>
                    </a:ln>
                  </pic:spPr>
                </pic:pic>
              </a:graphicData>
            </a:graphic>
          </wp:inline>
        </w:drawing>
      </w:r>
    </w:p>
    <w:p w:rsidR="0000499A" w:rsidRPr="0000499A" w:rsidRDefault="0000499A" w:rsidP="0000499A">
      <w:pPr>
        <w:ind w:firstLine="567"/>
        <w:rPr>
          <w:color w:val="000000"/>
          <w:sz w:val="28"/>
          <w:szCs w:val="28"/>
        </w:rPr>
      </w:pPr>
      <w:r w:rsidRPr="0000499A">
        <w:rPr>
          <w:color w:val="000000"/>
          <w:sz w:val="28"/>
          <w:szCs w:val="28"/>
        </w:rPr>
        <w:br/>
      </w:r>
      <w:r>
        <w:rPr>
          <w:color w:val="000000"/>
          <w:sz w:val="28"/>
          <w:szCs w:val="28"/>
        </w:rPr>
        <w:t xml:space="preserve">        </w:t>
      </w:r>
      <w:r w:rsidRPr="0000499A">
        <w:rPr>
          <w:color w:val="000000"/>
          <w:sz w:val="28"/>
          <w:szCs w:val="28"/>
        </w:rPr>
        <w:t>Рисунок 1  Обозначение формы поверхности детали</w:t>
      </w:r>
    </w:p>
    <w:p w:rsidR="0000499A" w:rsidRPr="0000499A" w:rsidRDefault="0000499A" w:rsidP="0000499A">
      <w:pPr>
        <w:ind w:firstLine="567"/>
        <w:jc w:val="both"/>
        <w:rPr>
          <w:sz w:val="28"/>
          <w:szCs w:val="28"/>
        </w:rPr>
      </w:pPr>
    </w:p>
    <w:p w:rsidR="0000499A" w:rsidRPr="0000499A" w:rsidRDefault="0000499A" w:rsidP="0000499A">
      <w:pPr>
        <w:widowControl w:val="0"/>
        <w:shd w:val="clear" w:color="auto" w:fill="FFFFFF"/>
        <w:autoSpaceDE w:val="0"/>
        <w:autoSpaceDN w:val="0"/>
        <w:adjustRightInd w:val="0"/>
        <w:ind w:firstLine="567"/>
        <w:jc w:val="both"/>
        <w:rPr>
          <w:b/>
          <w:sz w:val="28"/>
          <w:szCs w:val="28"/>
        </w:rPr>
      </w:pPr>
      <w:r w:rsidRPr="0000499A">
        <w:rPr>
          <w:b/>
          <w:sz w:val="28"/>
          <w:szCs w:val="28"/>
        </w:rPr>
        <w:t>ЗАДАЧА №4</w:t>
      </w:r>
    </w:p>
    <w:p w:rsidR="0000499A" w:rsidRPr="0000499A" w:rsidRDefault="0000499A" w:rsidP="0000499A">
      <w:pPr>
        <w:widowControl w:val="0"/>
        <w:shd w:val="clear" w:color="auto" w:fill="FFFFFF"/>
        <w:autoSpaceDE w:val="0"/>
        <w:autoSpaceDN w:val="0"/>
        <w:adjustRightInd w:val="0"/>
        <w:ind w:firstLine="567"/>
        <w:jc w:val="both"/>
        <w:rPr>
          <w:b/>
          <w:sz w:val="28"/>
          <w:szCs w:val="28"/>
        </w:rPr>
      </w:pPr>
    </w:p>
    <w:p w:rsidR="0000499A" w:rsidRDefault="0000499A" w:rsidP="0000499A">
      <w:pPr>
        <w:widowControl w:val="0"/>
        <w:shd w:val="clear" w:color="auto" w:fill="FFFFFF"/>
        <w:autoSpaceDE w:val="0"/>
        <w:autoSpaceDN w:val="0"/>
        <w:adjustRightInd w:val="0"/>
        <w:ind w:firstLine="567"/>
        <w:jc w:val="center"/>
        <w:rPr>
          <w:color w:val="000000"/>
          <w:sz w:val="28"/>
          <w:szCs w:val="28"/>
        </w:rPr>
      </w:pPr>
      <w:r w:rsidRPr="0000499A">
        <w:rPr>
          <w:color w:val="000000"/>
          <w:sz w:val="28"/>
          <w:szCs w:val="28"/>
        </w:rPr>
        <w:t>Расшифруйте условные обозначения допуска формы поверхностей детали (рисунок 2), выполните задание задачи 3 и определите базовый элемент:</w:t>
      </w:r>
      <w:r w:rsidRPr="0000499A">
        <w:rPr>
          <w:color w:val="000000"/>
          <w:sz w:val="28"/>
          <w:szCs w:val="28"/>
        </w:rPr>
        <w:br/>
      </w:r>
      <w:r w:rsidRPr="0000499A">
        <w:rPr>
          <w:color w:val="000000"/>
          <w:sz w:val="28"/>
          <w:szCs w:val="28"/>
        </w:rPr>
        <w:br/>
      </w:r>
      <w:r>
        <w:rPr>
          <w:noProof/>
          <w:color w:val="000000"/>
          <w:sz w:val="28"/>
          <w:szCs w:val="28"/>
        </w:rPr>
        <w:drawing>
          <wp:inline distT="0" distB="0" distL="0" distR="0">
            <wp:extent cx="2524125" cy="2118317"/>
            <wp:effectExtent l="0" t="0" r="0" b="0"/>
            <wp:docPr id="17" name="Рисунок 17" descr="http://gendocs.ru/docs/28/27978/conv_1/file1_html_365b01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gendocs.ru/docs/28/27978/conv_1/file1_html_365b0147.gif"/>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4125" cy="2118317"/>
                    </a:xfrm>
                    <a:prstGeom prst="rect">
                      <a:avLst/>
                    </a:prstGeom>
                    <a:noFill/>
                    <a:ln>
                      <a:noFill/>
                    </a:ln>
                  </pic:spPr>
                </pic:pic>
              </a:graphicData>
            </a:graphic>
          </wp:inline>
        </w:drawing>
      </w:r>
    </w:p>
    <w:p w:rsidR="0000499A" w:rsidRPr="0000499A" w:rsidRDefault="0000499A" w:rsidP="0000499A">
      <w:pPr>
        <w:widowControl w:val="0"/>
        <w:shd w:val="clear" w:color="auto" w:fill="FFFFFF"/>
        <w:autoSpaceDE w:val="0"/>
        <w:autoSpaceDN w:val="0"/>
        <w:adjustRightInd w:val="0"/>
        <w:ind w:firstLine="567"/>
        <w:rPr>
          <w:sz w:val="28"/>
          <w:szCs w:val="28"/>
        </w:rPr>
      </w:pPr>
      <w:r>
        <w:rPr>
          <w:color w:val="000000"/>
          <w:sz w:val="28"/>
          <w:szCs w:val="28"/>
        </w:rPr>
        <w:br/>
      </w:r>
      <w:r>
        <w:rPr>
          <w:sz w:val="28"/>
          <w:szCs w:val="28"/>
        </w:rPr>
        <w:t xml:space="preserve">        </w:t>
      </w:r>
      <w:r w:rsidRPr="0000499A">
        <w:rPr>
          <w:sz w:val="28"/>
          <w:szCs w:val="28"/>
        </w:rPr>
        <w:t>Рисунок 2 Обозначение допуска формы поверхности детали</w:t>
      </w:r>
    </w:p>
    <w:p w:rsidR="0000499A" w:rsidRPr="0000499A" w:rsidRDefault="0000499A" w:rsidP="0000499A">
      <w:pPr>
        <w:widowControl w:val="0"/>
        <w:shd w:val="clear" w:color="auto" w:fill="FFFFFF"/>
        <w:autoSpaceDE w:val="0"/>
        <w:autoSpaceDN w:val="0"/>
        <w:adjustRightInd w:val="0"/>
        <w:ind w:firstLine="567"/>
        <w:jc w:val="both"/>
        <w:rPr>
          <w:sz w:val="28"/>
          <w:szCs w:val="28"/>
        </w:rPr>
      </w:pPr>
    </w:p>
    <w:p w:rsidR="0000499A" w:rsidRPr="0000499A" w:rsidRDefault="0000499A" w:rsidP="0000499A">
      <w:pPr>
        <w:widowControl w:val="0"/>
        <w:shd w:val="clear" w:color="auto" w:fill="FFFFFF"/>
        <w:autoSpaceDE w:val="0"/>
        <w:autoSpaceDN w:val="0"/>
        <w:adjustRightInd w:val="0"/>
        <w:ind w:firstLine="567"/>
        <w:jc w:val="both"/>
        <w:rPr>
          <w:b/>
          <w:sz w:val="28"/>
          <w:szCs w:val="28"/>
        </w:rPr>
      </w:pPr>
      <w:r w:rsidRPr="0000499A">
        <w:rPr>
          <w:b/>
          <w:sz w:val="28"/>
          <w:szCs w:val="28"/>
        </w:rPr>
        <w:t>ЗАДАЧА №5</w:t>
      </w:r>
    </w:p>
    <w:p w:rsidR="0000499A" w:rsidRPr="0000499A" w:rsidRDefault="0000499A" w:rsidP="0000499A">
      <w:pPr>
        <w:widowControl w:val="0"/>
        <w:shd w:val="clear" w:color="auto" w:fill="FFFFFF"/>
        <w:autoSpaceDE w:val="0"/>
        <w:autoSpaceDN w:val="0"/>
        <w:adjustRightInd w:val="0"/>
        <w:ind w:firstLine="567"/>
        <w:jc w:val="both"/>
        <w:rPr>
          <w:b/>
          <w:sz w:val="28"/>
          <w:szCs w:val="28"/>
        </w:rPr>
      </w:pPr>
    </w:p>
    <w:p w:rsidR="0000499A" w:rsidRPr="0000499A" w:rsidRDefault="0000499A" w:rsidP="0000499A">
      <w:pPr>
        <w:widowControl w:val="0"/>
        <w:shd w:val="clear" w:color="auto" w:fill="FFFFFF"/>
        <w:autoSpaceDE w:val="0"/>
        <w:autoSpaceDN w:val="0"/>
        <w:adjustRightInd w:val="0"/>
        <w:ind w:firstLine="567"/>
        <w:jc w:val="both"/>
        <w:rPr>
          <w:sz w:val="28"/>
          <w:szCs w:val="28"/>
        </w:rPr>
      </w:pPr>
      <w:r w:rsidRPr="0000499A">
        <w:rPr>
          <w:sz w:val="28"/>
          <w:szCs w:val="28"/>
        </w:rPr>
        <w:t>Расшифруйте условное обозначение шер</w:t>
      </w:r>
      <w:r>
        <w:rPr>
          <w:sz w:val="28"/>
          <w:szCs w:val="28"/>
        </w:rPr>
        <w:t>оховатости поверхности (рисунок 3)</w:t>
      </w:r>
    </w:p>
    <w:p w:rsidR="0000499A" w:rsidRPr="0000499A" w:rsidRDefault="0000499A" w:rsidP="0000499A">
      <w:pPr>
        <w:widowControl w:val="0"/>
        <w:shd w:val="clear" w:color="auto" w:fill="FFFFFF"/>
        <w:autoSpaceDE w:val="0"/>
        <w:autoSpaceDN w:val="0"/>
        <w:adjustRightInd w:val="0"/>
        <w:ind w:firstLine="567"/>
        <w:jc w:val="both"/>
        <w:rPr>
          <w:sz w:val="28"/>
          <w:szCs w:val="28"/>
        </w:rPr>
      </w:pPr>
    </w:p>
    <w:p w:rsidR="0000499A" w:rsidRPr="0000499A" w:rsidRDefault="0000499A" w:rsidP="0000499A">
      <w:pPr>
        <w:widowControl w:val="0"/>
        <w:shd w:val="clear" w:color="auto" w:fill="FFFFFF"/>
        <w:autoSpaceDE w:val="0"/>
        <w:autoSpaceDN w:val="0"/>
        <w:adjustRightInd w:val="0"/>
        <w:ind w:firstLine="567"/>
        <w:jc w:val="center"/>
        <w:rPr>
          <w:noProof/>
          <w:color w:val="000000"/>
          <w:sz w:val="28"/>
          <w:szCs w:val="28"/>
        </w:rPr>
      </w:pPr>
      <w:r>
        <w:rPr>
          <w:noProof/>
          <w:color w:val="000000"/>
          <w:sz w:val="28"/>
          <w:szCs w:val="28"/>
        </w:rPr>
        <w:drawing>
          <wp:inline distT="0" distB="0" distL="0" distR="0">
            <wp:extent cx="4429125" cy="1242116"/>
            <wp:effectExtent l="0" t="0" r="0" b="0"/>
            <wp:docPr id="16" name="Рисунок 16" descr="http://gendocs.ru/docs/28/27978/conv_1/file1_html_7d2796c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gendocs.ru/docs/28/27978/conv_1/file1_html_7d2796cf.gif"/>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29125" cy="1242116"/>
                    </a:xfrm>
                    <a:prstGeom prst="rect">
                      <a:avLst/>
                    </a:prstGeom>
                    <a:noFill/>
                    <a:ln>
                      <a:noFill/>
                    </a:ln>
                  </pic:spPr>
                </pic:pic>
              </a:graphicData>
            </a:graphic>
          </wp:inline>
        </w:drawing>
      </w:r>
    </w:p>
    <w:p w:rsidR="0000499A" w:rsidRPr="0000499A" w:rsidRDefault="0000499A" w:rsidP="0000499A">
      <w:pPr>
        <w:widowControl w:val="0"/>
        <w:shd w:val="clear" w:color="auto" w:fill="FFFFFF"/>
        <w:autoSpaceDE w:val="0"/>
        <w:autoSpaceDN w:val="0"/>
        <w:adjustRightInd w:val="0"/>
        <w:jc w:val="both"/>
        <w:rPr>
          <w:noProof/>
          <w:color w:val="000000"/>
          <w:sz w:val="28"/>
          <w:szCs w:val="28"/>
        </w:rPr>
      </w:pPr>
      <w:r>
        <w:rPr>
          <w:noProof/>
          <w:color w:val="000000"/>
          <w:sz w:val="28"/>
          <w:szCs w:val="28"/>
        </w:rPr>
        <w:t xml:space="preserve">          </w:t>
      </w:r>
      <w:r w:rsidRPr="0000499A">
        <w:rPr>
          <w:noProof/>
          <w:color w:val="000000"/>
          <w:sz w:val="28"/>
          <w:szCs w:val="28"/>
        </w:rPr>
        <w:t>Рисунок 3 Обозначение шероховатости поверхности</w:t>
      </w:r>
    </w:p>
    <w:p w:rsidR="0000499A" w:rsidRPr="0000499A" w:rsidRDefault="0000499A" w:rsidP="0000499A">
      <w:pPr>
        <w:widowControl w:val="0"/>
        <w:shd w:val="clear" w:color="auto" w:fill="FFFFFF"/>
        <w:autoSpaceDE w:val="0"/>
        <w:autoSpaceDN w:val="0"/>
        <w:adjustRightInd w:val="0"/>
        <w:ind w:firstLine="567"/>
        <w:jc w:val="both"/>
        <w:rPr>
          <w:b/>
          <w:sz w:val="28"/>
          <w:szCs w:val="28"/>
        </w:rPr>
      </w:pPr>
      <w:r w:rsidRPr="0000499A">
        <w:rPr>
          <w:b/>
          <w:sz w:val="28"/>
          <w:szCs w:val="28"/>
        </w:rPr>
        <w:lastRenderedPageBreak/>
        <w:t>ЗАДАЧА №6</w:t>
      </w:r>
    </w:p>
    <w:p w:rsidR="0000499A" w:rsidRPr="0000499A" w:rsidRDefault="0000499A" w:rsidP="0000499A">
      <w:pPr>
        <w:widowControl w:val="0"/>
        <w:shd w:val="clear" w:color="auto" w:fill="FFFFFF"/>
        <w:autoSpaceDE w:val="0"/>
        <w:autoSpaceDN w:val="0"/>
        <w:adjustRightInd w:val="0"/>
        <w:ind w:firstLine="567"/>
        <w:jc w:val="both"/>
        <w:rPr>
          <w:sz w:val="28"/>
          <w:szCs w:val="28"/>
        </w:rPr>
      </w:pPr>
    </w:p>
    <w:p w:rsidR="0000499A" w:rsidRPr="0000499A" w:rsidRDefault="0000499A" w:rsidP="0000499A">
      <w:pPr>
        <w:widowControl w:val="0"/>
        <w:shd w:val="clear" w:color="auto" w:fill="FFFFFF"/>
        <w:autoSpaceDE w:val="0"/>
        <w:autoSpaceDN w:val="0"/>
        <w:adjustRightInd w:val="0"/>
        <w:ind w:firstLine="567"/>
        <w:jc w:val="both"/>
        <w:rPr>
          <w:sz w:val="28"/>
          <w:szCs w:val="28"/>
        </w:rPr>
      </w:pPr>
      <w:r w:rsidRPr="0000499A">
        <w:rPr>
          <w:sz w:val="28"/>
          <w:szCs w:val="28"/>
        </w:rPr>
        <w:t>Для отклонений взаимного расположения конструктивных элементов дайте определение, укажите, чему равны и как определяются его допуск и поле допуска:</w:t>
      </w:r>
    </w:p>
    <w:p w:rsidR="0000499A" w:rsidRPr="0000499A" w:rsidRDefault="0000499A" w:rsidP="0000499A">
      <w:pPr>
        <w:widowControl w:val="0"/>
        <w:shd w:val="clear" w:color="auto" w:fill="FFFFFF"/>
        <w:autoSpaceDE w:val="0"/>
        <w:autoSpaceDN w:val="0"/>
        <w:adjustRightInd w:val="0"/>
        <w:ind w:firstLine="567"/>
        <w:jc w:val="both"/>
        <w:rPr>
          <w:sz w:val="28"/>
          <w:szCs w:val="28"/>
        </w:rPr>
      </w:pPr>
    </w:p>
    <w:p w:rsidR="0000499A" w:rsidRPr="0000499A" w:rsidRDefault="0000499A" w:rsidP="0000499A">
      <w:pPr>
        <w:widowControl w:val="0"/>
        <w:shd w:val="clear" w:color="auto" w:fill="FFFFFF"/>
        <w:autoSpaceDE w:val="0"/>
        <w:autoSpaceDN w:val="0"/>
        <w:adjustRightInd w:val="0"/>
        <w:ind w:firstLine="567"/>
        <w:jc w:val="both"/>
        <w:rPr>
          <w:sz w:val="28"/>
          <w:szCs w:val="28"/>
        </w:rPr>
      </w:pPr>
      <w:r w:rsidRPr="0000499A">
        <w:rPr>
          <w:sz w:val="28"/>
          <w:szCs w:val="28"/>
        </w:rPr>
        <w:t>а) отклонение от параллельности двух плоскостей, прямой относительно плоскости и плоскости относительно прямой.</w:t>
      </w:r>
    </w:p>
    <w:p w:rsidR="0000499A" w:rsidRPr="0000499A" w:rsidRDefault="0000499A" w:rsidP="0000499A">
      <w:pPr>
        <w:widowControl w:val="0"/>
        <w:shd w:val="clear" w:color="auto" w:fill="FFFFFF"/>
        <w:autoSpaceDE w:val="0"/>
        <w:autoSpaceDN w:val="0"/>
        <w:adjustRightInd w:val="0"/>
        <w:ind w:firstLine="567"/>
        <w:jc w:val="both"/>
        <w:rPr>
          <w:sz w:val="28"/>
          <w:szCs w:val="28"/>
        </w:rPr>
      </w:pPr>
    </w:p>
    <w:p w:rsidR="0000499A" w:rsidRPr="0000499A" w:rsidRDefault="0000499A" w:rsidP="0000499A">
      <w:pPr>
        <w:widowControl w:val="0"/>
        <w:shd w:val="clear" w:color="auto" w:fill="FFFFFF"/>
        <w:autoSpaceDE w:val="0"/>
        <w:autoSpaceDN w:val="0"/>
        <w:adjustRightInd w:val="0"/>
        <w:ind w:firstLine="567"/>
        <w:jc w:val="both"/>
        <w:rPr>
          <w:b/>
          <w:sz w:val="28"/>
          <w:szCs w:val="28"/>
        </w:rPr>
      </w:pPr>
      <w:r w:rsidRPr="0000499A">
        <w:rPr>
          <w:b/>
          <w:sz w:val="28"/>
          <w:szCs w:val="28"/>
        </w:rPr>
        <w:t>ЗАДАЧА №7</w:t>
      </w:r>
    </w:p>
    <w:p w:rsidR="0000499A" w:rsidRPr="0000499A" w:rsidRDefault="0000499A" w:rsidP="0000499A">
      <w:pPr>
        <w:widowControl w:val="0"/>
        <w:shd w:val="clear" w:color="auto" w:fill="FFFFFF"/>
        <w:autoSpaceDE w:val="0"/>
        <w:autoSpaceDN w:val="0"/>
        <w:adjustRightInd w:val="0"/>
        <w:ind w:firstLine="567"/>
        <w:jc w:val="both"/>
        <w:rPr>
          <w:sz w:val="28"/>
          <w:szCs w:val="28"/>
        </w:rPr>
      </w:pPr>
    </w:p>
    <w:p w:rsidR="0000499A" w:rsidRPr="0000499A" w:rsidRDefault="0000499A" w:rsidP="0000499A">
      <w:pPr>
        <w:widowControl w:val="0"/>
        <w:shd w:val="clear" w:color="auto" w:fill="FFFFFF"/>
        <w:autoSpaceDE w:val="0"/>
        <w:autoSpaceDN w:val="0"/>
        <w:adjustRightInd w:val="0"/>
        <w:ind w:firstLine="567"/>
        <w:jc w:val="both"/>
        <w:rPr>
          <w:sz w:val="28"/>
          <w:szCs w:val="28"/>
        </w:rPr>
      </w:pPr>
      <w:r w:rsidRPr="0000499A">
        <w:rPr>
          <w:sz w:val="28"/>
          <w:szCs w:val="28"/>
        </w:rPr>
        <w:t>Изложите основные правила условных обозначений подшипников качения, приведите пример.</w:t>
      </w:r>
    </w:p>
    <w:p w:rsidR="0000499A" w:rsidRPr="0000499A" w:rsidRDefault="0000499A" w:rsidP="0000499A">
      <w:pPr>
        <w:widowControl w:val="0"/>
        <w:shd w:val="clear" w:color="auto" w:fill="FFFFFF"/>
        <w:autoSpaceDE w:val="0"/>
        <w:autoSpaceDN w:val="0"/>
        <w:adjustRightInd w:val="0"/>
        <w:ind w:firstLine="567"/>
        <w:jc w:val="both"/>
        <w:rPr>
          <w:sz w:val="28"/>
          <w:szCs w:val="28"/>
        </w:rPr>
      </w:pPr>
    </w:p>
    <w:p w:rsidR="0000499A" w:rsidRPr="0000499A" w:rsidRDefault="0000499A" w:rsidP="0000499A">
      <w:pPr>
        <w:widowControl w:val="0"/>
        <w:shd w:val="clear" w:color="auto" w:fill="FFFFFF"/>
        <w:autoSpaceDE w:val="0"/>
        <w:autoSpaceDN w:val="0"/>
        <w:adjustRightInd w:val="0"/>
        <w:ind w:firstLine="567"/>
        <w:jc w:val="both"/>
        <w:rPr>
          <w:b/>
          <w:sz w:val="28"/>
          <w:szCs w:val="28"/>
        </w:rPr>
      </w:pPr>
      <w:r w:rsidRPr="0000499A">
        <w:rPr>
          <w:b/>
          <w:sz w:val="28"/>
          <w:szCs w:val="28"/>
        </w:rPr>
        <w:t>ЗАДАЧА №8</w:t>
      </w:r>
    </w:p>
    <w:p w:rsidR="0000499A" w:rsidRPr="0000499A" w:rsidRDefault="0000499A" w:rsidP="0000499A">
      <w:pPr>
        <w:widowControl w:val="0"/>
        <w:shd w:val="clear" w:color="auto" w:fill="FFFFFF"/>
        <w:autoSpaceDE w:val="0"/>
        <w:autoSpaceDN w:val="0"/>
        <w:adjustRightInd w:val="0"/>
        <w:ind w:firstLine="567"/>
        <w:jc w:val="both"/>
        <w:rPr>
          <w:sz w:val="28"/>
          <w:szCs w:val="28"/>
        </w:rPr>
      </w:pPr>
    </w:p>
    <w:p w:rsidR="0000499A" w:rsidRPr="0000499A" w:rsidRDefault="0000499A" w:rsidP="0000499A">
      <w:pPr>
        <w:widowControl w:val="0"/>
        <w:shd w:val="clear" w:color="auto" w:fill="FFFFFF"/>
        <w:autoSpaceDE w:val="0"/>
        <w:autoSpaceDN w:val="0"/>
        <w:adjustRightInd w:val="0"/>
        <w:ind w:firstLine="567"/>
        <w:jc w:val="both"/>
        <w:rPr>
          <w:sz w:val="28"/>
          <w:szCs w:val="28"/>
        </w:rPr>
      </w:pPr>
      <w:r w:rsidRPr="0000499A">
        <w:rPr>
          <w:sz w:val="28"/>
          <w:szCs w:val="28"/>
        </w:rPr>
        <w:t>Как влияет на работоспособность зубчатых передач точность зубчатых колес и передач?</w:t>
      </w:r>
    </w:p>
    <w:p w:rsidR="0000499A" w:rsidRDefault="0000499A" w:rsidP="0000499A">
      <w:pPr>
        <w:ind w:firstLine="567"/>
        <w:rPr>
          <w:b/>
          <w:sz w:val="28"/>
          <w:szCs w:val="28"/>
        </w:rPr>
      </w:pPr>
    </w:p>
    <w:p w:rsidR="0000499A" w:rsidRDefault="0000499A" w:rsidP="0000499A">
      <w:pPr>
        <w:ind w:firstLine="567"/>
        <w:rPr>
          <w:b/>
          <w:sz w:val="28"/>
          <w:szCs w:val="28"/>
        </w:rPr>
      </w:pPr>
    </w:p>
    <w:p w:rsidR="00551A22" w:rsidRPr="00551A22" w:rsidRDefault="00551A22" w:rsidP="00551A22">
      <w:pPr>
        <w:ind w:firstLine="709"/>
        <w:jc w:val="center"/>
        <w:rPr>
          <w:b/>
          <w:iCs/>
          <w:sz w:val="28"/>
          <w:szCs w:val="28"/>
        </w:rPr>
      </w:pPr>
      <w:r w:rsidRPr="00551A22">
        <w:rPr>
          <w:b/>
          <w:iCs/>
          <w:sz w:val="28"/>
          <w:szCs w:val="28"/>
        </w:rPr>
        <w:t>Практическая работа №4</w:t>
      </w:r>
    </w:p>
    <w:p w:rsidR="00551A22" w:rsidRPr="00551A22" w:rsidRDefault="00551A22" w:rsidP="00551A22">
      <w:pPr>
        <w:ind w:firstLine="709"/>
        <w:jc w:val="center"/>
        <w:rPr>
          <w:b/>
          <w:iCs/>
          <w:sz w:val="28"/>
          <w:szCs w:val="28"/>
        </w:rPr>
      </w:pPr>
    </w:p>
    <w:p w:rsidR="00551A22" w:rsidRPr="00551A22" w:rsidRDefault="00551A22" w:rsidP="00551A22">
      <w:pPr>
        <w:ind w:firstLine="709"/>
        <w:jc w:val="center"/>
        <w:rPr>
          <w:b/>
          <w:iCs/>
          <w:sz w:val="28"/>
          <w:szCs w:val="28"/>
        </w:rPr>
      </w:pPr>
      <w:r w:rsidRPr="00551A22">
        <w:rPr>
          <w:b/>
          <w:iCs/>
          <w:sz w:val="28"/>
          <w:szCs w:val="28"/>
        </w:rPr>
        <w:t>Расчет показателей надежности</w:t>
      </w:r>
    </w:p>
    <w:p w:rsidR="00551A22" w:rsidRPr="00551A22" w:rsidRDefault="00551A22" w:rsidP="00551A22">
      <w:pPr>
        <w:ind w:firstLine="709"/>
        <w:jc w:val="center"/>
        <w:rPr>
          <w:b/>
          <w:iCs/>
          <w:sz w:val="28"/>
          <w:szCs w:val="28"/>
        </w:rPr>
      </w:pPr>
    </w:p>
    <w:p w:rsidR="00551A22" w:rsidRPr="00551A22" w:rsidRDefault="00551A22" w:rsidP="00551A22">
      <w:pPr>
        <w:ind w:firstLine="709"/>
        <w:jc w:val="both"/>
        <w:rPr>
          <w:b/>
          <w:iCs/>
          <w:sz w:val="28"/>
          <w:szCs w:val="28"/>
        </w:rPr>
      </w:pPr>
      <w:r w:rsidRPr="00551A22">
        <w:rPr>
          <w:b/>
          <w:iCs/>
          <w:sz w:val="28"/>
          <w:szCs w:val="28"/>
        </w:rPr>
        <w:t>Цель работы:</w:t>
      </w:r>
    </w:p>
    <w:p w:rsidR="00551A22" w:rsidRPr="00551A22" w:rsidRDefault="00551A22" w:rsidP="00551A22">
      <w:pPr>
        <w:ind w:firstLine="709"/>
        <w:jc w:val="both"/>
        <w:rPr>
          <w:b/>
          <w:iCs/>
          <w:sz w:val="28"/>
          <w:szCs w:val="28"/>
        </w:rPr>
      </w:pPr>
    </w:p>
    <w:p w:rsidR="00551A22" w:rsidRPr="00551A22" w:rsidRDefault="00551A22" w:rsidP="00551A22">
      <w:pPr>
        <w:numPr>
          <w:ilvl w:val="0"/>
          <w:numId w:val="9"/>
        </w:numPr>
        <w:spacing w:after="80"/>
        <w:ind w:left="0" w:firstLine="284"/>
        <w:contextualSpacing/>
        <w:jc w:val="both"/>
        <w:rPr>
          <w:iCs/>
          <w:sz w:val="28"/>
          <w:szCs w:val="28"/>
        </w:rPr>
      </w:pPr>
      <w:r w:rsidRPr="00551A22">
        <w:rPr>
          <w:iCs/>
          <w:sz w:val="28"/>
          <w:szCs w:val="28"/>
        </w:rPr>
        <w:t>Изучить межгосударственный стандарт ГОСТ 27.301-95 Надежность в технике. Расчет надежности;</w:t>
      </w:r>
    </w:p>
    <w:p w:rsidR="00551A22" w:rsidRPr="00551A22" w:rsidRDefault="00551A22" w:rsidP="00551A22">
      <w:pPr>
        <w:numPr>
          <w:ilvl w:val="0"/>
          <w:numId w:val="9"/>
        </w:numPr>
        <w:spacing w:after="80"/>
        <w:ind w:left="0" w:firstLine="284"/>
        <w:contextualSpacing/>
        <w:jc w:val="both"/>
        <w:rPr>
          <w:iCs/>
          <w:sz w:val="28"/>
          <w:szCs w:val="28"/>
        </w:rPr>
      </w:pPr>
      <w:r w:rsidRPr="00551A22">
        <w:rPr>
          <w:iCs/>
          <w:sz w:val="28"/>
          <w:szCs w:val="28"/>
        </w:rPr>
        <w:t>Приобрести навыки их использования и применения при определении значений показателей надежности.</w:t>
      </w:r>
    </w:p>
    <w:p w:rsidR="00551A22" w:rsidRPr="00551A22" w:rsidRDefault="00551A22" w:rsidP="00551A22">
      <w:pPr>
        <w:numPr>
          <w:ilvl w:val="0"/>
          <w:numId w:val="9"/>
        </w:numPr>
        <w:spacing w:after="80"/>
        <w:ind w:left="0" w:firstLine="284"/>
        <w:contextualSpacing/>
        <w:jc w:val="both"/>
        <w:rPr>
          <w:iCs/>
          <w:sz w:val="28"/>
          <w:szCs w:val="28"/>
        </w:rPr>
      </w:pPr>
      <w:r w:rsidRPr="00551A22">
        <w:rPr>
          <w:iCs/>
          <w:sz w:val="28"/>
          <w:szCs w:val="28"/>
        </w:rPr>
        <w:t xml:space="preserve">Контроль усвоения: устный опрос </w:t>
      </w:r>
    </w:p>
    <w:p w:rsidR="00551A22" w:rsidRPr="00551A22" w:rsidRDefault="00551A22" w:rsidP="00551A22">
      <w:pPr>
        <w:ind w:firstLine="709"/>
        <w:contextualSpacing/>
        <w:jc w:val="both"/>
        <w:rPr>
          <w:iCs/>
          <w:sz w:val="28"/>
          <w:szCs w:val="28"/>
        </w:rPr>
      </w:pPr>
    </w:p>
    <w:p w:rsidR="00551A22" w:rsidRPr="00551A22" w:rsidRDefault="00551A22" w:rsidP="00551A22">
      <w:pPr>
        <w:ind w:firstLine="709"/>
        <w:jc w:val="both"/>
        <w:rPr>
          <w:b/>
          <w:iCs/>
          <w:sz w:val="28"/>
          <w:szCs w:val="28"/>
        </w:rPr>
      </w:pPr>
      <w:r w:rsidRPr="00551A22">
        <w:rPr>
          <w:b/>
          <w:iCs/>
          <w:sz w:val="28"/>
          <w:szCs w:val="28"/>
        </w:rPr>
        <w:t>Задание для работы:</w:t>
      </w:r>
    </w:p>
    <w:p w:rsidR="00551A22" w:rsidRPr="00551A22" w:rsidRDefault="00551A22" w:rsidP="00551A22">
      <w:pPr>
        <w:ind w:firstLine="709"/>
        <w:jc w:val="both"/>
        <w:rPr>
          <w:b/>
          <w:iCs/>
          <w:sz w:val="28"/>
          <w:szCs w:val="28"/>
        </w:rPr>
      </w:pPr>
    </w:p>
    <w:p w:rsidR="00551A22" w:rsidRPr="00551A22" w:rsidRDefault="00551A22" w:rsidP="00551A22">
      <w:pPr>
        <w:numPr>
          <w:ilvl w:val="0"/>
          <w:numId w:val="10"/>
        </w:numPr>
        <w:spacing w:after="80"/>
        <w:ind w:left="0" w:firstLine="284"/>
        <w:contextualSpacing/>
        <w:jc w:val="both"/>
        <w:rPr>
          <w:iCs/>
          <w:sz w:val="28"/>
          <w:szCs w:val="28"/>
        </w:rPr>
      </w:pPr>
      <w:r w:rsidRPr="00551A22">
        <w:rPr>
          <w:iCs/>
          <w:sz w:val="28"/>
          <w:szCs w:val="28"/>
        </w:rPr>
        <w:t>Изучить теоретический материал по теме и межгосударственный стандарт ГОСТ 27.301-95 Надежность в технике. Расчет надежности. Основные положения</w:t>
      </w:r>
    </w:p>
    <w:p w:rsidR="00551A22" w:rsidRPr="00551A22" w:rsidRDefault="00551A22" w:rsidP="00551A22">
      <w:pPr>
        <w:numPr>
          <w:ilvl w:val="0"/>
          <w:numId w:val="10"/>
        </w:numPr>
        <w:spacing w:after="80"/>
        <w:ind w:left="0" w:firstLine="284"/>
        <w:contextualSpacing/>
        <w:jc w:val="both"/>
        <w:rPr>
          <w:iCs/>
          <w:sz w:val="28"/>
          <w:szCs w:val="28"/>
        </w:rPr>
      </w:pPr>
      <w:r w:rsidRPr="00551A22">
        <w:rPr>
          <w:iCs/>
          <w:sz w:val="28"/>
          <w:szCs w:val="28"/>
        </w:rPr>
        <w:t>Заполнить таблицу показателей:</w:t>
      </w:r>
    </w:p>
    <w:p w:rsidR="00551A22" w:rsidRPr="00551A22" w:rsidRDefault="00551A22" w:rsidP="00551A22">
      <w:pPr>
        <w:ind w:firstLine="709"/>
        <w:contextualSpacing/>
        <w:jc w:val="both"/>
        <w:rPr>
          <w:iCs/>
          <w:sz w:val="28"/>
          <w:szCs w:val="28"/>
        </w:rPr>
      </w:pPr>
    </w:p>
    <w:tbl>
      <w:tblPr>
        <w:tblStyle w:val="a9"/>
        <w:tblW w:w="0" w:type="auto"/>
        <w:tblLook w:val="04A0"/>
      </w:tblPr>
      <w:tblGrid>
        <w:gridCol w:w="861"/>
        <w:gridCol w:w="4934"/>
        <w:gridCol w:w="3793"/>
      </w:tblGrid>
      <w:tr w:rsidR="00551A22" w:rsidRPr="00551A22" w:rsidTr="00B758B3">
        <w:tc>
          <w:tcPr>
            <w:tcW w:w="844" w:type="dxa"/>
          </w:tcPr>
          <w:p w:rsidR="00551A22" w:rsidRPr="00551A22" w:rsidRDefault="00551A22" w:rsidP="00551A22">
            <w:pPr>
              <w:jc w:val="both"/>
              <w:rPr>
                <w:iCs/>
                <w:sz w:val="28"/>
                <w:szCs w:val="28"/>
              </w:rPr>
            </w:pPr>
            <w:r w:rsidRPr="00551A22">
              <w:rPr>
                <w:iCs/>
                <w:sz w:val="28"/>
                <w:szCs w:val="28"/>
              </w:rPr>
              <w:t>№</w:t>
            </w:r>
            <w:proofErr w:type="gramStart"/>
            <w:r w:rsidRPr="00551A22">
              <w:rPr>
                <w:iCs/>
                <w:sz w:val="28"/>
                <w:szCs w:val="28"/>
              </w:rPr>
              <w:t>п</w:t>
            </w:r>
            <w:proofErr w:type="gramEnd"/>
            <w:r w:rsidRPr="00551A22">
              <w:rPr>
                <w:iCs/>
                <w:sz w:val="28"/>
                <w:szCs w:val="28"/>
              </w:rPr>
              <w:t>/п</w:t>
            </w:r>
          </w:p>
        </w:tc>
        <w:tc>
          <w:tcPr>
            <w:tcW w:w="4934" w:type="dxa"/>
          </w:tcPr>
          <w:p w:rsidR="00551A22" w:rsidRPr="00551A22" w:rsidRDefault="00551A22" w:rsidP="00551A22">
            <w:pPr>
              <w:ind w:hanging="10"/>
              <w:jc w:val="both"/>
              <w:rPr>
                <w:iCs/>
                <w:sz w:val="28"/>
                <w:szCs w:val="28"/>
              </w:rPr>
            </w:pPr>
            <w:r w:rsidRPr="00551A22">
              <w:rPr>
                <w:iCs/>
                <w:sz w:val="28"/>
                <w:szCs w:val="28"/>
              </w:rPr>
              <w:t>Характеристики</w:t>
            </w:r>
          </w:p>
        </w:tc>
        <w:tc>
          <w:tcPr>
            <w:tcW w:w="3793" w:type="dxa"/>
          </w:tcPr>
          <w:p w:rsidR="00551A22" w:rsidRPr="00551A22" w:rsidRDefault="00551A22" w:rsidP="00551A22">
            <w:pPr>
              <w:ind w:firstLine="709"/>
              <w:jc w:val="both"/>
              <w:rPr>
                <w:iCs/>
                <w:sz w:val="28"/>
                <w:szCs w:val="28"/>
              </w:rPr>
            </w:pPr>
            <w:r w:rsidRPr="00551A22">
              <w:rPr>
                <w:iCs/>
                <w:sz w:val="28"/>
                <w:szCs w:val="28"/>
              </w:rPr>
              <w:t xml:space="preserve">Составляющие </w:t>
            </w:r>
          </w:p>
        </w:tc>
      </w:tr>
      <w:tr w:rsidR="00551A22" w:rsidRPr="00551A22" w:rsidTr="00B758B3">
        <w:tc>
          <w:tcPr>
            <w:tcW w:w="844" w:type="dxa"/>
          </w:tcPr>
          <w:p w:rsidR="00551A22" w:rsidRPr="00551A22" w:rsidRDefault="00551A22" w:rsidP="00551A22">
            <w:pPr>
              <w:jc w:val="center"/>
              <w:rPr>
                <w:iCs/>
                <w:sz w:val="28"/>
                <w:szCs w:val="28"/>
              </w:rPr>
            </w:pPr>
            <w:r w:rsidRPr="00551A22">
              <w:rPr>
                <w:iCs/>
                <w:sz w:val="28"/>
                <w:szCs w:val="28"/>
              </w:rPr>
              <w:t>1</w:t>
            </w:r>
          </w:p>
        </w:tc>
        <w:tc>
          <w:tcPr>
            <w:tcW w:w="4934" w:type="dxa"/>
          </w:tcPr>
          <w:p w:rsidR="00551A22" w:rsidRPr="00551A22" w:rsidRDefault="00551A22" w:rsidP="00551A22">
            <w:pPr>
              <w:ind w:hanging="10"/>
              <w:jc w:val="both"/>
              <w:rPr>
                <w:iCs/>
                <w:sz w:val="28"/>
                <w:szCs w:val="28"/>
              </w:rPr>
            </w:pPr>
            <w:r w:rsidRPr="00551A22">
              <w:rPr>
                <w:iCs/>
                <w:sz w:val="28"/>
                <w:szCs w:val="28"/>
              </w:rPr>
              <w:t>Цели расчета надежности</w:t>
            </w:r>
          </w:p>
        </w:tc>
        <w:tc>
          <w:tcPr>
            <w:tcW w:w="3793" w:type="dxa"/>
          </w:tcPr>
          <w:p w:rsidR="00551A22" w:rsidRPr="00551A22" w:rsidRDefault="00551A22" w:rsidP="00551A22">
            <w:pPr>
              <w:ind w:firstLine="709"/>
              <w:jc w:val="both"/>
              <w:rPr>
                <w:iCs/>
                <w:sz w:val="28"/>
                <w:szCs w:val="28"/>
              </w:rPr>
            </w:pPr>
          </w:p>
        </w:tc>
      </w:tr>
      <w:tr w:rsidR="00551A22" w:rsidRPr="00551A22" w:rsidTr="00B758B3">
        <w:tc>
          <w:tcPr>
            <w:tcW w:w="844" w:type="dxa"/>
          </w:tcPr>
          <w:p w:rsidR="00551A22" w:rsidRPr="00551A22" w:rsidRDefault="00551A22" w:rsidP="00551A22">
            <w:pPr>
              <w:jc w:val="center"/>
              <w:rPr>
                <w:iCs/>
                <w:sz w:val="28"/>
                <w:szCs w:val="28"/>
              </w:rPr>
            </w:pPr>
            <w:r w:rsidRPr="00551A22">
              <w:rPr>
                <w:iCs/>
                <w:sz w:val="28"/>
                <w:szCs w:val="28"/>
              </w:rPr>
              <w:t>2</w:t>
            </w:r>
          </w:p>
        </w:tc>
        <w:tc>
          <w:tcPr>
            <w:tcW w:w="4934" w:type="dxa"/>
          </w:tcPr>
          <w:p w:rsidR="00551A22" w:rsidRPr="00551A22" w:rsidRDefault="00551A22" w:rsidP="00551A22">
            <w:pPr>
              <w:ind w:hanging="10"/>
              <w:jc w:val="both"/>
              <w:rPr>
                <w:iCs/>
                <w:sz w:val="28"/>
                <w:szCs w:val="28"/>
              </w:rPr>
            </w:pPr>
            <w:r w:rsidRPr="00551A22">
              <w:rPr>
                <w:iCs/>
                <w:sz w:val="28"/>
                <w:szCs w:val="28"/>
              </w:rPr>
              <w:t>Общая схема расчета надежности</w:t>
            </w:r>
          </w:p>
        </w:tc>
        <w:tc>
          <w:tcPr>
            <w:tcW w:w="3793" w:type="dxa"/>
          </w:tcPr>
          <w:p w:rsidR="00551A22" w:rsidRPr="00551A22" w:rsidRDefault="00551A22" w:rsidP="00551A22">
            <w:pPr>
              <w:ind w:firstLine="709"/>
              <w:jc w:val="both"/>
              <w:rPr>
                <w:iCs/>
                <w:sz w:val="28"/>
                <w:szCs w:val="28"/>
              </w:rPr>
            </w:pPr>
          </w:p>
        </w:tc>
      </w:tr>
      <w:tr w:rsidR="00551A22" w:rsidRPr="00551A22" w:rsidTr="00B758B3">
        <w:tc>
          <w:tcPr>
            <w:tcW w:w="844" w:type="dxa"/>
          </w:tcPr>
          <w:p w:rsidR="00551A22" w:rsidRPr="00551A22" w:rsidRDefault="00551A22" w:rsidP="00551A22">
            <w:pPr>
              <w:jc w:val="center"/>
              <w:rPr>
                <w:iCs/>
                <w:sz w:val="28"/>
                <w:szCs w:val="28"/>
              </w:rPr>
            </w:pPr>
            <w:r w:rsidRPr="00551A22">
              <w:rPr>
                <w:iCs/>
                <w:sz w:val="28"/>
                <w:szCs w:val="28"/>
              </w:rPr>
              <w:t>3</w:t>
            </w:r>
          </w:p>
        </w:tc>
        <w:tc>
          <w:tcPr>
            <w:tcW w:w="4934" w:type="dxa"/>
          </w:tcPr>
          <w:p w:rsidR="00551A22" w:rsidRPr="00551A22" w:rsidRDefault="00551A22" w:rsidP="00551A22">
            <w:pPr>
              <w:ind w:hanging="10"/>
              <w:jc w:val="both"/>
              <w:rPr>
                <w:iCs/>
                <w:sz w:val="28"/>
                <w:szCs w:val="28"/>
              </w:rPr>
            </w:pPr>
            <w:r w:rsidRPr="00551A22">
              <w:rPr>
                <w:iCs/>
                <w:sz w:val="28"/>
                <w:szCs w:val="28"/>
              </w:rPr>
              <w:t>Идентификация объекта</w:t>
            </w:r>
          </w:p>
        </w:tc>
        <w:tc>
          <w:tcPr>
            <w:tcW w:w="3793" w:type="dxa"/>
          </w:tcPr>
          <w:p w:rsidR="00551A22" w:rsidRPr="00551A22" w:rsidRDefault="00551A22" w:rsidP="00551A22">
            <w:pPr>
              <w:ind w:firstLine="709"/>
              <w:jc w:val="both"/>
              <w:rPr>
                <w:iCs/>
                <w:sz w:val="28"/>
                <w:szCs w:val="28"/>
              </w:rPr>
            </w:pPr>
          </w:p>
        </w:tc>
      </w:tr>
      <w:tr w:rsidR="00551A22" w:rsidRPr="00551A22" w:rsidTr="00B758B3">
        <w:tc>
          <w:tcPr>
            <w:tcW w:w="844" w:type="dxa"/>
          </w:tcPr>
          <w:p w:rsidR="00551A22" w:rsidRPr="00551A22" w:rsidRDefault="00551A22" w:rsidP="00551A22">
            <w:pPr>
              <w:jc w:val="center"/>
              <w:rPr>
                <w:iCs/>
                <w:sz w:val="28"/>
                <w:szCs w:val="28"/>
              </w:rPr>
            </w:pPr>
            <w:r w:rsidRPr="00551A22">
              <w:rPr>
                <w:iCs/>
                <w:sz w:val="28"/>
                <w:szCs w:val="28"/>
              </w:rPr>
              <w:t>4</w:t>
            </w:r>
          </w:p>
        </w:tc>
        <w:tc>
          <w:tcPr>
            <w:tcW w:w="4934" w:type="dxa"/>
          </w:tcPr>
          <w:p w:rsidR="00551A22" w:rsidRPr="00551A22" w:rsidRDefault="00551A22" w:rsidP="00551A22">
            <w:pPr>
              <w:ind w:hanging="10"/>
              <w:jc w:val="both"/>
              <w:rPr>
                <w:iCs/>
                <w:sz w:val="28"/>
                <w:szCs w:val="28"/>
              </w:rPr>
            </w:pPr>
            <w:r w:rsidRPr="00551A22">
              <w:rPr>
                <w:iCs/>
                <w:sz w:val="28"/>
                <w:szCs w:val="28"/>
              </w:rPr>
              <w:t>Методы расчета</w:t>
            </w:r>
          </w:p>
        </w:tc>
        <w:tc>
          <w:tcPr>
            <w:tcW w:w="3793" w:type="dxa"/>
          </w:tcPr>
          <w:p w:rsidR="00551A22" w:rsidRPr="00551A22" w:rsidRDefault="00551A22" w:rsidP="00551A22">
            <w:pPr>
              <w:ind w:firstLine="709"/>
              <w:jc w:val="both"/>
              <w:rPr>
                <w:iCs/>
                <w:sz w:val="28"/>
                <w:szCs w:val="28"/>
              </w:rPr>
            </w:pPr>
          </w:p>
        </w:tc>
      </w:tr>
      <w:tr w:rsidR="00551A22" w:rsidRPr="00551A22" w:rsidTr="00B758B3">
        <w:tc>
          <w:tcPr>
            <w:tcW w:w="844" w:type="dxa"/>
          </w:tcPr>
          <w:p w:rsidR="00551A22" w:rsidRPr="00551A22" w:rsidRDefault="00551A22" w:rsidP="00551A22">
            <w:pPr>
              <w:jc w:val="center"/>
              <w:rPr>
                <w:iCs/>
                <w:sz w:val="28"/>
                <w:szCs w:val="28"/>
              </w:rPr>
            </w:pPr>
            <w:r w:rsidRPr="00551A22">
              <w:rPr>
                <w:iCs/>
                <w:sz w:val="28"/>
                <w:szCs w:val="28"/>
              </w:rPr>
              <w:t>5</w:t>
            </w:r>
          </w:p>
        </w:tc>
        <w:tc>
          <w:tcPr>
            <w:tcW w:w="4934" w:type="dxa"/>
          </w:tcPr>
          <w:p w:rsidR="00551A22" w:rsidRPr="00551A22" w:rsidRDefault="00551A22" w:rsidP="00551A22">
            <w:pPr>
              <w:ind w:hanging="10"/>
              <w:jc w:val="both"/>
              <w:rPr>
                <w:iCs/>
                <w:sz w:val="28"/>
                <w:szCs w:val="28"/>
              </w:rPr>
            </w:pPr>
            <w:r w:rsidRPr="00551A22">
              <w:rPr>
                <w:iCs/>
                <w:sz w:val="28"/>
                <w:szCs w:val="28"/>
              </w:rPr>
              <w:t>Исходные данные</w:t>
            </w:r>
          </w:p>
        </w:tc>
        <w:tc>
          <w:tcPr>
            <w:tcW w:w="3793" w:type="dxa"/>
          </w:tcPr>
          <w:p w:rsidR="00551A22" w:rsidRPr="00551A22" w:rsidRDefault="00551A22" w:rsidP="00551A22">
            <w:pPr>
              <w:ind w:firstLine="709"/>
              <w:jc w:val="both"/>
              <w:rPr>
                <w:iCs/>
                <w:sz w:val="28"/>
                <w:szCs w:val="28"/>
              </w:rPr>
            </w:pPr>
          </w:p>
        </w:tc>
      </w:tr>
      <w:tr w:rsidR="00551A22" w:rsidRPr="00551A22" w:rsidTr="00B758B3">
        <w:tc>
          <w:tcPr>
            <w:tcW w:w="844" w:type="dxa"/>
          </w:tcPr>
          <w:p w:rsidR="00551A22" w:rsidRPr="00551A22" w:rsidRDefault="00551A22" w:rsidP="00551A22">
            <w:pPr>
              <w:jc w:val="center"/>
              <w:rPr>
                <w:iCs/>
                <w:sz w:val="28"/>
                <w:szCs w:val="28"/>
              </w:rPr>
            </w:pPr>
            <w:r w:rsidRPr="00551A22">
              <w:rPr>
                <w:iCs/>
                <w:sz w:val="28"/>
                <w:szCs w:val="28"/>
              </w:rPr>
              <w:t>6</w:t>
            </w:r>
          </w:p>
        </w:tc>
        <w:tc>
          <w:tcPr>
            <w:tcW w:w="4934" w:type="dxa"/>
          </w:tcPr>
          <w:p w:rsidR="00551A22" w:rsidRPr="00551A22" w:rsidRDefault="00551A22" w:rsidP="00551A22">
            <w:pPr>
              <w:ind w:hanging="10"/>
              <w:jc w:val="both"/>
              <w:rPr>
                <w:iCs/>
                <w:sz w:val="28"/>
                <w:szCs w:val="28"/>
              </w:rPr>
            </w:pPr>
            <w:r w:rsidRPr="00551A22">
              <w:rPr>
                <w:iCs/>
                <w:sz w:val="28"/>
                <w:szCs w:val="28"/>
              </w:rPr>
              <w:t>Адекватность метода расчета</w:t>
            </w:r>
          </w:p>
        </w:tc>
        <w:tc>
          <w:tcPr>
            <w:tcW w:w="3793" w:type="dxa"/>
          </w:tcPr>
          <w:p w:rsidR="00551A22" w:rsidRPr="00551A22" w:rsidRDefault="00551A22" w:rsidP="00551A22">
            <w:pPr>
              <w:ind w:firstLine="709"/>
              <w:jc w:val="both"/>
              <w:rPr>
                <w:iCs/>
                <w:sz w:val="28"/>
                <w:szCs w:val="28"/>
              </w:rPr>
            </w:pPr>
          </w:p>
        </w:tc>
      </w:tr>
      <w:tr w:rsidR="00551A22" w:rsidRPr="00551A22" w:rsidTr="00B758B3">
        <w:tc>
          <w:tcPr>
            <w:tcW w:w="844" w:type="dxa"/>
          </w:tcPr>
          <w:p w:rsidR="00551A22" w:rsidRPr="00551A22" w:rsidRDefault="00551A22" w:rsidP="00551A22">
            <w:pPr>
              <w:jc w:val="center"/>
              <w:rPr>
                <w:iCs/>
                <w:sz w:val="28"/>
                <w:szCs w:val="28"/>
              </w:rPr>
            </w:pPr>
            <w:r w:rsidRPr="00551A22">
              <w:rPr>
                <w:iCs/>
                <w:sz w:val="28"/>
                <w:szCs w:val="28"/>
              </w:rPr>
              <w:t>7</w:t>
            </w:r>
          </w:p>
        </w:tc>
        <w:tc>
          <w:tcPr>
            <w:tcW w:w="4934" w:type="dxa"/>
          </w:tcPr>
          <w:p w:rsidR="00551A22" w:rsidRPr="00551A22" w:rsidRDefault="00551A22" w:rsidP="00551A22">
            <w:pPr>
              <w:ind w:hanging="10"/>
              <w:jc w:val="both"/>
              <w:rPr>
                <w:iCs/>
                <w:sz w:val="28"/>
                <w:szCs w:val="28"/>
              </w:rPr>
            </w:pPr>
            <w:r w:rsidRPr="00551A22">
              <w:rPr>
                <w:iCs/>
                <w:sz w:val="28"/>
                <w:szCs w:val="28"/>
              </w:rPr>
              <w:t>Требования к методам расчета</w:t>
            </w:r>
          </w:p>
        </w:tc>
        <w:tc>
          <w:tcPr>
            <w:tcW w:w="3793" w:type="dxa"/>
          </w:tcPr>
          <w:p w:rsidR="00551A22" w:rsidRPr="00551A22" w:rsidRDefault="00551A22" w:rsidP="00551A22">
            <w:pPr>
              <w:ind w:firstLine="709"/>
              <w:jc w:val="both"/>
              <w:rPr>
                <w:iCs/>
                <w:sz w:val="28"/>
                <w:szCs w:val="28"/>
              </w:rPr>
            </w:pPr>
          </w:p>
        </w:tc>
      </w:tr>
      <w:tr w:rsidR="00551A22" w:rsidRPr="00551A22" w:rsidTr="00B758B3">
        <w:tc>
          <w:tcPr>
            <w:tcW w:w="844" w:type="dxa"/>
          </w:tcPr>
          <w:p w:rsidR="00551A22" w:rsidRPr="00551A22" w:rsidRDefault="00551A22" w:rsidP="00551A22">
            <w:pPr>
              <w:jc w:val="center"/>
              <w:rPr>
                <w:iCs/>
                <w:sz w:val="28"/>
                <w:szCs w:val="28"/>
              </w:rPr>
            </w:pPr>
            <w:r w:rsidRPr="00551A22">
              <w:rPr>
                <w:iCs/>
                <w:sz w:val="28"/>
                <w:szCs w:val="28"/>
              </w:rPr>
              <w:t>8</w:t>
            </w:r>
          </w:p>
        </w:tc>
        <w:tc>
          <w:tcPr>
            <w:tcW w:w="4934" w:type="dxa"/>
          </w:tcPr>
          <w:p w:rsidR="00551A22" w:rsidRPr="00551A22" w:rsidRDefault="00551A22" w:rsidP="00551A22">
            <w:pPr>
              <w:ind w:hanging="10"/>
              <w:jc w:val="both"/>
              <w:rPr>
                <w:iCs/>
                <w:sz w:val="28"/>
                <w:szCs w:val="28"/>
              </w:rPr>
            </w:pPr>
            <w:r w:rsidRPr="00551A22">
              <w:rPr>
                <w:iCs/>
                <w:sz w:val="28"/>
                <w:szCs w:val="28"/>
              </w:rPr>
              <w:t>Представление результатов расчета</w:t>
            </w:r>
          </w:p>
        </w:tc>
        <w:tc>
          <w:tcPr>
            <w:tcW w:w="3793" w:type="dxa"/>
          </w:tcPr>
          <w:p w:rsidR="00551A22" w:rsidRPr="00551A22" w:rsidRDefault="00551A22" w:rsidP="00551A22">
            <w:pPr>
              <w:ind w:firstLine="709"/>
              <w:jc w:val="both"/>
              <w:rPr>
                <w:iCs/>
                <w:sz w:val="28"/>
                <w:szCs w:val="28"/>
              </w:rPr>
            </w:pPr>
          </w:p>
        </w:tc>
      </w:tr>
      <w:tr w:rsidR="00551A22" w:rsidRPr="00551A22" w:rsidTr="00B758B3">
        <w:tc>
          <w:tcPr>
            <w:tcW w:w="844" w:type="dxa"/>
          </w:tcPr>
          <w:p w:rsidR="00551A22" w:rsidRPr="00551A22" w:rsidRDefault="00551A22" w:rsidP="00551A22">
            <w:pPr>
              <w:jc w:val="center"/>
              <w:rPr>
                <w:iCs/>
                <w:sz w:val="28"/>
                <w:szCs w:val="28"/>
              </w:rPr>
            </w:pPr>
            <w:r w:rsidRPr="00551A22">
              <w:rPr>
                <w:iCs/>
                <w:sz w:val="28"/>
                <w:szCs w:val="28"/>
              </w:rPr>
              <w:t>9</w:t>
            </w:r>
          </w:p>
        </w:tc>
        <w:tc>
          <w:tcPr>
            <w:tcW w:w="4934" w:type="dxa"/>
          </w:tcPr>
          <w:p w:rsidR="00551A22" w:rsidRPr="00551A22" w:rsidRDefault="00551A22" w:rsidP="00551A22">
            <w:pPr>
              <w:ind w:hanging="10"/>
              <w:jc w:val="both"/>
              <w:rPr>
                <w:iCs/>
                <w:sz w:val="28"/>
                <w:szCs w:val="28"/>
              </w:rPr>
            </w:pPr>
            <w:r w:rsidRPr="00551A22">
              <w:rPr>
                <w:iCs/>
                <w:sz w:val="28"/>
                <w:szCs w:val="28"/>
              </w:rPr>
              <w:t>Факторы, влияющие на надежность</w:t>
            </w:r>
          </w:p>
        </w:tc>
        <w:tc>
          <w:tcPr>
            <w:tcW w:w="3793" w:type="dxa"/>
          </w:tcPr>
          <w:p w:rsidR="00551A22" w:rsidRPr="00551A22" w:rsidRDefault="00551A22" w:rsidP="00551A22">
            <w:pPr>
              <w:ind w:firstLine="709"/>
              <w:jc w:val="both"/>
              <w:rPr>
                <w:iCs/>
                <w:sz w:val="28"/>
                <w:szCs w:val="28"/>
              </w:rPr>
            </w:pPr>
          </w:p>
        </w:tc>
      </w:tr>
      <w:tr w:rsidR="00551A22" w:rsidRPr="00551A22" w:rsidTr="00B758B3">
        <w:tc>
          <w:tcPr>
            <w:tcW w:w="844" w:type="dxa"/>
          </w:tcPr>
          <w:p w:rsidR="00551A22" w:rsidRPr="00551A22" w:rsidRDefault="00551A22" w:rsidP="00551A22">
            <w:pPr>
              <w:jc w:val="center"/>
              <w:rPr>
                <w:iCs/>
                <w:sz w:val="28"/>
                <w:szCs w:val="28"/>
              </w:rPr>
            </w:pPr>
            <w:r w:rsidRPr="00551A22">
              <w:rPr>
                <w:iCs/>
                <w:sz w:val="28"/>
                <w:szCs w:val="28"/>
              </w:rPr>
              <w:t>10</w:t>
            </w:r>
          </w:p>
        </w:tc>
        <w:tc>
          <w:tcPr>
            <w:tcW w:w="4934" w:type="dxa"/>
          </w:tcPr>
          <w:p w:rsidR="00551A22" w:rsidRPr="00551A22" w:rsidRDefault="00551A22" w:rsidP="00551A22">
            <w:pPr>
              <w:ind w:hanging="10"/>
              <w:jc w:val="both"/>
              <w:rPr>
                <w:iCs/>
                <w:sz w:val="28"/>
                <w:szCs w:val="28"/>
              </w:rPr>
            </w:pPr>
            <w:r w:rsidRPr="00551A22">
              <w:rPr>
                <w:iCs/>
                <w:sz w:val="28"/>
                <w:szCs w:val="28"/>
              </w:rPr>
              <w:t>Классификация отказов</w:t>
            </w:r>
          </w:p>
        </w:tc>
        <w:tc>
          <w:tcPr>
            <w:tcW w:w="3793" w:type="dxa"/>
          </w:tcPr>
          <w:p w:rsidR="00551A22" w:rsidRPr="00551A22" w:rsidRDefault="00551A22" w:rsidP="00551A22">
            <w:pPr>
              <w:ind w:firstLine="709"/>
              <w:jc w:val="both"/>
              <w:rPr>
                <w:iCs/>
                <w:sz w:val="28"/>
                <w:szCs w:val="28"/>
              </w:rPr>
            </w:pPr>
          </w:p>
        </w:tc>
      </w:tr>
      <w:tr w:rsidR="00551A22" w:rsidRPr="00551A22" w:rsidTr="00B758B3">
        <w:tc>
          <w:tcPr>
            <w:tcW w:w="844" w:type="dxa"/>
          </w:tcPr>
          <w:p w:rsidR="00551A22" w:rsidRPr="00551A22" w:rsidRDefault="00551A22" w:rsidP="00551A22">
            <w:pPr>
              <w:jc w:val="center"/>
              <w:rPr>
                <w:iCs/>
                <w:sz w:val="28"/>
                <w:szCs w:val="28"/>
              </w:rPr>
            </w:pPr>
            <w:r w:rsidRPr="00551A22">
              <w:rPr>
                <w:iCs/>
                <w:sz w:val="28"/>
                <w:szCs w:val="28"/>
              </w:rPr>
              <w:lastRenderedPageBreak/>
              <w:t>11</w:t>
            </w:r>
          </w:p>
        </w:tc>
        <w:tc>
          <w:tcPr>
            <w:tcW w:w="4934" w:type="dxa"/>
          </w:tcPr>
          <w:p w:rsidR="00551A22" w:rsidRPr="00551A22" w:rsidRDefault="00551A22" w:rsidP="00551A22">
            <w:pPr>
              <w:ind w:hanging="10"/>
              <w:jc w:val="both"/>
              <w:rPr>
                <w:iCs/>
                <w:sz w:val="28"/>
                <w:szCs w:val="28"/>
              </w:rPr>
            </w:pPr>
            <w:r w:rsidRPr="00551A22">
              <w:rPr>
                <w:iCs/>
                <w:sz w:val="28"/>
                <w:szCs w:val="28"/>
              </w:rPr>
              <w:t>Модели отказов</w:t>
            </w:r>
          </w:p>
        </w:tc>
        <w:tc>
          <w:tcPr>
            <w:tcW w:w="3793" w:type="dxa"/>
          </w:tcPr>
          <w:p w:rsidR="00551A22" w:rsidRPr="00551A22" w:rsidRDefault="00551A22" w:rsidP="00551A22">
            <w:pPr>
              <w:ind w:firstLine="709"/>
              <w:jc w:val="both"/>
              <w:rPr>
                <w:iCs/>
                <w:sz w:val="28"/>
                <w:szCs w:val="28"/>
              </w:rPr>
            </w:pPr>
          </w:p>
        </w:tc>
      </w:tr>
      <w:tr w:rsidR="00551A22" w:rsidRPr="00551A22" w:rsidTr="00B758B3">
        <w:tc>
          <w:tcPr>
            <w:tcW w:w="844" w:type="dxa"/>
          </w:tcPr>
          <w:p w:rsidR="00551A22" w:rsidRPr="00551A22" w:rsidRDefault="00551A22" w:rsidP="00551A22">
            <w:pPr>
              <w:jc w:val="center"/>
              <w:rPr>
                <w:iCs/>
                <w:sz w:val="28"/>
                <w:szCs w:val="28"/>
              </w:rPr>
            </w:pPr>
            <w:r w:rsidRPr="00551A22">
              <w:rPr>
                <w:iCs/>
                <w:sz w:val="28"/>
                <w:szCs w:val="28"/>
              </w:rPr>
              <w:t>12</w:t>
            </w:r>
          </w:p>
        </w:tc>
        <w:tc>
          <w:tcPr>
            <w:tcW w:w="4934" w:type="dxa"/>
          </w:tcPr>
          <w:p w:rsidR="00551A22" w:rsidRPr="00551A22" w:rsidRDefault="00551A22" w:rsidP="00551A22">
            <w:pPr>
              <w:ind w:hanging="10"/>
              <w:jc w:val="both"/>
              <w:rPr>
                <w:iCs/>
                <w:sz w:val="28"/>
                <w:szCs w:val="28"/>
              </w:rPr>
            </w:pPr>
            <w:r w:rsidRPr="00551A22">
              <w:rPr>
                <w:iCs/>
                <w:sz w:val="28"/>
                <w:szCs w:val="28"/>
              </w:rPr>
              <w:t>Показатели надежности для неремонтируемых изделий</w:t>
            </w:r>
          </w:p>
        </w:tc>
        <w:tc>
          <w:tcPr>
            <w:tcW w:w="3793" w:type="dxa"/>
          </w:tcPr>
          <w:p w:rsidR="00551A22" w:rsidRPr="00551A22" w:rsidRDefault="00551A22" w:rsidP="00551A22">
            <w:pPr>
              <w:ind w:firstLine="709"/>
              <w:jc w:val="both"/>
              <w:rPr>
                <w:iCs/>
                <w:sz w:val="28"/>
                <w:szCs w:val="28"/>
              </w:rPr>
            </w:pPr>
          </w:p>
        </w:tc>
      </w:tr>
    </w:tbl>
    <w:p w:rsidR="00551A22" w:rsidRPr="00551A22" w:rsidRDefault="00551A22" w:rsidP="00551A22">
      <w:pPr>
        <w:jc w:val="both"/>
        <w:rPr>
          <w:iCs/>
          <w:sz w:val="28"/>
          <w:szCs w:val="28"/>
        </w:rPr>
      </w:pPr>
    </w:p>
    <w:p w:rsidR="00551A22" w:rsidRPr="00551A22" w:rsidRDefault="00551A22" w:rsidP="00551A22">
      <w:pPr>
        <w:ind w:firstLine="709"/>
        <w:contextualSpacing/>
        <w:jc w:val="both"/>
        <w:rPr>
          <w:b/>
          <w:iCs/>
          <w:sz w:val="28"/>
          <w:szCs w:val="28"/>
        </w:rPr>
      </w:pPr>
      <w:r w:rsidRPr="00551A22">
        <w:rPr>
          <w:b/>
          <w:iCs/>
          <w:sz w:val="28"/>
          <w:szCs w:val="28"/>
        </w:rPr>
        <w:t>ТЕОРЕТИЧЕСКИЙ МАТЕРИАЛ ДЛЯ РАБОТЫ</w:t>
      </w:r>
    </w:p>
    <w:p w:rsidR="00551A22" w:rsidRPr="00551A22" w:rsidRDefault="00551A22" w:rsidP="00551A22">
      <w:pPr>
        <w:ind w:firstLine="709"/>
        <w:contextualSpacing/>
        <w:jc w:val="both"/>
        <w:rPr>
          <w:b/>
          <w:iCs/>
          <w:sz w:val="28"/>
          <w:szCs w:val="28"/>
        </w:rPr>
      </w:pPr>
    </w:p>
    <w:p w:rsidR="00551A22" w:rsidRPr="00551A22" w:rsidRDefault="00551A22" w:rsidP="00551A22">
      <w:pPr>
        <w:ind w:firstLine="709"/>
        <w:jc w:val="both"/>
        <w:rPr>
          <w:rFonts w:eastAsia="Calibri"/>
          <w:sz w:val="28"/>
          <w:szCs w:val="28"/>
          <w:lang w:eastAsia="en-US"/>
        </w:rPr>
      </w:pPr>
      <w:r w:rsidRPr="00551A22">
        <w:rPr>
          <w:rFonts w:eastAsia="Calibri"/>
          <w:b/>
          <w:sz w:val="28"/>
          <w:szCs w:val="28"/>
          <w:lang w:eastAsia="en-US"/>
        </w:rPr>
        <w:t xml:space="preserve">Надёжность </w:t>
      </w:r>
      <w:r w:rsidRPr="00551A22">
        <w:rPr>
          <w:rFonts w:eastAsia="Calibri"/>
          <w:sz w:val="28"/>
          <w:szCs w:val="28"/>
          <w:lang w:eastAsia="en-US"/>
        </w:rPr>
        <w:t>– свойство изделия выполнять заданные функции, сохраняя свои эксплуатационные показатели в заданном интервале времени, в течение заданной наработки. Надёжность есть одно из свойств качества.</w:t>
      </w:r>
    </w:p>
    <w:p w:rsidR="00551A22" w:rsidRPr="00551A22" w:rsidRDefault="00551A22" w:rsidP="00551A22">
      <w:pPr>
        <w:ind w:firstLine="709"/>
        <w:jc w:val="both"/>
        <w:rPr>
          <w:rFonts w:eastAsia="Calibri"/>
          <w:sz w:val="28"/>
          <w:szCs w:val="28"/>
          <w:lang w:eastAsia="en-US"/>
        </w:rPr>
      </w:pPr>
      <w:r w:rsidRPr="00551A22">
        <w:rPr>
          <w:rFonts w:eastAsia="Calibri"/>
          <w:b/>
          <w:sz w:val="28"/>
          <w:szCs w:val="28"/>
          <w:lang w:eastAsia="en-US"/>
        </w:rPr>
        <w:t>Теория надёжности</w:t>
      </w:r>
      <w:r w:rsidRPr="00551A22">
        <w:rPr>
          <w:rFonts w:eastAsia="Calibri"/>
          <w:sz w:val="28"/>
          <w:szCs w:val="28"/>
          <w:lang w:eastAsia="en-US"/>
        </w:rPr>
        <w:t xml:space="preserve"> – наука, которая изучает закономерности влияния отказов на эффективности использования аппаратуры. В связи с тем, что на надёжность аппаратуры влияет масса факторов, необходимо использовать системный подход к проектированию надёжной аппаратуры.</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 xml:space="preserve">Теория надёжности занимается отказами изделий. На появление отказов влияют разные факторы, </w:t>
      </w:r>
      <w:proofErr w:type="gramStart"/>
      <w:r w:rsidRPr="00551A22">
        <w:rPr>
          <w:rFonts w:eastAsia="Calibri"/>
          <w:sz w:val="28"/>
          <w:szCs w:val="28"/>
          <w:lang w:eastAsia="en-US"/>
        </w:rPr>
        <w:t>по этому</w:t>
      </w:r>
      <w:proofErr w:type="gramEnd"/>
      <w:r w:rsidRPr="00551A22">
        <w:rPr>
          <w:rFonts w:eastAsia="Calibri"/>
          <w:sz w:val="28"/>
          <w:szCs w:val="28"/>
          <w:lang w:eastAsia="en-US"/>
        </w:rPr>
        <w:t xml:space="preserve"> отказ является случайным событием. Время исправной работы является случайной величиной, также как и время восстановления изделия. Показатели надёжности элементов получаются, как правило, путём статистической обработки результатов испытания изделий или эксплуатации. Поэтому математическим аппаратом теории надёжности является теория вероятностей и математическая статистика.</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Надёжность можно разделить:</w:t>
      </w:r>
    </w:p>
    <w:p w:rsidR="00551A22" w:rsidRPr="00551A22" w:rsidRDefault="00551A22" w:rsidP="00551A22">
      <w:pPr>
        <w:ind w:firstLine="709"/>
        <w:jc w:val="both"/>
        <w:rPr>
          <w:rFonts w:eastAsia="Calibri"/>
          <w:sz w:val="28"/>
          <w:szCs w:val="28"/>
          <w:lang w:eastAsia="en-US"/>
        </w:rPr>
      </w:pPr>
      <w:proofErr w:type="gramStart"/>
      <w:r w:rsidRPr="00551A22">
        <w:rPr>
          <w:rFonts w:eastAsia="Calibri"/>
          <w:sz w:val="28"/>
          <w:szCs w:val="28"/>
          <w:lang w:eastAsia="en-US"/>
        </w:rPr>
        <w:t>теоретическая</w:t>
      </w:r>
      <w:proofErr w:type="gramEnd"/>
      <w:r w:rsidRPr="00551A22">
        <w:rPr>
          <w:rFonts w:eastAsia="Calibri"/>
          <w:sz w:val="28"/>
          <w:szCs w:val="28"/>
          <w:lang w:eastAsia="en-US"/>
        </w:rPr>
        <w:t xml:space="preserve"> надёжности;</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техническая надёжность;</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эксплуатационная надёжность.</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Факторы, влияющие на надёжность, классифицируются:</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Эксплуатационные:</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Субъективные;</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Объективные;</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Конструкторские;</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Производственно-технические.</w:t>
      </w:r>
    </w:p>
    <w:p w:rsidR="00551A22" w:rsidRPr="00551A22" w:rsidRDefault="00551A22" w:rsidP="00551A22">
      <w:pPr>
        <w:ind w:firstLine="709"/>
        <w:jc w:val="both"/>
        <w:rPr>
          <w:rFonts w:eastAsia="Calibri"/>
          <w:sz w:val="28"/>
          <w:szCs w:val="28"/>
          <w:lang w:eastAsia="en-US"/>
        </w:rPr>
      </w:pPr>
    </w:p>
    <w:p w:rsidR="00551A22" w:rsidRPr="00551A22" w:rsidRDefault="00551A22" w:rsidP="00551A22">
      <w:pPr>
        <w:ind w:firstLine="709"/>
        <w:jc w:val="both"/>
        <w:rPr>
          <w:rFonts w:eastAsia="Calibri"/>
          <w:b/>
          <w:sz w:val="28"/>
          <w:szCs w:val="28"/>
          <w:lang w:eastAsia="en-US"/>
        </w:rPr>
      </w:pPr>
      <w:r w:rsidRPr="00551A22">
        <w:rPr>
          <w:rFonts w:eastAsia="Calibri"/>
          <w:b/>
          <w:sz w:val="28"/>
          <w:szCs w:val="28"/>
          <w:lang w:eastAsia="en-US"/>
        </w:rPr>
        <w:t>2. Отказы и их классификации</w:t>
      </w:r>
    </w:p>
    <w:p w:rsidR="00551A22" w:rsidRPr="00551A22" w:rsidRDefault="00551A22" w:rsidP="00551A22">
      <w:pPr>
        <w:ind w:firstLine="709"/>
        <w:jc w:val="both"/>
        <w:rPr>
          <w:rFonts w:eastAsia="Calibri"/>
          <w:sz w:val="28"/>
          <w:szCs w:val="28"/>
          <w:lang w:eastAsia="en-US"/>
        </w:rPr>
      </w:pPr>
    </w:p>
    <w:p w:rsidR="00551A22" w:rsidRPr="00551A22" w:rsidRDefault="00551A22" w:rsidP="00551A22">
      <w:pPr>
        <w:ind w:firstLine="709"/>
        <w:jc w:val="both"/>
        <w:rPr>
          <w:rFonts w:eastAsia="Calibri"/>
          <w:sz w:val="28"/>
          <w:szCs w:val="28"/>
          <w:lang w:eastAsia="en-US"/>
        </w:rPr>
      </w:pPr>
      <w:r w:rsidRPr="00551A22">
        <w:rPr>
          <w:rFonts w:eastAsia="Calibri"/>
          <w:b/>
          <w:sz w:val="28"/>
          <w:szCs w:val="28"/>
          <w:lang w:eastAsia="en-US"/>
        </w:rPr>
        <w:t>Отказ</w:t>
      </w:r>
      <w:r w:rsidRPr="00551A22">
        <w:rPr>
          <w:rFonts w:eastAsia="Calibri"/>
          <w:sz w:val="28"/>
          <w:szCs w:val="28"/>
          <w:lang w:eastAsia="en-US"/>
        </w:rPr>
        <w:t xml:space="preserve"> – событие, заключающееся в нарушении работоспособности. Отказ изделия – явление случайное, но причины, связанные с выявлением отказов, определяются физическими и физико-химическими процессами, происходящими в конструкции и материалах элементов в условиях эксплуатации и вследствие ошибок производства и проектирования.</w:t>
      </w:r>
    </w:p>
    <w:p w:rsidR="00551A22" w:rsidRPr="00551A22" w:rsidRDefault="00551A22" w:rsidP="00551A22">
      <w:pPr>
        <w:ind w:firstLine="709"/>
        <w:jc w:val="both"/>
        <w:rPr>
          <w:rFonts w:eastAsia="Calibri"/>
          <w:sz w:val="28"/>
          <w:szCs w:val="28"/>
          <w:lang w:eastAsia="en-US"/>
        </w:rPr>
      </w:pP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Классификация отказов:</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По характеру проявления</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Внезапный (случайный);</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Постепенный (износ);</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По взаимосвязи между собой</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Независимый (первичный);</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Зависимый (вторичный);</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По наличию внешних признаков</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Очевидный (явный);</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lastRenderedPageBreak/>
        <w:t>Скрытый (неявный);</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По объёму</w:t>
      </w:r>
    </w:p>
    <w:p w:rsidR="00551A22" w:rsidRPr="00551A22" w:rsidRDefault="00551A22" w:rsidP="00551A22">
      <w:pPr>
        <w:ind w:firstLine="709"/>
        <w:jc w:val="both"/>
        <w:rPr>
          <w:rFonts w:eastAsia="Calibri"/>
          <w:sz w:val="28"/>
          <w:szCs w:val="28"/>
          <w:lang w:eastAsia="en-US"/>
        </w:rPr>
      </w:pPr>
      <w:proofErr w:type="gramStart"/>
      <w:r w:rsidRPr="00551A22">
        <w:rPr>
          <w:rFonts w:eastAsia="Calibri"/>
          <w:sz w:val="28"/>
          <w:szCs w:val="28"/>
          <w:lang w:eastAsia="en-US"/>
        </w:rPr>
        <w:t>Полный</w:t>
      </w:r>
      <w:proofErr w:type="gramEnd"/>
      <w:r w:rsidRPr="00551A22">
        <w:rPr>
          <w:rFonts w:eastAsia="Calibri"/>
          <w:sz w:val="28"/>
          <w:szCs w:val="28"/>
          <w:lang w:eastAsia="en-US"/>
        </w:rPr>
        <w:t xml:space="preserve"> (авария);</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Частичный;</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По длительности действия</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Окончательный (устойчивый);</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Сбой;</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Перемежающийся (временный);</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По причинам возникновения</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Конструкционный;</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Производственный;</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Эксплуатационный.</w:t>
      </w:r>
    </w:p>
    <w:p w:rsidR="00551A22" w:rsidRPr="00551A22" w:rsidRDefault="00551A22" w:rsidP="00551A22">
      <w:pPr>
        <w:ind w:firstLine="709"/>
        <w:jc w:val="both"/>
        <w:rPr>
          <w:rFonts w:eastAsia="Calibri"/>
          <w:sz w:val="28"/>
          <w:szCs w:val="28"/>
          <w:lang w:eastAsia="en-US"/>
        </w:rPr>
      </w:pPr>
    </w:p>
    <w:p w:rsidR="00551A22" w:rsidRPr="00551A22" w:rsidRDefault="00551A22" w:rsidP="00551A22">
      <w:pPr>
        <w:ind w:firstLine="709"/>
        <w:jc w:val="both"/>
        <w:rPr>
          <w:rFonts w:eastAsia="Calibri"/>
          <w:b/>
          <w:sz w:val="28"/>
          <w:szCs w:val="28"/>
          <w:lang w:eastAsia="en-US"/>
        </w:rPr>
      </w:pPr>
      <w:r w:rsidRPr="00551A22">
        <w:rPr>
          <w:rFonts w:eastAsia="Calibri"/>
          <w:b/>
          <w:sz w:val="28"/>
          <w:szCs w:val="28"/>
          <w:lang w:eastAsia="en-US"/>
        </w:rPr>
        <w:t>2.1. Модели отказов</w:t>
      </w:r>
    </w:p>
    <w:p w:rsidR="00551A22" w:rsidRPr="00551A22" w:rsidRDefault="00551A22" w:rsidP="00551A22">
      <w:pPr>
        <w:ind w:firstLine="709"/>
        <w:jc w:val="both"/>
        <w:rPr>
          <w:rFonts w:eastAsia="Calibri"/>
          <w:sz w:val="28"/>
          <w:szCs w:val="28"/>
          <w:lang w:eastAsia="en-US"/>
        </w:rPr>
      </w:pP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Схемы возникновения отказов:</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Схема мгновенных повреждений (внезапный отказ);</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Схема накапливающихся повреждений (постепенный отказ);</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Схема релаксаций (накопление → скачок);</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Схема действий нескольких независимых причин.</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В соответствии этих схем используются следующие модели отказов:</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 xml:space="preserve">Для внезапных отказов </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экспоненциальное распределение;</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 xml:space="preserve">распределение </w:t>
      </w:r>
      <w:proofErr w:type="spellStart"/>
      <w:r w:rsidRPr="00551A22">
        <w:rPr>
          <w:rFonts w:eastAsia="Calibri"/>
          <w:sz w:val="28"/>
          <w:szCs w:val="28"/>
          <w:lang w:eastAsia="en-US"/>
        </w:rPr>
        <w:t>Вейбулла</w:t>
      </w:r>
      <w:proofErr w:type="spellEnd"/>
      <w:r w:rsidRPr="00551A22">
        <w:rPr>
          <w:rFonts w:eastAsia="Calibri"/>
          <w:sz w:val="28"/>
          <w:szCs w:val="28"/>
          <w:lang w:eastAsia="en-US"/>
        </w:rPr>
        <w:t>;</w:t>
      </w:r>
    </w:p>
    <w:p w:rsidR="00551A22" w:rsidRPr="00551A22" w:rsidRDefault="00551A22" w:rsidP="00551A22">
      <w:pPr>
        <w:ind w:firstLine="709"/>
        <w:jc w:val="both"/>
        <w:rPr>
          <w:rFonts w:eastAsia="Calibri"/>
          <w:sz w:val="28"/>
          <w:szCs w:val="28"/>
          <w:lang w:eastAsia="en-US"/>
        </w:rPr>
      </w:pPr>
    </w:p>
    <w:p w:rsidR="00551A22" w:rsidRPr="00551A22" w:rsidRDefault="00551A22" w:rsidP="00551A22">
      <w:pPr>
        <w:ind w:firstLine="709"/>
        <w:jc w:val="both"/>
        <w:rPr>
          <w:rFonts w:eastAsia="Calibri"/>
          <w:b/>
          <w:sz w:val="28"/>
          <w:szCs w:val="28"/>
          <w:lang w:eastAsia="en-US"/>
        </w:rPr>
      </w:pPr>
      <w:r w:rsidRPr="00551A22">
        <w:rPr>
          <w:rFonts w:eastAsia="Calibri"/>
          <w:b/>
          <w:sz w:val="28"/>
          <w:szCs w:val="28"/>
          <w:lang w:eastAsia="en-US"/>
        </w:rPr>
        <w:t>3. Модели надёжности</w:t>
      </w:r>
    </w:p>
    <w:p w:rsidR="00551A22" w:rsidRPr="00551A22" w:rsidRDefault="00551A22" w:rsidP="00551A22">
      <w:pPr>
        <w:ind w:firstLine="709"/>
        <w:jc w:val="both"/>
        <w:rPr>
          <w:rFonts w:eastAsia="Calibri"/>
          <w:sz w:val="28"/>
          <w:szCs w:val="28"/>
          <w:lang w:eastAsia="en-US"/>
        </w:rPr>
      </w:pP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 xml:space="preserve">Различают модели надёжности элементов (МНЭ) и модели надёжности систем (МНС). МНЭ разрабатываются с целью формализованного </w:t>
      </w:r>
      <w:proofErr w:type="gramStart"/>
      <w:r w:rsidRPr="00551A22">
        <w:rPr>
          <w:rFonts w:eastAsia="Calibri"/>
          <w:sz w:val="28"/>
          <w:szCs w:val="28"/>
          <w:lang w:eastAsia="en-US"/>
        </w:rPr>
        <w:t>описания процессов возникновения отказов элементов</w:t>
      </w:r>
      <w:proofErr w:type="gramEnd"/>
      <w:r w:rsidRPr="00551A22">
        <w:rPr>
          <w:rFonts w:eastAsia="Calibri"/>
          <w:sz w:val="28"/>
          <w:szCs w:val="28"/>
          <w:lang w:eastAsia="en-US"/>
        </w:rPr>
        <w:t xml:space="preserve"> во времени. В зависимости от действующих нагрузок и внутренних свойств элементов. МНС разрабатываются для формального описания с позиции надёжности процесса функционирования системы как процесса взаимодействия её элементов при выполнении поставленной задачи.</w:t>
      </w:r>
    </w:p>
    <w:p w:rsidR="00551A22" w:rsidRPr="00551A22" w:rsidRDefault="00551A22" w:rsidP="00551A22">
      <w:pPr>
        <w:ind w:firstLine="709"/>
        <w:jc w:val="both"/>
        <w:rPr>
          <w:rFonts w:eastAsia="Calibri"/>
          <w:sz w:val="28"/>
          <w:szCs w:val="28"/>
          <w:lang w:eastAsia="en-US"/>
        </w:rPr>
      </w:pPr>
    </w:p>
    <w:p w:rsidR="00551A22" w:rsidRPr="00551A22" w:rsidRDefault="00551A22" w:rsidP="00551A22">
      <w:pPr>
        <w:ind w:firstLine="709"/>
        <w:jc w:val="both"/>
        <w:rPr>
          <w:rFonts w:eastAsia="Calibri"/>
          <w:b/>
          <w:sz w:val="28"/>
          <w:szCs w:val="28"/>
          <w:lang w:eastAsia="en-US"/>
        </w:rPr>
      </w:pPr>
      <w:r w:rsidRPr="00551A22">
        <w:rPr>
          <w:rFonts w:eastAsia="Calibri"/>
          <w:b/>
          <w:sz w:val="28"/>
          <w:szCs w:val="28"/>
          <w:lang w:eastAsia="en-US"/>
        </w:rPr>
        <w:t>4. Показатели надёжности для неремонтируемых изделий</w:t>
      </w:r>
    </w:p>
    <w:p w:rsidR="00551A22" w:rsidRPr="00551A22" w:rsidRDefault="00551A22" w:rsidP="00551A22">
      <w:pPr>
        <w:ind w:firstLine="709"/>
        <w:jc w:val="both"/>
        <w:rPr>
          <w:rFonts w:eastAsia="Calibri"/>
          <w:sz w:val="28"/>
          <w:szCs w:val="28"/>
          <w:lang w:eastAsia="en-US"/>
        </w:rPr>
      </w:pP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Надёжность аппаратуры и элементов определяется рядом количественных характеристик:</w:t>
      </w:r>
    </w:p>
    <w:p w:rsidR="00551A22" w:rsidRPr="00551A22" w:rsidRDefault="00551A22" w:rsidP="00551A22">
      <w:pPr>
        <w:ind w:left="709"/>
        <w:contextualSpacing/>
        <w:jc w:val="both"/>
        <w:rPr>
          <w:rFonts w:eastAsia="Calibri"/>
          <w:sz w:val="28"/>
          <w:szCs w:val="28"/>
          <w:lang w:eastAsia="en-US"/>
        </w:rPr>
      </w:pPr>
      <w:r w:rsidRPr="00551A22">
        <w:rPr>
          <w:rFonts w:eastAsia="Calibri"/>
          <w:sz w:val="28"/>
          <w:szCs w:val="28"/>
          <w:lang w:eastAsia="en-US"/>
        </w:rPr>
        <w:t xml:space="preserve">Вероятность </w:t>
      </w:r>
      <w:proofErr w:type="gramStart"/>
      <w:r w:rsidRPr="00551A22">
        <w:rPr>
          <w:rFonts w:eastAsia="Calibri"/>
          <w:sz w:val="28"/>
          <w:szCs w:val="28"/>
          <w:lang w:eastAsia="en-US"/>
        </w:rPr>
        <w:t>безотказной</w:t>
      </w:r>
      <w:proofErr w:type="gramEnd"/>
      <w:r w:rsidRPr="00551A22">
        <w:rPr>
          <w:rFonts w:eastAsia="Calibri"/>
          <w:sz w:val="28"/>
          <w:szCs w:val="28"/>
          <w:lang w:eastAsia="en-US"/>
        </w:rPr>
        <w:t xml:space="preserve"> работ</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2. Относительная частота отказов</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3. Средняя частота отказов</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4. Суммарная частота отказов</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5. Интенсивность отказов</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6. Средне время безотказной работы</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7. Средняя наработка на отказ</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8. Среднее время восстановления</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9. Коэффициент нагрузки элемента</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10. Коэффициент готовности</w:t>
      </w:r>
    </w:p>
    <w:p w:rsidR="00551A22" w:rsidRPr="00551A22" w:rsidRDefault="00551A22" w:rsidP="00551A22">
      <w:pPr>
        <w:ind w:firstLine="709"/>
        <w:jc w:val="both"/>
        <w:rPr>
          <w:rFonts w:eastAsia="Calibri"/>
          <w:b/>
          <w:sz w:val="28"/>
          <w:szCs w:val="28"/>
          <w:lang w:eastAsia="en-US"/>
        </w:rPr>
      </w:pPr>
      <w:r w:rsidRPr="00551A22">
        <w:rPr>
          <w:rFonts w:eastAsia="Calibri"/>
          <w:b/>
          <w:sz w:val="28"/>
          <w:szCs w:val="28"/>
          <w:lang w:eastAsia="en-US"/>
        </w:rPr>
        <w:lastRenderedPageBreak/>
        <w:t>Межгосударственный стандарт</w:t>
      </w:r>
    </w:p>
    <w:p w:rsidR="00551A22" w:rsidRPr="00551A22" w:rsidRDefault="00551A22" w:rsidP="00551A22">
      <w:pPr>
        <w:ind w:firstLine="709"/>
        <w:jc w:val="both"/>
        <w:rPr>
          <w:rFonts w:eastAsia="Calibri"/>
          <w:b/>
          <w:sz w:val="28"/>
          <w:szCs w:val="28"/>
          <w:lang w:eastAsia="en-US"/>
        </w:rPr>
      </w:pPr>
      <w:r w:rsidRPr="00551A22">
        <w:rPr>
          <w:rFonts w:eastAsia="Calibri"/>
          <w:b/>
          <w:sz w:val="28"/>
          <w:szCs w:val="28"/>
          <w:lang w:eastAsia="en-US"/>
        </w:rPr>
        <w:t>ГОСТ 27.301-95 Надежность в технике. Расчет надежности. Основные положения</w:t>
      </w:r>
    </w:p>
    <w:p w:rsidR="00551A22" w:rsidRPr="00551A22" w:rsidRDefault="00551A22" w:rsidP="00551A22">
      <w:pPr>
        <w:jc w:val="both"/>
        <w:rPr>
          <w:rFonts w:eastAsia="Calibri"/>
          <w:sz w:val="28"/>
          <w:szCs w:val="28"/>
          <w:lang w:eastAsia="en-US"/>
        </w:rPr>
      </w:pPr>
    </w:p>
    <w:p w:rsidR="00551A22" w:rsidRPr="00551A22" w:rsidRDefault="00551A22" w:rsidP="00551A22">
      <w:pPr>
        <w:ind w:firstLine="709"/>
        <w:jc w:val="both"/>
        <w:rPr>
          <w:rFonts w:eastAsia="Calibri"/>
          <w:b/>
          <w:sz w:val="28"/>
          <w:szCs w:val="28"/>
          <w:lang w:eastAsia="en-US"/>
        </w:rPr>
      </w:pPr>
      <w:r w:rsidRPr="00551A22">
        <w:rPr>
          <w:rFonts w:eastAsia="Calibri"/>
          <w:b/>
          <w:sz w:val="28"/>
          <w:szCs w:val="28"/>
          <w:lang w:eastAsia="en-US"/>
        </w:rPr>
        <w:t>1 Область применения</w:t>
      </w:r>
    </w:p>
    <w:p w:rsidR="00551A22" w:rsidRPr="00551A22" w:rsidRDefault="00551A22" w:rsidP="00551A22">
      <w:pPr>
        <w:ind w:firstLine="709"/>
        <w:jc w:val="both"/>
        <w:rPr>
          <w:rFonts w:eastAsia="Calibri"/>
          <w:b/>
          <w:sz w:val="28"/>
          <w:szCs w:val="28"/>
          <w:lang w:eastAsia="en-US"/>
        </w:rPr>
      </w:pP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Настоящий стандарт устанавливает общие правила расчета надежности технических объектов, требования к методикам и порядок представления результатов расчета надежности.</w:t>
      </w:r>
    </w:p>
    <w:p w:rsidR="00551A22" w:rsidRPr="00551A22" w:rsidRDefault="00551A22" w:rsidP="00551A22">
      <w:pPr>
        <w:ind w:firstLine="709"/>
        <w:jc w:val="both"/>
        <w:rPr>
          <w:rFonts w:eastAsia="Calibri"/>
          <w:sz w:val="28"/>
          <w:szCs w:val="28"/>
          <w:lang w:eastAsia="en-US"/>
        </w:rPr>
      </w:pPr>
    </w:p>
    <w:p w:rsidR="00551A22" w:rsidRPr="00551A22" w:rsidRDefault="00551A22" w:rsidP="00551A22">
      <w:pPr>
        <w:ind w:firstLine="709"/>
        <w:jc w:val="both"/>
        <w:rPr>
          <w:rFonts w:eastAsia="Calibri"/>
          <w:b/>
          <w:sz w:val="28"/>
          <w:szCs w:val="28"/>
          <w:lang w:eastAsia="en-US"/>
        </w:rPr>
      </w:pPr>
      <w:r w:rsidRPr="00551A22">
        <w:rPr>
          <w:rFonts w:eastAsia="Calibri"/>
          <w:b/>
          <w:sz w:val="28"/>
          <w:szCs w:val="28"/>
          <w:lang w:eastAsia="en-US"/>
        </w:rPr>
        <w:t>2 Нормативные ссылки</w:t>
      </w:r>
    </w:p>
    <w:p w:rsidR="00551A22" w:rsidRPr="00551A22" w:rsidRDefault="00551A22" w:rsidP="00551A22">
      <w:pPr>
        <w:ind w:firstLine="709"/>
        <w:jc w:val="both"/>
        <w:rPr>
          <w:rFonts w:eastAsia="Calibri"/>
          <w:b/>
          <w:sz w:val="28"/>
          <w:szCs w:val="28"/>
          <w:lang w:eastAsia="en-US"/>
        </w:rPr>
      </w:pP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В настоящем стандарте использованы ссылки на следующие стандарты:</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ГОСТ 2.102-68 Единая система конструкторской документации. Виды и комплектность конструкторских документов</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ГОСТ 27.002-89 Надежность в технике. Основные понятия. Термины и определения</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ГОСТ 27.003-90 Надежность в технике. Состав и общие правила задания требований по надежности</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ГОСТ 27.310-95 Надежность в технике. Анализ видов, последствий и критичности отказов. Основные положения</w:t>
      </w:r>
    </w:p>
    <w:p w:rsidR="00551A22" w:rsidRPr="00551A22" w:rsidRDefault="00551A22" w:rsidP="00551A22">
      <w:pPr>
        <w:jc w:val="both"/>
        <w:rPr>
          <w:rFonts w:eastAsia="Calibri"/>
          <w:sz w:val="28"/>
          <w:szCs w:val="28"/>
          <w:lang w:eastAsia="en-US"/>
        </w:rPr>
      </w:pPr>
    </w:p>
    <w:p w:rsidR="00551A22" w:rsidRPr="00551A22" w:rsidRDefault="00551A22" w:rsidP="00551A22">
      <w:pPr>
        <w:ind w:firstLine="709"/>
        <w:jc w:val="both"/>
        <w:rPr>
          <w:rFonts w:eastAsia="Calibri"/>
          <w:b/>
          <w:sz w:val="28"/>
          <w:szCs w:val="28"/>
          <w:lang w:eastAsia="en-US"/>
        </w:rPr>
      </w:pPr>
      <w:r w:rsidRPr="00551A22">
        <w:rPr>
          <w:rFonts w:eastAsia="Calibri"/>
          <w:b/>
          <w:sz w:val="28"/>
          <w:szCs w:val="28"/>
          <w:lang w:eastAsia="en-US"/>
        </w:rPr>
        <w:t>3 Определения</w:t>
      </w:r>
    </w:p>
    <w:p w:rsidR="00551A22" w:rsidRPr="00551A22" w:rsidRDefault="00551A22" w:rsidP="00551A22">
      <w:pPr>
        <w:ind w:firstLine="709"/>
        <w:jc w:val="both"/>
        <w:rPr>
          <w:rFonts w:eastAsia="Calibri"/>
          <w:b/>
          <w:sz w:val="28"/>
          <w:szCs w:val="28"/>
          <w:lang w:eastAsia="en-US"/>
        </w:rPr>
      </w:pP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В настоящем стандарте применены общие термины в области надежности, определения которых установлены в ГОСТ 27.002. Дополнительно в стандарте применены следующие термины, относящиеся к расчету надежности.</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 xml:space="preserve">3.1 расчет надежности: Процедура </w:t>
      </w:r>
      <w:proofErr w:type="gramStart"/>
      <w:r w:rsidRPr="00551A22">
        <w:rPr>
          <w:rFonts w:eastAsia="Calibri"/>
          <w:sz w:val="28"/>
          <w:szCs w:val="28"/>
          <w:lang w:eastAsia="en-US"/>
        </w:rPr>
        <w:t>определения значений показателей надежности объекта</w:t>
      </w:r>
      <w:proofErr w:type="gramEnd"/>
      <w:r w:rsidRPr="00551A22">
        <w:rPr>
          <w:rFonts w:eastAsia="Calibri"/>
          <w:sz w:val="28"/>
          <w:szCs w:val="28"/>
          <w:lang w:eastAsia="en-US"/>
        </w:rPr>
        <w:t xml:space="preserve"> с использованием методов, основанных на их вычислении по справочным данным о надежности элементов объекта, по данным о надежности объектов-аналогов, данным о свойствах материалов и другой информации, имеющейся к моменту расчета.</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3.2 прогнозирование надежности: Частный случай расчета надежности объекта на основе статистических моделей, отражающих тенденции изменения надежности объектов-аналогов и/или экспертных оценок.</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3.3 элемент: Составная часть объекта, рассматриваемая при расчете надежности как единое целое, не подлежащее дальнейшему разукрупнению.</w:t>
      </w:r>
    </w:p>
    <w:p w:rsidR="00551A22" w:rsidRPr="00551A22" w:rsidRDefault="00551A22" w:rsidP="00551A22">
      <w:pPr>
        <w:ind w:firstLine="709"/>
        <w:jc w:val="both"/>
        <w:rPr>
          <w:rFonts w:eastAsia="Calibri"/>
          <w:sz w:val="28"/>
          <w:szCs w:val="28"/>
          <w:lang w:eastAsia="en-US"/>
        </w:rPr>
      </w:pPr>
    </w:p>
    <w:p w:rsidR="00551A22" w:rsidRPr="00551A22" w:rsidRDefault="00551A22" w:rsidP="00551A22">
      <w:pPr>
        <w:ind w:firstLine="709"/>
        <w:jc w:val="both"/>
        <w:rPr>
          <w:rFonts w:eastAsia="Calibri"/>
          <w:b/>
          <w:sz w:val="28"/>
          <w:szCs w:val="28"/>
          <w:lang w:eastAsia="en-US"/>
        </w:rPr>
      </w:pPr>
      <w:r w:rsidRPr="00551A22">
        <w:rPr>
          <w:rFonts w:eastAsia="Calibri"/>
          <w:b/>
          <w:sz w:val="28"/>
          <w:szCs w:val="28"/>
          <w:lang w:eastAsia="en-US"/>
        </w:rPr>
        <w:t>4 Основные положения</w:t>
      </w:r>
    </w:p>
    <w:p w:rsidR="00551A22" w:rsidRPr="00551A22" w:rsidRDefault="00551A22" w:rsidP="00551A22">
      <w:pPr>
        <w:ind w:firstLine="709"/>
        <w:jc w:val="both"/>
        <w:rPr>
          <w:rFonts w:eastAsia="Calibri"/>
          <w:sz w:val="28"/>
          <w:szCs w:val="28"/>
          <w:lang w:eastAsia="en-US"/>
        </w:rPr>
      </w:pP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4.1 Порядок расчета надежности</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Надежность объекта рассчитывают на стадиях жизненного цикла и соответствующих этим стадиям этапах видов работ, установленных программой обеспечения надежности (ПОН) объекта или документами, ее заменяющими.</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ПОН должна устанавливать цели расчета на каждом этапе видов работ, применяемые при расчете нормативные документы и методики, сроки выполнения расчета и исполнителей, порядок оформления, представления и контроля результатов расчета</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lastRenderedPageBreak/>
        <w:t>4.2 Цели расчета надежности</w:t>
      </w:r>
    </w:p>
    <w:p w:rsidR="00551A22" w:rsidRPr="00551A22" w:rsidRDefault="00551A22" w:rsidP="00551A22">
      <w:pPr>
        <w:ind w:firstLine="709"/>
        <w:jc w:val="both"/>
        <w:rPr>
          <w:rFonts w:eastAsia="Calibri"/>
          <w:sz w:val="28"/>
          <w:szCs w:val="28"/>
          <w:lang w:eastAsia="en-US"/>
        </w:rPr>
      </w:pP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Расчет надежности объекта на определенном этапе видов работ, соответствующем некоторой стадии его жизненного цикла, может иметь своими целями:</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обоснование количественных требований по надежности к объекту или его составным частям;</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 xml:space="preserve">проверку выполнимости установленных требований и/или оценку </w:t>
      </w:r>
      <w:proofErr w:type="gramStart"/>
      <w:r w:rsidRPr="00551A22">
        <w:rPr>
          <w:rFonts w:eastAsia="Calibri"/>
          <w:sz w:val="28"/>
          <w:szCs w:val="28"/>
          <w:lang w:eastAsia="en-US"/>
        </w:rPr>
        <w:t>вероятности достижения требуемого уровня надежности объекта</w:t>
      </w:r>
      <w:proofErr w:type="gramEnd"/>
      <w:r w:rsidRPr="00551A22">
        <w:rPr>
          <w:rFonts w:eastAsia="Calibri"/>
          <w:sz w:val="28"/>
          <w:szCs w:val="28"/>
          <w:lang w:eastAsia="en-US"/>
        </w:rPr>
        <w:t xml:space="preserve"> в установленные сроки и при выделенных ресурсах, обоснование необходимых корректировок установленных требований;</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сравнительный анализ надежности вариантов схемно-конструктивного построения объекта и обоснование выбора рационального варианта;</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 xml:space="preserve">определение достигнутого (ожидаемого) уровня надежности объекта и/или его составных частей, в том числе расчетное определение показателей надежности или параметров </w:t>
      </w:r>
      <w:proofErr w:type="gramStart"/>
      <w:r w:rsidRPr="00551A22">
        <w:rPr>
          <w:rFonts w:eastAsia="Calibri"/>
          <w:sz w:val="28"/>
          <w:szCs w:val="28"/>
          <w:lang w:eastAsia="en-US"/>
        </w:rPr>
        <w:t>распределения характеристик надежности составных частей объекта</w:t>
      </w:r>
      <w:proofErr w:type="gramEnd"/>
      <w:r w:rsidRPr="00551A22">
        <w:rPr>
          <w:rFonts w:eastAsia="Calibri"/>
          <w:sz w:val="28"/>
          <w:szCs w:val="28"/>
          <w:lang w:eastAsia="en-US"/>
        </w:rPr>
        <w:t xml:space="preserve"> в качестве исходных данных для расчета надежности объекта в целом;</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обоснование и проверку эффективности предлагаемых (реализованных) мер по доработкам конструкции, технологии изготовления, системы технического обслуживания и ремонта объекта, направленных на повышение его надежности;</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решение различных оптимизационных задач, в которых показатели надежности выступают в роли целевых функций, управляемых параметров или граничных условий, в том числе таких, как оптимизация структуры объекта, распределение требований по надежности между показателями отдельных составляющих надежности (</w:t>
      </w:r>
      <w:proofErr w:type="gramStart"/>
      <w:r w:rsidRPr="00551A22">
        <w:rPr>
          <w:rFonts w:eastAsia="Calibri"/>
          <w:sz w:val="28"/>
          <w:szCs w:val="28"/>
          <w:lang w:eastAsia="en-US"/>
        </w:rPr>
        <w:t>например</w:t>
      </w:r>
      <w:proofErr w:type="gramEnd"/>
      <w:r w:rsidRPr="00551A22">
        <w:rPr>
          <w:rFonts w:eastAsia="Calibri"/>
          <w:sz w:val="28"/>
          <w:szCs w:val="28"/>
          <w:lang w:eastAsia="en-US"/>
        </w:rPr>
        <w:t xml:space="preserve"> безотказности и ремонтопригодности), расчет комплектов ЗИП,;</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проверку соответствия ожидаемого (достигнутого) уровня надежности объекта установленным требованиям (контроль надежности), если прямое экспериментальное подтверждение их уровня надежности невозможно технически или нецелесообразно экономически.</w:t>
      </w:r>
    </w:p>
    <w:p w:rsidR="00551A22" w:rsidRPr="00551A22" w:rsidRDefault="00551A22" w:rsidP="00551A22">
      <w:pPr>
        <w:ind w:firstLine="709"/>
        <w:jc w:val="both"/>
        <w:rPr>
          <w:rFonts w:eastAsia="Calibri"/>
          <w:sz w:val="28"/>
          <w:szCs w:val="28"/>
          <w:lang w:eastAsia="en-US"/>
        </w:rPr>
      </w:pP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4.3 Общая схема расчета</w:t>
      </w:r>
    </w:p>
    <w:p w:rsidR="00551A22" w:rsidRPr="00551A22" w:rsidRDefault="00551A22" w:rsidP="00551A22">
      <w:pPr>
        <w:ind w:firstLine="709"/>
        <w:jc w:val="both"/>
        <w:rPr>
          <w:rFonts w:eastAsia="Calibri"/>
          <w:sz w:val="28"/>
          <w:szCs w:val="28"/>
          <w:lang w:eastAsia="en-US"/>
        </w:rPr>
      </w:pP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 xml:space="preserve">4.3.1 Расчет надежности объектов в общем случае представляет собой процедуру последовательного поэтапного уточнения оценок показателей надежности по мере отработки конструкции и технологии изготовления объекта, алгоритмов его функционирования, правил эксплуатации, системы технического обслуживания и ремонта, критериев отказов и предельных состояний, накопления более полной и достоверной информации </w:t>
      </w:r>
      <w:proofErr w:type="gramStart"/>
      <w:r w:rsidRPr="00551A22">
        <w:rPr>
          <w:rFonts w:eastAsia="Calibri"/>
          <w:sz w:val="28"/>
          <w:szCs w:val="28"/>
          <w:lang w:eastAsia="en-US"/>
        </w:rPr>
        <w:t>о</w:t>
      </w:r>
      <w:proofErr w:type="gramEnd"/>
      <w:r w:rsidRPr="00551A22">
        <w:rPr>
          <w:rFonts w:eastAsia="Calibri"/>
          <w:sz w:val="28"/>
          <w:szCs w:val="28"/>
          <w:lang w:eastAsia="en-US"/>
        </w:rPr>
        <w:t xml:space="preserve"> всех факторах, определяющих надежность, и применения более адекватных и точных методов расчета и расчетных моделей,</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4.3.2 Расчет надежности на любом этапе видов работ, предусмотренном планом ПОН, включает:</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идентификацию объекта, подлежащего расчету;</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определение целей и задач расчета на данном этапе, номенклатуры и требуемых значений рассчитываемых показателей надежности;</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lastRenderedPageBreak/>
        <w:t>выбор метод</w:t>
      </w:r>
      <w:proofErr w:type="gramStart"/>
      <w:r w:rsidRPr="00551A22">
        <w:rPr>
          <w:rFonts w:eastAsia="Calibri"/>
          <w:sz w:val="28"/>
          <w:szCs w:val="28"/>
          <w:lang w:eastAsia="en-US"/>
        </w:rPr>
        <w:t>а(</w:t>
      </w:r>
      <w:proofErr w:type="spellStart"/>
      <w:proofErr w:type="gramEnd"/>
      <w:r w:rsidRPr="00551A22">
        <w:rPr>
          <w:rFonts w:eastAsia="Calibri"/>
          <w:sz w:val="28"/>
          <w:szCs w:val="28"/>
          <w:lang w:eastAsia="en-US"/>
        </w:rPr>
        <w:t>ов</w:t>
      </w:r>
      <w:proofErr w:type="spellEnd"/>
      <w:r w:rsidRPr="00551A22">
        <w:rPr>
          <w:rFonts w:eastAsia="Calibri"/>
          <w:sz w:val="28"/>
          <w:szCs w:val="28"/>
          <w:lang w:eastAsia="en-US"/>
        </w:rPr>
        <w:t>) расчета, адекватного(</w:t>
      </w:r>
      <w:proofErr w:type="spellStart"/>
      <w:r w:rsidRPr="00551A22">
        <w:rPr>
          <w:rFonts w:eastAsia="Calibri"/>
          <w:sz w:val="28"/>
          <w:szCs w:val="28"/>
          <w:lang w:eastAsia="en-US"/>
        </w:rPr>
        <w:t>ых</w:t>
      </w:r>
      <w:proofErr w:type="spellEnd"/>
      <w:r w:rsidRPr="00551A22">
        <w:rPr>
          <w:rFonts w:eastAsia="Calibri"/>
          <w:sz w:val="28"/>
          <w:szCs w:val="28"/>
          <w:lang w:eastAsia="en-US"/>
        </w:rPr>
        <w:t>) особенностям объекта, целям расчета, наличию необходимой информации об объекте и исходных данных для расчета;</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составление расчетных моделей для каждого показателя надежности;</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 xml:space="preserve">получение и предварительную обработку исходных данных для расчета, вычисление значений показателей надежности объекта и, при необходимости, их сопоставление с </w:t>
      </w:r>
      <w:proofErr w:type="gramStart"/>
      <w:r w:rsidRPr="00551A22">
        <w:rPr>
          <w:rFonts w:eastAsia="Calibri"/>
          <w:sz w:val="28"/>
          <w:szCs w:val="28"/>
          <w:lang w:eastAsia="en-US"/>
        </w:rPr>
        <w:t>требуемыми</w:t>
      </w:r>
      <w:proofErr w:type="gramEnd"/>
      <w:r w:rsidRPr="00551A22">
        <w:rPr>
          <w:rFonts w:eastAsia="Calibri"/>
          <w:sz w:val="28"/>
          <w:szCs w:val="28"/>
          <w:lang w:eastAsia="en-US"/>
        </w:rPr>
        <w:t>;</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оформление, представление и защиту результатов расчета.</w:t>
      </w:r>
    </w:p>
    <w:p w:rsidR="00551A22" w:rsidRPr="00551A22" w:rsidRDefault="00551A22" w:rsidP="00551A22">
      <w:pPr>
        <w:ind w:firstLine="709"/>
        <w:jc w:val="both"/>
        <w:rPr>
          <w:rFonts w:eastAsia="Calibri"/>
          <w:sz w:val="28"/>
          <w:szCs w:val="28"/>
          <w:lang w:eastAsia="en-US"/>
        </w:rPr>
      </w:pP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4.4 Идентификация объекта</w:t>
      </w:r>
    </w:p>
    <w:p w:rsidR="00551A22" w:rsidRPr="00551A22" w:rsidRDefault="00551A22" w:rsidP="00551A22">
      <w:pPr>
        <w:ind w:firstLine="709"/>
        <w:jc w:val="both"/>
        <w:rPr>
          <w:rFonts w:eastAsia="Calibri"/>
          <w:sz w:val="28"/>
          <w:szCs w:val="28"/>
          <w:lang w:eastAsia="en-US"/>
        </w:rPr>
      </w:pP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4.4.1 Идентификация объекта для расчета его надежности включает получение и анализ следующей информации об объекте, условиях его эксплуатации и других факторах, определяющих его надежность:</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назначение, области применения и функции объекта;</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критерии качества функционирования, отказов и предельных состояний, возможные последствия отказов (достижения объектом предельного состояния) объекта;</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 xml:space="preserve">структура объекта, состав, взаимодействие и уровни </w:t>
      </w:r>
      <w:proofErr w:type="spellStart"/>
      <w:r w:rsidRPr="00551A22">
        <w:rPr>
          <w:rFonts w:eastAsia="Calibri"/>
          <w:sz w:val="28"/>
          <w:szCs w:val="28"/>
          <w:lang w:eastAsia="en-US"/>
        </w:rPr>
        <w:t>нагруженности</w:t>
      </w:r>
      <w:proofErr w:type="spellEnd"/>
      <w:r w:rsidRPr="00551A22">
        <w:rPr>
          <w:rFonts w:eastAsia="Calibri"/>
          <w:sz w:val="28"/>
          <w:szCs w:val="28"/>
          <w:lang w:eastAsia="en-US"/>
        </w:rPr>
        <w:t xml:space="preserve"> входящих в него элементов, возможность перестройки структуры и/или алгоритмов функционирования объекта при отказах отдельных его элементов;</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наличие, виды и способы резервирования, используемые в объекте;</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типовая модель эксплуатации объекта, устанавливающая перечень возможных режимов эксплуатации и выполняемых при этом функций, правила и частоту чередования режимов, продолжительность пребывания объекта в каждом режиме и соответствующие наработки, номенклатуру и параметры нагрузок и внешних воздействий на объект в каждом режиме;</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планируемая система технического обслуживания (ТО) и ремонта объекта, характеризуемая видами, периодичностью, организационными уровнями, способами выполнения, техническим оснащением и материально-техническим обеспечением работ по его ТО и ремонту;</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распределение функций между операторами и средствами автоматического диагностирования (контроля) и управления объектом, виды и характеристики человеко-машинных интерфейсов, определяющих параметры работоспособности и надежности работы операторов;</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уровень квалификации персонала;</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качество программных средств, применяемых в объекте;</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планируемые технология и организация производства при изготовлении объекта.</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4.4.2 Полнота идентификации объекта на рассматриваемом этапе расчета его надежности определяет выбор соответствующего метода расчета, обеспечивающего приемлемую на данном этапе точность при отсутствии или невозможности получения части информации, предусмотренной 4.4.1.</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 xml:space="preserve">4.4.3 Источниками информации для идентификации объекта служит конструкторская, технологическая, эксплуатационная и ремонтная документация на объект в целом, его составные части и комплектующие изделия в составе и комплектах, соответствующих данному этапу расчета надежности. </w:t>
      </w:r>
    </w:p>
    <w:p w:rsidR="00551A22" w:rsidRPr="00551A22" w:rsidRDefault="00551A22" w:rsidP="00551A22">
      <w:pPr>
        <w:ind w:firstLine="709"/>
        <w:jc w:val="both"/>
        <w:rPr>
          <w:rFonts w:eastAsia="Calibri"/>
          <w:sz w:val="28"/>
          <w:szCs w:val="28"/>
          <w:lang w:eastAsia="en-US"/>
        </w:rPr>
      </w:pP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lastRenderedPageBreak/>
        <w:t>4.5 Методы расчета</w:t>
      </w:r>
    </w:p>
    <w:p w:rsidR="00551A22" w:rsidRPr="00551A22" w:rsidRDefault="00551A22" w:rsidP="00551A22">
      <w:pPr>
        <w:ind w:firstLine="709"/>
        <w:jc w:val="both"/>
        <w:rPr>
          <w:rFonts w:eastAsia="Calibri"/>
          <w:sz w:val="28"/>
          <w:szCs w:val="28"/>
          <w:lang w:eastAsia="en-US"/>
        </w:rPr>
      </w:pP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4.5.1 Методы расчета надежности подразделяют:</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по составу рассчитываемых показателей надежности (</w:t>
      </w:r>
      <w:proofErr w:type="gramStart"/>
      <w:r w:rsidRPr="00551A22">
        <w:rPr>
          <w:rFonts w:eastAsia="Calibri"/>
          <w:sz w:val="28"/>
          <w:szCs w:val="28"/>
          <w:lang w:eastAsia="en-US"/>
        </w:rPr>
        <w:t>ПН</w:t>
      </w:r>
      <w:proofErr w:type="gramEnd"/>
      <w:r w:rsidRPr="00551A22">
        <w:rPr>
          <w:rFonts w:eastAsia="Calibri"/>
          <w:sz w:val="28"/>
          <w:szCs w:val="28"/>
          <w:lang w:eastAsia="en-US"/>
        </w:rPr>
        <w:t>);</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по основным принципам расчета.</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4.5.2</w:t>
      </w:r>
      <w:proofErr w:type="gramStart"/>
      <w:r w:rsidRPr="00551A22">
        <w:rPr>
          <w:rFonts w:eastAsia="Calibri"/>
          <w:sz w:val="28"/>
          <w:szCs w:val="28"/>
          <w:lang w:eastAsia="en-US"/>
        </w:rPr>
        <w:t xml:space="preserve"> П</w:t>
      </w:r>
      <w:proofErr w:type="gramEnd"/>
      <w:r w:rsidRPr="00551A22">
        <w:rPr>
          <w:rFonts w:eastAsia="Calibri"/>
          <w:sz w:val="28"/>
          <w:szCs w:val="28"/>
          <w:lang w:eastAsia="en-US"/>
        </w:rPr>
        <w:t>о составу рассчитываемых показателей различают методы расчета:</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безотказности,</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ремонтопригодности,</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долговечности,</w:t>
      </w:r>
    </w:p>
    <w:p w:rsidR="00551A22" w:rsidRPr="00551A22" w:rsidRDefault="00551A22" w:rsidP="00551A22">
      <w:pPr>
        <w:ind w:firstLine="709"/>
        <w:jc w:val="both"/>
        <w:rPr>
          <w:rFonts w:eastAsia="Calibri"/>
          <w:sz w:val="28"/>
          <w:szCs w:val="28"/>
          <w:lang w:eastAsia="en-US"/>
        </w:rPr>
      </w:pPr>
      <w:proofErr w:type="spellStart"/>
      <w:r w:rsidRPr="00551A22">
        <w:rPr>
          <w:rFonts w:eastAsia="Calibri"/>
          <w:sz w:val="28"/>
          <w:szCs w:val="28"/>
          <w:lang w:eastAsia="en-US"/>
        </w:rPr>
        <w:t>сохраняемости</w:t>
      </w:r>
      <w:proofErr w:type="spellEnd"/>
      <w:r w:rsidRPr="00551A22">
        <w:rPr>
          <w:rFonts w:eastAsia="Calibri"/>
          <w:sz w:val="28"/>
          <w:szCs w:val="28"/>
          <w:lang w:eastAsia="en-US"/>
        </w:rPr>
        <w:t>,</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комплексных показателей надежности (методы расчета коэффициентов готовности, технического использования, сохранения эффективности и др.).</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4.5.3</w:t>
      </w:r>
      <w:proofErr w:type="gramStart"/>
      <w:r w:rsidRPr="00551A22">
        <w:rPr>
          <w:rFonts w:eastAsia="Calibri"/>
          <w:sz w:val="28"/>
          <w:szCs w:val="28"/>
          <w:lang w:eastAsia="en-US"/>
        </w:rPr>
        <w:t xml:space="preserve"> П</w:t>
      </w:r>
      <w:proofErr w:type="gramEnd"/>
      <w:r w:rsidRPr="00551A22">
        <w:rPr>
          <w:rFonts w:eastAsia="Calibri"/>
          <w:sz w:val="28"/>
          <w:szCs w:val="28"/>
          <w:lang w:eastAsia="en-US"/>
        </w:rPr>
        <w:t>о основным принципам расчета свойств, составляющих надежность, или комплексных показателей надежности объектов различают:</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методы прогнозирования,</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структурные методы расчета,</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физические методы расчета.</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 xml:space="preserve">Методы прогнозирования основаны на использовании для оценки ожидаемого уровня надежности объекта данных о достигнутых значениях и выявленных тенденциях изменения </w:t>
      </w:r>
      <w:proofErr w:type="gramStart"/>
      <w:r w:rsidRPr="00551A22">
        <w:rPr>
          <w:rFonts w:eastAsia="Calibri"/>
          <w:sz w:val="28"/>
          <w:szCs w:val="28"/>
          <w:lang w:eastAsia="en-US"/>
        </w:rPr>
        <w:t>ПН</w:t>
      </w:r>
      <w:proofErr w:type="gramEnd"/>
      <w:r w:rsidRPr="00551A22">
        <w:rPr>
          <w:rFonts w:eastAsia="Calibri"/>
          <w:sz w:val="28"/>
          <w:szCs w:val="28"/>
          <w:lang w:eastAsia="en-US"/>
        </w:rPr>
        <w:t xml:space="preserve"> объектов, аналогичных или близких к рассматриваемому по назначению, принципам действия, схемно-конструктивному построению и технологии изготовления, элементной базе и применяемым материалам, условиям и режимам эксплуатации, принципам и методам управления надежностью (далее - объектов-аналогов).</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 xml:space="preserve">Структурные методы расчета основаны на представлении объекта в виде логической (структурно-функциональной) схемы, описывающей зависимость состояний и переходов объекта от состояний и переходов его элементов с учетом их взаимодействия и выполняемых ими функций в объекте с последующими описаниями построенной структурной модели адекватной математической моделью и вычислением </w:t>
      </w:r>
      <w:proofErr w:type="gramStart"/>
      <w:r w:rsidRPr="00551A22">
        <w:rPr>
          <w:rFonts w:eastAsia="Calibri"/>
          <w:sz w:val="28"/>
          <w:szCs w:val="28"/>
          <w:lang w:eastAsia="en-US"/>
        </w:rPr>
        <w:t>ПН</w:t>
      </w:r>
      <w:proofErr w:type="gramEnd"/>
      <w:r w:rsidRPr="00551A22">
        <w:rPr>
          <w:rFonts w:eastAsia="Calibri"/>
          <w:sz w:val="28"/>
          <w:szCs w:val="28"/>
          <w:lang w:eastAsia="en-US"/>
        </w:rPr>
        <w:t xml:space="preserve"> объекта по известным характеристикам надежности его элементов.</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 xml:space="preserve">Физические методы расчета основаны на применении математических моделей, описывающих физические, химические и иные процессы, приводящие к отказам объектов (к достижению объектами предельного состояния), и вычислении </w:t>
      </w:r>
      <w:proofErr w:type="gramStart"/>
      <w:r w:rsidRPr="00551A22">
        <w:rPr>
          <w:rFonts w:eastAsia="Calibri"/>
          <w:sz w:val="28"/>
          <w:szCs w:val="28"/>
          <w:lang w:eastAsia="en-US"/>
        </w:rPr>
        <w:t>ПН</w:t>
      </w:r>
      <w:proofErr w:type="gramEnd"/>
      <w:r w:rsidRPr="00551A22">
        <w:rPr>
          <w:rFonts w:eastAsia="Calibri"/>
          <w:sz w:val="28"/>
          <w:szCs w:val="28"/>
          <w:lang w:eastAsia="en-US"/>
        </w:rPr>
        <w:t xml:space="preserve"> по известным параметрам </w:t>
      </w:r>
      <w:proofErr w:type="spellStart"/>
      <w:r w:rsidRPr="00551A22">
        <w:rPr>
          <w:rFonts w:eastAsia="Calibri"/>
          <w:sz w:val="28"/>
          <w:szCs w:val="28"/>
          <w:lang w:eastAsia="en-US"/>
        </w:rPr>
        <w:t>нагруженности</w:t>
      </w:r>
      <w:proofErr w:type="spellEnd"/>
      <w:r w:rsidRPr="00551A22">
        <w:rPr>
          <w:rFonts w:eastAsia="Calibri"/>
          <w:sz w:val="28"/>
          <w:szCs w:val="28"/>
          <w:lang w:eastAsia="en-US"/>
        </w:rPr>
        <w:t xml:space="preserve"> объекта, характеристикам примененных в объекте веществ и материалов с учетом особенностей его конструкции и технологии изготовления.</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Характеристика перечисленных методов и рекомендации по их применению приведены в приложении А.</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 xml:space="preserve">4.5.4 Метод расчета надежности конкретного объекта выбирают в зависимости </w:t>
      </w:r>
      <w:proofErr w:type="gramStart"/>
      <w:r w:rsidRPr="00551A22">
        <w:rPr>
          <w:rFonts w:eastAsia="Calibri"/>
          <w:sz w:val="28"/>
          <w:szCs w:val="28"/>
          <w:lang w:eastAsia="en-US"/>
        </w:rPr>
        <w:t>от</w:t>
      </w:r>
      <w:proofErr w:type="gramEnd"/>
      <w:r w:rsidRPr="00551A22">
        <w:rPr>
          <w:rFonts w:eastAsia="Calibri"/>
          <w:sz w:val="28"/>
          <w:szCs w:val="28"/>
          <w:lang w:eastAsia="en-US"/>
        </w:rPr>
        <w:t>:</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 xml:space="preserve">целей расчета и требований к точности определения </w:t>
      </w:r>
      <w:proofErr w:type="gramStart"/>
      <w:r w:rsidRPr="00551A22">
        <w:rPr>
          <w:rFonts w:eastAsia="Calibri"/>
          <w:sz w:val="28"/>
          <w:szCs w:val="28"/>
          <w:lang w:eastAsia="en-US"/>
        </w:rPr>
        <w:t>ПН</w:t>
      </w:r>
      <w:proofErr w:type="gramEnd"/>
      <w:r w:rsidRPr="00551A22">
        <w:rPr>
          <w:rFonts w:eastAsia="Calibri"/>
          <w:sz w:val="28"/>
          <w:szCs w:val="28"/>
          <w:lang w:eastAsia="en-US"/>
        </w:rPr>
        <w:t xml:space="preserve"> объекта;</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наличия и/или возможности получения исходной информации, необходимой для применения определенного метода расчета;</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 xml:space="preserve">уровня </w:t>
      </w:r>
      <w:proofErr w:type="spellStart"/>
      <w:r w:rsidRPr="00551A22">
        <w:rPr>
          <w:rFonts w:eastAsia="Calibri"/>
          <w:sz w:val="28"/>
          <w:szCs w:val="28"/>
          <w:lang w:eastAsia="en-US"/>
        </w:rPr>
        <w:t>отработанности</w:t>
      </w:r>
      <w:proofErr w:type="spellEnd"/>
      <w:r w:rsidRPr="00551A22">
        <w:rPr>
          <w:rFonts w:eastAsia="Calibri"/>
          <w:sz w:val="28"/>
          <w:szCs w:val="28"/>
          <w:lang w:eastAsia="en-US"/>
        </w:rPr>
        <w:t xml:space="preserve"> конструкции и технологии изготовления объекта, системы его ТО и ремонта, позволяющего применять соответствующие расчетные модели надежности.</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lastRenderedPageBreak/>
        <w:t>4.5.5</w:t>
      </w:r>
      <w:proofErr w:type="gramStart"/>
      <w:r w:rsidRPr="00551A22">
        <w:rPr>
          <w:rFonts w:eastAsia="Calibri"/>
          <w:sz w:val="28"/>
          <w:szCs w:val="28"/>
          <w:lang w:eastAsia="en-US"/>
        </w:rPr>
        <w:t xml:space="preserve"> П</w:t>
      </w:r>
      <w:proofErr w:type="gramEnd"/>
      <w:r w:rsidRPr="00551A22">
        <w:rPr>
          <w:rFonts w:eastAsia="Calibri"/>
          <w:sz w:val="28"/>
          <w:szCs w:val="28"/>
          <w:lang w:eastAsia="en-US"/>
        </w:rPr>
        <w:t>ри расчете надежности конкретных объектов возможно одновременное применение различных методов, например методов прогнозирования надежности электронных и электротехнических элементов с последующим использованием полученных результатов в качестве исходных данных для расчета надежности объекта в целом или его составных частей различными структурными методами.</w:t>
      </w:r>
    </w:p>
    <w:p w:rsidR="00551A22" w:rsidRPr="00551A22" w:rsidRDefault="00551A22" w:rsidP="00551A22">
      <w:pPr>
        <w:ind w:firstLine="709"/>
        <w:jc w:val="both"/>
        <w:rPr>
          <w:rFonts w:eastAsia="Calibri"/>
          <w:sz w:val="28"/>
          <w:szCs w:val="28"/>
          <w:lang w:eastAsia="en-US"/>
        </w:rPr>
      </w:pP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4.6 Исходные данные</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4.6.1 Исходными данными для расчета надежности объекта могут быть:</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данные о надежности объектов-аналогов, составных частей и комплектующих изделий рассматриваемого объекта по опыту их применения в аналогичных или близких условиях;</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 xml:space="preserve">оценки показателей надежности (параметры законов распределения характеристик надежности) составных частей объекта и </w:t>
      </w:r>
      <w:proofErr w:type="gramStart"/>
      <w:r w:rsidRPr="00551A22">
        <w:rPr>
          <w:rFonts w:eastAsia="Calibri"/>
          <w:sz w:val="28"/>
          <w:szCs w:val="28"/>
          <w:lang w:eastAsia="en-US"/>
        </w:rPr>
        <w:t>параметров</w:t>
      </w:r>
      <w:proofErr w:type="gramEnd"/>
      <w:r w:rsidRPr="00551A22">
        <w:rPr>
          <w:rFonts w:eastAsia="Calibri"/>
          <w:sz w:val="28"/>
          <w:szCs w:val="28"/>
          <w:lang w:eastAsia="en-US"/>
        </w:rPr>
        <w:t xml:space="preserve"> примененных в объекте материалов, полученные экспериментальным или расчетным способом непосредственно в процессе разработки (изготовления, эксплуатации) рассматриваемого объекта и его составных частей;</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 xml:space="preserve">расчетные и/или экспериментальные оценки параметров </w:t>
      </w:r>
      <w:proofErr w:type="spellStart"/>
      <w:r w:rsidRPr="00551A22">
        <w:rPr>
          <w:rFonts w:eastAsia="Calibri"/>
          <w:sz w:val="28"/>
          <w:szCs w:val="28"/>
          <w:lang w:eastAsia="en-US"/>
        </w:rPr>
        <w:t>нагруженности</w:t>
      </w:r>
      <w:proofErr w:type="spellEnd"/>
      <w:r w:rsidRPr="00551A22">
        <w:rPr>
          <w:rFonts w:eastAsia="Calibri"/>
          <w:sz w:val="28"/>
          <w:szCs w:val="28"/>
          <w:lang w:eastAsia="en-US"/>
        </w:rPr>
        <w:t xml:space="preserve"> примененных в объекте составных частей и элементов конструкции.</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4.6.2 Источниками исходных данных для расчета надежности объекта могут быть:</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стандарты и технические условия на составные части объекта, применяемые в нем комплектующие элементы межотраслевого применения, вещества и материалы</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справочники по надежности элементов, свойствам веществ и материалов, нормативам продолжительности (трудоемкости, стоимости) типовых операций ТО и ремонта и другие информационные материалы;</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статистические данные (банки данных) о надежности объектов-аналогов, входящих в их состав элементов, свойствах применяемых в них веществ и материалов, о параметрах операций ТО и ремонта, собранные в процессе их разработки, изготовления, испытаний и эксплуатации;</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результаты прочностных, электрических, тепловых и иных расчетов объекта и его составных частей, включая расчеты показателей надежности составных частей объекта.</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4.6.3</w:t>
      </w:r>
      <w:proofErr w:type="gramStart"/>
      <w:r w:rsidRPr="00551A22">
        <w:rPr>
          <w:rFonts w:eastAsia="Calibri"/>
          <w:sz w:val="28"/>
          <w:szCs w:val="28"/>
          <w:lang w:eastAsia="en-US"/>
        </w:rPr>
        <w:t xml:space="preserve"> П</w:t>
      </w:r>
      <w:proofErr w:type="gramEnd"/>
      <w:r w:rsidRPr="00551A22">
        <w:rPr>
          <w:rFonts w:eastAsia="Calibri"/>
          <w:sz w:val="28"/>
          <w:szCs w:val="28"/>
          <w:lang w:eastAsia="en-US"/>
        </w:rPr>
        <w:t>ри наличии нескольких источников исходных данных для расчета надежности объекта приоритеты в их использовании или методы объединения данных из разных источников должны быть установлены в методике расчета. В расчете надежности, включаемом в комплект рабочей документации на объект, предпочтительным должно быть применение исходных данных из стандартов и технических условий на составные части, элементы и материалы.</w:t>
      </w:r>
    </w:p>
    <w:p w:rsidR="00551A22" w:rsidRPr="00551A22" w:rsidRDefault="00551A22" w:rsidP="00551A22">
      <w:pPr>
        <w:ind w:firstLine="709"/>
        <w:jc w:val="both"/>
        <w:rPr>
          <w:rFonts w:eastAsia="Calibri"/>
          <w:sz w:val="28"/>
          <w:szCs w:val="28"/>
          <w:lang w:eastAsia="en-US"/>
        </w:rPr>
      </w:pPr>
    </w:p>
    <w:p w:rsidR="00551A22" w:rsidRPr="00551A22" w:rsidRDefault="00551A22" w:rsidP="00551A22">
      <w:pPr>
        <w:ind w:firstLine="709"/>
        <w:jc w:val="both"/>
        <w:rPr>
          <w:rFonts w:eastAsia="Calibri"/>
          <w:sz w:val="28"/>
          <w:szCs w:val="28"/>
          <w:lang w:eastAsia="en-US"/>
        </w:rPr>
      </w:pP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4.7 Адекватность метода расчета</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4.7.1 Адекватность выбранного метода расчета и построенных расчетных моделей целям и задачам расчета надежности объекта характеризуют:</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полнотой использования в расчете всей доступной информации об объекте, условиях его эксплуатации, системе ТО и ремонта, характеристиках надежности составных частей, свойствах применяемых в объекте веществ и материалов;</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 xml:space="preserve">обоснованностью принятых при построении моделей допущений и предположений, их влиянием на точность и достоверность оценок </w:t>
      </w:r>
      <w:proofErr w:type="gramStart"/>
      <w:r w:rsidRPr="00551A22">
        <w:rPr>
          <w:rFonts w:eastAsia="Calibri"/>
          <w:sz w:val="28"/>
          <w:szCs w:val="28"/>
          <w:lang w:eastAsia="en-US"/>
        </w:rPr>
        <w:t>ПН</w:t>
      </w:r>
      <w:proofErr w:type="gramEnd"/>
      <w:r w:rsidRPr="00551A22">
        <w:rPr>
          <w:rFonts w:eastAsia="Calibri"/>
          <w:sz w:val="28"/>
          <w:szCs w:val="28"/>
          <w:lang w:eastAsia="en-US"/>
        </w:rPr>
        <w:t>;</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lastRenderedPageBreak/>
        <w:t>степенью соответствия уровня сложности и точности расчетных моделей надежности объекта доступной точности исходных данных для расчета.</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 xml:space="preserve">4.7.2 Степень адекватности моделей и методов расчета надежности оценивают путем: сопоставления результатов расчета и экспериментальной оценки </w:t>
      </w:r>
      <w:proofErr w:type="gramStart"/>
      <w:r w:rsidRPr="00551A22">
        <w:rPr>
          <w:rFonts w:eastAsia="Calibri"/>
          <w:sz w:val="28"/>
          <w:szCs w:val="28"/>
          <w:lang w:eastAsia="en-US"/>
        </w:rPr>
        <w:t>ПН</w:t>
      </w:r>
      <w:proofErr w:type="gramEnd"/>
      <w:r w:rsidRPr="00551A22">
        <w:rPr>
          <w:rFonts w:eastAsia="Calibri"/>
          <w:sz w:val="28"/>
          <w:szCs w:val="28"/>
          <w:lang w:eastAsia="en-US"/>
        </w:rPr>
        <w:t xml:space="preserve"> объектов-аналогов, для которых применялись аналогичные модели и методы расчета;</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исследования чувствительности моделей к возможным нарушениям принятых при их построении допущений и предположений, а также к погрешностям исходных данных для расчета;</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экспертизы и апробации применяемых моделей и методов, проводимых в установленном порядке.</w:t>
      </w:r>
    </w:p>
    <w:p w:rsidR="00551A22" w:rsidRPr="00551A22" w:rsidRDefault="00551A22" w:rsidP="00551A22">
      <w:pPr>
        <w:jc w:val="both"/>
        <w:rPr>
          <w:rFonts w:eastAsia="Calibri"/>
          <w:sz w:val="28"/>
          <w:szCs w:val="28"/>
          <w:lang w:eastAsia="en-US"/>
        </w:rPr>
      </w:pP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4.8 Требования к методикам расчета</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4.8.1</w:t>
      </w:r>
      <w:proofErr w:type="gramStart"/>
      <w:r w:rsidRPr="00551A22">
        <w:rPr>
          <w:rFonts w:eastAsia="Calibri"/>
          <w:sz w:val="28"/>
          <w:szCs w:val="28"/>
          <w:lang w:eastAsia="en-US"/>
        </w:rPr>
        <w:t xml:space="preserve"> Д</w:t>
      </w:r>
      <w:proofErr w:type="gramEnd"/>
      <w:r w:rsidRPr="00551A22">
        <w:rPr>
          <w:rFonts w:eastAsia="Calibri"/>
          <w:sz w:val="28"/>
          <w:szCs w:val="28"/>
          <w:lang w:eastAsia="en-US"/>
        </w:rPr>
        <w:t>ля расчета надежности объектов применяют:</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типовые методики расчета, разрабатываемые для группы (вида, типа) однородных по назначению и принципам обеспечения надежности объектов, оформляемые в виде соответствующих нормативных документов (государственных и отраслевых стандартов, стандартов предприятия и др.);</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 xml:space="preserve">методики расчета, разрабатываемые для конкретных объектов, особенности конструкции и/или </w:t>
      </w:r>
      <w:proofErr w:type="gramStart"/>
      <w:r w:rsidRPr="00551A22">
        <w:rPr>
          <w:rFonts w:eastAsia="Calibri"/>
          <w:sz w:val="28"/>
          <w:szCs w:val="28"/>
          <w:lang w:eastAsia="en-US"/>
        </w:rPr>
        <w:t>условий</w:t>
      </w:r>
      <w:proofErr w:type="gramEnd"/>
      <w:r w:rsidRPr="00551A22">
        <w:rPr>
          <w:rFonts w:eastAsia="Calibri"/>
          <w:sz w:val="28"/>
          <w:szCs w:val="28"/>
          <w:lang w:eastAsia="en-US"/>
        </w:rPr>
        <w:t xml:space="preserve"> применения которых не допускают применения типовых методик расчета надежности. Указанные методики, как правило, включают непосредственно в отчетные документы по расчету надежности или оформляют в виде отдельных документов, включаемых в комплект документации соответствующего этапа разработки объекта.</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4.8.2 Типовая методика расчета надежности должна содержать:</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характеристику объектов, на которые распространяется методика, в соответствии с установленными настоящим стандартом правилами их идентификации;</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 xml:space="preserve">перечень рассчитываемых </w:t>
      </w:r>
      <w:proofErr w:type="gramStart"/>
      <w:r w:rsidRPr="00551A22">
        <w:rPr>
          <w:rFonts w:eastAsia="Calibri"/>
          <w:sz w:val="28"/>
          <w:szCs w:val="28"/>
          <w:lang w:eastAsia="en-US"/>
        </w:rPr>
        <w:t>ПН</w:t>
      </w:r>
      <w:proofErr w:type="gramEnd"/>
      <w:r w:rsidRPr="00551A22">
        <w:rPr>
          <w:rFonts w:eastAsia="Calibri"/>
          <w:sz w:val="28"/>
          <w:szCs w:val="28"/>
          <w:lang w:eastAsia="en-US"/>
        </w:rPr>
        <w:t xml:space="preserve"> объекта в целом и его составных частей, методы, применяемые для расчета каждого показателя;</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 xml:space="preserve">типовые модели для расчета </w:t>
      </w:r>
      <w:proofErr w:type="gramStart"/>
      <w:r w:rsidRPr="00551A22">
        <w:rPr>
          <w:rFonts w:eastAsia="Calibri"/>
          <w:sz w:val="28"/>
          <w:szCs w:val="28"/>
          <w:lang w:eastAsia="en-US"/>
        </w:rPr>
        <w:t>ПН</w:t>
      </w:r>
      <w:proofErr w:type="gramEnd"/>
      <w:r w:rsidRPr="00551A22">
        <w:rPr>
          <w:rFonts w:eastAsia="Calibri"/>
          <w:sz w:val="28"/>
          <w:szCs w:val="28"/>
          <w:lang w:eastAsia="en-US"/>
        </w:rPr>
        <w:t xml:space="preserve"> и правила их адаптации для расчета надежности конкретных объектов, соответствующие этим моделям алгоритмы расчета и, при наличии, программные средства;</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 xml:space="preserve">методы и соответствующие методики оценки параметров </w:t>
      </w:r>
      <w:proofErr w:type="spellStart"/>
      <w:r w:rsidRPr="00551A22">
        <w:rPr>
          <w:rFonts w:eastAsia="Calibri"/>
          <w:sz w:val="28"/>
          <w:szCs w:val="28"/>
          <w:lang w:eastAsia="en-US"/>
        </w:rPr>
        <w:t>нагруженности</w:t>
      </w:r>
      <w:proofErr w:type="spellEnd"/>
      <w:r w:rsidRPr="00551A22">
        <w:rPr>
          <w:rFonts w:eastAsia="Calibri"/>
          <w:sz w:val="28"/>
          <w:szCs w:val="28"/>
          <w:lang w:eastAsia="en-US"/>
        </w:rPr>
        <w:t xml:space="preserve"> составных частей объектов, учитываемых в расчетах надежности;</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требования к исходным данным для расчета надежности (источники, состав, точность, достоверность, форма представления) или непосредственно сами исходные данные, методы объединения разнородных исходных данных для расчета надежности, получаемых из разных источников;</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 xml:space="preserve">решающие правила для сопоставления расчетных значений </w:t>
      </w:r>
      <w:proofErr w:type="gramStart"/>
      <w:r w:rsidRPr="00551A22">
        <w:rPr>
          <w:rFonts w:eastAsia="Calibri"/>
          <w:sz w:val="28"/>
          <w:szCs w:val="28"/>
          <w:lang w:eastAsia="en-US"/>
        </w:rPr>
        <w:t>ПН</w:t>
      </w:r>
      <w:proofErr w:type="gramEnd"/>
      <w:r w:rsidRPr="00551A22">
        <w:rPr>
          <w:rFonts w:eastAsia="Calibri"/>
          <w:sz w:val="28"/>
          <w:szCs w:val="28"/>
          <w:lang w:eastAsia="en-US"/>
        </w:rPr>
        <w:t xml:space="preserve"> с требуемыми, если результаты расчета применяют для контроля надежности объектов;</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 xml:space="preserve">методы оценки погрешностей расчета </w:t>
      </w:r>
      <w:proofErr w:type="gramStart"/>
      <w:r w:rsidRPr="00551A22">
        <w:rPr>
          <w:rFonts w:eastAsia="Calibri"/>
          <w:sz w:val="28"/>
          <w:szCs w:val="28"/>
          <w:lang w:eastAsia="en-US"/>
        </w:rPr>
        <w:t>ПН</w:t>
      </w:r>
      <w:proofErr w:type="gramEnd"/>
      <w:r w:rsidRPr="00551A22">
        <w:rPr>
          <w:rFonts w:eastAsia="Calibri"/>
          <w:sz w:val="28"/>
          <w:szCs w:val="28"/>
          <w:lang w:eastAsia="en-US"/>
        </w:rPr>
        <w:t>, вносимые принятыми для используемых моделей и методов расчета допущениями и предположениями;</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методы оценки чувствительности результатов расчета к нарушениям принятых допущений и/или к погрешностям исходных данных;</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 xml:space="preserve">требования к форме представления результатов расчета </w:t>
      </w:r>
      <w:proofErr w:type="gramStart"/>
      <w:r w:rsidRPr="00551A22">
        <w:rPr>
          <w:rFonts w:eastAsia="Calibri"/>
          <w:sz w:val="28"/>
          <w:szCs w:val="28"/>
          <w:lang w:eastAsia="en-US"/>
        </w:rPr>
        <w:t>ПН</w:t>
      </w:r>
      <w:proofErr w:type="gramEnd"/>
      <w:r w:rsidRPr="00551A22">
        <w:rPr>
          <w:rFonts w:eastAsia="Calibri"/>
          <w:sz w:val="28"/>
          <w:szCs w:val="28"/>
          <w:lang w:eastAsia="en-US"/>
        </w:rPr>
        <w:t xml:space="preserve"> и правила защиты результатов расчета в соответствующих контрольных точках ПОН и при экспертизах проектов объектов.</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lastRenderedPageBreak/>
        <w:t>4.8.3 Методика расчета надежности конкретного объекта должна содержать:</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информацию об объекте, обеспечивающую его идентификацию для расчета надежности в соответствии с требованиями настоящего стандарта;</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 xml:space="preserve">номенклатуру рассчитываемых </w:t>
      </w:r>
      <w:proofErr w:type="gramStart"/>
      <w:r w:rsidRPr="00551A22">
        <w:rPr>
          <w:rFonts w:eastAsia="Calibri"/>
          <w:sz w:val="28"/>
          <w:szCs w:val="28"/>
          <w:lang w:eastAsia="en-US"/>
        </w:rPr>
        <w:t>ПН</w:t>
      </w:r>
      <w:proofErr w:type="gramEnd"/>
      <w:r w:rsidRPr="00551A22">
        <w:rPr>
          <w:rFonts w:eastAsia="Calibri"/>
          <w:sz w:val="28"/>
          <w:szCs w:val="28"/>
          <w:lang w:eastAsia="en-US"/>
        </w:rPr>
        <w:t xml:space="preserve"> и их требуемые значения;</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 xml:space="preserve">модели для расчета каждого </w:t>
      </w:r>
      <w:proofErr w:type="gramStart"/>
      <w:r w:rsidRPr="00551A22">
        <w:rPr>
          <w:rFonts w:eastAsia="Calibri"/>
          <w:sz w:val="28"/>
          <w:szCs w:val="28"/>
          <w:lang w:eastAsia="en-US"/>
        </w:rPr>
        <w:t>ПН</w:t>
      </w:r>
      <w:proofErr w:type="gramEnd"/>
      <w:r w:rsidRPr="00551A22">
        <w:rPr>
          <w:rFonts w:eastAsia="Calibri"/>
          <w:sz w:val="28"/>
          <w:szCs w:val="28"/>
          <w:lang w:eastAsia="en-US"/>
        </w:rPr>
        <w:t>, принятые при их построении допущения и предположения, соответствующие алгоритмы вычисления ПН и применяемые программные средства, оценки погрешностей и чувствительности выбранных (построенных) моделей;</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исходные данные для расчета и источники их получения;</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 xml:space="preserve">методики оценки параметров </w:t>
      </w:r>
      <w:proofErr w:type="spellStart"/>
      <w:r w:rsidRPr="00551A22">
        <w:rPr>
          <w:rFonts w:eastAsia="Calibri"/>
          <w:sz w:val="28"/>
          <w:szCs w:val="28"/>
          <w:lang w:eastAsia="en-US"/>
        </w:rPr>
        <w:t>нагруженности</w:t>
      </w:r>
      <w:proofErr w:type="spellEnd"/>
      <w:r w:rsidRPr="00551A22">
        <w:rPr>
          <w:rFonts w:eastAsia="Calibri"/>
          <w:sz w:val="28"/>
          <w:szCs w:val="28"/>
          <w:lang w:eastAsia="en-US"/>
        </w:rPr>
        <w:t xml:space="preserve"> объекта и его составных частей или непосредственно оценки указанных параметров со ссылками на соответствующие результаты и методики прочностных, тепловых, электрических и иных расчетов объекта.</w:t>
      </w:r>
    </w:p>
    <w:p w:rsidR="00551A22" w:rsidRPr="00551A22" w:rsidRDefault="00551A22" w:rsidP="00551A22">
      <w:pPr>
        <w:jc w:val="both"/>
        <w:rPr>
          <w:rFonts w:eastAsia="Calibri"/>
          <w:sz w:val="28"/>
          <w:szCs w:val="28"/>
          <w:lang w:eastAsia="en-US"/>
        </w:rPr>
      </w:pP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4.9 Представление результатов расчета</w:t>
      </w:r>
    </w:p>
    <w:p w:rsidR="00551A22" w:rsidRPr="00551A22" w:rsidRDefault="00551A22" w:rsidP="00551A22">
      <w:pPr>
        <w:ind w:firstLine="709"/>
        <w:jc w:val="both"/>
        <w:rPr>
          <w:rFonts w:eastAsia="Calibri"/>
          <w:sz w:val="28"/>
          <w:szCs w:val="28"/>
          <w:lang w:eastAsia="en-US"/>
        </w:rPr>
      </w:pP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4.9.1 Результаты расчета надежности объекта оформляют в виде раздела пояснительной записки к соответствующему проекту (эскизному, техническому) или в виде самостоятельного документа (РР по ГОСТ 2.102, отчета и др.), содержащего:</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цели и методику (ссылку на соответствующую типовую методику) расчета;</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 xml:space="preserve">расчетные значения всех </w:t>
      </w:r>
      <w:proofErr w:type="gramStart"/>
      <w:r w:rsidRPr="00551A22">
        <w:rPr>
          <w:rFonts w:eastAsia="Calibri"/>
          <w:sz w:val="28"/>
          <w:szCs w:val="28"/>
          <w:lang w:eastAsia="en-US"/>
        </w:rPr>
        <w:t>ПН</w:t>
      </w:r>
      <w:proofErr w:type="gramEnd"/>
      <w:r w:rsidRPr="00551A22">
        <w:rPr>
          <w:rFonts w:eastAsia="Calibri"/>
          <w:sz w:val="28"/>
          <w:szCs w:val="28"/>
          <w:lang w:eastAsia="en-US"/>
        </w:rPr>
        <w:t xml:space="preserve"> и заключения о их соответствии установленным требованиям надежности объекта;</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выявленные недостатки конструкции объекта и рекомендации по их устранению с оценками эффективности предлагаемых мер с точки зрения их влияния на уровень надежности;</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 xml:space="preserve">перечень составных частей и элементов, лимитирующих надежность объекта или по которым отсутствуют необходимые данные для расчета </w:t>
      </w:r>
      <w:proofErr w:type="gramStart"/>
      <w:r w:rsidRPr="00551A22">
        <w:rPr>
          <w:rFonts w:eastAsia="Calibri"/>
          <w:sz w:val="28"/>
          <w:szCs w:val="28"/>
          <w:lang w:eastAsia="en-US"/>
        </w:rPr>
        <w:t>ПН</w:t>
      </w:r>
      <w:proofErr w:type="gramEnd"/>
      <w:r w:rsidRPr="00551A22">
        <w:rPr>
          <w:rFonts w:eastAsia="Calibri"/>
          <w:sz w:val="28"/>
          <w:szCs w:val="28"/>
          <w:lang w:eastAsia="en-US"/>
        </w:rPr>
        <w:t>, предложения по включению в ПОН дополнительных мероприятий по повышению (углубленному исследованию) их надежности или по их замене на более надежные (отработанные и проверенные);</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заключение о возможности перехода к следующему этапу отработки объекта при достигнутом расчетном уровне его надежности.</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4.9.2 Содержание отчетного документа по расчету надежности должно допускать возможность независимой проверки результатов расчета при экспертизе проекта и контроле реализации ПОН.</w:t>
      </w:r>
    </w:p>
    <w:p w:rsidR="00551A22" w:rsidRPr="00551A22" w:rsidRDefault="00551A22" w:rsidP="00551A22">
      <w:pPr>
        <w:ind w:firstLine="709"/>
        <w:jc w:val="both"/>
        <w:rPr>
          <w:rFonts w:eastAsia="Calibri"/>
          <w:sz w:val="28"/>
          <w:szCs w:val="28"/>
          <w:lang w:eastAsia="en-US"/>
        </w:rPr>
      </w:pPr>
      <w:r w:rsidRPr="00551A22">
        <w:rPr>
          <w:rFonts w:eastAsia="Calibri"/>
          <w:sz w:val="28"/>
          <w:szCs w:val="28"/>
          <w:lang w:eastAsia="en-US"/>
        </w:rPr>
        <w:t xml:space="preserve">4.9.3 Расчетные оценки </w:t>
      </w:r>
      <w:proofErr w:type="gramStart"/>
      <w:r w:rsidRPr="00551A22">
        <w:rPr>
          <w:rFonts w:eastAsia="Calibri"/>
          <w:sz w:val="28"/>
          <w:szCs w:val="28"/>
          <w:lang w:eastAsia="en-US"/>
        </w:rPr>
        <w:t>ПН</w:t>
      </w:r>
      <w:proofErr w:type="gramEnd"/>
      <w:r w:rsidRPr="00551A22">
        <w:rPr>
          <w:rFonts w:eastAsia="Calibri"/>
          <w:sz w:val="28"/>
          <w:szCs w:val="28"/>
          <w:lang w:eastAsia="en-US"/>
        </w:rPr>
        <w:t>, заключения о их соответствии установленным требованиям и возможности перехода к следующему этапу видов работ по разработке (постановке на производство) объекта, рекомендации по доработкам с целью повышения его надежности включают в акт приемочных испытаний, если принято решение о контроле надежности объекта расчетным методом.</w:t>
      </w:r>
    </w:p>
    <w:p w:rsidR="00551A22" w:rsidRPr="00551A22" w:rsidRDefault="00551A22" w:rsidP="00551A22">
      <w:pPr>
        <w:ind w:firstLine="709"/>
        <w:jc w:val="both"/>
        <w:rPr>
          <w:rFonts w:eastAsia="Calibri"/>
          <w:sz w:val="28"/>
          <w:szCs w:val="28"/>
          <w:lang w:eastAsia="en-US"/>
        </w:rPr>
      </w:pPr>
    </w:p>
    <w:p w:rsidR="00551A22" w:rsidRPr="00551A22" w:rsidRDefault="00551A22" w:rsidP="00551A22">
      <w:pPr>
        <w:ind w:firstLine="709"/>
        <w:jc w:val="both"/>
        <w:rPr>
          <w:rFonts w:eastAsia="Calibri"/>
          <w:sz w:val="28"/>
          <w:szCs w:val="28"/>
          <w:lang w:eastAsia="en-US"/>
        </w:rPr>
      </w:pPr>
    </w:p>
    <w:p w:rsidR="0000499A" w:rsidRDefault="0000499A" w:rsidP="0000499A">
      <w:pPr>
        <w:ind w:firstLine="567"/>
        <w:rPr>
          <w:b/>
          <w:sz w:val="28"/>
          <w:szCs w:val="28"/>
        </w:rPr>
      </w:pPr>
    </w:p>
    <w:p w:rsidR="0000499A" w:rsidRDefault="0000499A" w:rsidP="0000499A">
      <w:pPr>
        <w:ind w:firstLine="567"/>
        <w:rPr>
          <w:b/>
          <w:sz w:val="28"/>
          <w:szCs w:val="28"/>
        </w:rPr>
      </w:pPr>
    </w:p>
    <w:p w:rsidR="0000499A" w:rsidRDefault="0000499A" w:rsidP="003B5F72">
      <w:pPr>
        <w:rPr>
          <w:b/>
          <w:sz w:val="28"/>
          <w:szCs w:val="28"/>
        </w:rPr>
      </w:pPr>
    </w:p>
    <w:p w:rsidR="005A7018" w:rsidRDefault="005A7018">
      <w:pPr>
        <w:spacing w:after="200" w:line="276" w:lineRule="auto"/>
        <w:rPr>
          <w:rFonts w:eastAsia="TimesNewRomanPSMT"/>
          <w:b/>
          <w:bCs/>
          <w:sz w:val="28"/>
          <w:szCs w:val="28"/>
          <w:u w:val="single"/>
        </w:rPr>
      </w:pPr>
      <w:r>
        <w:rPr>
          <w:rFonts w:eastAsia="TimesNewRomanPSMT"/>
          <w:b/>
          <w:bCs/>
          <w:sz w:val="28"/>
          <w:szCs w:val="28"/>
          <w:u w:val="single"/>
        </w:rPr>
        <w:br w:type="page"/>
      </w:r>
    </w:p>
    <w:p w:rsidR="000325D1" w:rsidRDefault="003B5F72" w:rsidP="003B5F72">
      <w:pPr>
        <w:autoSpaceDE w:val="0"/>
        <w:autoSpaceDN w:val="0"/>
        <w:adjustRightInd w:val="0"/>
        <w:ind w:firstLine="567"/>
        <w:jc w:val="both"/>
        <w:rPr>
          <w:rFonts w:eastAsia="TimesNewRomanPSMT"/>
          <w:b/>
          <w:bCs/>
          <w:sz w:val="28"/>
          <w:szCs w:val="28"/>
          <w:u w:val="single"/>
        </w:rPr>
      </w:pPr>
      <w:r w:rsidRPr="00781D03">
        <w:rPr>
          <w:rFonts w:eastAsia="TimesNewRomanPSMT"/>
          <w:b/>
          <w:bCs/>
          <w:sz w:val="28"/>
          <w:szCs w:val="28"/>
          <w:u w:val="single"/>
        </w:rPr>
        <w:lastRenderedPageBreak/>
        <w:t>Критерии оценивания практических занятий</w:t>
      </w:r>
    </w:p>
    <w:p w:rsidR="003B5F72" w:rsidRDefault="003B5F72" w:rsidP="003B5F72">
      <w:pPr>
        <w:autoSpaceDE w:val="0"/>
        <w:autoSpaceDN w:val="0"/>
        <w:adjustRightInd w:val="0"/>
        <w:ind w:firstLine="567"/>
        <w:jc w:val="both"/>
        <w:rPr>
          <w:rFonts w:eastAsia="TimesNewRomanPSMT"/>
          <w:bCs/>
          <w:sz w:val="28"/>
          <w:szCs w:val="28"/>
        </w:rPr>
      </w:pPr>
      <w:r>
        <w:rPr>
          <w:sz w:val="28"/>
          <w:szCs w:val="28"/>
        </w:rPr>
        <w:t xml:space="preserve">Результатом работы по каждому практическому занятию является оформление отчета и его защита. Оценку за практическое занятие </w:t>
      </w:r>
      <w:r w:rsidR="000945BE">
        <w:rPr>
          <w:sz w:val="28"/>
          <w:szCs w:val="28"/>
        </w:rPr>
        <w:t xml:space="preserve">(лабораторную работу) </w:t>
      </w:r>
      <w:r>
        <w:rPr>
          <w:sz w:val="28"/>
          <w:szCs w:val="28"/>
        </w:rPr>
        <w:t>преподаватель выставляет после защиты отчета.</w:t>
      </w:r>
    </w:p>
    <w:p w:rsidR="003B5F72" w:rsidRDefault="003B5F72" w:rsidP="003B5F72">
      <w:pPr>
        <w:autoSpaceDE w:val="0"/>
        <w:autoSpaceDN w:val="0"/>
        <w:adjustRightInd w:val="0"/>
        <w:ind w:firstLine="567"/>
        <w:jc w:val="both"/>
        <w:rPr>
          <w:rFonts w:eastAsia="TimesNewRomanPSMT"/>
          <w:bCs/>
          <w:sz w:val="28"/>
          <w:szCs w:val="28"/>
        </w:rPr>
      </w:pPr>
      <w:r>
        <w:rPr>
          <w:rFonts w:eastAsia="TimesNewRomanPSMT"/>
          <w:bCs/>
          <w:sz w:val="28"/>
          <w:szCs w:val="28"/>
        </w:rPr>
        <w:t>Практические занятия оцениваются по пятибалльной шкале:</w:t>
      </w:r>
    </w:p>
    <w:p w:rsidR="003B5F72" w:rsidRPr="00AB0609" w:rsidRDefault="000945BE" w:rsidP="003B5F72">
      <w:pPr>
        <w:autoSpaceDE w:val="0"/>
        <w:autoSpaceDN w:val="0"/>
        <w:adjustRightInd w:val="0"/>
        <w:ind w:firstLine="567"/>
        <w:jc w:val="both"/>
        <w:rPr>
          <w:rFonts w:eastAsia="TimesNewRomanPSMT"/>
          <w:b/>
          <w:bCs/>
          <w:sz w:val="28"/>
          <w:szCs w:val="28"/>
        </w:rPr>
      </w:pPr>
      <w:r>
        <w:rPr>
          <w:rFonts w:eastAsia="TimesNewRomanPSMT"/>
          <w:b/>
          <w:bCs/>
          <w:sz w:val="28"/>
          <w:szCs w:val="28"/>
        </w:rPr>
        <w:t xml:space="preserve">оценка </w:t>
      </w:r>
      <w:r w:rsidR="003B5F72" w:rsidRPr="00AB0609">
        <w:rPr>
          <w:rFonts w:eastAsia="TimesNewRomanPSMT"/>
          <w:b/>
          <w:bCs/>
          <w:sz w:val="28"/>
          <w:szCs w:val="28"/>
        </w:rPr>
        <w:t>«5» (отлично)</w:t>
      </w:r>
      <w:r w:rsidR="003B5F72">
        <w:rPr>
          <w:rFonts w:eastAsia="TimesNewRomanPSMT"/>
          <w:b/>
          <w:bCs/>
          <w:sz w:val="28"/>
          <w:szCs w:val="28"/>
        </w:rPr>
        <w:t xml:space="preserve"> ставится, если</w:t>
      </w:r>
      <w:r w:rsidR="003B5F72" w:rsidRPr="00AB0609">
        <w:rPr>
          <w:rFonts w:eastAsia="TimesNewRomanPSMT"/>
          <w:b/>
          <w:bCs/>
          <w:sz w:val="28"/>
          <w:szCs w:val="28"/>
        </w:rPr>
        <w:t>:</w:t>
      </w:r>
    </w:p>
    <w:p w:rsidR="003B5F72" w:rsidRDefault="003B5F72" w:rsidP="003B5F72">
      <w:pPr>
        <w:autoSpaceDE w:val="0"/>
        <w:autoSpaceDN w:val="0"/>
        <w:adjustRightInd w:val="0"/>
        <w:ind w:firstLine="567"/>
        <w:jc w:val="both"/>
        <w:rPr>
          <w:rFonts w:eastAsia="TimesNewRomanPSMT"/>
          <w:bCs/>
          <w:sz w:val="28"/>
          <w:szCs w:val="28"/>
        </w:rPr>
      </w:pPr>
      <w:r w:rsidRPr="009C6C67">
        <w:rPr>
          <w:rFonts w:eastAsia="TimesNewRomanPSMT"/>
          <w:bCs/>
          <w:sz w:val="28"/>
          <w:szCs w:val="28"/>
        </w:rPr>
        <w:t xml:space="preserve">– работа выполнена полностью и правильно; </w:t>
      </w:r>
      <w:r w:rsidRPr="00B10E78">
        <w:rPr>
          <w:rFonts w:eastAsia="TimesNewRomanPSMT"/>
          <w:bCs/>
          <w:sz w:val="28"/>
          <w:szCs w:val="28"/>
        </w:rPr>
        <w:t>работа выполнена по плану с учетом требований безопасности;</w:t>
      </w:r>
      <w:r w:rsidR="00B10E78" w:rsidRPr="00B10E78">
        <w:rPr>
          <w:rFonts w:eastAsia="TimesNewRomanPSMT"/>
          <w:bCs/>
          <w:sz w:val="28"/>
          <w:szCs w:val="28"/>
        </w:rPr>
        <w:t xml:space="preserve"> </w:t>
      </w:r>
      <w:r>
        <w:rPr>
          <w:sz w:val="28"/>
          <w:szCs w:val="28"/>
        </w:rPr>
        <w:t>р</w:t>
      </w:r>
      <w:r w:rsidRPr="00665A6F">
        <w:rPr>
          <w:sz w:val="28"/>
          <w:szCs w:val="28"/>
        </w:rPr>
        <w:t>абота выполнена</w:t>
      </w:r>
      <w:r w:rsidR="00B10E78">
        <w:rPr>
          <w:sz w:val="28"/>
          <w:szCs w:val="28"/>
        </w:rPr>
        <w:t xml:space="preserve"> </w:t>
      </w:r>
      <w:r w:rsidRPr="00665A6F">
        <w:rPr>
          <w:sz w:val="28"/>
          <w:szCs w:val="28"/>
        </w:rPr>
        <w:t>самосто</w:t>
      </w:r>
      <w:r>
        <w:rPr>
          <w:sz w:val="28"/>
          <w:szCs w:val="28"/>
        </w:rPr>
        <w:t>ятельно;</w:t>
      </w:r>
      <w:r w:rsidR="00B10E78">
        <w:rPr>
          <w:sz w:val="28"/>
          <w:szCs w:val="28"/>
        </w:rPr>
        <w:t xml:space="preserve"> </w:t>
      </w:r>
      <w:r>
        <w:rPr>
          <w:sz w:val="28"/>
          <w:szCs w:val="28"/>
        </w:rPr>
        <w:t>р</w:t>
      </w:r>
      <w:r w:rsidRPr="00665A6F">
        <w:rPr>
          <w:sz w:val="28"/>
          <w:szCs w:val="28"/>
        </w:rPr>
        <w:t>абота сдана с со</w:t>
      </w:r>
      <w:r>
        <w:rPr>
          <w:sz w:val="28"/>
          <w:szCs w:val="28"/>
        </w:rPr>
        <w:t>блюдением всех сроков; с</w:t>
      </w:r>
      <w:r w:rsidRPr="00665A6F">
        <w:rPr>
          <w:sz w:val="28"/>
          <w:szCs w:val="28"/>
        </w:rPr>
        <w:t>облюдены все правила оформления отчета</w:t>
      </w:r>
      <w:r w:rsidRPr="009C6C67">
        <w:rPr>
          <w:sz w:val="28"/>
          <w:szCs w:val="28"/>
        </w:rPr>
        <w:t xml:space="preserve">; </w:t>
      </w:r>
      <w:r w:rsidRPr="009C6C67">
        <w:rPr>
          <w:rFonts w:eastAsia="TimesNewRomanPSMT"/>
          <w:bCs/>
          <w:sz w:val="28"/>
          <w:szCs w:val="28"/>
        </w:rPr>
        <w:t>сделаны правильные выводы</w:t>
      </w:r>
      <w:r>
        <w:rPr>
          <w:rFonts w:eastAsia="TimesNewRomanPSMT"/>
          <w:bCs/>
          <w:sz w:val="28"/>
          <w:szCs w:val="28"/>
        </w:rPr>
        <w:t>;</w:t>
      </w:r>
    </w:p>
    <w:p w:rsidR="003B5F72" w:rsidRPr="00665A6F" w:rsidRDefault="003B5F72" w:rsidP="003B5F72">
      <w:pPr>
        <w:autoSpaceDE w:val="0"/>
        <w:autoSpaceDN w:val="0"/>
        <w:adjustRightInd w:val="0"/>
        <w:ind w:firstLine="567"/>
        <w:jc w:val="both"/>
        <w:rPr>
          <w:rFonts w:eastAsia="TimesNewRomanPSMT"/>
          <w:bCs/>
          <w:sz w:val="28"/>
          <w:szCs w:val="28"/>
        </w:rPr>
      </w:pPr>
      <w:r w:rsidRPr="00665A6F">
        <w:rPr>
          <w:rFonts w:eastAsia="TimesNewRomanPSMT"/>
          <w:bCs/>
          <w:sz w:val="28"/>
          <w:szCs w:val="28"/>
        </w:rPr>
        <w:t xml:space="preserve">– </w:t>
      </w:r>
      <w:r w:rsidRPr="00665A6F">
        <w:rPr>
          <w:sz w:val="28"/>
          <w:szCs w:val="28"/>
        </w:rPr>
        <w:t>во время защиты обучающийся правильно понимает сущность вопроса, дает точное определение и истолкование основных понятий, строит ответ по собственному плану, сопровождает ответ примерами, умеет применить знания в новой ситуации, может установить связь между изучаемым и ранее изученным материалом из курса, а также с материалом, усвоенным при изучении других дисциплин</w:t>
      </w:r>
      <w:r w:rsidR="008805A5">
        <w:rPr>
          <w:sz w:val="28"/>
          <w:szCs w:val="28"/>
        </w:rPr>
        <w:t>;</w:t>
      </w:r>
    </w:p>
    <w:p w:rsidR="003B5F72" w:rsidRPr="00432634" w:rsidRDefault="000945BE" w:rsidP="003B5F72">
      <w:pPr>
        <w:autoSpaceDE w:val="0"/>
        <w:autoSpaceDN w:val="0"/>
        <w:adjustRightInd w:val="0"/>
        <w:ind w:firstLine="567"/>
        <w:jc w:val="both"/>
        <w:rPr>
          <w:rFonts w:eastAsia="TimesNewRomanPSMT"/>
          <w:b/>
          <w:bCs/>
          <w:sz w:val="28"/>
          <w:szCs w:val="28"/>
        </w:rPr>
      </w:pPr>
      <w:r>
        <w:rPr>
          <w:rFonts w:eastAsia="TimesNewRomanPSMT"/>
          <w:b/>
          <w:bCs/>
          <w:sz w:val="28"/>
          <w:szCs w:val="28"/>
        </w:rPr>
        <w:t xml:space="preserve">оценка </w:t>
      </w:r>
      <w:r w:rsidR="003B5F72" w:rsidRPr="00432634">
        <w:rPr>
          <w:rFonts w:eastAsia="TimesNewRomanPSMT"/>
          <w:b/>
          <w:bCs/>
          <w:sz w:val="28"/>
          <w:szCs w:val="28"/>
        </w:rPr>
        <w:t>«4» (хорошо)</w:t>
      </w:r>
      <w:r w:rsidR="00B10E78">
        <w:rPr>
          <w:rFonts w:eastAsia="TimesNewRomanPSMT"/>
          <w:b/>
          <w:bCs/>
          <w:sz w:val="28"/>
          <w:szCs w:val="28"/>
        </w:rPr>
        <w:t xml:space="preserve"> </w:t>
      </w:r>
      <w:r w:rsidR="003B5F72">
        <w:rPr>
          <w:rFonts w:eastAsia="TimesNewRomanPSMT"/>
          <w:b/>
          <w:bCs/>
          <w:sz w:val="28"/>
          <w:szCs w:val="28"/>
        </w:rPr>
        <w:t>ставится, если</w:t>
      </w:r>
      <w:r w:rsidR="003B5F72" w:rsidRPr="00AB0609">
        <w:rPr>
          <w:rFonts w:eastAsia="TimesNewRomanPSMT"/>
          <w:b/>
          <w:bCs/>
          <w:sz w:val="28"/>
          <w:szCs w:val="28"/>
        </w:rPr>
        <w:t>:</w:t>
      </w:r>
    </w:p>
    <w:p w:rsidR="003B5F72" w:rsidRDefault="003B5F72" w:rsidP="003B5F72">
      <w:pPr>
        <w:autoSpaceDE w:val="0"/>
        <w:autoSpaceDN w:val="0"/>
        <w:adjustRightInd w:val="0"/>
        <w:ind w:firstLine="567"/>
        <w:jc w:val="both"/>
        <w:rPr>
          <w:rFonts w:eastAsia="TimesNewRomanPSMT"/>
          <w:bCs/>
          <w:sz w:val="28"/>
          <w:szCs w:val="28"/>
        </w:rPr>
      </w:pPr>
      <w:r w:rsidRPr="009C6C67">
        <w:rPr>
          <w:rFonts w:eastAsia="TimesNewRomanPSMT"/>
          <w:bCs/>
          <w:sz w:val="28"/>
          <w:szCs w:val="28"/>
        </w:rPr>
        <w:t>– работа выполнена правильно с учетом 2-3 несущественных</w:t>
      </w:r>
      <w:r>
        <w:rPr>
          <w:rFonts w:eastAsia="TimesNewRomanPSMT"/>
          <w:bCs/>
          <w:sz w:val="28"/>
          <w:szCs w:val="28"/>
        </w:rPr>
        <w:t xml:space="preserve"> ошибок исправленных самостоятельно по требованию преподавателя; р</w:t>
      </w:r>
      <w:r w:rsidRPr="00AB0609">
        <w:rPr>
          <w:rFonts w:eastAsia="TimesNewRomanPSMT"/>
          <w:bCs/>
          <w:sz w:val="28"/>
          <w:szCs w:val="28"/>
        </w:rPr>
        <w:t>абота сдана в срок (либо с опозданием на два-три занятия)</w:t>
      </w:r>
      <w:r>
        <w:rPr>
          <w:rFonts w:eastAsia="TimesNewRomanPSMT"/>
          <w:bCs/>
          <w:sz w:val="28"/>
          <w:szCs w:val="28"/>
        </w:rPr>
        <w:t>,</w:t>
      </w:r>
      <w:r w:rsidR="00B10E78">
        <w:rPr>
          <w:rFonts w:eastAsia="TimesNewRomanPSMT"/>
          <w:bCs/>
          <w:sz w:val="28"/>
          <w:szCs w:val="28"/>
        </w:rPr>
        <w:t xml:space="preserve"> </w:t>
      </w:r>
      <w:r>
        <w:rPr>
          <w:rFonts w:eastAsia="TimesNewRomanPSMT"/>
          <w:bCs/>
          <w:sz w:val="28"/>
          <w:szCs w:val="28"/>
        </w:rPr>
        <w:t>е</w:t>
      </w:r>
      <w:r w:rsidRPr="00AB0609">
        <w:rPr>
          <w:rFonts w:eastAsia="TimesNewRomanPSMT"/>
          <w:bCs/>
          <w:sz w:val="28"/>
          <w:szCs w:val="28"/>
        </w:rPr>
        <w:t>сть некотор</w:t>
      </w:r>
      <w:r>
        <w:rPr>
          <w:rFonts w:eastAsia="TimesNewRomanPSMT"/>
          <w:bCs/>
          <w:sz w:val="28"/>
          <w:szCs w:val="28"/>
        </w:rPr>
        <w:t>ые недочеты в оформлении отчета;</w:t>
      </w:r>
    </w:p>
    <w:p w:rsidR="003B5F72" w:rsidRPr="00AB0609" w:rsidRDefault="003B5F72" w:rsidP="003B5F72">
      <w:pPr>
        <w:autoSpaceDE w:val="0"/>
        <w:autoSpaceDN w:val="0"/>
        <w:adjustRightInd w:val="0"/>
        <w:ind w:firstLine="567"/>
        <w:jc w:val="both"/>
        <w:rPr>
          <w:rFonts w:eastAsia="TimesNewRomanPSMT"/>
          <w:bCs/>
          <w:sz w:val="28"/>
          <w:szCs w:val="28"/>
        </w:rPr>
      </w:pPr>
      <w:r w:rsidRPr="00AB0609">
        <w:rPr>
          <w:rFonts w:eastAsia="TimesNewRomanPSMT"/>
          <w:bCs/>
          <w:sz w:val="28"/>
          <w:szCs w:val="28"/>
        </w:rPr>
        <w:t xml:space="preserve">– </w:t>
      </w:r>
      <w:r w:rsidRPr="00AB0609">
        <w:rPr>
          <w:sz w:val="28"/>
          <w:szCs w:val="28"/>
        </w:rPr>
        <w:t>во время защиты обучающийся правильно понимает сущность вопроса, дает точное определение и истолкование основных понятий, но ответ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дисциплин</w:t>
      </w:r>
      <w:r w:rsidR="008805A5">
        <w:rPr>
          <w:sz w:val="28"/>
          <w:szCs w:val="28"/>
        </w:rPr>
        <w:t>;</w:t>
      </w:r>
    </w:p>
    <w:p w:rsidR="003B5F72" w:rsidRPr="00432634" w:rsidRDefault="000945BE" w:rsidP="003B5F72">
      <w:pPr>
        <w:autoSpaceDE w:val="0"/>
        <w:autoSpaceDN w:val="0"/>
        <w:adjustRightInd w:val="0"/>
        <w:ind w:firstLine="567"/>
        <w:jc w:val="both"/>
        <w:rPr>
          <w:rFonts w:eastAsia="TimesNewRomanPSMT"/>
          <w:b/>
          <w:bCs/>
          <w:sz w:val="28"/>
          <w:szCs w:val="28"/>
        </w:rPr>
      </w:pPr>
      <w:r>
        <w:rPr>
          <w:rFonts w:eastAsia="TimesNewRomanPSMT"/>
          <w:b/>
          <w:bCs/>
          <w:sz w:val="28"/>
          <w:szCs w:val="28"/>
        </w:rPr>
        <w:t xml:space="preserve">оценка </w:t>
      </w:r>
      <w:r w:rsidR="003B5F72" w:rsidRPr="00432634">
        <w:rPr>
          <w:rFonts w:eastAsia="TimesNewRomanPSMT"/>
          <w:b/>
          <w:bCs/>
          <w:sz w:val="28"/>
          <w:szCs w:val="28"/>
        </w:rPr>
        <w:t>«3» (удовлетворительно</w:t>
      </w:r>
      <w:proofErr w:type="gramStart"/>
      <w:r w:rsidR="003B5F72" w:rsidRPr="00432634">
        <w:rPr>
          <w:rFonts w:eastAsia="TimesNewRomanPSMT"/>
          <w:b/>
          <w:bCs/>
          <w:sz w:val="28"/>
          <w:szCs w:val="28"/>
        </w:rPr>
        <w:t>)</w:t>
      </w:r>
      <w:r w:rsidR="003B5F72">
        <w:rPr>
          <w:rFonts w:eastAsia="TimesNewRomanPSMT"/>
          <w:b/>
          <w:bCs/>
          <w:sz w:val="28"/>
          <w:szCs w:val="28"/>
        </w:rPr>
        <w:t>с</w:t>
      </w:r>
      <w:proofErr w:type="gramEnd"/>
      <w:r w:rsidR="003B5F72">
        <w:rPr>
          <w:rFonts w:eastAsia="TimesNewRomanPSMT"/>
          <w:b/>
          <w:bCs/>
          <w:sz w:val="28"/>
          <w:szCs w:val="28"/>
        </w:rPr>
        <w:t>тавится, если</w:t>
      </w:r>
      <w:r w:rsidR="003B5F72" w:rsidRPr="00AB0609">
        <w:rPr>
          <w:rFonts w:eastAsia="TimesNewRomanPSMT"/>
          <w:b/>
          <w:bCs/>
          <w:sz w:val="28"/>
          <w:szCs w:val="28"/>
        </w:rPr>
        <w:t>:</w:t>
      </w:r>
    </w:p>
    <w:p w:rsidR="003B5F72" w:rsidRDefault="003B5F72" w:rsidP="003B5F72">
      <w:pPr>
        <w:autoSpaceDE w:val="0"/>
        <w:autoSpaceDN w:val="0"/>
        <w:adjustRightInd w:val="0"/>
        <w:ind w:firstLine="567"/>
        <w:jc w:val="both"/>
        <w:rPr>
          <w:rFonts w:eastAsia="TimesNewRomanPSMT"/>
          <w:bCs/>
          <w:sz w:val="28"/>
          <w:szCs w:val="28"/>
        </w:rPr>
      </w:pPr>
      <w:r>
        <w:rPr>
          <w:rFonts w:eastAsia="TimesNewRomanPSMT"/>
          <w:bCs/>
          <w:sz w:val="28"/>
          <w:szCs w:val="28"/>
        </w:rPr>
        <w:t xml:space="preserve">– работа выполнена правильно не менее чем на половину или допущена существенная ошибка, </w:t>
      </w:r>
      <w:r w:rsidRPr="00AB0609">
        <w:rPr>
          <w:rFonts w:eastAsia="TimesNewRomanPSMT"/>
          <w:bCs/>
          <w:sz w:val="28"/>
          <w:szCs w:val="28"/>
        </w:rPr>
        <w:t xml:space="preserve">но обучающийся владеет обязательными </w:t>
      </w:r>
      <w:r w:rsidR="008805A5">
        <w:rPr>
          <w:rFonts w:eastAsia="TimesNewRomanPSMT"/>
          <w:bCs/>
          <w:sz w:val="28"/>
          <w:szCs w:val="28"/>
        </w:rPr>
        <w:t xml:space="preserve">знаниями и </w:t>
      </w:r>
      <w:r w:rsidRPr="00AB0609">
        <w:rPr>
          <w:rFonts w:eastAsia="TimesNewRomanPSMT"/>
          <w:bCs/>
          <w:sz w:val="28"/>
          <w:szCs w:val="28"/>
        </w:rPr>
        <w:t>умениями</w:t>
      </w:r>
      <w:r w:rsidR="00B10E78">
        <w:rPr>
          <w:rFonts w:eastAsia="TimesNewRomanPSMT"/>
          <w:bCs/>
          <w:sz w:val="28"/>
          <w:szCs w:val="28"/>
        </w:rPr>
        <w:t xml:space="preserve"> </w:t>
      </w:r>
      <w:r w:rsidRPr="00AB0609">
        <w:rPr>
          <w:rFonts w:eastAsia="TimesNewRomanPSMT"/>
          <w:bCs/>
          <w:sz w:val="28"/>
          <w:szCs w:val="28"/>
        </w:rPr>
        <w:t>по проверяе</w:t>
      </w:r>
      <w:r>
        <w:rPr>
          <w:rFonts w:eastAsia="TimesNewRomanPSMT"/>
          <w:bCs/>
          <w:sz w:val="28"/>
          <w:szCs w:val="28"/>
        </w:rPr>
        <w:t>мой теме;</w:t>
      </w:r>
      <w:r w:rsidR="00B10E78">
        <w:rPr>
          <w:rFonts w:eastAsia="TimesNewRomanPSMT"/>
          <w:bCs/>
          <w:sz w:val="28"/>
          <w:szCs w:val="28"/>
        </w:rPr>
        <w:t xml:space="preserve"> </w:t>
      </w:r>
      <w:r>
        <w:rPr>
          <w:rFonts w:eastAsia="TimesNewRomanPSMT"/>
          <w:bCs/>
          <w:sz w:val="28"/>
          <w:szCs w:val="28"/>
        </w:rPr>
        <w:t>о</w:t>
      </w:r>
      <w:r w:rsidRPr="00AB0609">
        <w:rPr>
          <w:rFonts w:eastAsia="TimesNewRomanPSMT"/>
          <w:bCs/>
          <w:sz w:val="28"/>
          <w:szCs w:val="28"/>
        </w:rPr>
        <w:t>бучающийся многократно обращается за</w:t>
      </w:r>
      <w:r w:rsidR="00B10E78">
        <w:rPr>
          <w:rFonts w:eastAsia="TimesNewRomanPSMT"/>
          <w:bCs/>
          <w:sz w:val="28"/>
          <w:szCs w:val="28"/>
        </w:rPr>
        <w:t xml:space="preserve"> </w:t>
      </w:r>
      <w:r w:rsidRPr="00AB0609">
        <w:rPr>
          <w:rFonts w:eastAsia="TimesNewRomanPSMT"/>
          <w:bCs/>
          <w:sz w:val="28"/>
          <w:szCs w:val="28"/>
        </w:rPr>
        <w:t>помощью преподавателя</w:t>
      </w:r>
      <w:r>
        <w:rPr>
          <w:rFonts w:eastAsia="TimesNewRomanPSMT"/>
          <w:bCs/>
          <w:sz w:val="28"/>
          <w:szCs w:val="28"/>
        </w:rPr>
        <w:t>;</w:t>
      </w:r>
      <w:r w:rsidR="00B10E78">
        <w:rPr>
          <w:rFonts w:eastAsia="TimesNewRomanPSMT"/>
          <w:bCs/>
          <w:sz w:val="28"/>
          <w:szCs w:val="28"/>
        </w:rPr>
        <w:t xml:space="preserve"> </w:t>
      </w:r>
      <w:r>
        <w:rPr>
          <w:rFonts w:eastAsia="TimesNewRomanPSMT"/>
          <w:bCs/>
          <w:sz w:val="28"/>
          <w:szCs w:val="28"/>
        </w:rPr>
        <w:t>р</w:t>
      </w:r>
      <w:r w:rsidRPr="00AB0609">
        <w:rPr>
          <w:rFonts w:eastAsia="TimesNewRomanPSMT"/>
          <w:bCs/>
          <w:sz w:val="28"/>
          <w:szCs w:val="28"/>
        </w:rPr>
        <w:t>абота сдана с опозданием более трех</w:t>
      </w:r>
      <w:r w:rsidR="00B10E78">
        <w:rPr>
          <w:rFonts w:eastAsia="TimesNewRomanPSMT"/>
          <w:bCs/>
          <w:sz w:val="28"/>
          <w:szCs w:val="28"/>
        </w:rPr>
        <w:t xml:space="preserve"> </w:t>
      </w:r>
      <w:r w:rsidRPr="00AB0609">
        <w:rPr>
          <w:rFonts w:eastAsia="TimesNewRomanPSMT"/>
          <w:bCs/>
          <w:sz w:val="28"/>
          <w:szCs w:val="28"/>
        </w:rPr>
        <w:t>занятий</w:t>
      </w:r>
      <w:r>
        <w:rPr>
          <w:rFonts w:eastAsia="TimesNewRomanPSMT"/>
          <w:bCs/>
          <w:sz w:val="28"/>
          <w:szCs w:val="28"/>
        </w:rPr>
        <w:t>;</w:t>
      </w:r>
      <w:r w:rsidR="00B10E78">
        <w:rPr>
          <w:rFonts w:eastAsia="TimesNewRomanPSMT"/>
          <w:bCs/>
          <w:sz w:val="28"/>
          <w:szCs w:val="28"/>
        </w:rPr>
        <w:t xml:space="preserve"> </w:t>
      </w:r>
      <w:r>
        <w:rPr>
          <w:rFonts w:eastAsia="TimesNewRomanPSMT"/>
          <w:bCs/>
          <w:sz w:val="28"/>
          <w:szCs w:val="28"/>
        </w:rPr>
        <w:t>в</w:t>
      </w:r>
      <w:r w:rsidRPr="00AB0609">
        <w:rPr>
          <w:rFonts w:eastAsia="TimesNewRomanPSMT"/>
          <w:bCs/>
          <w:sz w:val="28"/>
          <w:szCs w:val="28"/>
        </w:rPr>
        <w:t xml:space="preserve"> оформлении отчета есть отклонения и </w:t>
      </w:r>
      <w:r w:rsidR="008805A5">
        <w:rPr>
          <w:rFonts w:eastAsia="TimesNewRomanPSMT"/>
          <w:bCs/>
          <w:sz w:val="28"/>
          <w:szCs w:val="28"/>
        </w:rPr>
        <w:t>несоответствия</w:t>
      </w:r>
      <w:r>
        <w:rPr>
          <w:rFonts w:eastAsia="TimesNewRomanPSMT"/>
          <w:bCs/>
          <w:sz w:val="28"/>
          <w:szCs w:val="28"/>
        </w:rPr>
        <w:t xml:space="preserve"> предъявляемым требованиям;</w:t>
      </w:r>
    </w:p>
    <w:p w:rsidR="003B5F72" w:rsidRPr="00432634" w:rsidRDefault="003B5F72" w:rsidP="003B5F72">
      <w:pPr>
        <w:autoSpaceDE w:val="0"/>
        <w:autoSpaceDN w:val="0"/>
        <w:adjustRightInd w:val="0"/>
        <w:ind w:firstLine="567"/>
        <w:jc w:val="both"/>
        <w:rPr>
          <w:rFonts w:eastAsia="TimesNewRomanPSMT"/>
          <w:bCs/>
          <w:sz w:val="28"/>
          <w:szCs w:val="28"/>
        </w:rPr>
      </w:pPr>
      <w:r>
        <w:rPr>
          <w:rFonts w:eastAsia="TimesNewRomanPSMT"/>
          <w:bCs/>
          <w:sz w:val="28"/>
          <w:szCs w:val="28"/>
        </w:rPr>
        <w:t>–</w:t>
      </w:r>
      <w:r w:rsidRPr="00432634">
        <w:rPr>
          <w:sz w:val="28"/>
          <w:szCs w:val="28"/>
        </w:rPr>
        <w:t xml:space="preserve"> во время защиты </w:t>
      </w:r>
      <w:proofErr w:type="gramStart"/>
      <w:r w:rsidRPr="00432634">
        <w:rPr>
          <w:sz w:val="28"/>
          <w:szCs w:val="28"/>
        </w:rPr>
        <w:t>обучающийся</w:t>
      </w:r>
      <w:proofErr w:type="gramEnd"/>
      <w:r w:rsidRPr="00432634">
        <w:rPr>
          <w:sz w:val="28"/>
          <w:szCs w:val="28"/>
        </w:rPr>
        <w:t xml:space="preserve"> правильно понимает сущность вопроса, но в ответе имеются отдельные пробелы в усвоении вопросов курса</w:t>
      </w:r>
      <w:r w:rsidR="008805A5">
        <w:rPr>
          <w:sz w:val="28"/>
          <w:szCs w:val="28"/>
        </w:rPr>
        <w:t>;</w:t>
      </w:r>
    </w:p>
    <w:p w:rsidR="003B5F72" w:rsidRPr="00432634" w:rsidRDefault="000945BE" w:rsidP="003B5F72">
      <w:pPr>
        <w:autoSpaceDE w:val="0"/>
        <w:autoSpaceDN w:val="0"/>
        <w:adjustRightInd w:val="0"/>
        <w:ind w:firstLine="567"/>
        <w:jc w:val="both"/>
        <w:rPr>
          <w:rFonts w:eastAsia="TimesNewRomanPSMT"/>
          <w:b/>
          <w:bCs/>
          <w:sz w:val="28"/>
          <w:szCs w:val="28"/>
        </w:rPr>
      </w:pPr>
      <w:r>
        <w:rPr>
          <w:rFonts w:eastAsia="TimesNewRomanPSMT"/>
          <w:b/>
          <w:bCs/>
          <w:sz w:val="28"/>
          <w:szCs w:val="28"/>
        </w:rPr>
        <w:t xml:space="preserve">оценка </w:t>
      </w:r>
      <w:r w:rsidR="003B5F72" w:rsidRPr="00432634">
        <w:rPr>
          <w:rFonts w:eastAsia="TimesNewRomanPSMT"/>
          <w:b/>
          <w:bCs/>
          <w:sz w:val="28"/>
          <w:szCs w:val="28"/>
        </w:rPr>
        <w:t>«2» (неудовлетворительно</w:t>
      </w:r>
      <w:proofErr w:type="gramStart"/>
      <w:r w:rsidR="003B5F72" w:rsidRPr="00432634">
        <w:rPr>
          <w:rFonts w:eastAsia="TimesNewRomanPSMT"/>
          <w:b/>
          <w:bCs/>
          <w:sz w:val="28"/>
          <w:szCs w:val="28"/>
        </w:rPr>
        <w:t>)</w:t>
      </w:r>
      <w:r w:rsidR="003B5F72">
        <w:rPr>
          <w:rFonts w:eastAsia="TimesNewRomanPSMT"/>
          <w:b/>
          <w:bCs/>
          <w:sz w:val="28"/>
          <w:szCs w:val="28"/>
        </w:rPr>
        <w:t>с</w:t>
      </w:r>
      <w:proofErr w:type="gramEnd"/>
      <w:r w:rsidR="003B5F72">
        <w:rPr>
          <w:rFonts w:eastAsia="TimesNewRomanPSMT"/>
          <w:b/>
          <w:bCs/>
          <w:sz w:val="28"/>
          <w:szCs w:val="28"/>
        </w:rPr>
        <w:t>тавится, если</w:t>
      </w:r>
      <w:r w:rsidR="003B5F72" w:rsidRPr="00AB0609">
        <w:rPr>
          <w:rFonts w:eastAsia="TimesNewRomanPSMT"/>
          <w:b/>
          <w:bCs/>
          <w:sz w:val="28"/>
          <w:szCs w:val="28"/>
        </w:rPr>
        <w:t>:</w:t>
      </w:r>
    </w:p>
    <w:p w:rsidR="00D2393B" w:rsidRDefault="003B5F72" w:rsidP="003B5F72">
      <w:pPr>
        <w:autoSpaceDE w:val="0"/>
        <w:autoSpaceDN w:val="0"/>
        <w:adjustRightInd w:val="0"/>
        <w:ind w:firstLine="567"/>
        <w:jc w:val="both"/>
        <w:rPr>
          <w:rFonts w:eastAsia="TimesNewRomanPSMT"/>
          <w:bCs/>
          <w:sz w:val="28"/>
          <w:szCs w:val="28"/>
        </w:rPr>
      </w:pPr>
      <w:r>
        <w:rPr>
          <w:rFonts w:eastAsia="TimesNewRomanPSMT"/>
          <w:bCs/>
          <w:sz w:val="28"/>
          <w:szCs w:val="28"/>
        </w:rPr>
        <w:t>– в</w:t>
      </w:r>
      <w:r w:rsidRPr="00432634">
        <w:rPr>
          <w:rFonts w:eastAsia="TimesNewRomanPSMT"/>
          <w:bCs/>
          <w:sz w:val="28"/>
          <w:szCs w:val="28"/>
        </w:rPr>
        <w:t>ыполнено меньше половины предложенных заданий,</w:t>
      </w:r>
      <w:r>
        <w:rPr>
          <w:rFonts w:eastAsia="TimesNewRomanPSMT"/>
          <w:bCs/>
          <w:sz w:val="28"/>
          <w:szCs w:val="28"/>
        </w:rPr>
        <w:t xml:space="preserve"> допущены две (и более) существенные ошибки в ходе работы</w:t>
      </w:r>
      <w:r w:rsidRPr="00432634">
        <w:rPr>
          <w:rFonts w:eastAsia="TimesNewRomanPSMT"/>
          <w:bCs/>
          <w:sz w:val="28"/>
          <w:szCs w:val="28"/>
        </w:rPr>
        <w:t>, показавшие, что</w:t>
      </w:r>
      <w:r w:rsidR="00B10E78">
        <w:rPr>
          <w:rFonts w:eastAsia="TimesNewRomanPSMT"/>
          <w:bCs/>
          <w:sz w:val="28"/>
          <w:szCs w:val="28"/>
        </w:rPr>
        <w:t xml:space="preserve"> </w:t>
      </w:r>
      <w:proofErr w:type="gramStart"/>
      <w:r w:rsidRPr="00432634">
        <w:rPr>
          <w:rFonts w:eastAsia="TimesNewRomanPSMT"/>
          <w:bCs/>
          <w:sz w:val="28"/>
          <w:szCs w:val="28"/>
        </w:rPr>
        <w:t>обучающийся</w:t>
      </w:r>
      <w:proofErr w:type="gramEnd"/>
      <w:r w:rsidRPr="00432634">
        <w:rPr>
          <w:rFonts w:eastAsia="TimesNewRomanPSMT"/>
          <w:bCs/>
          <w:sz w:val="28"/>
          <w:szCs w:val="28"/>
        </w:rPr>
        <w:t xml:space="preserve"> не владеет обязательными </w:t>
      </w:r>
      <w:r w:rsidR="008805A5">
        <w:rPr>
          <w:rFonts w:eastAsia="TimesNewRomanPSMT"/>
          <w:bCs/>
          <w:sz w:val="28"/>
          <w:szCs w:val="28"/>
        </w:rPr>
        <w:t xml:space="preserve">знаниями и </w:t>
      </w:r>
      <w:r w:rsidRPr="00432634">
        <w:rPr>
          <w:rFonts w:eastAsia="TimesNewRomanPSMT"/>
          <w:bCs/>
          <w:sz w:val="28"/>
          <w:szCs w:val="28"/>
        </w:rPr>
        <w:t>умениями по данной</w:t>
      </w:r>
      <w:r w:rsidR="00B10E78">
        <w:rPr>
          <w:rFonts w:eastAsia="TimesNewRomanPSMT"/>
          <w:bCs/>
          <w:sz w:val="28"/>
          <w:szCs w:val="28"/>
        </w:rPr>
        <w:t xml:space="preserve"> </w:t>
      </w:r>
      <w:r w:rsidRPr="00432634">
        <w:rPr>
          <w:rFonts w:eastAsia="TimesNewRomanPSMT"/>
          <w:bCs/>
          <w:sz w:val="28"/>
          <w:szCs w:val="28"/>
        </w:rPr>
        <w:t>теме в полном объеме</w:t>
      </w:r>
      <w:r>
        <w:rPr>
          <w:rFonts w:eastAsia="TimesNewRomanPSMT"/>
          <w:bCs/>
          <w:sz w:val="28"/>
          <w:szCs w:val="28"/>
        </w:rPr>
        <w:t>,</w:t>
      </w:r>
      <w:r w:rsidR="00B10E78">
        <w:rPr>
          <w:rFonts w:eastAsia="TimesNewRomanPSMT"/>
          <w:bCs/>
          <w:sz w:val="28"/>
          <w:szCs w:val="28"/>
        </w:rPr>
        <w:t xml:space="preserve"> </w:t>
      </w:r>
      <w:r>
        <w:rPr>
          <w:rFonts w:eastAsia="TimesNewRomanPSMT"/>
          <w:bCs/>
          <w:sz w:val="28"/>
          <w:szCs w:val="28"/>
        </w:rPr>
        <w:t>о</w:t>
      </w:r>
      <w:r w:rsidRPr="00432634">
        <w:rPr>
          <w:rFonts w:eastAsia="TimesNewRomanPSMT"/>
          <w:bCs/>
          <w:sz w:val="28"/>
          <w:szCs w:val="28"/>
        </w:rPr>
        <w:t>бучающийся выполняет работу с</w:t>
      </w:r>
      <w:r w:rsidR="00B10E78">
        <w:rPr>
          <w:rFonts w:eastAsia="TimesNewRomanPSMT"/>
          <w:bCs/>
          <w:sz w:val="28"/>
          <w:szCs w:val="28"/>
        </w:rPr>
        <w:t xml:space="preserve"> </w:t>
      </w:r>
      <w:r w:rsidRPr="00432634">
        <w:rPr>
          <w:rFonts w:eastAsia="TimesNewRomanPSMT"/>
          <w:bCs/>
          <w:sz w:val="28"/>
          <w:szCs w:val="28"/>
        </w:rPr>
        <w:t>помощью преподавателя</w:t>
      </w:r>
      <w:r>
        <w:rPr>
          <w:rFonts w:eastAsia="TimesNewRomanPSMT"/>
          <w:bCs/>
          <w:sz w:val="28"/>
          <w:szCs w:val="28"/>
        </w:rPr>
        <w:t>;</w:t>
      </w:r>
      <w:r w:rsidR="00B10E78">
        <w:rPr>
          <w:rFonts w:eastAsia="TimesNewRomanPSMT"/>
          <w:bCs/>
          <w:sz w:val="28"/>
          <w:szCs w:val="28"/>
        </w:rPr>
        <w:t xml:space="preserve"> </w:t>
      </w:r>
      <w:r>
        <w:rPr>
          <w:rFonts w:eastAsia="TimesNewRomanPSMT"/>
          <w:bCs/>
          <w:sz w:val="28"/>
          <w:szCs w:val="28"/>
        </w:rPr>
        <w:t>р</w:t>
      </w:r>
      <w:r w:rsidRPr="00432634">
        <w:rPr>
          <w:rFonts w:eastAsia="TimesNewRomanPSMT"/>
          <w:bCs/>
          <w:sz w:val="28"/>
          <w:szCs w:val="28"/>
        </w:rPr>
        <w:t>абота сдана с нарушением всех</w:t>
      </w:r>
      <w:r w:rsidR="00B10E78">
        <w:rPr>
          <w:rFonts w:eastAsia="TimesNewRomanPSMT"/>
          <w:bCs/>
          <w:sz w:val="28"/>
          <w:szCs w:val="28"/>
        </w:rPr>
        <w:t xml:space="preserve"> </w:t>
      </w:r>
      <w:r w:rsidRPr="00432634">
        <w:rPr>
          <w:rFonts w:eastAsia="TimesNewRomanPSMT"/>
          <w:bCs/>
          <w:sz w:val="28"/>
          <w:szCs w:val="28"/>
        </w:rPr>
        <w:t>сроков</w:t>
      </w:r>
      <w:r>
        <w:rPr>
          <w:rFonts w:eastAsia="TimesNewRomanPSMT"/>
          <w:bCs/>
          <w:sz w:val="28"/>
          <w:szCs w:val="28"/>
        </w:rPr>
        <w:t>;</w:t>
      </w:r>
      <w:r w:rsidR="00B10E78">
        <w:rPr>
          <w:rFonts w:eastAsia="TimesNewRomanPSMT"/>
          <w:bCs/>
          <w:sz w:val="28"/>
          <w:szCs w:val="28"/>
        </w:rPr>
        <w:t xml:space="preserve"> </w:t>
      </w:r>
      <w:r w:rsidR="00876BD9">
        <w:rPr>
          <w:rFonts w:eastAsia="TimesNewRomanPSMT"/>
          <w:bCs/>
          <w:sz w:val="28"/>
          <w:szCs w:val="28"/>
        </w:rPr>
        <w:t xml:space="preserve">имеется </w:t>
      </w:r>
      <w:r>
        <w:rPr>
          <w:rFonts w:eastAsia="TimesNewRomanPSMT"/>
          <w:bCs/>
          <w:sz w:val="28"/>
          <w:szCs w:val="28"/>
        </w:rPr>
        <w:t>м</w:t>
      </w:r>
      <w:r w:rsidRPr="00432634">
        <w:rPr>
          <w:rFonts w:eastAsia="TimesNewRomanPSMT"/>
          <w:bCs/>
          <w:sz w:val="28"/>
          <w:szCs w:val="28"/>
        </w:rPr>
        <w:t>но</w:t>
      </w:r>
      <w:r>
        <w:rPr>
          <w:rFonts w:eastAsia="TimesNewRomanPSMT"/>
          <w:bCs/>
          <w:sz w:val="28"/>
          <w:szCs w:val="28"/>
        </w:rPr>
        <w:t>го нарушений правил оформления</w:t>
      </w:r>
      <w:r w:rsidR="00876BD9">
        <w:rPr>
          <w:rFonts w:eastAsia="TimesNewRomanPSMT"/>
          <w:bCs/>
          <w:sz w:val="28"/>
          <w:szCs w:val="28"/>
        </w:rPr>
        <w:t xml:space="preserve">. </w:t>
      </w:r>
    </w:p>
    <w:p w:rsidR="003B5F72" w:rsidRDefault="00876BD9" w:rsidP="003B5F72">
      <w:pPr>
        <w:autoSpaceDE w:val="0"/>
        <w:autoSpaceDN w:val="0"/>
        <w:adjustRightInd w:val="0"/>
        <w:ind w:firstLine="567"/>
        <w:jc w:val="both"/>
        <w:rPr>
          <w:rFonts w:eastAsia="TimesNewRomanPSMT"/>
          <w:bCs/>
          <w:sz w:val="28"/>
          <w:szCs w:val="28"/>
        </w:rPr>
      </w:pPr>
      <w:r>
        <w:rPr>
          <w:rFonts w:eastAsia="TimesNewRomanPSMT"/>
          <w:bCs/>
          <w:sz w:val="28"/>
          <w:szCs w:val="28"/>
        </w:rPr>
        <w:t xml:space="preserve">В данном случае </w:t>
      </w:r>
      <w:proofErr w:type="gramStart"/>
      <w:r w:rsidR="00D2393B">
        <w:rPr>
          <w:rFonts w:eastAsia="TimesNewRomanPSMT"/>
          <w:bCs/>
          <w:sz w:val="28"/>
          <w:szCs w:val="28"/>
        </w:rPr>
        <w:t>обучающийся</w:t>
      </w:r>
      <w:proofErr w:type="gramEnd"/>
      <w:r w:rsidR="00D2393B">
        <w:rPr>
          <w:rFonts w:eastAsia="TimesNewRomanPSMT"/>
          <w:bCs/>
          <w:sz w:val="28"/>
          <w:szCs w:val="28"/>
        </w:rPr>
        <w:t xml:space="preserve"> не допускается к защите отчета. Работа должна быть </w:t>
      </w:r>
      <w:r w:rsidR="005E788B">
        <w:rPr>
          <w:rFonts w:eastAsia="TimesNewRomanPSMT"/>
          <w:bCs/>
          <w:sz w:val="28"/>
          <w:szCs w:val="28"/>
        </w:rPr>
        <w:t>исправлена с учетом недостатков.</w:t>
      </w:r>
    </w:p>
    <w:p w:rsidR="005E788B" w:rsidRDefault="003B5F72" w:rsidP="003B5F72">
      <w:pPr>
        <w:autoSpaceDE w:val="0"/>
        <w:autoSpaceDN w:val="0"/>
        <w:adjustRightInd w:val="0"/>
        <w:ind w:firstLine="567"/>
        <w:jc w:val="both"/>
        <w:rPr>
          <w:sz w:val="28"/>
          <w:szCs w:val="28"/>
        </w:rPr>
      </w:pPr>
      <w:proofErr w:type="gramStart"/>
      <w:r w:rsidRPr="000463AD">
        <w:rPr>
          <w:rFonts w:eastAsia="TimesNewRomanPSMT"/>
          <w:bCs/>
          <w:sz w:val="28"/>
          <w:szCs w:val="28"/>
        </w:rPr>
        <w:t>–</w:t>
      </w:r>
      <w:r w:rsidR="005E788B">
        <w:rPr>
          <w:sz w:val="28"/>
          <w:szCs w:val="28"/>
        </w:rPr>
        <w:t>при защите отчета</w:t>
      </w:r>
      <w:r w:rsidR="00B10E78">
        <w:rPr>
          <w:sz w:val="28"/>
          <w:szCs w:val="28"/>
        </w:rPr>
        <w:t xml:space="preserve"> </w:t>
      </w:r>
      <w:r w:rsidRPr="000463AD">
        <w:rPr>
          <w:sz w:val="28"/>
          <w:szCs w:val="28"/>
        </w:rPr>
        <w:t>обучающийся не может ответить ни на один из поставленных вопросов.</w:t>
      </w:r>
      <w:proofErr w:type="gramEnd"/>
    </w:p>
    <w:p w:rsidR="00224711" w:rsidRDefault="005E788B" w:rsidP="005E788B">
      <w:pPr>
        <w:autoSpaceDE w:val="0"/>
        <w:autoSpaceDN w:val="0"/>
        <w:adjustRightInd w:val="0"/>
        <w:ind w:firstLine="567"/>
        <w:jc w:val="both"/>
      </w:pPr>
      <w:r>
        <w:rPr>
          <w:rFonts w:eastAsia="TimesNewRomanPSMT"/>
          <w:bCs/>
          <w:sz w:val="28"/>
          <w:szCs w:val="28"/>
        </w:rPr>
        <w:t xml:space="preserve">В данном случае обучающийся </w:t>
      </w:r>
      <w:r w:rsidR="00AA4814">
        <w:rPr>
          <w:rFonts w:eastAsia="TimesNewRomanPSMT"/>
          <w:bCs/>
          <w:sz w:val="28"/>
          <w:szCs w:val="28"/>
        </w:rPr>
        <w:t xml:space="preserve">будет допущен к повторной </w:t>
      </w:r>
      <w:r>
        <w:rPr>
          <w:rFonts w:eastAsia="TimesNewRomanPSMT"/>
          <w:bCs/>
          <w:sz w:val="28"/>
          <w:szCs w:val="28"/>
        </w:rPr>
        <w:t>защите отчета</w:t>
      </w:r>
      <w:r w:rsidR="00AA4814">
        <w:rPr>
          <w:rFonts w:eastAsia="TimesNewRomanPSMT"/>
          <w:bCs/>
          <w:sz w:val="28"/>
          <w:szCs w:val="28"/>
        </w:rPr>
        <w:t xml:space="preserve"> только после ликвидации пробелов в знании учебного материала по теме практического занятия</w:t>
      </w:r>
      <w:r>
        <w:rPr>
          <w:rFonts w:eastAsia="TimesNewRomanPSMT"/>
          <w:bCs/>
          <w:sz w:val="28"/>
          <w:szCs w:val="28"/>
        </w:rPr>
        <w:t xml:space="preserve">. </w:t>
      </w:r>
      <w:bookmarkEnd w:id="0"/>
    </w:p>
    <w:sectPr w:rsidR="00224711" w:rsidSect="003B5F7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1B2B"/>
    <w:multiLevelType w:val="hybridMultilevel"/>
    <w:tmpl w:val="F174AA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A3005A"/>
    <w:multiLevelType w:val="hybridMultilevel"/>
    <w:tmpl w:val="FBD60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9E3EAC"/>
    <w:multiLevelType w:val="hybridMultilevel"/>
    <w:tmpl w:val="83BE88EC"/>
    <w:lvl w:ilvl="0" w:tplc="620842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7335877"/>
    <w:multiLevelType w:val="hybridMultilevel"/>
    <w:tmpl w:val="1D3617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6501FE8"/>
    <w:multiLevelType w:val="hybridMultilevel"/>
    <w:tmpl w:val="F6F6DE38"/>
    <w:lvl w:ilvl="0" w:tplc="EA881B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AB179C1"/>
    <w:multiLevelType w:val="multilevel"/>
    <w:tmpl w:val="47F290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AA7DBD"/>
    <w:multiLevelType w:val="multilevel"/>
    <w:tmpl w:val="427E45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2D7E3C"/>
    <w:multiLevelType w:val="hybridMultilevel"/>
    <w:tmpl w:val="842AC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CB010B7"/>
    <w:multiLevelType w:val="hybridMultilevel"/>
    <w:tmpl w:val="42868B44"/>
    <w:lvl w:ilvl="0" w:tplc="168A34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FD32805"/>
    <w:multiLevelType w:val="hybridMultilevel"/>
    <w:tmpl w:val="E6BC7E34"/>
    <w:lvl w:ilvl="0" w:tplc="6276BEA8">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7"/>
  </w:num>
  <w:num w:numId="2">
    <w:abstractNumId w:val="2"/>
  </w:num>
  <w:num w:numId="3">
    <w:abstractNumId w:val="3"/>
  </w:num>
  <w:num w:numId="4">
    <w:abstractNumId w:val="8"/>
  </w:num>
  <w:num w:numId="5">
    <w:abstractNumId w:val="6"/>
  </w:num>
  <w:num w:numId="6">
    <w:abstractNumId w:val="5"/>
  </w:num>
  <w:num w:numId="7">
    <w:abstractNumId w:val="4"/>
  </w:num>
  <w:num w:numId="8">
    <w:abstractNumId w:val="0"/>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5F72"/>
    <w:rsid w:val="0000499A"/>
    <w:rsid w:val="000325D1"/>
    <w:rsid w:val="00061388"/>
    <w:rsid w:val="000945BE"/>
    <w:rsid w:val="000E54AF"/>
    <w:rsid w:val="000F20B9"/>
    <w:rsid w:val="00171CFF"/>
    <w:rsid w:val="001D4BF0"/>
    <w:rsid w:val="00224711"/>
    <w:rsid w:val="002C76AE"/>
    <w:rsid w:val="003417E2"/>
    <w:rsid w:val="003B39F0"/>
    <w:rsid w:val="003B5F72"/>
    <w:rsid w:val="004A3683"/>
    <w:rsid w:val="004D0317"/>
    <w:rsid w:val="00551A22"/>
    <w:rsid w:val="005A7018"/>
    <w:rsid w:val="005E788B"/>
    <w:rsid w:val="005F213C"/>
    <w:rsid w:val="006B586B"/>
    <w:rsid w:val="00727040"/>
    <w:rsid w:val="00781D03"/>
    <w:rsid w:val="00846635"/>
    <w:rsid w:val="00876BD9"/>
    <w:rsid w:val="008805A5"/>
    <w:rsid w:val="00AA4814"/>
    <w:rsid w:val="00AE60F9"/>
    <w:rsid w:val="00B10E78"/>
    <w:rsid w:val="00B5354A"/>
    <w:rsid w:val="00BE11F8"/>
    <w:rsid w:val="00CD6A63"/>
    <w:rsid w:val="00CF0F89"/>
    <w:rsid w:val="00D2393B"/>
    <w:rsid w:val="00D729FD"/>
    <w:rsid w:val="00DD13DE"/>
    <w:rsid w:val="00DE7F87"/>
    <w:rsid w:val="00ED10D8"/>
    <w:rsid w:val="00F32F3E"/>
    <w:rsid w:val="00FC00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F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10E78"/>
    <w:pPr>
      <w:keepNext/>
      <w:outlineLvl w:val="0"/>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3B5F72"/>
    <w:pPr>
      <w:widowControl w:val="0"/>
    </w:pPr>
    <w:rPr>
      <w:rFonts w:asciiTheme="minorHAnsi" w:eastAsiaTheme="minorHAnsi" w:hAnsiTheme="minorHAnsi" w:cstheme="minorBidi"/>
      <w:sz w:val="22"/>
      <w:szCs w:val="22"/>
      <w:lang w:val="en-US" w:eastAsia="en-US"/>
    </w:rPr>
  </w:style>
  <w:style w:type="paragraph" w:styleId="a3">
    <w:name w:val="header"/>
    <w:basedOn w:val="a"/>
    <w:link w:val="a4"/>
    <w:rsid w:val="00846635"/>
    <w:pPr>
      <w:tabs>
        <w:tab w:val="center" w:pos="4320"/>
        <w:tab w:val="right" w:pos="8640"/>
      </w:tabs>
      <w:overflowPunct w:val="0"/>
      <w:autoSpaceDE w:val="0"/>
      <w:autoSpaceDN w:val="0"/>
      <w:adjustRightInd w:val="0"/>
    </w:pPr>
    <w:rPr>
      <w:sz w:val="20"/>
      <w:szCs w:val="20"/>
    </w:rPr>
  </w:style>
  <w:style w:type="character" w:customStyle="1" w:styleId="a4">
    <w:name w:val="Верхний колонтитул Знак"/>
    <w:basedOn w:val="a0"/>
    <w:link w:val="a3"/>
    <w:rsid w:val="00846635"/>
    <w:rPr>
      <w:rFonts w:ascii="Times New Roman" w:eastAsia="Times New Roman" w:hAnsi="Times New Roman" w:cs="Times New Roman"/>
      <w:sz w:val="20"/>
      <w:szCs w:val="20"/>
      <w:lang w:eastAsia="ru-RU"/>
    </w:rPr>
  </w:style>
  <w:style w:type="paragraph" w:styleId="a5">
    <w:name w:val="No Spacing"/>
    <w:uiPriority w:val="1"/>
    <w:qFormat/>
    <w:rsid w:val="00846635"/>
    <w:pPr>
      <w:spacing w:after="0" w:line="240" w:lineRule="auto"/>
    </w:pPr>
    <w:rPr>
      <w:rFonts w:ascii="Calibri" w:eastAsia="Calibri" w:hAnsi="Calibri" w:cs="Times New Roman"/>
    </w:rPr>
  </w:style>
  <w:style w:type="character" w:customStyle="1" w:styleId="10">
    <w:name w:val="Заголовок 1 Знак"/>
    <w:basedOn w:val="a0"/>
    <w:link w:val="1"/>
    <w:uiPriority w:val="99"/>
    <w:rsid w:val="00B10E78"/>
    <w:rPr>
      <w:rFonts w:ascii="Times New Roman" w:eastAsia="Times New Roman" w:hAnsi="Times New Roman" w:cs="Times New Roman"/>
      <w:sz w:val="32"/>
      <w:szCs w:val="20"/>
      <w:lang w:eastAsia="ru-RU"/>
    </w:rPr>
  </w:style>
  <w:style w:type="paragraph" w:styleId="a6">
    <w:name w:val="Balloon Text"/>
    <w:basedOn w:val="a"/>
    <w:link w:val="a7"/>
    <w:uiPriority w:val="99"/>
    <w:semiHidden/>
    <w:unhideWhenUsed/>
    <w:rsid w:val="0000499A"/>
    <w:rPr>
      <w:rFonts w:ascii="Tahoma" w:hAnsi="Tahoma" w:cs="Tahoma"/>
      <w:sz w:val="16"/>
      <w:szCs w:val="16"/>
    </w:rPr>
  </w:style>
  <w:style w:type="character" w:customStyle="1" w:styleId="a7">
    <w:name w:val="Текст выноски Знак"/>
    <w:basedOn w:val="a0"/>
    <w:link w:val="a6"/>
    <w:uiPriority w:val="99"/>
    <w:semiHidden/>
    <w:rsid w:val="0000499A"/>
    <w:rPr>
      <w:rFonts w:ascii="Tahoma" w:eastAsia="Times New Roman" w:hAnsi="Tahoma" w:cs="Tahoma"/>
      <w:sz w:val="16"/>
      <w:szCs w:val="16"/>
      <w:lang w:eastAsia="ru-RU"/>
    </w:rPr>
  </w:style>
  <w:style w:type="paragraph" w:styleId="a8">
    <w:name w:val="List Paragraph"/>
    <w:basedOn w:val="a"/>
    <w:uiPriority w:val="34"/>
    <w:qFormat/>
    <w:rsid w:val="0000499A"/>
    <w:pPr>
      <w:ind w:left="720"/>
      <w:contextualSpacing/>
    </w:pPr>
  </w:style>
  <w:style w:type="table" w:styleId="a9">
    <w:name w:val="Table Grid"/>
    <w:basedOn w:val="a1"/>
    <w:uiPriority w:val="59"/>
    <w:rsid w:val="00551A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F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10E78"/>
    <w:pPr>
      <w:keepNext/>
      <w:outlineLvl w:val="0"/>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3B5F72"/>
    <w:pPr>
      <w:widowControl w:val="0"/>
    </w:pPr>
    <w:rPr>
      <w:rFonts w:asciiTheme="minorHAnsi" w:eastAsiaTheme="minorHAnsi" w:hAnsiTheme="minorHAnsi" w:cstheme="minorBidi"/>
      <w:sz w:val="22"/>
      <w:szCs w:val="22"/>
      <w:lang w:val="en-US" w:eastAsia="en-US"/>
    </w:rPr>
  </w:style>
  <w:style w:type="paragraph" w:styleId="a3">
    <w:name w:val="header"/>
    <w:basedOn w:val="a"/>
    <w:link w:val="a4"/>
    <w:rsid w:val="00846635"/>
    <w:pPr>
      <w:tabs>
        <w:tab w:val="center" w:pos="4320"/>
        <w:tab w:val="right" w:pos="8640"/>
      </w:tabs>
      <w:overflowPunct w:val="0"/>
      <w:autoSpaceDE w:val="0"/>
      <w:autoSpaceDN w:val="0"/>
      <w:adjustRightInd w:val="0"/>
    </w:pPr>
    <w:rPr>
      <w:sz w:val="20"/>
      <w:szCs w:val="20"/>
    </w:rPr>
  </w:style>
  <w:style w:type="character" w:customStyle="1" w:styleId="a4">
    <w:name w:val="Верхний колонтитул Знак"/>
    <w:basedOn w:val="a0"/>
    <w:link w:val="a3"/>
    <w:rsid w:val="00846635"/>
    <w:rPr>
      <w:rFonts w:ascii="Times New Roman" w:eastAsia="Times New Roman" w:hAnsi="Times New Roman" w:cs="Times New Roman"/>
      <w:sz w:val="20"/>
      <w:szCs w:val="20"/>
      <w:lang w:eastAsia="ru-RU"/>
    </w:rPr>
  </w:style>
  <w:style w:type="paragraph" w:styleId="a5">
    <w:name w:val="No Spacing"/>
    <w:uiPriority w:val="1"/>
    <w:qFormat/>
    <w:rsid w:val="00846635"/>
    <w:pPr>
      <w:spacing w:after="0" w:line="240" w:lineRule="auto"/>
    </w:pPr>
    <w:rPr>
      <w:rFonts w:ascii="Calibri" w:eastAsia="Calibri" w:hAnsi="Calibri" w:cs="Times New Roman"/>
    </w:rPr>
  </w:style>
  <w:style w:type="character" w:customStyle="1" w:styleId="10">
    <w:name w:val="Заголовок 1 Знак"/>
    <w:basedOn w:val="a0"/>
    <w:link w:val="1"/>
    <w:uiPriority w:val="99"/>
    <w:rsid w:val="00B10E78"/>
    <w:rPr>
      <w:rFonts w:ascii="Times New Roman" w:eastAsia="Times New Roman" w:hAnsi="Times New Roman" w:cs="Times New Roman"/>
      <w:sz w:val="32"/>
      <w:szCs w:val="20"/>
      <w:lang w:eastAsia="ru-RU"/>
    </w:rPr>
  </w:style>
  <w:style w:type="paragraph" w:styleId="a6">
    <w:name w:val="Balloon Text"/>
    <w:basedOn w:val="a"/>
    <w:link w:val="a7"/>
    <w:uiPriority w:val="99"/>
    <w:semiHidden/>
    <w:unhideWhenUsed/>
    <w:rsid w:val="0000499A"/>
    <w:rPr>
      <w:rFonts w:ascii="Tahoma" w:hAnsi="Tahoma" w:cs="Tahoma"/>
      <w:sz w:val="16"/>
      <w:szCs w:val="16"/>
    </w:rPr>
  </w:style>
  <w:style w:type="character" w:customStyle="1" w:styleId="a7">
    <w:name w:val="Текст выноски Знак"/>
    <w:basedOn w:val="a0"/>
    <w:link w:val="a6"/>
    <w:uiPriority w:val="99"/>
    <w:semiHidden/>
    <w:rsid w:val="0000499A"/>
    <w:rPr>
      <w:rFonts w:ascii="Tahoma" w:eastAsia="Times New Roman" w:hAnsi="Tahoma" w:cs="Tahoma"/>
      <w:sz w:val="16"/>
      <w:szCs w:val="16"/>
      <w:lang w:eastAsia="ru-RU"/>
    </w:rPr>
  </w:style>
  <w:style w:type="paragraph" w:styleId="a8">
    <w:name w:val="List Paragraph"/>
    <w:basedOn w:val="a"/>
    <w:uiPriority w:val="34"/>
    <w:qFormat/>
    <w:rsid w:val="0000499A"/>
    <w:pPr>
      <w:ind w:left="720"/>
      <w:contextualSpacing/>
    </w:pPr>
  </w:style>
  <w:style w:type="table" w:styleId="a9">
    <w:name w:val="Table Grid"/>
    <w:basedOn w:val="a1"/>
    <w:uiPriority w:val="59"/>
    <w:rsid w:val="00551A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71EF5-B652-4D7D-8048-B5AAAF44D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23</Pages>
  <Words>7036</Words>
  <Characters>40111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Трапицына О.В.</dc:creator>
  <cp:lastModifiedBy>Pr</cp:lastModifiedBy>
  <cp:revision>5</cp:revision>
  <dcterms:created xsi:type="dcterms:W3CDTF">2018-01-12T12:44:00Z</dcterms:created>
  <dcterms:modified xsi:type="dcterms:W3CDTF">2019-11-16T12:58:00Z</dcterms:modified>
</cp:coreProperties>
</file>