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2227F2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28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5.9</w:t>
      </w:r>
      <w:r w:rsidR="00B17C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6D77">
        <w:rPr>
          <w:rFonts w:ascii="Times New Roman" w:hAnsi="Times New Roman"/>
          <w:b/>
          <w:sz w:val="28"/>
          <w:szCs w:val="28"/>
        </w:rPr>
        <w:t xml:space="preserve"> Движение поездов при полуавтоматической блокировке</w:t>
      </w:r>
      <w:r w:rsidRPr="00F86D77">
        <w:rPr>
          <w:rFonts w:ascii="Times New Roman" w:hAnsi="Times New Roman"/>
          <w:b/>
          <w:sz w:val="28"/>
          <w:szCs w:val="28"/>
        </w:rPr>
        <w:tab/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5F29EA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B73C7C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40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F86D77" w:rsidRPr="00F86D77" w:rsidRDefault="00F86D77" w:rsidP="00B17C78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«полуавтоматическая блокировка</w:t>
      </w:r>
      <w:r w:rsidR="00B17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86D77" w:rsidRDefault="00F86D77" w:rsidP="00B17C78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Действия при неисправностях ПАБ.</w:t>
      </w:r>
    </w:p>
    <w:p w:rsidR="00F86D77" w:rsidRDefault="00F86D77" w:rsidP="00B17C78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Особенности приема и отправления поездов при полуавтоматической блокировке</w:t>
      </w:r>
    </w:p>
    <w:p w:rsidR="00F86D77" w:rsidRPr="00F86D77" w:rsidRDefault="00F86D77" w:rsidP="00B17C78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отправления</w:t>
      </w: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хозяйственных поездов и поездов с подталкивающим локомотивом на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оседнюю железнодорожную станцию.</w:t>
      </w:r>
    </w:p>
    <w:p w:rsidR="00B73C7C" w:rsidRPr="00F86D77" w:rsidRDefault="00B73C7C" w:rsidP="00F86D77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F86D77" w:rsidRPr="00F86D77" w:rsidRDefault="00F86D77" w:rsidP="00B17C78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Сформулируйте понятие «полуавтоматическая блокировка</w:t>
      </w:r>
      <w:r w:rsidR="00B17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86D77" w:rsidRPr="00F86D77" w:rsidRDefault="00F86D77" w:rsidP="00B17C78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Неисправности, при которых прекращается действие полуавтоматической блокировки.</w:t>
      </w:r>
    </w:p>
    <w:p w:rsidR="00B73C7C" w:rsidRDefault="00F86D77" w:rsidP="00B17C78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Особенности приема и отправления поездов при полуавтоматической блокировке</w:t>
      </w:r>
    </w:p>
    <w:p w:rsidR="00F86D77" w:rsidRPr="00F86D77" w:rsidRDefault="00F86D77" w:rsidP="00B17C78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6D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отправления хозяйственных поездов и поездов с подталкивающим локомотивом на соседнюю железнодорожную станцию.</w:t>
      </w:r>
    </w:p>
    <w:p w:rsidR="00F86D77" w:rsidRPr="00F86D77" w:rsidRDefault="00F86D77" w:rsidP="00F86D77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F86D77" w:rsidRPr="00F86D77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27F2"/>
    <w:rsid w:val="0022723B"/>
    <w:rsid w:val="00257822"/>
    <w:rsid w:val="002A681B"/>
    <w:rsid w:val="003F1008"/>
    <w:rsid w:val="003F1FA9"/>
    <w:rsid w:val="003F2E42"/>
    <w:rsid w:val="00427D85"/>
    <w:rsid w:val="004776B6"/>
    <w:rsid w:val="004A6439"/>
    <w:rsid w:val="004B61CD"/>
    <w:rsid w:val="004F0063"/>
    <w:rsid w:val="00524974"/>
    <w:rsid w:val="005362A4"/>
    <w:rsid w:val="00566116"/>
    <w:rsid w:val="005E6BA6"/>
    <w:rsid w:val="005F29EA"/>
    <w:rsid w:val="005F33F7"/>
    <w:rsid w:val="006C3142"/>
    <w:rsid w:val="00726428"/>
    <w:rsid w:val="007268EB"/>
    <w:rsid w:val="00740808"/>
    <w:rsid w:val="008678EB"/>
    <w:rsid w:val="0087169E"/>
    <w:rsid w:val="00880A2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17C78"/>
    <w:rsid w:val="00B2591C"/>
    <w:rsid w:val="00B61FB2"/>
    <w:rsid w:val="00B73C7C"/>
    <w:rsid w:val="00B75648"/>
    <w:rsid w:val="00B763DE"/>
    <w:rsid w:val="00BB7FB1"/>
    <w:rsid w:val="00BD2783"/>
    <w:rsid w:val="00C17275"/>
    <w:rsid w:val="00CA0BD1"/>
    <w:rsid w:val="00CC6585"/>
    <w:rsid w:val="00D03A9C"/>
    <w:rsid w:val="00D13EE7"/>
    <w:rsid w:val="00D64E9F"/>
    <w:rsid w:val="00D65D93"/>
    <w:rsid w:val="00EB33A6"/>
    <w:rsid w:val="00EF4165"/>
    <w:rsid w:val="00F86D77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EB34-F52F-46A1-A85E-F8B055C7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28</cp:revision>
  <cp:lastPrinted>2017-07-03T07:28:00Z</cp:lastPrinted>
  <dcterms:created xsi:type="dcterms:W3CDTF">2017-12-28T13:26:00Z</dcterms:created>
  <dcterms:modified xsi:type="dcterms:W3CDTF">2018-02-21T12:38:00Z</dcterms:modified>
</cp:coreProperties>
</file>