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113AED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21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566116" w:rsidRPr="00162B2F" w:rsidRDefault="005F29EA" w:rsidP="00566116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5.2</w:t>
      </w:r>
      <w:r w:rsidR="00CA52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29EA">
        <w:rPr>
          <w:rFonts w:ascii="Times New Roman" w:hAnsi="Times New Roman"/>
          <w:b/>
          <w:sz w:val="28"/>
          <w:szCs w:val="28"/>
        </w:rPr>
        <w:t>Организация технической работы железнодорожной станции</w:t>
      </w:r>
    </w:p>
    <w:p w:rsidR="008678EB" w:rsidRPr="00CA0BD1" w:rsidRDefault="008678EB" w:rsidP="008678EB">
      <w:pPr>
        <w:pStyle w:val="a6"/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01223" w:rsidRPr="004F0063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5F29EA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5F29EA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30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Default="004A6439" w:rsidP="00CA5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CA5293" w:rsidRPr="004A6439" w:rsidRDefault="00CA5293" w:rsidP="00CA5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9EA" w:rsidRPr="005F29EA" w:rsidRDefault="005F29EA" w:rsidP="00CA5293">
      <w:pPr>
        <w:pStyle w:val="7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line="276" w:lineRule="auto"/>
        <w:ind w:left="0" w:right="-1" w:firstLine="567"/>
        <w:jc w:val="both"/>
        <w:rPr>
          <w:color w:val="auto"/>
          <w:sz w:val="28"/>
          <w:szCs w:val="28"/>
        </w:rPr>
      </w:pPr>
      <w:r w:rsidRPr="005F29EA">
        <w:rPr>
          <w:color w:val="auto"/>
          <w:sz w:val="28"/>
          <w:szCs w:val="28"/>
        </w:rPr>
        <w:t>Сформулировать понятие ТРА станции.</w:t>
      </w:r>
    </w:p>
    <w:p w:rsidR="005F29EA" w:rsidRDefault="005F29EA" w:rsidP="00CA5293">
      <w:pPr>
        <w:pStyle w:val="7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line="276" w:lineRule="auto"/>
        <w:ind w:left="0" w:right="-1" w:firstLine="567"/>
        <w:jc w:val="both"/>
        <w:rPr>
          <w:color w:val="auto"/>
          <w:sz w:val="28"/>
          <w:szCs w:val="28"/>
        </w:rPr>
      </w:pPr>
      <w:r w:rsidRPr="005F29EA">
        <w:rPr>
          <w:color w:val="auto"/>
          <w:sz w:val="28"/>
          <w:szCs w:val="28"/>
        </w:rPr>
        <w:t>Приложения к ТРА, выписки из ТРА.</w:t>
      </w:r>
    </w:p>
    <w:p w:rsidR="005F29EA" w:rsidRPr="005F29EA" w:rsidRDefault="005F29EA" w:rsidP="00CA5293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29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 железнодорожной станции, его содержание, порядок разработки и утверждения.</w:t>
      </w:r>
    </w:p>
    <w:p w:rsidR="005F29EA" w:rsidRDefault="005F29EA" w:rsidP="00CA5293">
      <w:pPr>
        <w:pStyle w:val="7"/>
        <w:tabs>
          <w:tab w:val="left" w:pos="0"/>
          <w:tab w:val="left" w:pos="567"/>
          <w:tab w:val="left" w:pos="993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CA5293" w:rsidRPr="005F29EA" w:rsidRDefault="00CA5293" w:rsidP="00CA5293">
      <w:pPr>
        <w:pStyle w:val="7"/>
        <w:tabs>
          <w:tab w:val="left" w:pos="0"/>
          <w:tab w:val="left" w:pos="567"/>
          <w:tab w:val="left" w:pos="993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FC4A36" w:rsidRDefault="00FC4A36" w:rsidP="00CA529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CA5293" w:rsidRPr="004A6439" w:rsidRDefault="00CA5293" w:rsidP="00CA529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9EA" w:rsidRPr="005F29EA" w:rsidRDefault="005F29EA" w:rsidP="00CA5293">
      <w:pPr>
        <w:pStyle w:val="7"/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5F29EA">
        <w:rPr>
          <w:color w:val="auto"/>
          <w:sz w:val="28"/>
          <w:szCs w:val="28"/>
        </w:rPr>
        <w:t>Сформулировать понятие ТРА станции.</w:t>
      </w:r>
    </w:p>
    <w:p w:rsidR="005F29EA" w:rsidRPr="005F29EA" w:rsidRDefault="005F29EA" w:rsidP="00CA5293">
      <w:pPr>
        <w:pStyle w:val="7"/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5F29EA">
        <w:rPr>
          <w:color w:val="auto"/>
          <w:sz w:val="28"/>
          <w:szCs w:val="28"/>
        </w:rPr>
        <w:t>Техническо-распорядительный акт железнодорожной станции (ТРА): содержание, порядок разработки, проверки и утверждения</w:t>
      </w:r>
    </w:p>
    <w:p w:rsidR="005F29EA" w:rsidRPr="005F29EA" w:rsidRDefault="005F29EA" w:rsidP="00CA5293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29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хранения ключей от нецентрализованных стрелок и порядок перевода стрелок.</w:t>
      </w:r>
    </w:p>
    <w:p w:rsidR="003F2E42" w:rsidRPr="003F2E42" w:rsidRDefault="003F2E42" w:rsidP="00CA5293">
      <w:pPr>
        <w:pStyle w:val="7"/>
        <w:tabs>
          <w:tab w:val="left" w:pos="0"/>
          <w:tab w:val="left" w:pos="709"/>
          <w:tab w:val="left" w:pos="993"/>
        </w:tabs>
        <w:spacing w:line="240" w:lineRule="auto"/>
        <w:ind w:left="720" w:firstLine="0"/>
        <w:jc w:val="both"/>
        <w:rPr>
          <w:color w:val="auto"/>
          <w:sz w:val="28"/>
          <w:szCs w:val="28"/>
        </w:rPr>
      </w:pPr>
    </w:p>
    <w:sectPr w:rsidR="003F2E42" w:rsidRPr="003F2E42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22"/>
  </w:num>
  <w:num w:numId="6">
    <w:abstractNumId w:val="3"/>
  </w:num>
  <w:num w:numId="7">
    <w:abstractNumId w:val="5"/>
  </w:num>
  <w:num w:numId="8">
    <w:abstractNumId w:val="26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28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61BE9"/>
    <w:rsid w:val="000C571F"/>
    <w:rsid w:val="00113AED"/>
    <w:rsid w:val="001503D9"/>
    <w:rsid w:val="001579F5"/>
    <w:rsid w:val="00162B2F"/>
    <w:rsid w:val="001B5424"/>
    <w:rsid w:val="00221154"/>
    <w:rsid w:val="0022723B"/>
    <w:rsid w:val="00257822"/>
    <w:rsid w:val="002A681B"/>
    <w:rsid w:val="003F1008"/>
    <w:rsid w:val="003F1FA9"/>
    <w:rsid w:val="003F2E42"/>
    <w:rsid w:val="004A6439"/>
    <w:rsid w:val="004B61CD"/>
    <w:rsid w:val="004F0063"/>
    <w:rsid w:val="00524974"/>
    <w:rsid w:val="005362A4"/>
    <w:rsid w:val="00537F74"/>
    <w:rsid w:val="00566116"/>
    <w:rsid w:val="005F29EA"/>
    <w:rsid w:val="005F33F7"/>
    <w:rsid w:val="006C3142"/>
    <w:rsid w:val="00726428"/>
    <w:rsid w:val="007268EB"/>
    <w:rsid w:val="00740808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5648"/>
    <w:rsid w:val="00B763DE"/>
    <w:rsid w:val="00C17275"/>
    <w:rsid w:val="00CA0BD1"/>
    <w:rsid w:val="00CA5293"/>
    <w:rsid w:val="00CC6585"/>
    <w:rsid w:val="00D03A9C"/>
    <w:rsid w:val="00D13EE7"/>
    <w:rsid w:val="00D64E9F"/>
    <w:rsid w:val="00D65D93"/>
    <w:rsid w:val="00D93616"/>
    <w:rsid w:val="00EB33A6"/>
    <w:rsid w:val="00EF4165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586E-1DDC-473E-AFF4-0734D5AF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21</cp:revision>
  <cp:lastPrinted>2017-07-03T07:28:00Z</cp:lastPrinted>
  <dcterms:created xsi:type="dcterms:W3CDTF">2017-12-28T13:26:00Z</dcterms:created>
  <dcterms:modified xsi:type="dcterms:W3CDTF">2018-02-21T10:48:00Z</dcterms:modified>
</cp:coreProperties>
</file>