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74080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D01EE4">
        <w:rPr>
          <w:rFonts w:ascii="Times New Roman" w:hAnsi="Times New Roman" w:cs="Times New Roman"/>
          <w:b/>
          <w:sz w:val="28"/>
          <w:szCs w:val="28"/>
        </w:rPr>
        <w:t>5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8678EB" w:rsidRPr="004F0063" w:rsidRDefault="00901223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</w:t>
      </w:r>
      <w:r w:rsidR="00957231">
        <w:rPr>
          <w:rFonts w:ascii="Times New Roman" w:hAnsi="Times New Roman"/>
          <w:b/>
          <w:sz w:val="28"/>
          <w:szCs w:val="28"/>
        </w:rPr>
        <w:t xml:space="preserve"> </w:t>
      </w:r>
      <w:r w:rsidR="004F0063">
        <w:rPr>
          <w:rFonts w:ascii="Times New Roman" w:hAnsi="Times New Roman"/>
          <w:b/>
          <w:sz w:val="28"/>
          <w:szCs w:val="28"/>
        </w:rPr>
        <w:t>3.</w:t>
      </w:r>
      <w:r w:rsidR="004F0063" w:rsidRPr="004F0063">
        <w:rPr>
          <w:rFonts w:ascii="Times New Roman" w:hAnsi="Times New Roman"/>
          <w:b/>
          <w:sz w:val="28"/>
          <w:szCs w:val="28"/>
        </w:rPr>
        <w:t>3 Сигналы ограждения на железнодорожном транспорте</w:t>
      </w:r>
    </w:p>
    <w:p w:rsidR="00901223" w:rsidRPr="004F0063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0418BD">
        <w:rPr>
          <w:rFonts w:ascii="Times New Roman" w:hAnsi="Times New Roman" w:cs="Times New Roman"/>
          <w:sz w:val="28"/>
          <w:szCs w:val="28"/>
        </w:rPr>
        <w:t>Разработано 2</w:t>
      </w:r>
      <w:r w:rsidR="00FC4A36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0418BD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957231" w:rsidRDefault="004F0063" w:rsidP="00E6749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переносным сигналам</w:t>
      </w:r>
      <w:r w:rsidR="00E67494">
        <w:rPr>
          <w:rFonts w:ascii="Times New Roman" w:hAnsi="Times New Roman" w:cs="Times New Roman"/>
          <w:sz w:val="28"/>
          <w:szCs w:val="28"/>
        </w:rPr>
        <w:t>?</w:t>
      </w:r>
    </w:p>
    <w:p w:rsidR="004F0063" w:rsidRDefault="004F0063" w:rsidP="00E6749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огра</w:t>
      </w:r>
      <w:r w:rsidR="00E67494">
        <w:rPr>
          <w:rFonts w:ascii="Times New Roman" w:hAnsi="Times New Roman" w:cs="Times New Roman"/>
          <w:sz w:val="28"/>
          <w:szCs w:val="28"/>
        </w:rPr>
        <w:t>ждаются препятствия на перегоне?</w:t>
      </w:r>
    </w:p>
    <w:p w:rsidR="004F0063" w:rsidRDefault="004F0063" w:rsidP="00E6749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расстоянии устанавливаются сигнальные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на перегонах обращаются поезда со скоростью более 120 км/ч</w:t>
      </w:r>
      <w:r w:rsidR="00E67494">
        <w:rPr>
          <w:rFonts w:ascii="Times New Roman" w:hAnsi="Times New Roman" w:cs="Times New Roman"/>
          <w:sz w:val="28"/>
          <w:szCs w:val="28"/>
        </w:rPr>
        <w:t>?</w:t>
      </w:r>
    </w:p>
    <w:p w:rsidR="004F0063" w:rsidRPr="004F0063" w:rsidRDefault="004F0063" w:rsidP="00E6749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BD">
        <w:rPr>
          <w:rFonts w:ascii="Times New Roman" w:hAnsi="Times New Roman" w:cs="Times New Roman"/>
          <w:sz w:val="28"/>
          <w:szCs w:val="28"/>
        </w:rPr>
        <w:t>Начертить схему ограждения препятствия на однопутном</w:t>
      </w:r>
      <w:r w:rsidR="000418BD" w:rsidRPr="000418BD">
        <w:rPr>
          <w:rFonts w:ascii="Times New Roman" w:hAnsi="Times New Roman" w:cs="Times New Roman"/>
          <w:sz w:val="28"/>
          <w:szCs w:val="28"/>
        </w:rPr>
        <w:t xml:space="preserve"> участке (развернутым фронтом более 200 м</w:t>
      </w:r>
      <w:r w:rsidRPr="000418BD">
        <w:rPr>
          <w:rFonts w:ascii="Times New Roman" w:hAnsi="Times New Roman" w:cs="Times New Roman"/>
          <w:sz w:val="28"/>
          <w:szCs w:val="28"/>
        </w:rPr>
        <w:t>) для пере</w:t>
      </w:r>
      <w:r w:rsidR="000418BD" w:rsidRPr="000418BD">
        <w:rPr>
          <w:rFonts w:ascii="Times New Roman" w:hAnsi="Times New Roman" w:cs="Times New Roman"/>
          <w:sz w:val="28"/>
          <w:szCs w:val="28"/>
        </w:rPr>
        <w:t>гона с руководящим спуском 0,006</w:t>
      </w:r>
      <w:r w:rsidRPr="000418BD">
        <w:rPr>
          <w:rFonts w:ascii="Times New Roman" w:hAnsi="Times New Roman" w:cs="Times New Roman"/>
          <w:sz w:val="28"/>
          <w:szCs w:val="28"/>
        </w:rPr>
        <w:t>, пр</w:t>
      </w:r>
      <w:r w:rsidR="000418BD" w:rsidRPr="000418BD">
        <w:rPr>
          <w:rFonts w:ascii="Times New Roman" w:hAnsi="Times New Roman" w:cs="Times New Roman"/>
          <w:sz w:val="28"/>
          <w:szCs w:val="28"/>
        </w:rPr>
        <w:t>и скорости движения грузовых поездов не более 90</w:t>
      </w:r>
      <w:r w:rsidRPr="000418BD">
        <w:rPr>
          <w:rFonts w:ascii="Times New Roman" w:hAnsi="Times New Roman" w:cs="Times New Roman"/>
          <w:sz w:val="28"/>
          <w:szCs w:val="28"/>
        </w:rPr>
        <w:t xml:space="preserve"> км/ч</w:t>
      </w:r>
      <w:r w:rsidR="000418BD">
        <w:t xml:space="preserve">. </w:t>
      </w:r>
    </w:p>
    <w:p w:rsidR="00957231" w:rsidRDefault="00957231" w:rsidP="009572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18BD" w:rsidRPr="001579F5" w:rsidRDefault="000418BD" w:rsidP="00157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E" w:rsidRPr="00B763DE" w:rsidRDefault="004F0063" w:rsidP="00E6749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переносными сигналами</w:t>
      </w:r>
      <w:r w:rsidR="00E67494">
        <w:rPr>
          <w:rFonts w:ascii="Times New Roman" w:hAnsi="Times New Roman" w:cs="Times New Roman"/>
          <w:sz w:val="28"/>
          <w:szCs w:val="28"/>
        </w:rPr>
        <w:t>?</w:t>
      </w:r>
    </w:p>
    <w:p w:rsidR="006C3142" w:rsidRDefault="004F0063" w:rsidP="00E6749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Как укладываются петарды и на каком расстоянии</w:t>
      </w:r>
      <w:r w:rsidR="00E67494">
        <w:rPr>
          <w:rFonts w:ascii="Times New Roman" w:hAnsi="Times New Roman" w:cs="Times New Roman"/>
          <w:sz w:val="28"/>
          <w:szCs w:val="28"/>
        </w:rPr>
        <w:t>?</w:t>
      </w:r>
    </w:p>
    <w:p w:rsidR="004F0063" w:rsidRDefault="004F0063" w:rsidP="00E6749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производит ограждение проводник последнего  пассажирского вагона при вынужденной остановке на перегоне пассажирского поезда?</w:t>
      </w:r>
    </w:p>
    <w:p w:rsidR="004F0063" w:rsidRPr="000418BD" w:rsidRDefault="000418BD" w:rsidP="00E6749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BD">
        <w:rPr>
          <w:rFonts w:ascii="Times New Roman" w:hAnsi="Times New Roman" w:cs="Times New Roman"/>
          <w:sz w:val="28"/>
          <w:szCs w:val="28"/>
        </w:rPr>
        <w:t>Начертить схему ограждения препятствия на однопутном участке  для перегона с руководящим спуском 0,008, при скорости движения пассажирских поездов более 140 км/ч., но не более 160 км/ч.</w:t>
      </w:r>
    </w:p>
    <w:sectPr w:rsidR="004F0063" w:rsidRPr="000418BD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503D9"/>
    <w:rsid w:val="001579F5"/>
    <w:rsid w:val="001B5424"/>
    <w:rsid w:val="00221154"/>
    <w:rsid w:val="0022723B"/>
    <w:rsid w:val="00257822"/>
    <w:rsid w:val="002A681B"/>
    <w:rsid w:val="003F1008"/>
    <w:rsid w:val="003F1FA9"/>
    <w:rsid w:val="004A6439"/>
    <w:rsid w:val="004B61CD"/>
    <w:rsid w:val="004F0063"/>
    <w:rsid w:val="00524974"/>
    <w:rsid w:val="005362A4"/>
    <w:rsid w:val="006C3142"/>
    <w:rsid w:val="007268EB"/>
    <w:rsid w:val="00740808"/>
    <w:rsid w:val="007F62ED"/>
    <w:rsid w:val="008678E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63DE"/>
    <w:rsid w:val="00C17275"/>
    <w:rsid w:val="00D01EE4"/>
    <w:rsid w:val="00D13EE7"/>
    <w:rsid w:val="00D64E9F"/>
    <w:rsid w:val="00D65D93"/>
    <w:rsid w:val="00DB7D60"/>
    <w:rsid w:val="00E67494"/>
    <w:rsid w:val="00EB33A6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15</cp:revision>
  <cp:lastPrinted>2017-07-03T07:28:00Z</cp:lastPrinted>
  <dcterms:created xsi:type="dcterms:W3CDTF">2017-12-28T13:26:00Z</dcterms:created>
  <dcterms:modified xsi:type="dcterms:W3CDTF">2018-02-21T10:36:00Z</dcterms:modified>
</cp:coreProperties>
</file>