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8A" w:rsidRPr="00E0008A" w:rsidRDefault="00E0008A" w:rsidP="00E0008A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>Приложение 9.3.</w:t>
      </w:r>
      <w:r w:rsidR="00DD2A2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>33</w:t>
      </w:r>
      <w:r w:rsidRPr="00E0008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 xml:space="preserve"> к ОПОП-ППССЗ</w:t>
      </w:r>
    </w:p>
    <w:p w:rsidR="00E0008A" w:rsidRPr="00E0008A" w:rsidRDefault="00E0008A" w:rsidP="00E0008A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специальности 08.02.10 </w:t>
      </w:r>
    </w:p>
    <w:p w:rsidR="00E0008A" w:rsidRPr="00E0008A" w:rsidRDefault="00E0008A" w:rsidP="00E0008A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E0008A" w:rsidRPr="00E0008A" w:rsidRDefault="00E0008A" w:rsidP="00E0008A">
      <w:pPr>
        <w:widowControl/>
        <w:suppressAutoHyphens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РАБОЧАЯ ПРОГРАММА УЧЕБНОЙ ДИСЦИПЛИНЫ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ОП.09. Правовое обеспечение профессиональной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деятельности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для специальности 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0F492A" w:rsidRDefault="000F492A" w:rsidP="000F492A">
      <w:pPr>
        <w:suppressAutoHyphens/>
        <w:spacing w:line="276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0F492A" w:rsidRDefault="000F492A" w:rsidP="000F492A">
      <w:pPr>
        <w:suppressAutoHyphens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0F492A" w:rsidRDefault="000F492A" w:rsidP="000F49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(год начала подготовки: 2021)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br w:type="page"/>
      </w:r>
    </w:p>
    <w:p w:rsidR="00E0008A" w:rsidRPr="00E0008A" w:rsidRDefault="00E0008A" w:rsidP="00E0008A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E000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СОДЕРЖАНИЕ</w:t>
      </w:r>
    </w:p>
    <w:p w:rsidR="00E0008A" w:rsidRPr="00E0008A" w:rsidRDefault="00E0008A" w:rsidP="00E0008A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 xml:space="preserve"> условия реализации УЧЕБНОЙ дисциплинЫ 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val="dotted"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val="dotted"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val="dotted" w:color="FFFFFF"/>
          <w:lang w:eastAsia="zh-CN"/>
        </w:rPr>
        <w:tab/>
      </w: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</w:p>
    <w:p w:rsidR="00E0008A" w:rsidRPr="00E0008A" w:rsidRDefault="00E0008A" w:rsidP="00E0008A">
      <w:pPr>
        <w:widowControl/>
        <w:shd w:val="clear" w:color="auto" w:fill="FFFFFF"/>
        <w:suppressAutoHyphens/>
        <w:spacing w:line="3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>УЧЕБНОЙ Дисциплины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6F15C1" w:rsidRDefault="006F15C1" w:rsidP="006F15C1">
      <w:pPr>
        <w:pStyle w:val="52"/>
        <w:shd w:val="clear" w:color="auto" w:fill="auto"/>
        <w:spacing w:before="0" w:line="240" w:lineRule="auto"/>
        <w:ind w:right="360"/>
      </w:pPr>
    </w:p>
    <w:p w:rsidR="006F15C1" w:rsidRDefault="006F15C1" w:rsidP="006F15C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</w:p>
    <w:p w:rsidR="006F15C1" w:rsidRPr="009045E2" w:rsidRDefault="006F15C1" w:rsidP="004533F3">
      <w:pPr>
        <w:numPr>
          <w:ilvl w:val="0"/>
          <w:numId w:val="2"/>
        </w:numPr>
        <w:tabs>
          <w:tab w:val="left" w:pos="303"/>
          <w:tab w:val="left" w:pos="9356"/>
        </w:tabs>
        <w:spacing w:line="276" w:lineRule="auto"/>
        <w:jc w:val="center"/>
        <w:rPr>
          <w:rStyle w:val="20"/>
          <w:rFonts w:eastAsia="Courier New"/>
          <w:sz w:val="28"/>
          <w:szCs w:val="28"/>
        </w:rPr>
      </w:pPr>
      <w:r w:rsidRPr="009045E2">
        <w:rPr>
          <w:rStyle w:val="20"/>
          <w:rFonts w:eastAsia="Courier New"/>
          <w:bCs w:val="0"/>
          <w:sz w:val="28"/>
          <w:szCs w:val="28"/>
        </w:rPr>
        <w:lastRenderedPageBreak/>
        <w:t>ПАСПОРТ РАБОЧЕЙ ПРОГРАММЫ УЧЕБНОЙ ДИСЦИПЛИНЫ</w:t>
      </w:r>
    </w:p>
    <w:p w:rsidR="006F15C1" w:rsidRPr="009045E2" w:rsidRDefault="004533F3" w:rsidP="004533F3">
      <w:pPr>
        <w:tabs>
          <w:tab w:val="left" w:pos="303"/>
        </w:tabs>
        <w:spacing w:line="276" w:lineRule="auto"/>
        <w:jc w:val="center"/>
        <w:rPr>
          <w:rStyle w:val="20"/>
          <w:rFonts w:eastAsia="Courier New"/>
          <w:bCs w:val="0"/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 xml:space="preserve">ОП.09 </w:t>
      </w:r>
      <w:r w:rsidR="006F15C1" w:rsidRPr="009045E2">
        <w:rPr>
          <w:rStyle w:val="20"/>
          <w:rFonts w:eastAsia="Courier New"/>
          <w:bCs w:val="0"/>
          <w:sz w:val="28"/>
          <w:szCs w:val="28"/>
        </w:rPr>
        <w:t>Правовое обеспечени</w:t>
      </w:r>
      <w:r>
        <w:rPr>
          <w:rStyle w:val="20"/>
          <w:rFonts w:eastAsia="Courier New"/>
          <w:bCs w:val="0"/>
          <w:sz w:val="28"/>
          <w:szCs w:val="28"/>
        </w:rPr>
        <w:t>е профессиональной деятельности</w:t>
      </w:r>
    </w:p>
    <w:p w:rsidR="006F15C1" w:rsidRPr="009045E2" w:rsidRDefault="006F15C1" w:rsidP="004533F3">
      <w:pPr>
        <w:tabs>
          <w:tab w:val="left" w:pos="303"/>
        </w:tabs>
        <w:spacing w:line="276" w:lineRule="auto"/>
        <w:rPr>
          <w:sz w:val="28"/>
          <w:szCs w:val="28"/>
        </w:rPr>
      </w:pPr>
    </w:p>
    <w:p w:rsidR="006F15C1" w:rsidRPr="009045E2" w:rsidRDefault="006F15C1" w:rsidP="004533F3">
      <w:pPr>
        <w:numPr>
          <w:ilvl w:val="1"/>
          <w:numId w:val="2"/>
        </w:numPr>
        <w:tabs>
          <w:tab w:val="left" w:pos="519"/>
        </w:tabs>
        <w:spacing w:line="276" w:lineRule="auto"/>
        <w:ind w:left="0" w:firstLine="522"/>
        <w:jc w:val="both"/>
        <w:rPr>
          <w:sz w:val="28"/>
          <w:szCs w:val="28"/>
        </w:rPr>
      </w:pPr>
      <w:r w:rsidRPr="009045E2">
        <w:rPr>
          <w:rStyle w:val="20"/>
          <w:rFonts w:eastAsia="Courier New"/>
          <w:bCs w:val="0"/>
          <w:sz w:val="28"/>
          <w:szCs w:val="28"/>
        </w:rPr>
        <w:t>Область применения рабочей программы</w:t>
      </w:r>
    </w:p>
    <w:p w:rsidR="006F15C1" w:rsidRPr="009045E2" w:rsidRDefault="006F15C1" w:rsidP="004533F3">
      <w:pPr>
        <w:pStyle w:val="2"/>
        <w:shd w:val="clear" w:color="auto" w:fill="auto"/>
        <w:spacing w:after="0" w:line="276" w:lineRule="auto"/>
        <w:ind w:firstLine="522"/>
        <w:jc w:val="both"/>
        <w:rPr>
          <w:sz w:val="28"/>
          <w:szCs w:val="28"/>
        </w:rPr>
      </w:pPr>
      <w:r w:rsidRPr="009045E2">
        <w:rPr>
          <w:rStyle w:val="11"/>
          <w:sz w:val="28"/>
          <w:szCs w:val="28"/>
        </w:rPr>
        <w:t xml:space="preserve">Рабочая программа учебной дисциплины является частью </w:t>
      </w:r>
      <w:r w:rsidR="004A7F06">
        <w:rPr>
          <w:rStyle w:val="11"/>
          <w:sz w:val="28"/>
          <w:szCs w:val="28"/>
        </w:rPr>
        <w:t>ППССЗ</w:t>
      </w:r>
      <w:r w:rsidRPr="009045E2">
        <w:rPr>
          <w:rStyle w:val="11"/>
          <w:sz w:val="28"/>
          <w:szCs w:val="28"/>
        </w:rPr>
        <w:t xml:space="preserve"> в соответствии с ФГОС для специальности СПО </w:t>
      </w:r>
      <w:r w:rsidR="006150E7">
        <w:rPr>
          <w:rStyle w:val="11"/>
          <w:sz w:val="28"/>
          <w:szCs w:val="28"/>
        </w:rPr>
        <w:t>08.02.10</w:t>
      </w:r>
      <w:r w:rsidRPr="009045E2">
        <w:rPr>
          <w:rStyle w:val="11"/>
          <w:sz w:val="28"/>
          <w:szCs w:val="28"/>
        </w:rPr>
        <w:t xml:space="preserve"> Строительство железных дорог, путь и путевое хозяйство.</w:t>
      </w:r>
    </w:p>
    <w:p w:rsidR="006F15C1" w:rsidRPr="006150E7" w:rsidRDefault="006F15C1" w:rsidP="004533F3">
      <w:pPr>
        <w:numPr>
          <w:ilvl w:val="1"/>
          <w:numId w:val="2"/>
        </w:numPr>
        <w:tabs>
          <w:tab w:val="left" w:pos="591"/>
        </w:tabs>
        <w:spacing w:line="276" w:lineRule="auto"/>
        <w:ind w:left="0" w:firstLine="522"/>
        <w:jc w:val="both"/>
        <w:rPr>
          <w:sz w:val="28"/>
          <w:szCs w:val="28"/>
        </w:rPr>
      </w:pPr>
      <w:r w:rsidRPr="006150E7">
        <w:rPr>
          <w:rStyle w:val="20"/>
          <w:rFonts w:eastAsia="Courier New"/>
          <w:bCs w:val="0"/>
          <w:sz w:val="28"/>
          <w:szCs w:val="28"/>
        </w:rPr>
        <w:t xml:space="preserve">Место учебной дисциплины в структуре </w:t>
      </w:r>
      <w:r w:rsidR="004A7F06">
        <w:rPr>
          <w:rStyle w:val="20"/>
          <w:rFonts w:eastAsia="Courier New"/>
          <w:bCs w:val="0"/>
          <w:sz w:val="28"/>
          <w:szCs w:val="28"/>
        </w:rPr>
        <w:t>ППССЗ</w:t>
      </w:r>
      <w:r w:rsidRPr="006150E7">
        <w:rPr>
          <w:rStyle w:val="20"/>
          <w:rFonts w:eastAsia="Courier New"/>
          <w:bCs w:val="0"/>
          <w:sz w:val="28"/>
          <w:szCs w:val="28"/>
        </w:rPr>
        <w:t>:</w:t>
      </w:r>
    </w:p>
    <w:p w:rsidR="006F15C1" w:rsidRPr="009045E2" w:rsidRDefault="006F15C1" w:rsidP="004533F3">
      <w:pPr>
        <w:pStyle w:val="2"/>
        <w:shd w:val="clear" w:color="auto" w:fill="auto"/>
        <w:spacing w:after="0" w:line="276" w:lineRule="auto"/>
        <w:ind w:firstLine="522"/>
        <w:jc w:val="both"/>
        <w:rPr>
          <w:sz w:val="28"/>
          <w:szCs w:val="28"/>
        </w:rPr>
      </w:pPr>
      <w:r w:rsidRPr="009045E2">
        <w:rPr>
          <w:rStyle w:val="11"/>
          <w:sz w:val="28"/>
          <w:szCs w:val="28"/>
        </w:rPr>
        <w:t>общепрофессиональная дисциплина профессионального цикла.</w:t>
      </w:r>
    </w:p>
    <w:p w:rsidR="006F15C1" w:rsidRPr="00E54F65" w:rsidRDefault="006F15C1" w:rsidP="004533F3">
      <w:pPr>
        <w:numPr>
          <w:ilvl w:val="1"/>
          <w:numId w:val="2"/>
        </w:numPr>
        <w:tabs>
          <w:tab w:val="left" w:pos="596"/>
        </w:tabs>
        <w:spacing w:line="276" w:lineRule="auto"/>
        <w:ind w:left="0" w:firstLine="522"/>
        <w:jc w:val="both"/>
        <w:rPr>
          <w:sz w:val="28"/>
          <w:szCs w:val="28"/>
        </w:rPr>
      </w:pPr>
      <w:r w:rsidRPr="00E54F65">
        <w:rPr>
          <w:rStyle w:val="20"/>
          <w:rFonts w:eastAsia="Courier New"/>
          <w:bCs w:val="0"/>
          <w:sz w:val="28"/>
          <w:szCs w:val="28"/>
        </w:rPr>
        <w:t>Цели и задачи у</w:t>
      </w:r>
      <w:r w:rsidRPr="00DD2A26">
        <w:rPr>
          <w:rStyle w:val="20"/>
          <w:rFonts w:eastAsia="Courier New"/>
          <w:b w:val="0"/>
          <w:bCs w:val="0"/>
          <w:sz w:val="28"/>
          <w:szCs w:val="28"/>
        </w:rPr>
        <w:t>чебной дисциплины — требования к результатам освоения учебной дисциплины: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освоения учебной дисциплины обучающийся должен уметь: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У1. защищать свои права в соответствии с трудовым законодательством.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освоения учебной дисциплины обучающийся должен знать: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З1. права и обязанности работников в сфере профессиональной деятельности; 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З2. законодательные, нормативные правовые акты, регулирующие правовые отношения в процессе профессиональной деятельности. Требования к уровню подготовки по дисциплине, перечень контролируемых компетенций: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 02. Использовать современные средства поиска, анализа и </w:t>
      </w:r>
      <w:proofErr w:type="gramStart"/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интерпретации информации</w:t>
      </w:r>
      <w:proofErr w:type="gramEnd"/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информационные технологии для выполнения задач профессиональной деятельности;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04. Эффективно взаимодействовать и работать в коллективе и команде;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09. Пользоваться профессиональной документацией на государственном и иностранном языках.</w:t>
      </w:r>
    </w:p>
    <w:p w:rsidR="004533F3" w:rsidRP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ПК 4.2. Осуществлять руководство выполняемыми работами, вести отчетную и техническую документацию.</w:t>
      </w:r>
    </w:p>
    <w:p w:rsidR="004533F3" w:rsidRDefault="004533F3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3F3">
        <w:rPr>
          <w:rFonts w:ascii="Times New Roman" w:eastAsia="Times New Roman" w:hAnsi="Times New Roman" w:cs="Times New Roman"/>
          <w:sz w:val="28"/>
          <w:szCs w:val="28"/>
          <w:lang w:eastAsia="zh-CN"/>
        </w:rPr>
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DD2A26" w:rsidRDefault="00DD2A26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2A26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74338D" w:rsidRDefault="0074338D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3. </w:t>
      </w:r>
      <w:r w:rsidRPr="0053344C">
        <w:rPr>
          <w:rFonts w:ascii="Times New Roman" w:eastAsia="Calibri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53344C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53344C">
        <w:rPr>
          <w:rFonts w:ascii="Times New Roman" w:eastAsia="Calibri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38D" w:rsidRDefault="0074338D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13.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4E7877">
        <w:rPr>
          <w:rFonts w:ascii="Times New Roman" w:eastAsia="Calibri" w:hAnsi="Times New Roman" w:cs="Times New Roman"/>
          <w:sz w:val="28"/>
          <w:szCs w:val="28"/>
        </w:rPr>
        <w:t>-</w:t>
      </w:r>
      <w:r w:rsidRPr="0053344C">
        <w:rPr>
          <w:rFonts w:ascii="Times New Roman" w:eastAsia="Calibri" w:hAnsi="Times New Roman" w:cs="Times New Roman"/>
          <w:sz w:val="28"/>
          <w:szCs w:val="28"/>
        </w:rPr>
        <w:t xml:space="preserve">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38D" w:rsidRDefault="0074338D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15.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38D" w:rsidRPr="00DD2A26" w:rsidRDefault="0074338D" w:rsidP="004533F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28.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Принимающий и исполняющий стандарты антикоррупционного поведения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15C1" w:rsidRPr="002A3FA9" w:rsidRDefault="002A3FA9" w:rsidP="004533F3">
      <w:pPr>
        <w:tabs>
          <w:tab w:val="left" w:pos="558"/>
        </w:tabs>
        <w:spacing w:line="276" w:lineRule="auto"/>
        <w:ind w:firstLine="522"/>
        <w:jc w:val="both"/>
        <w:rPr>
          <w:rStyle w:val="20"/>
          <w:rFonts w:ascii="Courier New" w:eastAsia="Courier New" w:hAnsi="Courier New" w:cs="Courier New"/>
          <w:bCs w:val="0"/>
          <w:sz w:val="28"/>
          <w:szCs w:val="28"/>
        </w:rPr>
      </w:pPr>
      <w:r w:rsidRPr="002A3FA9">
        <w:rPr>
          <w:rStyle w:val="20"/>
          <w:rFonts w:eastAsia="Courier New"/>
          <w:bCs w:val="0"/>
          <w:sz w:val="28"/>
          <w:szCs w:val="28"/>
        </w:rPr>
        <w:t>1.4.</w:t>
      </w:r>
      <w:r w:rsidR="00EC0461">
        <w:rPr>
          <w:rStyle w:val="20"/>
          <w:rFonts w:eastAsia="Courier New"/>
          <w:bCs w:val="0"/>
          <w:sz w:val="28"/>
          <w:szCs w:val="28"/>
        </w:rPr>
        <w:t xml:space="preserve"> </w:t>
      </w:r>
      <w:r w:rsidR="004E7877">
        <w:rPr>
          <w:rStyle w:val="20"/>
          <w:rFonts w:eastAsia="Courier New"/>
          <w:bCs w:val="0"/>
          <w:sz w:val="28"/>
          <w:szCs w:val="28"/>
        </w:rPr>
        <w:t xml:space="preserve"> К</w:t>
      </w:r>
      <w:r w:rsidR="006F15C1" w:rsidRPr="002A3FA9">
        <w:rPr>
          <w:rStyle w:val="20"/>
          <w:rFonts w:eastAsia="Courier New"/>
          <w:bCs w:val="0"/>
          <w:sz w:val="28"/>
          <w:szCs w:val="28"/>
        </w:rPr>
        <w:t>оличество часов на освоение рабочей программы учебной дисциплины:</w:t>
      </w:r>
    </w:p>
    <w:p w:rsidR="006F15C1" w:rsidRDefault="006F15C1" w:rsidP="004533F3">
      <w:pPr>
        <w:pStyle w:val="2"/>
        <w:shd w:val="clear" w:color="auto" w:fill="auto"/>
        <w:tabs>
          <w:tab w:val="left" w:pos="0"/>
          <w:tab w:val="left" w:pos="9356"/>
        </w:tabs>
        <w:spacing w:after="0" w:line="276" w:lineRule="auto"/>
        <w:ind w:firstLine="522"/>
        <w:jc w:val="both"/>
        <w:rPr>
          <w:rStyle w:val="11"/>
          <w:sz w:val="28"/>
          <w:szCs w:val="28"/>
        </w:rPr>
      </w:pPr>
      <w:r w:rsidRPr="002A3FA9">
        <w:rPr>
          <w:rStyle w:val="11"/>
          <w:sz w:val="28"/>
          <w:szCs w:val="28"/>
        </w:rPr>
        <w:t>максимальной у</w:t>
      </w:r>
      <w:r w:rsidR="00674AD9" w:rsidRPr="002A3FA9">
        <w:rPr>
          <w:rStyle w:val="11"/>
          <w:sz w:val="28"/>
          <w:szCs w:val="28"/>
        </w:rPr>
        <w:t>ч</w:t>
      </w:r>
      <w:r w:rsidR="00EE7FF4" w:rsidRPr="002A3FA9">
        <w:rPr>
          <w:rStyle w:val="11"/>
          <w:sz w:val="28"/>
          <w:szCs w:val="28"/>
        </w:rPr>
        <w:t xml:space="preserve">ебной нагрузки обучающегося — 75 </w:t>
      </w:r>
      <w:r w:rsidRPr="002A3FA9">
        <w:rPr>
          <w:rStyle w:val="11"/>
          <w:sz w:val="28"/>
          <w:szCs w:val="28"/>
        </w:rPr>
        <w:t xml:space="preserve">часов, в том числе: </w:t>
      </w:r>
      <w:r w:rsidRPr="002A3FA9">
        <w:rPr>
          <w:rStyle w:val="11"/>
          <w:sz w:val="28"/>
          <w:szCs w:val="28"/>
        </w:rPr>
        <w:lastRenderedPageBreak/>
        <w:t xml:space="preserve">обязательной аудиторной учебной нагрузки обучающегося — </w:t>
      </w:r>
      <w:r w:rsidR="00EE7FF4" w:rsidRPr="002A3FA9">
        <w:rPr>
          <w:rStyle w:val="11"/>
          <w:sz w:val="28"/>
          <w:szCs w:val="28"/>
        </w:rPr>
        <w:t>5</w:t>
      </w:r>
      <w:r w:rsidR="0059125C" w:rsidRPr="002A3FA9">
        <w:rPr>
          <w:rStyle w:val="11"/>
          <w:sz w:val="28"/>
          <w:szCs w:val="28"/>
        </w:rPr>
        <w:t>0</w:t>
      </w:r>
      <w:r w:rsidR="00EE7FF4" w:rsidRPr="002A3FA9">
        <w:rPr>
          <w:rStyle w:val="11"/>
          <w:sz w:val="28"/>
          <w:szCs w:val="28"/>
        </w:rPr>
        <w:t xml:space="preserve"> часов</w:t>
      </w:r>
      <w:r w:rsidRPr="002A3FA9">
        <w:rPr>
          <w:rStyle w:val="11"/>
          <w:sz w:val="28"/>
          <w:szCs w:val="28"/>
        </w:rPr>
        <w:t xml:space="preserve">; самостоятельной работы обучающегося — </w:t>
      </w:r>
      <w:r w:rsidR="00EE7FF4" w:rsidRPr="002A3FA9">
        <w:rPr>
          <w:rStyle w:val="11"/>
          <w:sz w:val="28"/>
          <w:szCs w:val="28"/>
        </w:rPr>
        <w:t>25</w:t>
      </w:r>
      <w:r w:rsidRPr="002A3FA9">
        <w:rPr>
          <w:rStyle w:val="11"/>
          <w:sz w:val="28"/>
          <w:szCs w:val="28"/>
        </w:rPr>
        <w:t xml:space="preserve"> часов.</w:t>
      </w: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FD31CC" w:rsidRDefault="00FD31CC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Pr="002A3FA9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4338D" w:rsidRDefault="0074338D">
      <w:pPr>
        <w:widowControl/>
        <w:spacing w:after="160" w:line="259" w:lineRule="auto"/>
        <w:rPr>
          <w:rStyle w:val="20"/>
          <w:rFonts w:eastAsia="Courier New"/>
          <w:highlight w:val="lightGray"/>
        </w:rPr>
      </w:pPr>
      <w:r>
        <w:rPr>
          <w:rStyle w:val="20"/>
          <w:rFonts w:eastAsia="Courier New"/>
          <w:highlight w:val="lightGray"/>
        </w:rPr>
        <w:br w:type="page"/>
      </w:r>
    </w:p>
    <w:p w:rsidR="006F15C1" w:rsidRPr="0074338D" w:rsidRDefault="0074338D" w:rsidP="0074338D">
      <w:pPr>
        <w:jc w:val="center"/>
        <w:rPr>
          <w:rStyle w:val="20"/>
          <w:rFonts w:ascii="Courier New" w:eastAsia="Courier New" w:hAnsi="Courier New" w:cs="Courier New"/>
          <w:b w:val="0"/>
          <w:bCs w:val="0"/>
          <w:sz w:val="24"/>
          <w:szCs w:val="24"/>
        </w:rPr>
      </w:pPr>
      <w:r>
        <w:rPr>
          <w:rStyle w:val="20"/>
          <w:rFonts w:eastAsia="Courier New"/>
        </w:rPr>
        <w:lastRenderedPageBreak/>
        <w:t xml:space="preserve">2. </w:t>
      </w:r>
      <w:r w:rsidR="006F15C1" w:rsidRPr="0074338D">
        <w:rPr>
          <w:rStyle w:val="20"/>
          <w:rFonts w:eastAsia="Courier New"/>
        </w:rPr>
        <w:t>СТРУКТУРА И СОДЕРЖАНИЕ УЧЕБНОЙ</w:t>
      </w:r>
      <w:r w:rsidR="00E95D51" w:rsidRPr="0074338D">
        <w:rPr>
          <w:rStyle w:val="20"/>
          <w:rFonts w:eastAsia="Courier New"/>
        </w:rPr>
        <w:t xml:space="preserve"> </w:t>
      </w:r>
      <w:r w:rsidR="006F15C1" w:rsidRPr="0074338D">
        <w:rPr>
          <w:rStyle w:val="20"/>
          <w:rFonts w:eastAsia="Courier New"/>
          <w:bCs w:val="0"/>
        </w:rPr>
        <w:t>ДИСЦИПЛИНЫ</w:t>
      </w:r>
    </w:p>
    <w:p w:rsidR="006F15C1" w:rsidRDefault="006F15C1" w:rsidP="0074338D">
      <w:pPr>
        <w:jc w:val="center"/>
      </w:pPr>
    </w:p>
    <w:p w:rsidR="006F15C1" w:rsidRPr="00C97125" w:rsidRDefault="006F15C1" w:rsidP="00C97125">
      <w:pPr>
        <w:numPr>
          <w:ilvl w:val="1"/>
          <w:numId w:val="2"/>
        </w:numPr>
        <w:tabs>
          <w:tab w:val="left" w:pos="514"/>
        </w:tabs>
        <w:ind w:left="20"/>
        <w:jc w:val="both"/>
        <w:rPr>
          <w:rStyle w:val="20"/>
          <w:rFonts w:ascii="Courier New" w:eastAsia="Courier New" w:hAnsi="Courier New" w:cs="Courier New"/>
          <w:bCs w:val="0"/>
          <w:sz w:val="28"/>
          <w:szCs w:val="28"/>
        </w:rPr>
      </w:pPr>
      <w:r w:rsidRPr="00C97125">
        <w:rPr>
          <w:rStyle w:val="20"/>
          <w:rFonts w:eastAsia="Courier New"/>
          <w:bCs w:val="0"/>
          <w:sz w:val="28"/>
          <w:szCs w:val="28"/>
        </w:rPr>
        <w:t>Объем учебной дисциплины и виды учебной работы</w:t>
      </w:r>
      <w:r w:rsidR="00E95D51" w:rsidRPr="00C97125">
        <w:rPr>
          <w:rStyle w:val="20"/>
          <w:rFonts w:eastAsia="Courier New"/>
          <w:bCs w:val="0"/>
          <w:sz w:val="28"/>
          <w:szCs w:val="28"/>
        </w:rPr>
        <w:t xml:space="preserve"> (очн</w:t>
      </w:r>
      <w:r w:rsidR="0074338D">
        <w:rPr>
          <w:rStyle w:val="20"/>
          <w:rFonts w:eastAsia="Courier New"/>
          <w:bCs w:val="0"/>
          <w:sz w:val="28"/>
          <w:szCs w:val="28"/>
        </w:rPr>
        <w:t>ая форма обучения</w:t>
      </w:r>
      <w:r w:rsidR="00E95D51" w:rsidRPr="00C97125">
        <w:rPr>
          <w:rStyle w:val="20"/>
          <w:rFonts w:eastAsia="Courier New"/>
          <w:bCs w:val="0"/>
          <w:sz w:val="28"/>
          <w:szCs w:val="28"/>
        </w:rPr>
        <w:t>)</w:t>
      </w:r>
    </w:p>
    <w:p w:rsidR="00C97125" w:rsidRDefault="00C97125" w:rsidP="00C97125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05"/>
        <w:gridCol w:w="1669"/>
      </w:tblGrid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Объем</w:t>
            </w:r>
          </w:p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часов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75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50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практические занятия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8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25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подготовка сообщений, презентаций, решение задач, подготовка к тестированию, зачету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B62845">
        <w:tc>
          <w:tcPr>
            <w:tcW w:w="9574" w:type="dxa"/>
            <w:gridSpan w:val="2"/>
          </w:tcPr>
          <w:p w:rsidR="00C97125" w:rsidRPr="00EE7A35" w:rsidRDefault="00C97125" w:rsidP="00C97125">
            <w:pPr>
              <w:tabs>
                <w:tab w:val="left" w:pos="514"/>
              </w:tabs>
              <w:spacing w:line="276" w:lineRule="auto"/>
              <w:rPr>
                <w:rStyle w:val="20"/>
                <w:rFonts w:eastAsia="Courier New"/>
                <w:b w:val="0"/>
                <w:bCs w:val="0"/>
                <w:sz w:val="28"/>
                <w:szCs w:val="28"/>
              </w:rPr>
            </w:pPr>
            <w:r w:rsidRPr="00C97125">
              <w:rPr>
                <w:rStyle w:val="11"/>
                <w:rFonts w:eastAsia="Courier New"/>
                <w:sz w:val="28"/>
                <w:szCs w:val="28"/>
              </w:rPr>
              <w:t xml:space="preserve">Итоговая аттестация в форме </w:t>
            </w:r>
            <w:r w:rsidR="000C363F">
              <w:rPr>
                <w:rStyle w:val="11"/>
                <w:rFonts w:eastAsia="Courier New"/>
                <w:sz w:val="28"/>
                <w:szCs w:val="28"/>
              </w:rPr>
              <w:t xml:space="preserve">дифференцированного </w:t>
            </w:r>
            <w:r w:rsidRPr="00C97125">
              <w:rPr>
                <w:rStyle w:val="11"/>
                <w:rFonts w:eastAsia="Courier New"/>
                <w:sz w:val="28"/>
                <w:szCs w:val="28"/>
              </w:rPr>
              <w:t>зачета</w:t>
            </w:r>
            <w:r w:rsidR="00EE7A35">
              <w:rPr>
                <w:rStyle w:val="11"/>
                <w:rFonts w:eastAsia="Courier New"/>
                <w:sz w:val="28"/>
                <w:szCs w:val="28"/>
              </w:rPr>
              <w:t xml:space="preserve"> в </w:t>
            </w:r>
            <w:r w:rsidR="00EE7A35">
              <w:rPr>
                <w:rStyle w:val="11"/>
                <w:rFonts w:eastAsia="Courier New"/>
                <w:sz w:val="28"/>
                <w:szCs w:val="28"/>
                <w:lang w:val="en-US"/>
              </w:rPr>
              <w:t>VIII</w:t>
            </w:r>
            <w:r w:rsidR="00EE7A35" w:rsidRPr="00EE7A35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  <w:r w:rsidR="00EE7A35">
              <w:rPr>
                <w:rStyle w:val="11"/>
                <w:rFonts w:eastAsia="Courier New"/>
                <w:sz w:val="28"/>
                <w:szCs w:val="28"/>
              </w:rPr>
              <w:t>семестре</w:t>
            </w:r>
          </w:p>
        </w:tc>
      </w:tr>
    </w:tbl>
    <w:p w:rsidR="00C97125" w:rsidRDefault="00C97125" w:rsidP="00C97125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Pr="001A6873" w:rsidRDefault="001A6873" w:rsidP="001A6873">
      <w:pPr>
        <w:tabs>
          <w:tab w:val="left" w:pos="514"/>
        </w:tabs>
        <w:spacing w:line="276" w:lineRule="auto"/>
        <w:jc w:val="both"/>
        <w:rPr>
          <w:rStyle w:val="20"/>
          <w:rFonts w:eastAsia="Courier New"/>
          <w:bCs w:val="0"/>
          <w:sz w:val="28"/>
          <w:szCs w:val="28"/>
        </w:rPr>
      </w:pPr>
      <w:r w:rsidRPr="001A6873">
        <w:rPr>
          <w:rStyle w:val="20"/>
          <w:rFonts w:eastAsia="Courier New"/>
          <w:bCs w:val="0"/>
          <w:sz w:val="28"/>
          <w:szCs w:val="28"/>
        </w:rPr>
        <w:t xml:space="preserve">2.2. </w:t>
      </w:r>
      <w:r w:rsidR="00EE7FF4" w:rsidRPr="001A6873">
        <w:rPr>
          <w:rStyle w:val="20"/>
          <w:rFonts w:eastAsia="Courier New"/>
          <w:bCs w:val="0"/>
          <w:sz w:val="28"/>
          <w:szCs w:val="28"/>
        </w:rPr>
        <w:t>Объем учебной дисциплины и виды учебной работы (</w:t>
      </w:r>
      <w:r w:rsidR="0074338D">
        <w:rPr>
          <w:rStyle w:val="20"/>
          <w:rFonts w:eastAsia="Courier New"/>
          <w:bCs w:val="0"/>
          <w:sz w:val="28"/>
          <w:szCs w:val="28"/>
        </w:rPr>
        <w:t>заочная форма обучения</w:t>
      </w:r>
      <w:r w:rsidR="00EE7FF4" w:rsidRPr="001A6873">
        <w:rPr>
          <w:rStyle w:val="20"/>
          <w:rFonts w:eastAsia="Courier New"/>
          <w:bCs w:val="0"/>
          <w:sz w:val="28"/>
          <w:szCs w:val="28"/>
        </w:rPr>
        <w:t>)</w:t>
      </w:r>
    </w:p>
    <w:p w:rsidR="00EE7FF4" w:rsidRPr="00C97125" w:rsidRDefault="00EE7FF4" w:rsidP="00C97125">
      <w:pPr>
        <w:tabs>
          <w:tab w:val="left" w:pos="514"/>
        </w:tabs>
        <w:spacing w:line="276" w:lineRule="auto"/>
        <w:rPr>
          <w:rStyle w:val="20"/>
          <w:rFonts w:eastAsia="Courier New"/>
          <w:b w:val="0"/>
          <w:bCs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742"/>
      </w:tblGrid>
      <w:tr w:rsidR="00EE7FF4" w:rsidRPr="00C97125" w:rsidTr="00EE7FF4">
        <w:trPr>
          <w:trHeight w:hRule="exact" w:val="667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Объем</w:t>
            </w:r>
          </w:p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часов</w:t>
            </w:r>
          </w:p>
        </w:tc>
      </w:tr>
      <w:tr w:rsidR="00EE7FF4" w:rsidRPr="00C97125" w:rsidTr="00EE7FF4">
        <w:trPr>
          <w:trHeight w:hRule="exact" w:val="379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sz w:val="28"/>
                <w:szCs w:val="28"/>
              </w:rPr>
            </w:pPr>
            <w:r w:rsidRPr="00C97125">
              <w:rPr>
                <w:b/>
                <w:sz w:val="28"/>
                <w:szCs w:val="28"/>
              </w:rPr>
              <w:t>75</w:t>
            </w:r>
          </w:p>
        </w:tc>
      </w:tr>
      <w:tr w:rsidR="00EE7FF4" w:rsidRPr="00C97125" w:rsidTr="00EE7FF4">
        <w:trPr>
          <w:trHeight w:hRule="exact" w:val="41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10</w:t>
            </w:r>
          </w:p>
        </w:tc>
      </w:tr>
      <w:tr w:rsidR="00EE7FF4" w:rsidRPr="00C97125" w:rsidTr="00EE7FF4">
        <w:trPr>
          <w:trHeight w:hRule="exact" w:val="33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EE7FF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практические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2</w:t>
            </w:r>
          </w:p>
        </w:tc>
      </w:tr>
      <w:tr w:rsidR="00EE7FF4" w:rsidRPr="00C97125" w:rsidTr="00EE7FF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A3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65</w:t>
            </w:r>
          </w:p>
        </w:tc>
      </w:tr>
      <w:tr w:rsidR="00EE7FF4" w:rsidRPr="00C97125" w:rsidTr="00EE7FF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EE7FF4">
        <w:trPr>
          <w:trHeight w:hRule="exact" w:val="65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подготовка сообщений, презентаций, решение задач, подготовка к тестированию, зачету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EE7FF4">
        <w:trPr>
          <w:trHeight w:val="672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FF4" w:rsidRPr="00EE7A3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Итоговая аттестация в форме</w:t>
            </w:r>
            <w:r w:rsidR="000C363F">
              <w:rPr>
                <w:rStyle w:val="11"/>
                <w:sz w:val="28"/>
                <w:szCs w:val="28"/>
              </w:rPr>
              <w:t xml:space="preserve"> </w:t>
            </w:r>
            <w:r w:rsidR="000C363F">
              <w:rPr>
                <w:rStyle w:val="11"/>
                <w:rFonts w:eastAsia="Courier New"/>
                <w:sz w:val="28"/>
                <w:szCs w:val="28"/>
              </w:rPr>
              <w:t>дифференцированного</w:t>
            </w:r>
            <w:r w:rsidRPr="00C97125">
              <w:rPr>
                <w:rStyle w:val="11"/>
                <w:sz w:val="28"/>
                <w:szCs w:val="28"/>
              </w:rPr>
              <w:t xml:space="preserve"> зачета</w:t>
            </w:r>
            <w:r w:rsidR="00EE7A35">
              <w:rPr>
                <w:rStyle w:val="11"/>
                <w:sz w:val="28"/>
                <w:szCs w:val="28"/>
              </w:rPr>
              <w:t xml:space="preserve"> на </w:t>
            </w:r>
            <w:r w:rsidR="00EE7A35">
              <w:rPr>
                <w:rStyle w:val="11"/>
                <w:sz w:val="28"/>
                <w:szCs w:val="28"/>
                <w:lang w:val="en-US"/>
              </w:rPr>
              <w:t>IV</w:t>
            </w:r>
            <w:r w:rsidR="00EE7A35" w:rsidRPr="00EE7A35">
              <w:rPr>
                <w:rStyle w:val="11"/>
                <w:sz w:val="28"/>
                <w:szCs w:val="28"/>
              </w:rPr>
              <w:t xml:space="preserve"> </w:t>
            </w:r>
            <w:r w:rsidR="00EE7A35">
              <w:rPr>
                <w:rStyle w:val="11"/>
                <w:sz w:val="28"/>
                <w:szCs w:val="28"/>
              </w:rPr>
              <w:t>курсе обучения</w:t>
            </w:r>
          </w:p>
        </w:tc>
      </w:tr>
    </w:tbl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  <w:sectPr w:rsidR="001A6873" w:rsidSect="002760FF">
          <w:footerReference w:type="default" r:id="rId8"/>
          <w:pgSz w:w="11909" w:h="16838"/>
          <w:pgMar w:top="1134" w:right="850" w:bottom="1134" w:left="1701" w:header="0" w:footer="3" w:gutter="0"/>
          <w:pgNumType w:start="1"/>
          <w:cols w:space="720"/>
        </w:sectPr>
      </w:pPr>
    </w:p>
    <w:p w:rsidR="001A6873" w:rsidRPr="001A6873" w:rsidRDefault="001A6873" w:rsidP="001A6873">
      <w:pPr>
        <w:ind w:left="720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2.3</w:t>
      </w:r>
      <w:r w:rsidR="004074DC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Pr="001A6873">
        <w:rPr>
          <w:rFonts w:ascii="Times New Roman" w:hAnsi="Times New Roman" w:cs="Times New Roman"/>
          <w:b/>
          <w:bCs/>
          <w:sz w:val="28"/>
          <w:szCs w:val="28"/>
        </w:rPr>
        <w:t>ематический план и содержание учебной дисциплины «Правовое обеспечение профессиональной деятельности»</w:t>
      </w:r>
    </w:p>
    <w:tbl>
      <w:tblPr>
        <w:tblStyle w:val="af1"/>
        <w:tblW w:w="14884" w:type="dxa"/>
        <w:tblLook w:val="04A0" w:firstRow="1" w:lastRow="0" w:firstColumn="1" w:lastColumn="0" w:noHBand="0" w:noVBand="1"/>
      </w:tblPr>
      <w:tblGrid>
        <w:gridCol w:w="2588"/>
        <w:gridCol w:w="9663"/>
        <w:gridCol w:w="1263"/>
        <w:gridCol w:w="1370"/>
      </w:tblGrid>
      <w:tr w:rsidR="001A6873" w:rsidRPr="004074DC" w:rsidTr="004074DC">
        <w:tc>
          <w:tcPr>
            <w:tcW w:w="2588" w:type="dxa"/>
          </w:tcPr>
          <w:p w:rsidR="001A6873" w:rsidRPr="004074DC" w:rsidRDefault="001A6873" w:rsidP="00B62845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</w:t>
            </w:r>
          </w:p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2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Уровень</w:t>
            </w:r>
          </w:p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1A6873" w:rsidRPr="004074DC" w:rsidTr="004074DC">
        <w:tc>
          <w:tcPr>
            <w:tcW w:w="2588" w:type="dxa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A6873" w:rsidRPr="004074DC" w:rsidTr="004074DC">
        <w:trPr>
          <w:trHeight w:val="1191"/>
        </w:trPr>
        <w:tc>
          <w:tcPr>
            <w:tcW w:w="258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A6873" w:rsidRPr="005C3865" w:rsidRDefault="00264C3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C386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4074DC">
        <w:tc>
          <w:tcPr>
            <w:tcW w:w="258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 xml:space="preserve">Тема 1.1. Транспортное </w:t>
            </w:r>
            <w:proofErr w:type="gramStart"/>
            <w:r w:rsidRPr="004074DC">
              <w:rPr>
                <w:rFonts w:ascii="Times New Roman" w:hAnsi="Times New Roman" w:cs="Times New Roman"/>
                <w:b/>
              </w:rPr>
              <w:t>право</w:t>
            </w:r>
            <w:proofErr w:type="gramEnd"/>
            <w:r w:rsidRPr="004074DC">
              <w:rPr>
                <w:rFonts w:ascii="Times New Roman" w:hAnsi="Times New Roman" w:cs="Times New Roman"/>
                <w:b/>
              </w:rPr>
              <w:t xml:space="preserve"> как составная часть гражданского права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Гражданские правоотношения. Организационно-правовые формы осуществления предпринимательской деятельности</w:t>
            </w:r>
          </w:p>
        </w:tc>
        <w:tc>
          <w:tcPr>
            <w:tcW w:w="1263" w:type="dxa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4074DC">
        <w:tc>
          <w:tcPr>
            <w:tcW w:w="258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Виды организационно-правовых форм предпринимательской деятельности.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(презентаций, сообщений)</w:t>
            </w:r>
          </w:p>
        </w:tc>
        <w:tc>
          <w:tcPr>
            <w:tcW w:w="1263" w:type="dxa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4074DC">
        <w:tc>
          <w:tcPr>
            <w:tcW w:w="258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1.2. Нормативно-правовое регулирование деятельности железнодорожного транспорта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Конституция РФ. Гражданский кодекс РФ.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«О железнодорожном транспорте в Российской Федерации».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«Устав железнодорожного транспорта Российской Федерации».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Устав открытого акционерного общества «Российские железные дороги».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«О естественных монополиях». Земельный кодекс Российской Федерации.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Закон РФ «О защите прав потребителей»</w:t>
            </w:r>
          </w:p>
        </w:tc>
        <w:tc>
          <w:tcPr>
            <w:tcW w:w="1263" w:type="dxa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4074DC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258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9663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имущественных отношений и особенностей приватизации объектов железнодорожного транспорта. Особенности государственного регулирования использования земель железнодорожного транспорта.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</w:p>
        </w:tc>
        <w:tc>
          <w:tcPr>
            <w:tcW w:w="1263" w:type="dxa"/>
            <w:vAlign w:val="center"/>
          </w:tcPr>
          <w:p w:rsidR="001A6873" w:rsidRPr="004074DC" w:rsidRDefault="00CF665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7C6" w:rsidRPr="003017C6" w:rsidRDefault="003017C6" w:rsidP="003017C6">
      <w:pPr>
        <w:contextualSpacing/>
        <w:mirrorIndents/>
        <w:jc w:val="right"/>
        <w:rPr>
          <w:rFonts w:ascii="Times New Roman" w:hAnsi="Times New Roman" w:cs="Times New Roman"/>
          <w:i/>
        </w:rPr>
      </w:pPr>
      <w:r>
        <w:br w:type="page"/>
      </w:r>
      <w:r w:rsidRPr="003017C6">
        <w:rPr>
          <w:rFonts w:ascii="Times New Roman" w:hAnsi="Times New Roman" w:cs="Times New Roman"/>
          <w:i/>
        </w:rPr>
        <w:lastRenderedPageBreak/>
        <w:t>Продолжение</w:t>
      </w:r>
    </w:p>
    <w:tbl>
      <w:tblPr>
        <w:tblStyle w:val="af1"/>
        <w:tblW w:w="14992" w:type="dxa"/>
        <w:tblLook w:val="0000" w:firstRow="0" w:lastRow="0" w:firstColumn="0" w:lastColumn="0" w:noHBand="0" w:noVBand="0"/>
      </w:tblPr>
      <w:tblGrid>
        <w:gridCol w:w="2518"/>
        <w:gridCol w:w="9733"/>
        <w:gridCol w:w="1182"/>
        <w:gridCol w:w="1559"/>
      </w:tblGrid>
      <w:tr w:rsidR="003017C6" w:rsidRPr="004074DC" w:rsidTr="0059721A">
        <w:trPr>
          <w:trHeight w:val="299"/>
        </w:trPr>
        <w:tc>
          <w:tcPr>
            <w:tcW w:w="2518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3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4</w:t>
            </w:r>
          </w:p>
        </w:tc>
      </w:tr>
      <w:tr w:rsidR="001A6873" w:rsidRPr="004074DC" w:rsidTr="0059721A">
        <w:trPr>
          <w:trHeight w:val="1064"/>
        </w:trPr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Организация обеспечения безопасности движения и эксплуатации транспортных средств. Ответственность работников железнодорожного транспорта за техническую эксплуатацию и безопасность движения</w:t>
            </w:r>
          </w:p>
        </w:tc>
        <w:tc>
          <w:tcPr>
            <w:tcW w:w="1182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59721A">
        <w:trPr>
          <w:trHeight w:val="1088"/>
        </w:trPr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Определение вида ответственности за нарушение правил технической эксплуатации и безопасности движения на железнодорожном транспорте.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</w:p>
        </w:tc>
        <w:tc>
          <w:tcPr>
            <w:tcW w:w="1182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2. Правовое регулирование деятельности инфраструктуры железнодорожного транспорта</w:t>
            </w:r>
          </w:p>
        </w:tc>
        <w:tc>
          <w:tcPr>
            <w:tcW w:w="9733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vAlign w:val="center"/>
          </w:tcPr>
          <w:p w:rsidR="001A6873" w:rsidRPr="004074DC" w:rsidRDefault="00617BFB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2.1. Правовое регулирование оказания услуг на железнодорожном транспорте</w:t>
            </w: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</w:t>
            </w:r>
          </w:p>
        </w:tc>
        <w:tc>
          <w:tcPr>
            <w:tcW w:w="1182" w:type="dxa"/>
            <w:vAlign w:val="center"/>
          </w:tcPr>
          <w:p w:rsidR="001A6873" w:rsidRPr="0080656C" w:rsidRDefault="0080656C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3</w:t>
            </w: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«Договор возмездного оказания услуг»</w:t>
            </w:r>
          </w:p>
        </w:tc>
        <w:tc>
          <w:tcPr>
            <w:tcW w:w="1182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2" w:type="dxa"/>
            <w:vAlign w:val="center"/>
          </w:tcPr>
          <w:p w:rsidR="001A6873" w:rsidRPr="0080656C" w:rsidRDefault="0080656C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EC4" w:rsidRDefault="00D55EC4">
      <w:r>
        <w:br w:type="page"/>
      </w:r>
    </w:p>
    <w:p w:rsidR="00D55EC4" w:rsidRPr="003017C6" w:rsidRDefault="00D55EC4" w:rsidP="00D55EC4">
      <w:pPr>
        <w:contextualSpacing/>
        <w:mirrorIndents/>
        <w:jc w:val="right"/>
        <w:rPr>
          <w:rFonts w:ascii="Times New Roman" w:hAnsi="Times New Roman" w:cs="Times New Roman"/>
          <w:i/>
        </w:rPr>
      </w:pPr>
      <w:r w:rsidRPr="003017C6">
        <w:rPr>
          <w:rFonts w:ascii="Times New Roman" w:hAnsi="Times New Roman" w:cs="Times New Roman"/>
          <w:i/>
        </w:rPr>
        <w:lastRenderedPageBreak/>
        <w:t>Продолжение</w:t>
      </w:r>
    </w:p>
    <w:tbl>
      <w:tblPr>
        <w:tblStyle w:val="af1"/>
        <w:tblW w:w="14992" w:type="dxa"/>
        <w:tblLook w:val="04A0" w:firstRow="1" w:lastRow="0" w:firstColumn="1" w:lastColumn="0" w:noHBand="0" w:noVBand="1"/>
      </w:tblPr>
      <w:tblGrid>
        <w:gridCol w:w="2518"/>
        <w:gridCol w:w="9732"/>
        <w:gridCol w:w="1183"/>
        <w:gridCol w:w="1559"/>
      </w:tblGrid>
      <w:tr w:rsidR="00D55EC4" w:rsidRPr="003017C6" w:rsidTr="0059721A">
        <w:trPr>
          <w:trHeight w:val="299"/>
        </w:trPr>
        <w:tc>
          <w:tcPr>
            <w:tcW w:w="2518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2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4</w:t>
            </w:r>
          </w:p>
        </w:tc>
      </w:tr>
      <w:tr w:rsidR="001A6873" w:rsidRPr="004074DC" w:rsidTr="0059721A"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2.2. Договорные отношения, возникающие при оказании услуг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Общие положения договора перевозки пассажиров, багажа и </w:t>
            </w:r>
            <w:proofErr w:type="spellStart"/>
            <w:r w:rsidRPr="004074DC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4074DC">
              <w:rPr>
                <w:rFonts w:ascii="Times New Roman" w:hAnsi="Times New Roman" w:cs="Times New Roman"/>
              </w:rPr>
              <w:t xml:space="preserve"> на железнодорожном транспорте. Перевозочные документы. Права и обязанности сторон по договору перевозки пассажиров, багажа и </w:t>
            </w:r>
            <w:proofErr w:type="spellStart"/>
            <w:r w:rsidRPr="004074DC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4074DC">
              <w:rPr>
                <w:rFonts w:ascii="Times New Roman" w:hAnsi="Times New Roman" w:cs="Times New Roman"/>
              </w:rPr>
              <w:t>. Ответственность сторон по договору перевозки</w:t>
            </w:r>
          </w:p>
        </w:tc>
        <w:tc>
          <w:tcPr>
            <w:tcW w:w="1183" w:type="dxa"/>
            <w:vAlign w:val="center"/>
          </w:tcPr>
          <w:p w:rsidR="001A6873" w:rsidRPr="0080656C" w:rsidRDefault="0080656C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3</w:t>
            </w: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Решение задач по теме: «Договор перевозки пассажиров, багажа и </w:t>
            </w:r>
            <w:proofErr w:type="spellStart"/>
            <w:r w:rsidRPr="004074DC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4074DC">
              <w:rPr>
                <w:rFonts w:ascii="Times New Roman" w:hAnsi="Times New Roman" w:cs="Times New Roman"/>
              </w:rPr>
              <w:t xml:space="preserve"> на железнодорожном транспорте»</w:t>
            </w:r>
          </w:p>
        </w:tc>
        <w:tc>
          <w:tcPr>
            <w:tcW w:w="1183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3" w:type="dxa"/>
            <w:vAlign w:val="center"/>
          </w:tcPr>
          <w:p w:rsidR="001A6873" w:rsidRPr="00D55EC4" w:rsidRDefault="00D55EC4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D55EC4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21A" w:rsidRPr="004074DC" w:rsidTr="0059721A">
        <w:tc>
          <w:tcPr>
            <w:tcW w:w="2518" w:type="dxa"/>
            <w:vMerge w:val="restart"/>
          </w:tcPr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2.3. Правовое регулирование защиты лиц в сфере оказания услуг</w:t>
            </w:r>
          </w:p>
        </w:tc>
        <w:tc>
          <w:tcPr>
            <w:tcW w:w="9732" w:type="dxa"/>
          </w:tcPr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</w:p>
        </w:tc>
        <w:tc>
          <w:tcPr>
            <w:tcW w:w="1183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3</w:t>
            </w:r>
          </w:p>
        </w:tc>
      </w:tr>
      <w:tr w:rsidR="0059721A" w:rsidRPr="004074DC" w:rsidTr="0059721A">
        <w:tc>
          <w:tcPr>
            <w:tcW w:w="2518" w:type="dxa"/>
            <w:vMerge/>
          </w:tcPr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теме: «Составление претензий и исков».</w:t>
            </w:r>
          </w:p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(презентаций, сообщений)</w:t>
            </w:r>
          </w:p>
        </w:tc>
        <w:tc>
          <w:tcPr>
            <w:tcW w:w="1183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1A6873" w:rsidRPr="004074DC" w:rsidRDefault="00D55EC4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873" w:rsidRPr="004074DC" w:rsidTr="0059721A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3.1. Правовое регулирование труда работников железнодорожного транспорта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59721A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занятости и трудоустройства. Правовой статус безработного. Трудовой договор: понятие, виды, содержание. Гражданско-правовые договоры в сфере труда и их отличие от трудовых договоров. Изменение и расторжение трудового договора. Рабочее время и время отдыха работников железнодорожного транспорта. Трудовые споры на железнодорожном транспорте.</w:t>
            </w:r>
            <w:r w:rsidR="0059721A">
              <w:rPr>
                <w:rFonts w:ascii="Times New Roman" w:hAnsi="Times New Roman" w:cs="Times New Roman"/>
              </w:rPr>
              <w:t xml:space="preserve"> </w:t>
            </w:r>
            <w:r w:rsidRPr="004074DC">
              <w:rPr>
                <w:rFonts w:ascii="Times New Roman" w:hAnsi="Times New Roman" w:cs="Times New Roman"/>
              </w:rPr>
              <w:t>Законодательство о трудовых спорах. Порядок разрешения индивидуальных и коллективных трудовых споров. Подведомственность трудовых споров суду</w:t>
            </w:r>
          </w:p>
        </w:tc>
        <w:tc>
          <w:tcPr>
            <w:tcW w:w="1183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</w:tr>
    </w:tbl>
    <w:p w:rsidR="0059721A" w:rsidRDefault="0059721A">
      <w:r>
        <w:br w:type="page"/>
      </w:r>
    </w:p>
    <w:p w:rsidR="0059721A" w:rsidRPr="003017C6" w:rsidRDefault="0059721A" w:rsidP="0059721A">
      <w:pPr>
        <w:contextualSpacing/>
        <w:mirrorIndents/>
        <w:jc w:val="right"/>
        <w:rPr>
          <w:rFonts w:ascii="Times New Roman" w:hAnsi="Times New Roman" w:cs="Times New Roman"/>
          <w:i/>
        </w:rPr>
      </w:pPr>
      <w:r w:rsidRPr="003017C6">
        <w:rPr>
          <w:rFonts w:ascii="Times New Roman" w:hAnsi="Times New Roman" w:cs="Times New Roman"/>
          <w:i/>
        </w:rPr>
        <w:lastRenderedPageBreak/>
        <w:t>Продолжение</w:t>
      </w:r>
    </w:p>
    <w:tbl>
      <w:tblPr>
        <w:tblStyle w:val="af1"/>
        <w:tblW w:w="14992" w:type="dxa"/>
        <w:tblLook w:val="04A0" w:firstRow="1" w:lastRow="0" w:firstColumn="1" w:lastColumn="0" w:noHBand="0" w:noVBand="1"/>
      </w:tblPr>
      <w:tblGrid>
        <w:gridCol w:w="2518"/>
        <w:gridCol w:w="9732"/>
        <w:gridCol w:w="1183"/>
        <w:gridCol w:w="1559"/>
      </w:tblGrid>
      <w:tr w:rsidR="001A6873" w:rsidRPr="004074DC" w:rsidTr="0059721A"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«Особенности трудового права на железнодорожном транспорте»</w:t>
            </w:r>
          </w:p>
        </w:tc>
        <w:tc>
          <w:tcPr>
            <w:tcW w:w="1183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обучающихся 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 xml:space="preserve">Подготовка к практическому занятию 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3.2.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Нормативные акты, регулирующие дисциплину работников железнодорожного транспорта. Основание дисциплинарной ответственности и виды дисциплинарных взысканий. 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3</w:t>
            </w: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 xml:space="preserve">Решение задач по теме: «Дисциплинарная и материальная ответственность работников железнодорожного транспорта» </w:t>
            </w:r>
          </w:p>
        </w:tc>
        <w:tc>
          <w:tcPr>
            <w:tcW w:w="1183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59721A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972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873" w:rsidRPr="004074DC" w:rsidRDefault="001A6873" w:rsidP="001A6873">
      <w:pPr>
        <w:mirrorIndents/>
        <w:rPr>
          <w:rFonts w:ascii="Times New Roman" w:hAnsi="Times New Roman" w:cs="Times New Roman"/>
        </w:rPr>
      </w:pPr>
    </w:p>
    <w:p w:rsidR="001E3928" w:rsidRDefault="001E3928" w:rsidP="001A6873">
      <w:pPr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tbl>
      <w:tblPr>
        <w:tblStyle w:val="af1"/>
        <w:tblW w:w="14992" w:type="dxa"/>
        <w:tblLook w:val="04A0" w:firstRow="1" w:lastRow="0" w:firstColumn="1" w:lastColumn="0" w:noHBand="0" w:noVBand="1"/>
      </w:tblPr>
      <w:tblGrid>
        <w:gridCol w:w="2518"/>
        <w:gridCol w:w="9732"/>
        <w:gridCol w:w="1183"/>
        <w:gridCol w:w="1559"/>
      </w:tblGrid>
      <w:tr w:rsidR="001E3928" w:rsidRPr="0017396D" w:rsidTr="00DD2A26">
        <w:tc>
          <w:tcPr>
            <w:tcW w:w="2518" w:type="dxa"/>
          </w:tcPr>
          <w:p w:rsidR="001E3928" w:rsidRPr="0017396D" w:rsidRDefault="001E3928" w:rsidP="00DD2A26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</w:t>
            </w:r>
          </w:p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Уровень</w:t>
            </w:r>
          </w:p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1E3928" w:rsidRPr="0017396D" w:rsidTr="00DD2A26">
        <w:tc>
          <w:tcPr>
            <w:tcW w:w="2518" w:type="dxa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E3928" w:rsidRPr="0017396D" w:rsidTr="00DD2A26">
        <w:trPr>
          <w:trHeight w:val="1191"/>
        </w:trPr>
        <w:tc>
          <w:tcPr>
            <w:tcW w:w="2518" w:type="dxa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928" w:rsidRPr="0017396D" w:rsidTr="00DD2A26">
        <w:tc>
          <w:tcPr>
            <w:tcW w:w="2518" w:type="dxa"/>
            <w:vMerge w:val="restart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 xml:space="preserve">Тема 1.1. Транспортное </w:t>
            </w:r>
            <w:proofErr w:type="gramStart"/>
            <w:r w:rsidRPr="0017396D">
              <w:rPr>
                <w:rFonts w:ascii="Times New Roman" w:hAnsi="Times New Roman" w:cs="Times New Roman"/>
                <w:b/>
              </w:rPr>
              <w:t>право</w:t>
            </w:r>
            <w:proofErr w:type="gramEnd"/>
            <w:r w:rsidRPr="0017396D">
              <w:rPr>
                <w:rFonts w:ascii="Times New Roman" w:hAnsi="Times New Roman" w:cs="Times New Roman"/>
                <w:b/>
              </w:rPr>
              <w:t xml:space="preserve"> как составная часть гражданского права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17396D">
              <w:rPr>
                <w:rFonts w:ascii="Times New Roman" w:hAnsi="Times New Roman" w:cs="Times New Roman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Гражданские правоотношения. Организационно-правовые формы осуществления предпринимательской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7396D"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17396D" w:rsidTr="00DD2A26">
        <w:trPr>
          <w:trHeight w:val="3796"/>
        </w:trPr>
        <w:tc>
          <w:tcPr>
            <w:tcW w:w="2518" w:type="dxa"/>
            <w:vMerge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  <w:vAlign w:val="center"/>
          </w:tcPr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A93F8A">
              <w:rPr>
                <w:rFonts w:ascii="Times New Roman" w:hAnsi="Times New Roman" w:cs="Times New Roman"/>
                <w:b/>
              </w:rPr>
              <w:t>Са</w:t>
            </w:r>
            <w:r>
              <w:rPr>
                <w:rFonts w:ascii="Times New Roman" w:hAnsi="Times New Roman" w:cs="Times New Roman"/>
                <w:b/>
              </w:rPr>
              <w:t>мостоятельная работа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дготовка к тестированию по теме</w:t>
            </w:r>
            <w:r w:rsidRPr="00A93F8A">
              <w:rPr>
                <w:rFonts w:ascii="Times New Roman" w:hAnsi="Times New Roman" w:cs="Times New Roman"/>
              </w:rPr>
              <w:t>: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Виды организационно-правовых форм предпринимательской деятельности.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Выполнение индивидуальных заданий (презентаций, сообщений).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Подготовка по темам: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Конституция РФ. Гражданский кодекс РФ.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ФЗ «О железнодорожном транспорте в Российской Федерации».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ФЗ «Устав железнодорожного транспорта Российской Федерации».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Устав открытого акционерного общества «Российские железные дороги».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ФЗ «О естественных монополиях». 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Земельный кодекс Российской Федерации.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>РФ «О защите прав потребителей».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Правовое регулирование имущественных отношений и особенностей приватизации объектов железнодорожного транспорта. 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Особенности государственного регулирования использования земель железнодорожного транспорта.</w:t>
            </w:r>
          </w:p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  <w:r>
              <w:rPr>
                <w:rFonts w:ascii="Times New Roman" w:hAnsi="Times New Roman" w:cs="Times New Roman"/>
              </w:rPr>
              <w:t xml:space="preserve"> по темам: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17396D" w:rsidTr="00DD2A26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2518" w:type="dxa"/>
            <w:vMerge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9732" w:type="dxa"/>
          </w:tcPr>
          <w:p w:rsidR="001E3928" w:rsidRDefault="001E3928" w:rsidP="00DD2A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Организация обеспечения безопасности движения и эксплуатации транспортных средств. Ответственность работников железнодорожного транспорта за техническую эксплуатацию и безопасность движения</w:t>
            </w:r>
            <w:r>
              <w:rPr>
                <w:rFonts w:ascii="Times New Roman" w:hAnsi="Times New Roman" w:cs="Times New Roman"/>
              </w:rPr>
              <w:t>.</w:t>
            </w:r>
            <w:r w:rsidRPr="004074DC">
              <w:rPr>
                <w:rFonts w:ascii="Times New Roman" w:hAnsi="Times New Roman" w:cs="Times New Roman"/>
              </w:rPr>
              <w:t xml:space="preserve"> </w:t>
            </w:r>
          </w:p>
          <w:p w:rsidR="001E3928" w:rsidRPr="00507DE6" w:rsidRDefault="001E3928" w:rsidP="00DD2A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Определение вида ответственности за нарушение правил технической эксплуатации и безопасности движения на железнодорожном транспорте.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E3928" w:rsidRPr="0017396D" w:rsidRDefault="001E3928" w:rsidP="00DD2A2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928" w:rsidRPr="004074DC" w:rsidTr="00DD2A26">
        <w:tc>
          <w:tcPr>
            <w:tcW w:w="2518" w:type="dxa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Раздел 2. Правовое регулирование деятельности инфраструктуры железнодорожного транспорта</w:t>
            </w:r>
          </w:p>
        </w:tc>
        <w:tc>
          <w:tcPr>
            <w:tcW w:w="9732" w:type="dxa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E3928" w:rsidRPr="004074DC" w:rsidTr="00DD2A26">
        <w:tc>
          <w:tcPr>
            <w:tcW w:w="2518" w:type="dxa"/>
            <w:vMerge w:val="restart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Тема 2.1. Правовое регулирование оказания услуг на железнодорожном транспорте</w:t>
            </w: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 xml:space="preserve">Практическая работа №1 </w:t>
            </w:r>
            <w:r w:rsidRPr="00435B96">
              <w:rPr>
                <w:rFonts w:ascii="Times New Roman" w:hAnsi="Times New Roman" w:cs="Times New Roman"/>
                <w:color w:val="auto"/>
              </w:rPr>
              <w:t>Решение задач по теме: «Договор возмездного оказания услуг»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Са</w:t>
            </w:r>
            <w:r>
              <w:rPr>
                <w:rFonts w:ascii="Times New Roman" w:hAnsi="Times New Roman" w:cs="Times New Roman"/>
                <w:b/>
                <w:color w:val="auto"/>
              </w:rPr>
              <w:t>мостоятельная работа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 xml:space="preserve">Общие положения договора перевозки пассажиров, багажа и </w:t>
            </w:r>
            <w:proofErr w:type="spellStart"/>
            <w:r w:rsidRPr="00435B96">
              <w:rPr>
                <w:rFonts w:ascii="Times New Roman" w:hAnsi="Times New Roman" w:cs="Times New Roman"/>
                <w:color w:val="auto"/>
              </w:rPr>
              <w:t>грузобагажа</w:t>
            </w:r>
            <w:proofErr w:type="spellEnd"/>
            <w:r w:rsidRPr="00435B96">
              <w:rPr>
                <w:rFonts w:ascii="Times New Roman" w:hAnsi="Times New Roman" w:cs="Times New Roman"/>
                <w:color w:val="auto"/>
              </w:rPr>
              <w:t xml:space="preserve"> на железнодорожном транспорте. Перевозочные документы. Права и обязанности сторон по договору перевозки пассажиров, багажа и </w:t>
            </w:r>
            <w:proofErr w:type="spellStart"/>
            <w:r w:rsidRPr="00435B96">
              <w:rPr>
                <w:rFonts w:ascii="Times New Roman" w:hAnsi="Times New Roman" w:cs="Times New Roman"/>
                <w:color w:val="auto"/>
              </w:rPr>
              <w:t>грузобагажа</w:t>
            </w:r>
            <w:proofErr w:type="spellEnd"/>
            <w:r w:rsidRPr="00435B96">
              <w:rPr>
                <w:rFonts w:ascii="Times New Roman" w:hAnsi="Times New Roman" w:cs="Times New Roman"/>
                <w:color w:val="auto"/>
              </w:rPr>
              <w:t>. Ответственность сторон по договору перевозки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 w:val="restart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435B96">
              <w:rPr>
                <w:rFonts w:ascii="Times New Roman" w:hAnsi="Times New Roman" w:cs="Times New Roman"/>
                <w:b/>
                <w:color w:val="auto"/>
              </w:rPr>
              <w:t>. Правовое регулирование защиты лиц в сфере оказания услуг</w:t>
            </w: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Са</w:t>
            </w:r>
            <w:r>
              <w:rPr>
                <w:rFonts w:ascii="Times New Roman" w:hAnsi="Times New Roman" w:cs="Times New Roman"/>
                <w:b/>
                <w:color w:val="auto"/>
              </w:rPr>
              <w:t>мостоятельная работа</w:t>
            </w:r>
          </w:p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Подготовка к тестированию по теме: «Составление претензий и исков».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Выполнение индивидуальных заданий (презентаций, сообщений)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732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1E3928" w:rsidRPr="004074DC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074DC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928" w:rsidRPr="004074DC" w:rsidTr="00DD2A26">
        <w:tc>
          <w:tcPr>
            <w:tcW w:w="2518" w:type="dxa"/>
            <w:vMerge w:val="restart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3.1. Правовое регулирование труда работников железнодорожного транспорта</w:t>
            </w:r>
          </w:p>
        </w:tc>
        <w:tc>
          <w:tcPr>
            <w:tcW w:w="9732" w:type="dxa"/>
          </w:tcPr>
          <w:p w:rsidR="001E3928" w:rsidRPr="004074DC" w:rsidRDefault="001E3928" w:rsidP="00DD2A26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E3928" w:rsidRPr="0059721A" w:rsidRDefault="001E3928" w:rsidP="00DD2A26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занятости и трудоустройства. Правовой статус безработного. Трудовой договор: понятие, виды, содержание. Гражданско-правовые договоры в сфере труда и их отличие от трудовых договоров. Изменение и расторжение трудового договора. Рабочее время и время отдыха работников железнодорожного транспорта. Трудовые споры на железнодорожном транспорте.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4DC">
              <w:rPr>
                <w:rFonts w:ascii="Times New Roman" w:hAnsi="Times New Roman" w:cs="Times New Roman"/>
              </w:rPr>
              <w:t>Законодательство о трудовых спорах. Порядок разрешения индивидуальных и коллективных трудовых споров. Подведомственность трудовых споров суду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4074DC" w:rsidTr="00DD2A26">
        <w:trPr>
          <w:trHeight w:val="2208"/>
        </w:trPr>
        <w:tc>
          <w:tcPr>
            <w:tcW w:w="2518" w:type="dxa"/>
            <w:vMerge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E3928" w:rsidRPr="004074DC" w:rsidRDefault="001E3928" w:rsidP="00DD2A26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</w:rPr>
              <w:t>остоятельная работа</w:t>
            </w:r>
          </w:p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«Особенности трудового права на железнодорожном транспорте»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Нормативные акты, регулирующие дисциплину работников железнодорожного транспорта. Основание дисциплинарной ответственности и виды дисциплинарных взысканий. 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Понятие, условия и виды материальной ответственности. </w:t>
            </w:r>
          </w:p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Материальная ответственность работодателя перед работником и работника перед работодателем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4074DC" w:rsidTr="00DD2A26">
        <w:tc>
          <w:tcPr>
            <w:tcW w:w="2518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3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972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928" w:rsidRDefault="001E3928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FC6EE2" w:rsidRDefault="00FC6EE2" w:rsidP="00FC6EE2">
      <w:pPr>
        <w:mirrorIndents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59721A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  <w:r w:rsidRPr="000E19CC">
        <w:rPr>
          <w:rFonts w:ascii="Times New Roman" w:hAnsi="Times New Roman" w:cs="Times New Roman"/>
          <w:sz w:val="28"/>
          <w:szCs w:val="28"/>
        </w:rPr>
        <w:tab/>
      </w:r>
    </w:p>
    <w:p w:rsidR="00FC6EE2" w:rsidRPr="000E19CC" w:rsidRDefault="00FC6EE2" w:rsidP="00FC6EE2">
      <w:pPr>
        <w:pStyle w:val="a4"/>
        <w:numPr>
          <w:ilvl w:val="0"/>
          <w:numId w:val="18"/>
        </w:numPr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0E19CC">
        <w:rPr>
          <w:rFonts w:ascii="Times New Roman" w:hAnsi="Times New Roman" w:cs="Times New Roman"/>
          <w:sz w:val="28"/>
          <w:szCs w:val="28"/>
        </w:rPr>
        <w:t>–  ознакомительный</w:t>
      </w:r>
      <w:proofErr w:type="gramEnd"/>
      <w:r w:rsidRPr="000E19CC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:rsidR="00FC6EE2" w:rsidRPr="000E19CC" w:rsidRDefault="00FC6EE2" w:rsidP="00FC6EE2">
      <w:pPr>
        <w:pStyle w:val="a4"/>
        <w:numPr>
          <w:ilvl w:val="0"/>
          <w:numId w:val="18"/>
        </w:numPr>
        <w:mirrorIndents/>
        <w:rPr>
          <w:rFonts w:ascii="Times New Roman" w:hAnsi="Times New Roman" w:cs="Times New Roman"/>
          <w:sz w:val="28"/>
          <w:szCs w:val="28"/>
        </w:rPr>
      </w:pPr>
      <w:r w:rsidRPr="000E19CC"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FC6EE2" w:rsidRPr="000E19CC" w:rsidRDefault="00FC6EE2" w:rsidP="00FC6EE2">
      <w:pPr>
        <w:pStyle w:val="a4"/>
        <w:numPr>
          <w:ilvl w:val="0"/>
          <w:numId w:val="18"/>
        </w:numPr>
        <w:mirrorIndents/>
        <w:rPr>
          <w:rFonts w:ascii="Times New Roman" w:hAnsi="Times New Roman" w:cs="Times New Roman"/>
          <w:sz w:val="28"/>
          <w:szCs w:val="28"/>
        </w:rPr>
        <w:sectPr w:rsidR="00FC6EE2" w:rsidRPr="000E19CC" w:rsidSect="00B62845">
          <w:pgSz w:w="16838" w:h="11906" w:orient="landscape"/>
          <w:pgMar w:top="850" w:right="820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19CC">
        <w:rPr>
          <w:rFonts w:ascii="Times New Roman" w:hAnsi="Times New Roman" w:cs="Times New Roman"/>
          <w:sz w:val="28"/>
          <w:szCs w:val="28"/>
        </w:rPr>
        <w:t>продуктивный (планирование и самостоятельное осуществление деятельности, решение проблемных задач).</w:t>
      </w:r>
    </w:p>
    <w:p w:rsidR="001E3928" w:rsidRPr="004C459A" w:rsidRDefault="004C459A" w:rsidP="00FC6EE2">
      <w:pPr>
        <w:tabs>
          <w:tab w:val="left" w:pos="0"/>
        </w:tabs>
        <w:spacing w:after="240"/>
        <w:ind w:right="960"/>
        <w:jc w:val="center"/>
        <w:outlineLvl w:val="1"/>
        <w:rPr>
          <w:rStyle w:val="21"/>
          <w:rFonts w:eastAsia="Courier New"/>
          <w:bCs w:val="0"/>
          <w:sz w:val="28"/>
          <w:szCs w:val="28"/>
        </w:rPr>
      </w:pPr>
      <w:r>
        <w:rPr>
          <w:rStyle w:val="21"/>
          <w:rFonts w:eastAsia="Courier New"/>
          <w:bCs w:val="0"/>
          <w:sz w:val="28"/>
          <w:szCs w:val="28"/>
        </w:rPr>
        <w:lastRenderedPageBreak/>
        <w:t xml:space="preserve">3. </w:t>
      </w:r>
      <w:r w:rsidR="001E3928" w:rsidRPr="004C459A">
        <w:rPr>
          <w:rStyle w:val="21"/>
          <w:rFonts w:eastAsia="Courier New"/>
          <w:bCs w:val="0"/>
          <w:sz w:val="28"/>
          <w:szCs w:val="28"/>
        </w:rPr>
        <w:t>УСЛОВИЯ РЕАЛИЗАЦИИ РАБ</w:t>
      </w:r>
      <w:bookmarkStart w:id="1" w:name="_GoBack"/>
      <w:bookmarkEnd w:id="1"/>
      <w:r w:rsidR="001E3928" w:rsidRPr="004C459A">
        <w:rPr>
          <w:rStyle w:val="21"/>
          <w:rFonts w:eastAsia="Courier New"/>
          <w:bCs w:val="0"/>
          <w:sz w:val="28"/>
          <w:szCs w:val="28"/>
        </w:rPr>
        <w:t>ОЧЕЙ ПРОГРАММЫ УЧЕБНОЙ ДИСЦИПЛИНЫ</w:t>
      </w:r>
      <w:bookmarkEnd w:id="0"/>
    </w:p>
    <w:p w:rsidR="001E3928" w:rsidRPr="00734AF7" w:rsidRDefault="001E3928" w:rsidP="001E3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4AF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734AF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1E3928" w:rsidRDefault="001E3928" w:rsidP="001E3928">
      <w:pPr>
        <w:keepNext/>
        <w:keepLines/>
        <w:tabs>
          <w:tab w:val="left" w:pos="1223"/>
        </w:tabs>
        <w:ind w:left="2980" w:right="960"/>
      </w:pPr>
    </w:p>
    <w:p w:rsidR="001E3928" w:rsidRPr="00734AF7" w:rsidRDefault="001E3928" w:rsidP="001E3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«Правовое обеспечение профессиональной деятельности»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734A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34AF7">
        <w:rPr>
          <w:rFonts w:ascii="Times New Roman" w:hAnsi="Times New Roman" w:cs="Times New Roman"/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обучающихся.</w:t>
      </w:r>
    </w:p>
    <w:p w:rsidR="00656AB2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Учебная дисциплина реализуется в учебном кабинете </w:t>
      </w:r>
      <w:r w:rsidR="00656AB2" w:rsidRPr="00656AB2">
        <w:rPr>
          <w:rFonts w:ascii="Times New Roman" w:hAnsi="Times New Roman" w:cs="Times New Roman"/>
          <w:sz w:val="28"/>
          <w:szCs w:val="28"/>
        </w:rPr>
        <w:t>Правового обеспечения профес</w:t>
      </w:r>
      <w:r w:rsidR="00656AB2">
        <w:rPr>
          <w:rFonts w:ascii="Times New Roman" w:hAnsi="Times New Roman" w:cs="Times New Roman"/>
          <w:sz w:val="28"/>
          <w:szCs w:val="28"/>
        </w:rPr>
        <w:t>сиональной деятельности, управ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ления качеством персонала 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1E3928" w:rsidRPr="001E3928" w:rsidRDefault="001E3928" w:rsidP="001E3928">
      <w:pPr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928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 xml:space="preserve">локальная сеть с выходом в </w:t>
      </w:r>
      <w:proofErr w:type="spellStart"/>
      <w:r w:rsidRPr="00656AB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56AB2">
        <w:rPr>
          <w:rFonts w:ascii="Times New Roman" w:hAnsi="Times New Roman" w:cs="Times New Roman"/>
          <w:sz w:val="28"/>
          <w:szCs w:val="28"/>
        </w:rPr>
        <w:t>;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стенд «Конституция Российской Федерации»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стенд «Нормы права, регулирующие перевозочный процесс»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стенд «Герб РФ»</w:t>
      </w:r>
    </w:p>
    <w:p w:rsidR="00656AB2" w:rsidRP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стенд «Дисциплинарная ответственность»</w:t>
      </w:r>
    </w:p>
    <w:p w:rsidR="00656AB2" w:rsidRDefault="00656AB2" w:rsidP="0065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2">
        <w:rPr>
          <w:rFonts w:ascii="Times New Roman" w:hAnsi="Times New Roman" w:cs="Times New Roman"/>
          <w:sz w:val="28"/>
          <w:szCs w:val="28"/>
        </w:rPr>
        <w:t>стенд «Система органов, рассматривающих трудовые споры»</w:t>
      </w:r>
    </w:p>
    <w:p w:rsidR="001E3928" w:rsidRPr="001E3928" w:rsidRDefault="001E3928" w:rsidP="00656A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928"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:rsidR="001E3928" w:rsidRPr="001E3928" w:rsidRDefault="001E3928" w:rsidP="001E3928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928"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 xml:space="preserve">Стол </w:t>
      </w:r>
      <w:proofErr w:type="spellStart"/>
      <w:r w:rsidRPr="00656AB2">
        <w:rPr>
          <w:rFonts w:ascii="Times New Roman" w:eastAsia="Times New Roman" w:hAnsi="Times New Roman" w:cs="Times New Roman"/>
          <w:sz w:val="28"/>
          <w:szCs w:val="28"/>
        </w:rPr>
        <w:t>однотумбовый</w:t>
      </w:r>
      <w:proofErr w:type="spellEnd"/>
      <w:r w:rsidRPr="00656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Портативная индукционная петля для слабослышащих </w:t>
      </w:r>
    </w:p>
    <w:p w:rsidR="00656AB2" w:rsidRP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656AB2" w:rsidRDefault="00656AB2" w:rsidP="00656AB2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B2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1E3928" w:rsidRPr="001E3928" w:rsidRDefault="001E3928" w:rsidP="00656AB2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928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proofErr w:type="spellEnd"/>
      <w:r w:rsidRPr="001E3928"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 w:rsidRPr="001E3928">
        <w:rPr>
          <w:rFonts w:ascii="Times New Roman" w:eastAsia="Times New Roman" w:hAnsi="Times New Roman" w:cs="Times New Roman"/>
          <w:sz w:val="28"/>
          <w:szCs w:val="28"/>
        </w:rPr>
        <w:t>сублицензионный</w:t>
      </w:r>
      <w:proofErr w:type="spellEnd"/>
      <w:r w:rsidRPr="001E3928">
        <w:rPr>
          <w:rFonts w:ascii="Times New Roman" w:eastAsia="Times New Roman" w:hAnsi="Times New Roman" w:cs="Times New Roman"/>
          <w:sz w:val="28"/>
          <w:szCs w:val="28"/>
        </w:rPr>
        <w:t xml:space="preserve"> договор № СД-130523001 от </w:t>
      </w:r>
      <w:proofErr w:type="gramStart"/>
      <w:r w:rsidRPr="001E3928">
        <w:rPr>
          <w:rFonts w:ascii="Times New Roman" w:eastAsia="Times New Roman" w:hAnsi="Times New Roman" w:cs="Times New Roman"/>
          <w:sz w:val="28"/>
          <w:szCs w:val="28"/>
        </w:rPr>
        <w:t>23.05.2013 )</w:t>
      </w:r>
      <w:proofErr w:type="gramEnd"/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1E3928">
        <w:rPr>
          <w:rFonts w:ascii="Times New Roman" w:eastAsia="Times New Roman" w:hAnsi="Times New Roman" w:cs="Times New Roman"/>
          <w:sz w:val="28"/>
          <w:szCs w:val="28"/>
        </w:rPr>
        <w:t xml:space="preserve"> 2013 (</w:t>
      </w:r>
      <w:proofErr w:type="spellStart"/>
      <w:r w:rsidRPr="001E3928">
        <w:rPr>
          <w:rFonts w:ascii="Times New Roman" w:eastAsia="Times New Roman" w:hAnsi="Times New Roman" w:cs="Times New Roman"/>
          <w:sz w:val="28"/>
          <w:szCs w:val="28"/>
        </w:rPr>
        <w:t>сублицензионное</w:t>
      </w:r>
      <w:proofErr w:type="spellEnd"/>
      <w:r w:rsidRPr="001E3928">
        <w:rPr>
          <w:rFonts w:ascii="Times New Roman" w:eastAsia="Times New Roman" w:hAnsi="Times New Roman" w:cs="Times New Roman"/>
          <w:sz w:val="28"/>
          <w:szCs w:val="28"/>
        </w:rPr>
        <w:t xml:space="preserve"> соглашение к государственному контракту от 21 мая 2014 г. № 10-14)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7-zip (GNUGPL)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proofErr w:type="spellEnd"/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(GNUGPL)</w:t>
      </w:r>
    </w:p>
    <w:p w:rsidR="001E3928" w:rsidRPr="004C459A" w:rsidRDefault="001E3928" w:rsidP="001E39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9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928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1E3928" w:rsidRPr="004C459A" w:rsidRDefault="001E3928" w:rsidP="001E3928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color="FFFFFF"/>
          <w:lang w:val="en-US"/>
        </w:rPr>
      </w:pPr>
    </w:p>
    <w:p w:rsidR="001E3928" w:rsidRPr="001E3928" w:rsidRDefault="001E3928" w:rsidP="001E3928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b/>
          <w:sz w:val="28"/>
          <w:szCs w:val="28"/>
          <w:u w:color="FFFFFF"/>
          <w:lang w:eastAsia="zh-CN"/>
        </w:rPr>
      </w:pPr>
      <w:r w:rsidRPr="001E3928">
        <w:rPr>
          <w:b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1E3928" w:rsidRPr="001E3928" w:rsidRDefault="001E3928" w:rsidP="004533F3">
      <w:pPr>
        <w:pStyle w:val="2"/>
        <w:tabs>
          <w:tab w:val="num" w:pos="-142"/>
        </w:tabs>
        <w:spacing w:after="0" w:line="276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1E3928">
        <w:rPr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1E3928" w:rsidRPr="001E3928" w:rsidRDefault="001E3928" w:rsidP="004533F3">
      <w:pPr>
        <w:pStyle w:val="2"/>
        <w:tabs>
          <w:tab w:val="num" w:pos="-142"/>
        </w:tabs>
        <w:spacing w:after="0" w:line="276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1E3928">
        <w:rPr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1E3928" w:rsidRPr="001E3928" w:rsidRDefault="001E3928" w:rsidP="004533F3">
      <w:pPr>
        <w:pStyle w:val="2"/>
        <w:shd w:val="clear" w:color="auto" w:fill="auto"/>
        <w:tabs>
          <w:tab w:val="num" w:pos="-142"/>
        </w:tabs>
        <w:spacing w:after="0" w:line="276" w:lineRule="auto"/>
        <w:ind w:firstLine="709"/>
        <w:jc w:val="both"/>
        <w:rPr>
          <w:rStyle w:val="11"/>
          <w:b/>
          <w:color w:val="auto"/>
          <w:sz w:val="28"/>
          <w:szCs w:val="28"/>
        </w:rPr>
      </w:pPr>
      <w:r w:rsidRPr="001E3928">
        <w:rPr>
          <w:b/>
          <w:sz w:val="28"/>
          <w:szCs w:val="28"/>
          <w:u w:color="FFFFFF"/>
          <w:lang w:eastAsia="zh-CN"/>
        </w:rPr>
        <w:t>3.2.1 Основная учебная литература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1.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М.А. Правовое обеспечение профессиональной деятельности [Электронный ресурс]: учебник /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М.А.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КноРус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2018. — 219 с. — ISBN 978-5-406-06048-3. — URL: https://book.ru/book/926040.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https://www.book.ru/book/926040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2. Матвеев, Р.Ф. Правовое обеспечение профессиональной деятельности: учебное пособие / Р.Ф. Матвеев.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КноРус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>, 2018. — 157 с. — (СПО). — ISBN 978-5-406-05655-4. — URL: https://book.ru/book/927095. — Текст: электронный. – Режим доступа: https://www.book.ru/book/927095 по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3.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Румынина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В.В. Правовое обеспечение профессиональной деятельности [Текст]: учебник для студентов учреждений среднего профессионального образования / В.В.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Румынина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>. - 3-е изд., стер. - Москва: Академия, 2018 г. - 224 с.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4.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М.А. Правовое обеспечение профессиональной деятельности [Электронный ресурс]: учебник / М.А.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. 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КноРус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2019. — 219 с. — (СПО). — ISBN 978-5-406-06048-3. — URL: https://book.ru/book/931423. — Текст: электронный. – Режим доступа: https://www.book.ru/book/931423 по паролю. 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5. Некрасов, С.И. Правовое обеспечение профессиональной деятельности [Электронный ресурс]: учебное пособие / С.И. Некрасов, Е.В.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Зайцевасавкович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Питрюк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. — Москва: Юстиция, 2019. — 211 с. — </w:t>
      </w:r>
      <w:r w:rsidRPr="004533F3">
        <w:rPr>
          <w:rFonts w:eastAsia="Courier New"/>
          <w:color w:val="000000"/>
          <w:sz w:val="28"/>
          <w:szCs w:val="28"/>
          <w:lang w:eastAsia="ru-RU"/>
        </w:rPr>
        <w:lastRenderedPageBreak/>
        <w:t>(СПО). — ISBN 978-5-4365-3032-1. — URL: https://book.ru/book/931218. — Текст: электронный. – Режим доступа: https://www.book.ru/book/931218 по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6.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М.А. Правовое обеспечение профессиональной деятельности [Электронный ресурс]: учебник /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М.А.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КноРус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2020. — 219 с. — ISBN 978-5-406-07404-6. — URL: https://book.ru/book/932637.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https://www.book.ru/book/932637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7.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М.А. Правовое обеспечение профессиональной деятельности [Электронный ресурс]: учебник /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Гуреева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М.А.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КноРус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2021. — 219 с. — ISBN 978-5-406-08494-6. — URL: https://book.ru/book/939882.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https://www.book.ru/book/939882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1E3928" w:rsidRDefault="004533F3" w:rsidP="004533F3">
      <w:pPr>
        <w:pStyle w:val="2"/>
        <w:shd w:val="clear" w:color="auto" w:fill="auto"/>
        <w:tabs>
          <w:tab w:val="num" w:pos="-142"/>
        </w:tabs>
        <w:spacing w:after="0" w:line="276" w:lineRule="auto"/>
        <w:ind w:firstLine="709"/>
        <w:jc w:val="both"/>
        <w:rPr>
          <w:rStyle w:val="11"/>
          <w:b/>
          <w:color w:val="auto"/>
          <w:sz w:val="28"/>
          <w:szCs w:val="28"/>
        </w:rPr>
      </w:pPr>
      <w:r w:rsidRPr="001E3928">
        <w:rPr>
          <w:b/>
          <w:sz w:val="28"/>
          <w:szCs w:val="28"/>
          <w:u w:color="FFFFFF"/>
          <w:lang w:eastAsia="zh-CN"/>
        </w:rPr>
        <w:t>3.2.</w:t>
      </w:r>
      <w:r>
        <w:rPr>
          <w:b/>
          <w:sz w:val="28"/>
          <w:szCs w:val="28"/>
          <w:u w:color="FFFFFF"/>
          <w:lang w:eastAsia="zh-CN"/>
        </w:rPr>
        <w:t>2</w:t>
      </w:r>
      <w:r w:rsidRPr="001E3928">
        <w:rPr>
          <w:b/>
          <w:sz w:val="28"/>
          <w:szCs w:val="28"/>
          <w:u w:color="FFFFFF"/>
          <w:lang w:eastAsia="zh-CN"/>
        </w:rPr>
        <w:t xml:space="preserve"> </w:t>
      </w:r>
      <w:r w:rsidRPr="004533F3">
        <w:rPr>
          <w:rFonts w:eastAsia="Courier New"/>
          <w:b/>
          <w:color w:val="000000"/>
          <w:sz w:val="28"/>
          <w:szCs w:val="28"/>
          <w:lang w:eastAsia="ru-RU"/>
        </w:rPr>
        <w:t>Дополнительная</w:t>
      </w:r>
      <w:r w:rsidRPr="001E3928">
        <w:rPr>
          <w:b/>
          <w:sz w:val="28"/>
          <w:szCs w:val="28"/>
          <w:u w:color="FFFFFF"/>
          <w:lang w:eastAsia="zh-CN"/>
        </w:rPr>
        <w:t xml:space="preserve"> учебная литература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1. Коркина, И.С. ОП 09 Правовое обеспечение профессиональной деятельности [Электронный ресурс]: методическое пособие для специальности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08.02.10  «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Строительство железных дорог, путь и путевое хозяйство» / И.С. Коркина. – Москва: ФГБУ ДПО «Учебно-методический центр по образованию на железнодорожном транспорте», 2018. – 44 c.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https://umczdt.ru/books/35/226184/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2. Макарова, Н.Н. ОП 09 Правовое обеспечение профессиональной деятельности. МП "Организация самостоятельной работы" [Электронный ресурс]: методическое пособие для специальности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08.02.10  «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Строительство железных дорог, путь и путевое хозяйство» / Н.Н. Макарова. – Москва: ФГБУ ДПО «Учебно-методический центр по образованию на железнодорожном транспорте», 2018. – 44 c.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https://umczdt.ru/books/35/127683/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3. Матвеев, Р.Ф. Правовое обеспечение профессиональной деятельности [Электронный ресурс]: учебное пособие / Матвеев Р.Ф.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КноРус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2018. — 157 с. — ISBN 978-5-406-05655-4. — URL: https://book.ru/book/927095.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https://www.book.ru/book/927095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>4. Некрасов, С.И. Правовое обеспечение профессиональной деятельности [Электронный ресурс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]:  учебное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пособие / Некрасов С.И., Зайцева-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Савкович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Е.В.,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Питрюк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А.В. — Москва: Юстиция, 2019. — 211 с. — ISBN 978-5-4365-3032-1. — URL: https://book.ru/book/931218.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https://www.book.ru/book/931218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>5. Николюкин, С.В. Правовое обеспечение профессиональной деятельности (тестовые задания) [Электронный ресурс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]:   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учебное пособие / </w:t>
      </w:r>
      <w:r w:rsidRPr="004533F3">
        <w:rPr>
          <w:rFonts w:eastAsia="Courier New"/>
          <w:color w:val="000000"/>
          <w:sz w:val="28"/>
          <w:szCs w:val="28"/>
          <w:lang w:eastAsia="ru-RU"/>
        </w:rPr>
        <w:lastRenderedPageBreak/>
        <w:t xml:space="preserve">Николюкин С.В.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Русайнс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2019. — 95 с. — ISBN 978-5-4365-3976-8. — URL: https://book.ru/book/934492.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https://www.book.ru/book/934492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5. Матвеев, Р.Ф. Правовое обеспечение профессиональной деятельности [Электронный ресурс]: учебное пособие / Матвеев Р.Ф.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КноРус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2020. — 157 с. — ISBN 978-5-406-07328-5. — URL: https://book.ru/book/932171.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https://www.book.ru/book/932171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P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>6. Некрасов, С.И. Правовое обеспечение профессиональной деятельности [Электронный ресурс]: учебное пособие / Некрасов С.И., Зайцева-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Савкович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Е.В.,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Питрюк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А.В. — Москва: Юстиция, 2020. — 211 с. — ISBN 978-5-4365-4667-4. — URL: https://book.ru/book/936006.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https://www.book.ru/book/936006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4533F3" w:rsidRDefault="004533F3" w:rsidP="004533F3">
      <w:pPr>
        <w:pStyle w:val="2"/>
        <w:spacing w:after="0"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7. Николюкин, С.В. Правовое обеспечение профессиональной деятельности (тестовые задания) [Электронный ресурс]: учебное пособие / Николюкин С.В. — Москва: </w:t>
      </w:r>
      <w:proofErr w:type="spellStart"/>
      <w:r w:rsidRPr="004533F3">
        <w:rPr>
          <w:rFonts w:eastAsia="Courier New"/>
          <w:color w:val="000000"/>
          <w:sz w:val="28"/>
          <w:szCs w:val="28"/>
          <w:lang w:eastAsia="ru-RU"/>
        </w:rPr>
        <w:t>Русайнс</w:t>
      </w:r>
      <w:proofErr w:type="spell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, 2021. — 95 с. — ISBN 978-5-4365-5230-9. — URL: https://book.ru/book/937042. — Текст: электронный. – Режим доступа: </w:t>
      </w:r>
      <w:proofErr w:type="gramStart"/>
      <w:r w:rsidRPr="004533F3">
        <w:rPr>
          <w:rFonts w:eastAsia="Courier New"/>
          <w:color w:val="000000"/>
          <w:sz w:val="28"/>
          <w:szCs w:val="28"/>
          <w:lang w:eastAsia="ru-RU"/>
        </w:rPr>
        <w:t>https://www.book.ru/book/937042  по</w:t>
      </w:r>
      <w:proofErr w:type="gramEnd"/>
      <w:r w:rsidRPr="004533F3">
        <w:rPr>
          <w:rFonts w:eastAsia="Courier New"/>
          <w:color w:val="000000"/>
          <w:sz w:val="28"/>
          <w:szCs w:val="28"/>
          <w:lang w:eastAsia="ru-RU"/>
        </w:rPr>
        <w:t xml:space="preserve"> паролю.</w:t>
      </w:r>
    </w:p>
    <w:p w:rsidR="001E3928" w:rsidRPr="001E3928" w:rsidRDefault="001E3928" w:rsidP="004533F3">
      <w:pPr>
        <w:pStyle w:val="2"/>
        <w:spacing w:after="0" w:line="276" w:lineRule="auto"/>
        <w:ind w:firstLine="709"/>
        <w:jc w:val="both"/>
        <w:rPr>
          <w:rStyle w:val="11"/>
          <w:b/>
          <w:color w:val="auto"/>
          <w:sz w:val="28"/>
          <w:szCs w:val="28"/>
        </w:rPr>
      </w:pPr>
      <w:r w:rsidRPr="001E3928">
        <w:rPr>
          <w:rStyle w:val="11"/>
          <w:b/>
          <w:color w:val="auto"/>
          <w:sz w:val="28"/>
          <w:szCs w:val="28"/>
        </w:rPr>
        <w:t>3.2.4 Интернет – ресурсы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1. Официальный сайт информационной справочно-правовой системы Консультант Плюс.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9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www.consultant.ru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2.Официальный сайт информационной справочно-правовой системы Гарант.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0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www.garant.ru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3. Официальный сайт Уполномоченного по правам человека в Российской Федерации.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1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www.ombudsmanrf.ru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4. Официальный сайт Государственной Думы Российской Федерации.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www.duma.gov.ru/.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5. Официальный сайт Президента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</w:t>
      </w:r>
      <w:proofErr w:type="gramStart"/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  www.president.kremlin.ru/</w:t>
      </w:r>
      <w:proofErr w:type="gramEnd"/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6. Официальный сайт Правительства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www.government.gov.ru/.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7. Официальный сайт Конституционного Суда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</w:t>
      </w:r>
      <w:proofErr w:type="gramStart"/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  www.ks.rfnet.ru/</w:t>
      </w:r>
      <w:proofErr w:type="gramEnd"/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8. Официальный сайт Верховного Суда РФ.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- http:// www.supcourt.ru/.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9. Официальный сайт Генеральной прокуратуры РФ. - </w:t>
      </w:r>
      <w:r w:rsidRPr="001E392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www.genproc.gov.ru/.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10. Официальный сайт Федеральной службы по надзору в сфере защиты прав потребителей и благополучия человека.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2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www.rospotrebnadzor.ru/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11. Официальный сайт Государственной регистрационной платы при Министерстве юстиции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3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www.palata.ru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1E3928" w:rsidP="004533F3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3928">
        <w:rPr>
          <w:rFonts w:ascii="Times New Roman" w:hAnsi="Times New Roman" w:cs="Times New Roman"/>
          <w:b/>
          <w:color w:val="auto"/>
          <w:sz w:val="28"/>
          <w:szCs w:val="28"/>
        </w:rPr>
        <w:t>3.2.5 Официальные, справочно-библиографические и периодические издания</w:t>
      </w:r>
    </w:p>
    <w:p w:rsidR="004533F3" w:rsidRPr="004533F3" w:rsidRDefault="004533F3" w:rsidP="004533F3">
      <w:pPr>
        <w:pStyle w:val="2"/>
        <w:tabs>
          <w:tab w:val="num" w:pos="-14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t>1</w:t>
      </w:r>
      <w:r w:rsidRPr="0052299C">
        <w:t xml:space="preserve">. </w:t>
      </w:r>
      <w:r w:rsidRPr="004533F3">
        <w:rPr>
          <w:sz w:val="28"/>
          <w:szCs w:val="28"/>
        </w:rPr>
        <w:t xml:space="preserve">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4533F3">
        <w:rPr>
          <w:sz w:val="28"/>
          <w:szCs w:val="28"/>
        </w:rPr>
        <w:t>УралЮрИздат</w:t>
      </w:r>
      <w:proofErr w:type="spellEnd"/>
      <w:r w:rsidRPr="004533F3">
        <w:rPr>
          <w:sz w:val="28"/>
          <w:szCs w:val="28"/>
        </w:rPr>
        <w:t>, 2019. – 36 с. – 5 экз.</w:t>
      </w:r>
    </w:p>
    <w:p w:rsidR="004533F3" w:rsidRPr="004533F3" w:rsidRDefault="004533F3" w:rsidP="004533F3">
      <w:pPr>
        <w:pStyle w:val="2"/>
        <w:tabs>
          <w:tab w:val="num" w:pos="-1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533F3">
        <w:rPr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4533F3">
        <w:rPr>
          <w:sz w:val="28"/>
          <w:szCs w:val="28"/>
        </w:rPr>
        <w:t>УралЮрИздат</w:t>
      </w:r>
      <w:proofErr w:type="spellEnd"/>
      <w:r w:rsidRPr="004533F3">
        <w:rPr>
          <w:sz w:val="28"/>
          <w:szCs w:val="28"/>
        </w:rPr>
        <w:t>, 2019. – 80 с. – 5 экз.</w:t>
      </w:r>
    </w:p>
    <w:p w:rsidR="004533F3" w:rsidRPr="004533F3" w:rsidRDefault="004533F3" w:rsidP="004533F3">
      <w:pPr>
        <w:pStyle w:val="2"/>
        <w:tabs>
          <w:tab w:val="num" w:pos="-1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533F3">
        <w:rPr>
          <w:sz w:val="28"/>
          <w:szCs w:val="28"/>
        </w:rPr>
        <w:t>3. Гудок [Текст]: ежедневная транспортная газета (2018, 2019, 2020, 2021 гг.) – 1200 экз.</w:t>
      </w:r>
    </w:p>
    <w:p w:rsidR="004533F3" w:rsidRPr="004533F3" w:rsidRDefault="004533F3" w:rsidP="004533F3">
      <w:pPr>
        <w:pStyle w:val="2"/>
        <w:tabs>
          <w:tab w:val="num" w:pos="-1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533F3">
        <w:rPr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(2018, 2019, 2020, 2021 гг.) – 60 экз.</w:t>
      </w:r>
    </w:p>
    <w:p w:rsidR="004533F3" w:rsidRPr="004533F3" w:rsidRDefault="004533F3" w:rsidP="004533F3">
      <w:pPr>
        <w:pStyle w:val="2"/>
        <w:tabs>
          <w:tab w:val="num" w:pos="-1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533F3">
        <w:rPr>
          <w:sz w:val="28"/>
          <w:szCs w:val="28"/>
        </w:rPr>
        <w:t>5. Транспорт России [Текст]: всероссийская транспортная еженедельная информационно-аналитическая газета (2018, 2019, 2020, 2021 гг.) – 240 экз.</w:t>
      </w:r>
    </w:p>
    <w:p w:rsidR="001E3928" w:rsidRPr="004533F3" w:rsidRDefault="004533F3" w:rsidP="004533F3">
      <w:pPr>
        <w:pStyle w:val="2"/>
        <w:tabs>
          <w:tab w:val="num" w:pos="-142"/>
        </w:tabs>
        <w:spacing w:after="0" w:line="276" w:lineRule="auto"/>
        <w:ind w:firstLine="709"/>
        <w:jc w:val="both"/>
      </w:pPr>
      <w:r w:rsidRPr="004533F3">
        <w:rPr>
          <w:sz w:val="28"/>
          <w:szCs w:val="28"/>
        </w:rPr>
        <w:t>6. Путь и путевое хозяйство [Текст]: ежемесячный журнал (2018, 2019, 2020, 2021 гг.) – 60 экз.</w:t>
      </w: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Pr="003F60EA" w:rsidRDefault="001E3928" w:rsidP="001E3928">
      <w:pPr>
        <w:keepNext/>
        <w:keepLines/>
        <w:tabs>
          <w:tab w:val="left" w:pos="683"/>
          <w:tab w:val="left" w:pos="958"/>
        </w:tabs>
        <w:spacing w:line="322" w:lineRule="exact"/>
        <w:ind w:right="68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bookmarkStart w:id="2" w:name="bookmark6"/>
      <w:r w:rsidRPr="003F60EA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  <w:lastRenderedPageBreak/>
        <w:t>4.КОНТРОЛЬ И ОЦЕНКА РЕЗУЛЬТАТОВ ОСВОЕНИЯ УЧЕБНОЙ ДИСЦИПЛИНЫ</w:t>
      </w:r>
      <w:bookmarkEnd w:id="2"/>
    </w:p>
    <w:p w:rsidR="001E3928" w:rsidRPr="003F60EA" w:rsidRDefault="001E3928" w:rsidP="001E3928">
      <w:pPr>
        <w:keepNext/>
        <w:keepLines/>
        <w:tabs>
          <w:tab w:val="left" w:pos="683"/>
          <w:tab w:val="left" w:pos="958"/>
        </w:tabs>
        <w:spacing w:line="322" w:lineRule="exact"/>
        <w:ind w:right="68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</w:p>
    <w:p w:rsidR="001E3928" w:rsidRDefault="001E3928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  <w:r w:rsidRPr="00734AF7">
        <w:rPr>
          <w:rFonts w:ascii="Times New Roman" w:eastAsia="Times New Roman" w:hAnsi="Times New Roman" w:cs="Times New Roman"/>
          <w:b/>
          <w:bCs/>
          <w:iCs/>
          <w:sz w:val="28"/>
          <w:szCs w:val="27"/>
          <w:lang w:eastAsia="en-US"/>
        </w:rPr>
        <w:t>Контроль и оценка</w:t>
      </w:r>
      <w:r w:rsidRPr="00734AF7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en-US"/>
        </w:rPr>
        <w:t xml:space="preserve"> </w:t>
      </w:r>
      <w:r w:rsidRPr="00734AF7"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  <w:t xml:space="preserve">результатов освоения учебной дисциплины </w:t>
      </w:r>
      <w:proofErr w:type="gramStart"/>
      <w:r w:rsidRPr="00734AF7"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  <w:t>осуществляется</w:t>
      </w:r>
      <w:proofErr w:type="gramEnd"/>
      <w:r w:rsidRPr="00734AF7"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 и исследований.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928" w:rsidTr="00DD2A26">
        <w:tc>
          <w:tcPr>
            <w:tcW w:w="4786" w:type="dxa"/>
          </w:tcPr>
          <w:p w:rsidR="001E3928" w:rsidRPr="002F25DE" w:rsidRDefault="001E3928" w:rsidP="00DD2A2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Результаты обучения</w:t>
            </w:r>
          </w:p>
          <w:p w:rsidR="001E3928" w:rsidRPr="002F25DE" w:rsidRDefault="001E3928" w:rsidP="00DD2A2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1E3928" w:rsidRPr="002F25DE" w:rsidRDefault="001E3928" w:rsidP="00DD2A2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Формы и методы контроля и оценки результатов обучения</w:t>
            </w:r>
          </w:p>
        </w:tc>
      </w:tr>
      <w:tr w:rsidR="001E3928" w:rsidTr="00DD2A26">
        <w:trPr>
          <w:trHeight w:val="2504"/>
        </w:trPr>
        <w:tc>
          <w:tcPr>
            <w:tcW w:w="4786" w:type="dxa"/>
          </w:tcPr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умения: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F25DE">
              <w:rPr>
                <w:rFonts w:ascii="Times New Roman" w:hAnsi="Times New Roman" w:cs="Times New Roman"/>
                <w:szCs w:val="20"/>
              </w:rPr>
              <w:t xml:space="preserve">     защищать свои права в соответствии с трудовым законодательством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знания: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91B64">
              <w:rPr>
                <w:rFonts w:ascii="Times New Roman" w:hAnsi="Times New Roman" w:cs="Times New Roman"/>
                <w:szCs w:val="20"/>
              </w:rPr>
              <w:t xml:space="preserve">права и обязанности работников в сфере профессиональной деятельности; 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91B64">
              <w:rPr>
                <w:rFonts w:ascii="Times New Roman" w:hAnsi="Times New Roman" w:cs="Times New Roman"/>
                <w:szCs w:val="20"/>
              </w:rPr>
              <w:t>законодательные, нормативные правовые акты, регулирующие правовые отношения в процессе профессиональной деятельности.</w:t>
            </w:r>
          </w:p>
        </w:tc>
        <w:tc>
          <w:tcPr>
            <w:tcW w:w="4786" w:type="dxa"/>
          </w:tcPr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Текущий контроль: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 наблюдение за в</w:t>
            </w:r>
            <w:r>
              <w:rPr>
                <w:rFonts w:ascii="Times New Roman" w:hAnsi="Times New Roman" w:cs="Times New Roman"/>
                <w:szCs w:val="20"/>
              </w:rPr>
              <w:t>ыполнением практических заданий;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-оценка выполнения практических работ, решение ситуационных задач;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-тестирование.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Промежуточная аттестация: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-оценка ответов на вопросы дифференцированного зачета.</w:t>
            </w:r>
          </w:p>
        </w:tc>
      </w:tr>
    </w:tbl>
    <w:p w:rsidR="001E3928" w:rsidRDefault="001E3928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1E3928" w:rsidRPr="00734AF7" w:rsidRDefault="001E3928" w:rsidP="001E3928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4AF7">
        <w:rPr>
          <w:b/>
          <w:sz w:val="28"/>
          <w:szCs w:val="28"/>
          <w:u w:color="FFFFFF"/>
        </w:rPr>
        <w:t>5</w:t>
      </w:r>
      <w:r w:rsidRPr="00734AF7">
        <w:rPr>
          <w:b/>
          <w:sz w:val="28"/>
          <w:szCs w:val="28"/>
        </w:rPr>
        <w:t>. ПЕРЕЧЕНЬ ИСПОЛЬЗУЕМЫХ МЕТОДОВ ОБУЧЕНИЯ</w:t>
      </w:r>
    </w:p>
    <w:p w:rsidR="001E3928" w:rsidRPr="00734AF7" w:rsidRDefault="001E3928" w:rsidP="001E3928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1E3928" w:rsidRPr="00734AF7" w:rsidRDefault="001E3928" w:rsidP="001E3928">
      <w:pPr>
        <w:pStyle w:val="a4"/>
        <w:widowControl/>
        <w:numPr>
          <w:ilvl w:val="1"/>
          <w:numId w:val="15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рассказ;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тесты;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AF7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3928" w:rsidRPr="00734AF7" w:rsidRDefault="001E3928" w:rsidP="001E3928">
      <w:pPr>
        <w:pStyle w:val="a4"/>
        <w:widowControl/>
        <w:numPr>
          <w:ilvl w:val="1"/>
          <w:numId w:val="15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lastRenderedPageBreak/>
        <w:t>- практический эксперимент;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u w:color="FFFFFF"/>
        </w:rPr>
      </w:pPr>
      <w:r w:rsidRPr="00734AF7">
        <w:rPr>
          <w:rFonts w:ascii="Times New Roman" w:hAnsi="Times New Roman" w:cs="Times New Roman"/>
          <w:sz w:val="28"/>
          <w:szCs w:val="28"/>
        </w:rPr>
        <w:t xml:space="preserve"> (</w:t>
      </w:r>
      <w:r w:rsidRPr="00734AF7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B91B64" w:rsidRPr="00F878CF" w:rsidRDefault="00B91B64" w:rsidP="00F878CF">
      <w:pPr>
        <w:widowControl/>
        <w:spacing w:after="160" w:line="259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sectPr w:rsidR="00B91B64" w:rsidRPr="00F878CF" w:rsidSect="00C610D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0EA" w:rsidRDefault="003F60EA" w:rsidP="00C908EF">
      <w:pPr>
        <w:rPr>
          <w:rStyle w:val="a3"/>
        </w:rPr>
      </w:pPr>
    </w:p>
    <w:sectPr w:rsidR="003F60EA" w:rsidSect="00ED35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72" w:rsidRDefault="008C7672" w:rsidP="00B90531">
      <w:r>
        <w:separator/>
      </w:r>
    </w:p>
  </w:endnote>
  <w:endnote w:type="continuationSeparator" w:id="0">
    <w:p w:rsidR="008C7672" w:rsidRDefault="008C7672" w:rsidP="00B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1481"/>
      <w:docPartObj>
        <w:docPartGallery w:val="Page Numbers (Bottom of Page)"/>
        <w:docPartUnique/>
      </w:docPartObj>
    </w:sdtPr>
    <w:sdtContent>
      <w:p w:rsidR="004533F3" w:rsidRDefault="004533F3" w:rsidP="002760F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EE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533F3" w:rsidRDefault="004533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F3" w:rsidRDefault="004533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10189845</wp:posOffset>
              </wp:positionV>
              <wp:extent cx="140335" cy="160655"/>
              <wp:effectExtent l="0" t="0" r="12065" b="1079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3F3" w:rsidRDefault="004533F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6EE2" w:rsidRPr="00FC6EE2">
                            <w:rPr>
                              <w:rStyle w:val="11pt"/>
                              <w:rFonts w:eastAsia="Courier New"/>
                              <w:noProof/>
                            </w:rPr>
                            <w:t>21</w:t>
                          </w:r>
                          <w:r>
                            <w:rPr>
                              <w:rStyle w:val="11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3.65pt;margin-top:802.35pt;width:11.0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" filled="f" stroked="f">
              <v:textbox style="mso-fit-shape-to-text:t" inset="0,0,0,0">
                <w:txbxContent>
                  <w:p w:rsidR="004533F3" w:rsidRDefault="004533F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6EE2" w:rsidRPr="00FC6EE2">
                      <w:rPr>
                        <w:rStyle w:val="11pt"/>
                        <w:rFonts w:eastAsia="Courier New"/>
                        <w:noProof/>
                      </w:rPr>
                      <w:t>21</w:t>
                    </w:r>
                    <w:r>
                      <w:rPr>
                        <w:rStyle w:val="11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F3" w:rsidRDefault="004533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5299710</wp:posOffset>
              </wp:positionH>
              <wp:positionV relativeFrom="page">
                <wp:posOffset>10631805</wp:posOffset>
              </wp:positionV>
              <wp:extent cx="168275" cy="160655"/>
              <wp:effectExtent l="0" t="0" r="12065" b="1079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3F3" w:rsidRDefault="004533F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9721A">
                            <w:rPr>
                              <w:rStyle w:val="11pt"/>
                              <w:rFonts w:eastAsia="Courier New"/>
                              <w:noProof/>
                            </w:rPr>
                            <w:t>15</w:t>
                          </w:r>
                          <w:r>
                            <w:rPr>
                              <w:rStyle w:val="11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17.3pt;margin-top:837.15pt;width:13.2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" filled="f" stroked="f">
              <v:textbox style="mso-fit-shape-to-text:t" inset="0,0,0,0">
                <w:txbxContent>
                  <w:p w:rsidR="004533F3" w:rsidRDefault="004533F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9721A">
                      <w:rPr>
                        <w:rStyle w:val="11pt"/>
                        <w:rFonts w:eastAsia="Courier New"/>
                        <w:noProof/>
                      </w:rPr>
                      <w:t>15</w:t>
                    </w:r>
                    <w:r>
                      <w:rPr>
                        <w:rStyle w:val="11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72" w:rsidRDefault="008C7672" w:rsidP="00B90531">
      <w:r>
        <w:separator/>
      </w:r>
    </w:p>
  </w:footnote>
  <w:footnote w:type="continuationSeparator" w:id="0">
    <w:p w:rsidR="008C7672" w:rsidRDefault="008C7672" w:rsidP="00B9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F3" w:rsidRDefault="004533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F3" w:rsidRDefault="004533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9189085</wp:posOffset>
              </wp:positionH>
              <wp:positionV relativeFrom="page">
                <wp:posOffset>4401185</wp:posOffset>
              </wp:positionV>
              <wp:extent cx="583565" cy="138430"/>
              <wp:effectExtent l="0" t="0" r="14605" b="1778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3F3" w:rsidRDefault="004533F3">
                          <w:r>
                            <w:t>Окончание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23.55pt;margin-top:346.55pt;width:45.9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abxwIAALMFAAAOAAAAZHJzL2Uyb0RvYy54bWysVEtu2zAQ3RfoHQjuFX0sO5IQOUgsqyiQ&#10;foC0B6AlyiIqkQLJWE6LLrrvFXqHLrrorldwbtQhZdn5bIq2WhAjcvhm3szjnJ1v2wZtqFRM8BT7&#10;Jx5GlBeiZHyd4vfvcifCSGnCS9IITlN8SxU+nz9/dtZ3CQ1ELZqSSgQgXCV9l+Ja6y5xXVXUtCXq&#10;RHSUw2ElZEs0/Mq1W0rSA3rbuIHnzd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" filled="f" stroked="f">
              <v:textbox style="mso-fit-shape-to-text:t" inset="0,0,0,0">
                <w:txbxContent>
                  <w:p w:rsidR="004533F3" w:rsidRDefault="004533F3">
                    <w: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 w15:restartNumberingAfterBreak="0">
    <w:nsid w:val="04015CB9"/>
    <w:multiLevelType w:val="multilevel"/>
    <w:tmpl w:val="C97AE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AC4219"/>
    <w:multiLevelType w:val="multilevel"/>
    <w:tmpl w:val="0526CC8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296D30"/>
    <w:multiLevelType w:val="multilevel"/>
    <w:tmpl w:val="1042FF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D40D15"/>
    <w:multiLevelType w:val="multilevel"/>
    <w:tmpl w:val="1E70F8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1512EA"/>
    <w:multiLevelType w:val="multilevel"/>
    <w:tmpl w:val="BD1A1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21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09F5DE3"/>
    <w:multiLevelType w:val="multilevel"/>
    <w:tmpl w:val="3EA25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78860F2"/>
    <w:multiLevelType w:val="multilevel"/>
    <w:tmpl w:val="CCF453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C1849"/>
    <w:multiLevelType w:val="multilevel"/>
    <w:tmpl w:val="CBFE6D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425838"/>
    <w:multiLevelType w:val="hybridMultilevel"/>
    <w:tmpl w:val="13D8C0FA"/>
    <w:lvl w:ilvl="0" w:tplc="B1801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5EE8"/>
    <w:multiLevelType w:val="hybridMultilevel"/>
    <w:tmpl w:val="784428F8"/>
    <w:lvl w:ilvl="0" w:tplc="2D28D3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3" w15:restartNumberingAfterBreak="0">
    <w:nsid w:val="5D583F8C"/>
    <w:multiLevelType w:val="multilevel"/>
    <w:tmpl w:val="1D00EF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A32A4F"/>
    <w:multiLevelType w:val="hybridMultilevel"/>
    <w:tmpl w:val="EAA0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01FB7"/>
    <w:multiLevelType w:val="multilevel"/>
    <w:tmpl w:val="E3805F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28A6D91"/>
    <w:multiLevelType w:val="multilevel"/>
    <w:tmpl w:val="23443FB6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A5902AD"/>
    <w:multiLevelType w:val="multilevel"/>
    <w:tmpl w:val="86260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4"/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84"/>
    <w:rsid w:val="0000208A"/>
    <w:rsid w:val="00003425"/>
    <w:rsid w:val="00005CBD"/>
    <w:rsid w:val="000077C1"/>
    <w:rsid w:val="00031943"/>
    <w:rsid w:val="000438C1"/>
    <w:rsid w:val="00054350"/>
    <w:rsid w:val="00055061"/>
    <w:rsid w:val="00062989"/>
    <w:rsid w:val="000642C0"/>
    <w:rsid w:val="00093914"/>
    <w:rsid w:val="000C363F"/>
    <w:rsid w:val="000E0C1C"/>
    <w:rsid w:val="000E3FC1"/>
    <w:rsid w:val="000E77BE"/>
    <w:rsid w:val="000F492A"/>
    <w:rsid w:val="000F5BB4"/>
    <w:rsid w:val="001016DD"/>
    <w:rsid w:val="00113794"/>
    <w:rsid w:val="00115D79"/>
    <w:rsid w:val="00116A44"/>
    <w:rsid w:val="00131D41"/>
    <w:rsid w:val="00146201"/>
    <w:rsid w:val="0016069F"/>
    <w:rsid w:val="00186448"/>
    <w:rsid w:val="001A6873"/>
    <w:rsid w:val="001A7EFB"/>
    <w:rsid w:val="001C5482"/>
    <w:rsid w:val="001E3928"/>
    <w:rsid w:val="001F6CC8"/>
    <w:rsid w:val="00223905"/>
    <w:rsid w:val="00240645"/>
    <w:rsid w:val="00264C37"/>
    <w:rsid w:val="002760FF"/>
    <w:rsid w:val="0027793D"/>
    <w:rsid w:val="00294D95"/>
    <w:rsid w:val="00295582"/>
    <w:rsid w:val="002A3FA9"/>
    <w:rsid w:val="002B31D3"/>
    <w:rsid w:val="002C1627"/>
    <w:rsid w:val="002F668D"/>
    <w:rsid w:val="00300C0C"/>
    <w:rsid w:val="003017C6"/>
    <w:rsid w:val="0030192D"/>
    <w:rsid w:val="003113E7"/>
    <w:rsid w:val="003410B9"/>
    <w:rsid w:val="00341A3F"/>
    <w:rsid w:val="00356B68"/>
    <w:rsid w:val="00396800"/>
    <w:rsid w:val="003A030C"/>
    <w:rsid w:val="003A4860"/>
    <w:rsid w:val="003C04D3"/>
    <w:rsid w:val="003C40BC"/>
    <w:rsid w:val="003D4A53"/>
    <w:rsid w:val="003E2463"/>
    <w:rsid w:val="003E692D"/>
    <w:rsid w:val="003F3BBD"/>
    <w:rsid w:val="003F60EA"/>
    <w:rsid w:val="004074DC"/>
    <w:rsid w:val="0042272E"/>
    <w:rsid w:val="0042389C"/>
    <w:rsid w:val="004533F3"/>
    <w:rsid w:val="00460100"/>
    <w:rsid w:val="004827EE"/>
    <w:rsid w:val="004A79E3"/>
    <w:rsid w:val="004A7F06"/>
    <w:rsid w:val="004C459A"/>
    <w:rsid w:val="004E4E45"/>
    <w:rsid w:val="004E7877"/>
    <w:rsid w:val="004E7976"/>
    <w:rsid w:val="004F52DA"/>
    <w:rsid w:val="005245E1"/>
    <w:rsid w:val="00531BF9"/>
    <w:rsid w:val="005426D6"/>
    <w:rsid w:val="0054591F"/>
    <w:rsid w:val="00557905"/>
    <w:rsid w:val="00575FD2"/>
    <w:rsid w:val="00582312"/>
    <w:rsid w:val="005846DA"/>
    <w:rsid w:val="0059125C"/>
    <w:rsid w:val="0059721A"/>
    <w:rsid w:val="005C3865"/>
    <w:rsid w:val="006150E7"/>
    <w:rsid w:val="00617BFB"/>
    <w:rsid w:val="0062239E"/>
    <w:rsid w:val="0063275E"/>
    <w:rsid w:val="0063733F"/>
    <w:rsid w:val="00641094"/>
    <w:rsid w:val="00656AB2"/>
    <w:rsid w:val="00674AD9"/>
    <w:rsid w:val="00681968"/>
    <w:rsid w:val="00693612"/>
    <w:rsid w:val="0069576A"/>
    <w:rsid w:val="006A1671"/>
    <w:rsid w:val="006A57F7"/>
    <w:rsid w:val="006B1770"/>
    <w:rsid w:val="006B5E8E"/>
    <w:rsid w:val="006E4D82"/>
    <w:rsid w:val="006F15C1"/>
    <w:rsid w:val="006F21B1"/>
    <w:rsid w:val="00703795"/>
    <w:rsid w:val="00707A04"/>
    <w:rsid w:val="00712C05"/>
    <w:rsid w:val="00713530"/>
    <w:rsid w:val="0074338D"/>
    <w:rsid w:val="00762EB5"/>
    <w:rsid w:val="007B0C1D"/>
    <w:rsid w:val="007D4B2A"/>
    <w:rsid w:val="0080656C"/>
    <w:rsid w:val="00811E37"/>
    <w:rsid w:val="00816370"/>
    <w:rsid w:val="00840D63"/>
    <w:rsid w:val="00866FB0"/>
    <w:rsid w:val="008A61C3"/>
    <w:rsid w:val="008A6C78"/>
    <w:rsid w:val="008B55A4"/>
    <w:rsid w:val="008C7672"/>
    <w:rsid w:val="008D64C3"/>
    <w:rsid w:val="008F7491"/>
    <w:rsid w:val="009045E2"/>
    <w:rsid w:val="009635AA"/>
    <w:rsid w:val="009B194D"/>
    <w:rsid w:val="009C3D7B"/>
    <w:rsid w:val="009D78B9"/>
    <w:rsid w:val="00A003DE"/>
    <w:rsid w:val="00A23754"/>
    <w:rsid w:val="00A42485"/>
    <w:rsid w:val="00A80B30"/>
    <w:rsid w:val="00AA3F90"/>
    <w:rsid w:val="00AC079D"/>
    <w:rsid w:val="00AF1B47"/>
    <w:rsid w:val="00AF30E9"/>
    <w:rsid w:val="00B128C7"/>
    <w:rsid w:val="00B23B8E"/>
    <w:rsid w:val="00B34883"/>
    <w:rsid w:val="00B457D6"/>
    <w:rsid w:val="00B62845"/>
    <w:rsid w:val="00B90531"/>
    <w:rsid w:val="00B91B64"/>
    <w:rsid w:val="00B94470"/>
    <w:rsid w:val="00B95986"/>
    <w:rsid w:val="00BB272A"/>
    <w:rsid w:val="00BB294B"/>
    <w:rsid w:val="00BC72FA"/>
    <w:rsid w:val="00BD7A07"/>
    <w:rsid w:val="00C144B3"/>
    <w:rsid w:val="00C17C04"/>
    <w:rsid w:val="00C433FE"/>
    <w:rsid w:val="00C51234"/>
    <w:rsid w:val="00C52D1E"/>
    <w:rsid w:val="00C610D3"/>
    <w:rsid w:val="00C714EA"/>
    <w:rsid w:val="00C84F50"/>
    <w:rsid w:val="00C908EF"/>
    <w:rsid w:val="00C97125"/>
    <w:rsid w:val="00CA0136"/>
    <w:rsid w:val="00CA69B8"/>
    <w:rsid w:val="00CC7B89"/>
    <w:rsid w:val="00CF6657"/>
    <w:rsid w:val="00D04DF7"/>
    <w:rsid w:val="00D524E9"/>
    <w:rsid w:val="00D55EC4"/>
    <w:rsid w:val="00D8744C"/>
    <w:rsid w:val="00DB2032"/>
    <w:rsid w:val="00DC6AF0"/>
    <w:rsid w:val="00DC7BD5"/>
    <w:rsid w:val="00DD2A26"/>
    <w:rsid w:val="00DD690C"/>
    <w:rsid w:val="00E0008A"/>
    <w:rsid w:val="00E27084"/>
    <w:rsid w:val="00E54F65"/>
    <w:rsid w:val="00E6127A"/>
    <w:rsid w:val="00E71ED7"/>
    <w:rsid w:val="00E9481B"/>
    <w:rsid w:val="00E95D51"/>
    <w:rsid w:val="00E97E37"/>
    <w:rsid w:val="00EC0461"/>
    <w:rsid w:val="00EC2648"/>
    <w:rsid w:val="00ED258E"/>
    <w:rsid w:val="00ED350B"/>
    <w:rsid w:val="00EE7A35"/>
    <w:rsid w:val="00EE7FF4"/>
    <w:rsid w:val="00EF7340"/>
    <w:rsid w:val="00F878CF"/>
    <w:rsid w:val="00F87C4C"/>
    <w:rsid w:val="00F93DD8"/>
    <w:rsid w:val="00FA714D"/>
    <w:rsid w:val="00FB051A"/>
    <w:rsid w:val="00FC06B0"/>
    <w:rsid w:val="00FC6EE2"/>
    <w:rsid w:val="00FD31CC"/>
    <w:rsid w:val="00FE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530B9-ED22-4DF0-B9A1-6C210C90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375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15C1"/>
    <w:rPr>
      <w:color w:val="0066CC"/>
      <w:u w:val="single"/>
    </w:rPr>
  </w:style>
  <w:style w:type="character" w:customStyle="1" w:styleId="10">
    <w:name w:val="Оглавление 1 Знак"/>
    <w:link w:val="1"/>
    <w:semiHidden/>
    <w:locked/>
    <w:rsid w:val="006F15C1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1">
    <w:name w:val="toc 1"/>
    <w:basedOn w:val="a"/>
    <w:link w:val="10"/>
    <w:autoRedefine/>
    <w:semiHidden/>
    <w:unhideWhenUsed/>
    <w:rsid w:val="006F15C1"/>
    <w:pPr>
      <w:framePr w:hSpace="180" w:wrap="around" w:vAnchor="text" w:hAnchor="margin" w:y="69"/>
      <w:numPr>
        <w:numId w:val="1"/>
      </w:numPr>
      <w:tabs>
        <w:tab w:val="left" w:pos="366"/>
        <w:tab w:val="right" w:leader="dot" w:pos="8359"/>
      </w:tabs>
      <w:spacing w:line="360" w:lineRule="auto"/>
      <w:ind w:right="33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F15C1"/>
    <w:pPr>
      <w:ind w:left="720"/>
      <w:contextualSpacing/>
    </w:pPr>
  </w:style>
  <w:style w:type="character" w:customStyle="1" w:styleId="a5">
    <w:name w:val="Основной текст_"/>
    <w:link w:val="2"/>
    <w:locked/>
    <w:rsid w:val="006F1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F15C1"/>
    <w:pPr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6F15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5C1"/>
    <w:pPr>
      <w:shd w:val="clear" w:color="auto" w:fill="FFFFFF"/>
      <w:spacing w:before="3360" w:after="120" w:line="0" w:lineRule="atLeast"/>
      <w:ind w:hanging="2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6F15C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F15C1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1">
    <w:name w:val="Основной текст1"/>
    <w:rsid w:val="006F15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0">
    <w:name w:val="Основной текст (2)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">
    <w:name w:val="Заголовок №1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6">
    <w:name w:val="Основной текст + Полужирный"/>
    <w:rsid w:val="006F15C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1">
    <w:name w:val="Заголовок №2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9">
    <w:name w:val="Основной текст + 9"/>
    <w:aliases w:val="5 pt,Полужирный"/>
    <w:rsid w:val="006F15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7">
    <w:name w:val="Основной текст + Курсив"/>
    <w:rsid w:val="006F15C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2">
    <w:name w:val="Основной текст (2) + Курсив"/>
    <w:rsid w:val="006F15C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95pt">
    <w:name w:val="Основной текст + 9;5 pt;Полужирный"/>
    <w:rsid w:val="006F1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rsid w:val="006F1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8">
    <w:name w:val="Body Text Indent"/>
    <w:basedOn w:val="a"/>
    <w:link w:val="a9"/>
    <w:semiHidden/>
    <w:unhideWhenUsed/>
    <w:rsid w:val="004F52DA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с отступом Знак"/>
    <w:basedOn w:val="a0"/>
    <w:link w:val="a8"/>
    <w:semiHidden/>
    <w:rsid w:val="004F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F52DA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3">
    <w:name w:val="Основной текст3"/>
    <w:basedOn w:val="a"/>
    <w:rsid w:val="003F60E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905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05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0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5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2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46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1pt">
    <w:name w:val="Колонтитул + 11 pt;Не курсив"/>
    <w:rsid w:val="00223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">
    <w:name w:val="Основной текст + 10 pt"/>
    <w:rsid w:val="00223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"/>
    <w:rsid w:val="002239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Default">
    <w:name w:val="Default"/>
    <w:rsid w:val="00E54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1">
    <w:name w:val="Table Grid"/>
    <w:basedOn w:val="a1"/>
    <w:uiPriority w:val="59"/>
    <w:rsid w:val="00C9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23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EE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palata.ru/&amp;sa=D&amp;usg=AFQjCNEv6kUVMaJJZvlJWWwcvEmb2nSWj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rospotrebnadzor.ru/&amp;sa=D&amp;usg=AFQjCNFKF9KaagNRblxMO1sZCtKOQIKGzQ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ombudsmanrf.ru/&amp;sa=D&amp;usg=AFQjCNFq5BaeJP2FATl3KCB1mea9vdC_E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q=http://www.garant.ru/&amp;sa=D&amp;usg=AFQjCNFkYth4Jjrat2v_D4sHLiIXUUst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consultant.ru/&amp;sa=D&amp;usg=AFQjCNG4QWQzNMZCrhEDejW-qicd_TxxM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EDEC-58AF-409B-8D84-F22F7DD6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2018-05-27T07:42:00Z</cp:lastPrinted>
  <dcterms:created xsi:type="dcterms:W3CDTF">2021-04-20T14:58:00Z</dcterms:created>
  <dcterms:modified xsi:type="dcterms:W3CDTF">2023-05-05T10:27:00Z</dcterms:modified>
</cp:coreProperties>
</file>