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74" w:rsidRDefault="00035B74" w:rsidP="00035B74">
      <w:pPr>
        <w:tabs>
          <w:tab w:val="left" w:pos="2361"/>
        </w:tabs>
        <w:ind w:left="23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МАТЕРИАЛЫ </w:t>
      </w:r>
    </w:p>
    <w:p w:rsidR="00035B74" w:rsidRDefault="00035B74" w:rsidP="00035B74">
      <w:pPr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C00C76">
        <w:rPr>
          <w:sz w:val="28"/>
          <w:szCs w:val="28"/>
        </w:rPr>
        <w:t>Трудовой кодекс РФ</w:t>
      </w:r>
    </w:p>
    <w:p w:rsidR="00035B74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C00C76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C00C76">
        <w:rPr>
          <w:sz w:val="28"/>
          <w:szCs w:val="28"/>
        </w:rPr>
        <w:t xml:space="preserve"> закон от 29.12.2012 N 273-ФЗ (ред. от 29.07.2017) "Об образовании в Российской Федерации"</w:t>
      </w:r>
    </w:p>
    <w:p w:rsidR="00035B74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1379E0">
        <w:rPr>
          <w:sz w:val="28"/>
          <w:szCs w:val="28"/>
        </w:rPr>
        <w:t>ФЗ от 21.11.2011 № 323 «Об основах охраны здоровья граждан в Российской Федерации»</w:t>
      </w:r>
    </w:p>
    <w:p w:rsidR="00035B74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C00C76">
        <w:rPr>
          <w:sz w:val="28"/>
          <w:szCs w:val="28"/>
        </w:rPr>
        <w:t xml:space="preserve">Порядок обучения по охране труда и проверки </w:t>
      </w:r>
      <w:proofErr w:type="gramStart"/>
      <w:r w:rsidRPr="00C00C76">
        <w:rPr>
          <w:sz w:val="28"/>
          <w:szCs w:val="28"/>
        </w:rPr>
        <w:t>знаний требований охраны труда работников</w:t>
      </w:r>
      <w:proofErr w:type="gramEnd"/>
      <w:r w:rsidRPr="00C00C76">
        <w:rPr>
          <w:sz w:val="28"/>
          <w:szCs w:val="28"/>
        </w:rPr>
        <w:t xml:space="preserve"> организаций, утвержденный постановлением Минтруда России и Минобразования России от 13.01.2003 N 1/29</w:t>
      </w:r>
    </w:p>
    <w:p w:rsidR="00035B74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3039CD">
        <w:rPr>
          <w:sz w:val="28"/>
          <w:szCs w:val="28"/>
        </w:rPr>
        <w:t xml:space="preserve">Приказ </w:t>
      </w:r>
      <w:proofErr w:type="spellStart"/>
      <w:r w:rsidRPr="003039CD">
        <w:rPr>
          <w:sz w:val="28"/>
          <w:szCs w:val="28"/>
        </w:rPr>
        <w:t>Минздравсоцразвития</w:t>
      </w:r>
      <w:proofErr w:type="spellEnd"/>
      <w:r w:rsidRPr="003039CD">
        <w:rPr>
          <w:sz w:val="28"/>
          <w:szCs w:val="28"/>
        </w:rPr>
        <w:t xml:space="preserve"> России от 04.05.2012 N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035B74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3039CD">
        <w:rPr>
          <w:sz w:val="28"/>
          <w:szCs w:val="28"/>
        </w:rPr>
        <w:t>Приказ Минздрава России от 07.11.2012 N 586н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(Зарегистрировано в Минюсте России 28.12.2012 N 26405)</w:t>
      </w:r>
      <w:proofErr w:type="gramEnd"/>
    </w:p>
    <w:p w:rsidR="00035B74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9E0B28">
        <w:rPr>
          <w:sz w:val="28"/>
          <w:szCs w:val="28"/>
        </w:rPr>
        <w:t xml:space="preserve">Приказ </w:t>
      </w:r>
      <w:proofErr w:type="spellStart"/>
      <w:r w:rsidRPr="009E0B28">
        <w:rPr>
          <w:sz w:val="28"/>
          <w:szCs w:val="28"/>
        </w:rPr>
        <w:t>Минздравсоцразвития</w:t>
      </w:r>
      <w:proofErr w:type="spellEnd"/>
      <w:r w:rsidRPr="009E0B28">
        <w:rPr>
          <w:sz w:val="28"/>
          <w:szCs w:val="28"/>
        </w:rPr>
        <w:t xml:space="preserve"> России от 05.03.2011 N 169н</w:t>
      </w:r>
      <w:r>
        <w:rPr>
          <w:sz w:val="28"/>
          <w:szCs w:val="28"/>
        </w:rPr>
        <w:t xml:space="preserve"> </w:t>
      </w:r>
      <w:r w:rsidRPr="009E0B28">
        <w:rPr>
          <w:sz w:val="28"/>
          <w:szCs w:val="28"/>
        </w:rPr>
        <w:t>"Об утверждении требований к комплектации изделиями медицинского назначения аптечек для оказания первой помощи работникам" (Зарегистрировано в Минюсте России 11.04.2011 N 20452)</w:t>
      </w:r>
    </w:p>
    <w:p w:rsidR="00035B74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9E0B28">
        <w:rPr>
          <w:sz w:val="28"/>
          <w:szCs w:val="28"/>
        </w:rPr>
        <w:t>Об утверждении стандарта скорой медицинской помощи при поражении электрическим током</w:t>
      </w:r>
      <w:r>
        <w:rPr>
          <w:sz w:val="28"/>
          <w:szCs w:val="28"/>
        </w:rPr>
        <w:t>.</w:t>
      </w:r>
      <w:r w:rsidRPr="009E0B28">
        <w:t xml:space="preserve"> </w:t>
      </w:r>
      <w:r w:rsidRPr="009E0B28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proofErr w:type="spellStart"/>
      <w:r w:rsidRPr="009E0B28">
        <w:rPr>
          <w:sz w:val="28"/>
          <w:szCs w:val="28"/>
        </w:rPr>
        <w:t>Минздравсоцразвития</w:t>
      </w:r>
      <w:proofErr w:type="spellEnd"/>
      <w:r w:rsidRPr="009E0B28">
        <w:rPr>
          <w:sz w:val="28"/>
          <w:szCs w:val="28"/>
        </w:rPr>
        <w:t xml:space="preserve"> России от 20 декабря 2012 года N 1120н</w:t>
      </w:r>
    </w:p>
    <w:p w:rsidR="00035B74" w:rsidRPr="009E0B28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9E0B28">
        <w:rPr>
          <w:sz w:val="28"/>
          <w:szCs w:val="28"/>
        </w:rPr>
        <w:t>Приказ Министерства труда и социальной защиты РФ от 24 июля 2013 г. N 328н "Об утверждении Правил по охране труда при эксплуатации электроустановок" (с изменениями и дополнениями)</w:t>
      </w:r>
    </w:p>
    <w:p w:rsidR="00035B74" w:rsidRPr="00C00C76" w:rsidRDefault="00035B74" w:rsidP="00035B74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C00C76">
        <w:rPr>
          <w:sz w:val="28"/>
          <w:szCs w:val="28"/>
        </w:rPr>
        <w:t>ГОСТ 12.0.004-2015 "ССБТ. Организация обучения безопасности труда. Общие положения"</w:t>
      </w:r>
    </w:p>
    <w:p w:rsidR="00035B74" w:rsidRPr="00A732BF" w:rsidRDefault="00035B74" w:rsidP="00035B74">
      <w:pPr>
        <w:ind w:firstLine="709"/>
        <w:jc w:val="both"/>
        <w:textAlignment w:val="baseline"/>
        <w:rPr>
          <w:sz w:val="28"/>
          <w:szCs w:val="28"/>
        </w:rPr>
      </w:pPr>
    </w:p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793"/>
    <w:multiLevelType w:val="hybridMultilevel"/>
    <w:tmpl w:val="DE1E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5B74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5B74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2021-05-12T18:52:00Z</dcterms:created>
  <dcterms:modified xsi:type="dcterms:W3CDTF">2021-05-12T18:52:00Z</dcterms:modified>
</cp:coreProperties>
</file>