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678" w:hanging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Приложение  №  9.3.20</w:t>
      </w:r>
    </w:p>
    <w:p>
      <w:pPr>
        <w:pStyle w:val="Normal"/>
        <w:spacing w:lineRule="auto" w:line="240" w:before="0" w:after="0"/>
        <w:ind w:left="4678" w:hanging="0"/>
        <w:jc w:val="right"/>
        <w:rPr/>
      </w:pPr>
      <w:r>
        <w:rPr>
          <w:rFonts w:cs="Times New Roman" w:ascii="Times New Roman" w:hAnsi="Times New Roman"/>
          <w:sz w:val="24"/>
          <w:szCs w:val="24"/>
        </w:rPr>
        <w:t>ОПОП- ППССЗ по специальности 23.02.06</w:t>
      </w:r>
    </w:p>
    <w:p>
      <w:pPr>
        <w:pStyle w:val="Normal"/>
        <w:spacing w:lineRule="auto" w:line="240" w:before="0" w:after="0"/>
        <w:ind w:left="4678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Техническая эксплуатация подвижного состава  железных дорог</w:t>
      </w:r>
    </w:p>
    <w:p>
      <w:pPr>
        <w:pStyle w:val="Normal"/>
        <w:spacing w:lineRule="auto" w:line="240" w:before="0" w:after="0"/>
        <w:ind w:left="4678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подготовки: электровозы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ПРОГРАММА УЧЕБНОЙ ДИСЦИПЛИНЫ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ЕН.01 Математика</w:t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для специальности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23.02.06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Техническая эксплуатация подвижного состава железных дорог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ru-RU"/>
        </w:rPr>
        <w:t>Базовая подготовка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lang w:eastAsia="ru-RU"/>
        </w:rPr>
        <w:t>среднего профессионального образования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  <w:t>(год начала подготовки: 2023)</w:t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ru-RU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eastAsia="Times New Roman" w:cs="Times New Roman"/>
          <w:b/>
          <w:b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</w:r>
    </w:p>
    <w:p>
      <w:pPr>
        <w:pStyle w:val="Normal"/>
        <w:tabs>
          <w:tab w:val="clear" w:pos="708"/>
          <w:tab w:val="center" w:pos="4677" w:leader="none"/>
          <w:tab w:val="left" w:pos="6426" w:leader="none"/>
        </w:tabs>
        <w:spacing w:lineRule="atLeast" w:line="24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СОДЕРЖАНИЕ</w:t>
      </w:r>
    </w:p>
    <w:tbl>
      <w:tblPr>
        <w:tblW w:w="9321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7"/>
        <w:gridCol w:w="1884"/>
      </w:tblGrid>
      <w:tr>
        <w:trPr/>
        <w:tc>
          <w:tcPr>
            <w:tcW w:w="7437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84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>
        <w:trPr/>
        <w:tc>
          <w:tcPr>
            <w:tcW w:w="74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cs="Times New Roman" w:ascii="Times New Roman" w:hAnsi="Times New Roman"/>
                <w:b/>
                <w:sz w:val="24"/>
              </w:rPr>
              <w:t>УЧЕБНОЙ ДИСЦИПЛИНЫ</w:t>
            </w:r>
          </w:p>
        </w:tc>
        <w:tc>
          <w:tcPr>
            <w:tcW w:w="188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4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cs="Times New Roman" w:ascii="Times New Roman" w:hAnsi="Times New Roman"/>
                <w:b/>
                <w:sz w:val="24"/>
              </w:rPr>
              <w:t>УЧЕБНОЙ ДИСЦИПЛИНЫ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743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cs="Times New Roman" w:ascii="Times New Roman" w:hAnsi="Times New Roman"/>
                <w:b/>
                <w:sz w:val="24"/>
              </w:rPr>
              <w:t>УЧЕБНОЙ ДИСЦИПЛИНЫ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437" w:type="dxa"/>
            <w:tcBorders/>
          </w:tcPr>
          <w:p>
            <w:pPr>
              <w:pStyle w:val="Normal"/>
              <w:tabs>
                <w:tab w:val="clear" w:pos="708"/>
                <w:tab w:val="left" w:pos="97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cs="Times New Roman" w:ascii="Times New Roman" w:hAnsi="Times New Roman"/>
                <w:b/>
                <w:sz w:val="24"/>
              </w:rPr>
              <w:t>УЧЕБНОЙ ДИСЦИПЛИНЫ</w:t>
            </w:r>
          </w:p>
        </w:tc>
        <w:tc>
          <w:tcPr>
            <w:tcW w:w="188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437" w:type="dxa"/>
            <w:tcBorders/>
          </w:tcPr>
          <w:p>
            <w:pPr>
              <w:pStyle w:val="Normal"/>
              <w:tabs>
                <w:tab w:val="clear" w:pos="708"/>
                <w:tab w:val="left" w:pos="97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Style w:val="11"/>
                <w:rFonts w:cs="Times New Roman" w:ascii="Times New Roman" w:hAnsi="Times New Roman"/>
                <w:b/>
                <w:sz w:val="24"/>
              </w:rPr>
              <w:t>5. ПЕРЕЧЕНЬ ИСПОЛЬЗУЕМЫХ МЕТОДОВ ОБУЧЕНИЯ</w:t>
            </w:r>
          </w:p>
          <w:p>
            <w:pPr>
              <w:pStyle w:val="Normal"/>
              <w:tabs>
                <w:tab w:val="clear" w:pos="708"/>
                <w:tab w:val="left" w:pos="972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884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left="567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tLeast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ind w:right="-284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aps/>
          <w:sz w:val="28"/>
          <w:szCs w:val="28"/>
        </w:rPr>
      </w:pPr>
      <w:r>
        <w:rPr>
          <w:rFonts w:cs="Times New Roman" w:ascii="Times New Roman" w:hAnsi="Times New Roman"/>
          <w:b/>
          <w:caps/>
          <w:sz w:val="28"/>
          <w:szCs w:val="28"/>
        </w:rPr>
        <w:t>1 паспорт ПРОГРАММЫ УЧЕБНОЙ ДИСЦИПЛИНЫ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567" w:right="-569" w:firstLine="567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ЕН.01 МАТЕМАТИКА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567" w:right="-569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73" w:before="0" w:after="0"/>
        <w:ind w:left="120" w:right="120" w:firstLine="70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Место дисциплины в структуре основной профессиональной образовательной программы:</w:t>
      </w:r>
    </w:p>
    <w:p>
      <w:pPr>
        <w:pStyle w:val="Normal"/>
        <w:spacing w:lineRule="auto" w:line="240" w:before="0" w:after="0"/>
        <w:ind w:left="120" w:right="120"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учебной дисциплины ЕН.01Математика является 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</w:rPr>
        <w:t>23.02.06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Техническая эксплуатация подвижного состава железных дорог.</w:t>
      </w:r>
    </w:p>
    <w:p>
      <w:pPr>
        <w:pStyle w:val="14"/>
        <w:shd w:fill="FFFFFF" w:val="clear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11"/>
          <w:rFonts w:cs="Times New Roman"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>
      <w:pPr>
        <w:pStyle w:val="Normal"/>
        <w:shd w:fill="FFFFFF" w:val="clear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быть использована в </w:t>
      </w:r>
      <w:r>
        <w:rPr>
          <w:rFonts w:cs="Times New Roman" w:ascii="Times New Roman" w:hAnsi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cs="Times New Roman" w:ascii="Times New Roman" w:hAnsi="Times New Roman"/>
          <w:spacing w:val="-1"/>
          <w:sz w:val="24"/>
          <w:szCs w:val="24"/>
        </w:rPr>
        <w:t>рабочих по профессиям: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18540 Слесарь по ремонту подвижного состава.</w:t>
      </w:r>
    </w:p>
    <w:p>
      <w:pPr>
        <w:pStyle w:val="Style2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>
      <w:pPr>
        <w:pStyle w:val="Normal"/>
        <w:spacing w:lineRule="auto" w:line="240" w:before="0" w:after="0"/>
        <w:ind w:left="120" w:right="120" w:firstLine="708"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входит в математический и общий естественнонаучный учебный цикл.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1.3.1 В результате освоения учебной дисциплины обучающийся должен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уметь:</w:t>
      </w:r>
    </w:p>
    <w:p>
      <w:pPr>
        <w:pStyle w:val="Style22"/>
        <w:spacing w:lineRule="auto" w:line="240" w:before="0" w:after="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У.1</w:t>
      </w:r>
      <w:r>
        <w:rPr>
          <w:rFonts w:cs="Times New Roman" w:ascii="Times New Roman" w:hAnsi="Times New Roman"/>
          <w:sz w:val="24"/>
          <w:szCs w:val="24"/>
        </w:rPr>
        <w:t xml:space="preserve"> Использовать методы линейной алгебры;</w:t>
      </w:r>
    </w:p>
    <w:p>
      <w:pPr>
        <w:pStyle w:val="Style22"/>
        <w:spacing w:lineRule="auto" w:line="240" w:before="0" w:after="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У.2 </w:t>
      </w:r>
      <w:r>
        <w:rPr>
          <w:rFonts w:cs="Times New Roman" w:ascii="Times New Roman" w:hAnsi="Times New Roman"/>
          <w:sz w:val="24"/>
          <w:szCs w:val="24"/>
        </w:rPr>
        <w:t>Решать основные прикладные задачи численными методами.</w:t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hd w:fill="FFFFFF" w:val="clear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знать:</w:t>
      </w:r>
    </w:p>
    <w:p>
      <w:pPr>
        <w:pStyle w:val="Style22"/>
        <w:spacing w:lineRule="auto" w:line="240" w:before="0" w:after="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З.1</w:t>
      </w:r>
      <w:r>
        <w:rPr>
          <w:rFonts w:cs="Times New Roman" w:ascii="Times New Roman" w:hAnsi="Times New Roman"/>
          <w:sz w:val="24"/>
          <w:szCs w:val="24"/>
        </w:rPr>
        <w:t xml:space="preserve"> - Основные понятия и методы основ линейной алгебры, дискретной математики, математического анализа, теории вероятности и математической статистики;</w:t>
      </w:r>
    </w:p>
    <w:p>
      <w:pPr>
        <w:pStyle w:val="Style22"/>
        <w:spacing w:lineRule="auto" w:line="240" w:before="0" w:after="0"/>
        <w:ind w:left="0" w:right="-1" w:hanging="0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З.2</w:t>
      </w:r>
      <w:r>
        <w:rPr>
          <w:rFonts w:cs="Times New Roman" w:ascii="Times New Roman" w:hAnsi="Times New Roman"/>
          <w:sz w:val="24"/>
          <w:szCs w:val="24"/>
        </w:rPr>
        <w:t xml:space="preserve"> - Основные численные методы решения прикладных задач.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cs="Times New Roman" w:ascii="Times New Roman" w:hAnsi="Times New Roman"/>
          <w:sz w:val="24"/>
          <w:szCs w:val="24"/>
        </w:rPr>
        <w:t xml:space="preserve">учебной дисциплины </w:t>
      </w:r>
      <w:r>
        <w:rPr>
          <w:rFonts w:cs="Times New Roman" w:ascii="Times New Roman" w:hAnsi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>
      <w:pPr>
        <w:pStyle w:val="Normal"/>
        <w:tabs>
          <w:tab w:val="clear" w:pos="708"/>
          <w:tab w:val="left" w:pos="2113" w:leader="none"/>
        </w:tabs>
        <w:spacing w:lineRule="auto" w:line="216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-общие: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 04. Эффективно взаимодействовать и работать в коллективе и команде.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-профессиональные: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Style13"/>
          <w:b/>
          <w:sz w:val="24"/>
          <w:szCs w:val="24"/>
        </w:rPr>
        <w:t>ПК 2.2.</w:t>
      </w:r>
      <w:r>
        <w:rPr>
          <w:rStyle w:val="FontStyle13"/>
          <w:sz w:val="24"/>
          <w:szCs w:val="24"/>
        </w:rPr>
        <w:t xml:space="preserve"> Планировать и организовывать мероприятия по соблюдению норм безопасных условий труда.</w:t>
      </w:r>
    </w:p>
    <w:p>
      <w:pPr>
        <w:pStyle w:val="Style71"/>
        <w:widowControl/>
        <w:spacing w:lineRule="auto" w:line="240"/>
        <w:ind w:hanging="0"/>
        <w:rPr/>
      </w:pPr>
      <w:r>
        <w:rPr>
          <w:rStyle w:val="FontStyle13"/>
          <w:b/>
          <w:sz w:val="24"/>
          <w:szCs w:val="24"/>
        </w:rPr>
        <w:t>ПК 2.3.</w:t>
      </w:r>
      <w:r>
        <w:rPr>
          <w:rStyle w:val="FontStyle13"/>
          <w:sz w:val="24"/>
          <w:szCs w:val="24"/>
        </w:rPr>
        <w:t xml:space="preserve"> Контролировать и оценивать качество выполняемых работ.</w:t>
      </w:r>
    </w:p>
    <w:p>
      <w:pPr>
        <w:pStyle w:val="Style71"/>
        <w:widowControl/>
        <w:spacing w:lineRule="auto" w:line="240"/>
        <w:ind w:hanging="0"/>
        <w:rPr/>
      </w:pPr>
      <w:r>
        <w:rPr>
          <w:rStyle w:val="FontStyle13"/>
          <w:b/>
          <w:sz w:val="24"/>
          <w:szCs w:val="24"/>
        </w:rPr>
        <w:t>ПК 3.1</w:t>
      </w:r>
      <w:r>
        <w:rPr>
          <w:rStyle w:val="FontStyle13"/>
          <w:sz w:val="24"/>
          <w:szCs w:val="24"/>
        </w:rPr>
        <w:t>. Оформлять техническую и технологическую документации.</w:t>
      </w:r>
    </w:p>
    <w:p>
      <w:pPr>
        <w:pStyle w:val="Normal"/>
        <w:spacing w:lineRule="auto" w:line="240" w:before="0" w:after="0"/>
        <w:ind w:right="120" w:hanging="0"/>
        <w:jc w:val="both"/>
        <w:rPr/>
      </w:pPr>
      <w:r>
        <w:rPr>
          <w:rStyle w:val="FontStyle13"/>
          <w:b/>
          <w:sz w:val="24"/>
          <w:szCs w:val="24"/>
        </w:rPr>
        <w:t>ПК 3.2</w:t>
      </w:r>
      <w:r>
        <w:rPr>
          <w:rStyle w:val="FontStyle13"/>
          <w:sz w:val="24"/>
          <w:szCs w:val="24"/>
        </w:rPr>
        <w:t>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 </w:t>
      </w:r>
    </w:p>
    <w:p>
      <w:pPr>
        <w:pStyle w:val="Normal"/>
        <w:spacing w:lineRule="auto" w:line="240" w:before="0" w:after="0"/>
        <w:ind w:firstLine="33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ЛР 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(</w:t>
      </w:r>
      <w:r>
        <w:rPr>
          <w:rFonts w:cs="Times New Roman" w:ascii="Times New Roman" w:hAnsi="Times New Roman"/>
          <w:bCs/>
          <w:sz w:val="24"/>
          <w:szCs w:val="24"/>
        </w:rPr>
        <w:t xml:space="preserve">проявляет готовность к работе на благо Отечества, </w:t>
      </w:r>
      <w:r>
        <w:rPr>
          <w:rFonts w:cs="Times New Roman" w:ascii="Times New Roman" w:hAnsi="Times New Roman"/>
          <w:sz w:val="24"/>
          <w:szCs w:val="24"/>
        </w:rPr>
        <w:t>желание участвовать в общественной и общественно-политической жизни страны</w:t>
      </w:r>
      <w:r>
        <w:rPr>
          <w:rFonts w:cs="Times New Roman" w:ascii="Times New Roman" w:hAnsi="Times New Roman"/>
          <w:color w:val="000000"/>
          <w:sz w:val="24"/>
          <w:szCs w:val="24"/>
        </w:rPr>
        <w:t>);</w:t>
      </w:r>
    </w:p>
    <w:p>
      <w:pPr>
        <w:pStyle w:val="Normal"/>
        <w:spacing w:lineRule="auto" w:line="240" w:before="0" w:after="0"/>
        <w:ind w:firstLine="33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ЛР 4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_</w:t>
      </w:r>
      <w:r>
        <w:rPr>
          <w:rFonts w:cs="Times New Roman" w:ascii="Times New Roman" w:hAnsi="Times New Roman"/>
          <w:sz w:val="24"/>
          <w:szCs w:val="24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(</w:t>
      </w:r>
      <w:r>
        <w:rPr>
          <w:rFonts w:cs="Times New Roman" w:ascii="Times New Roman" w:hAnsi="Times New Roman"/>
          <w:bCs/>
          <w:sz w:val="24"/>
          <w:szCs w:val="24"/>
        </w:rPr>
        <w:t xml:space="preserve">осознает что такое «цифровой след»); </w:t>
      </w:r>
    </w:p>
    <w:p>
      <w:pPr>
        <w:pStyle w:val="Normal"/>
        <w:spacing w:lineRule="auto" w:line="240" w:before="0" w:after="0"/>
        <w:ind w:firstLine="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ЛР 23</w:t>
      </w:r>
      <w:r>
        <w:rPr>
          <w:rFonts w:cs="Times New Roman" w:ascii="Times New Roman" w:hAnsi="Times New Roman"/>
          <w:sz w:val="24"/>
          <w:szCs w:val="24"/>
        </w:rPr>
        <w:t xml:space="preserve"> Получение обучающимися возможности самораскрытия и самореализация личности (проявляет интерес к самообразовательной деятельности);</w:t>
      </w:r>
    </w:p>
    <w:p>
      <w:pPr>
        <w:pStyle w:val="Normal"/>
        <w:shd w:fill="FFFFFF" w:val="clear"/>
        <w:spacing w:lineRule="auto" w:line="240" w:before="0" w:after="0"/>
        <w:ind w:firstLine="33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ЛР 30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 (Выражает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120" w:right="120" w:firstLine="708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ind w:left="120" w:right="1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120" w:right="12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hd w:fill="FFFFFF" w:val="clear"/>
        <w:spacing w:lineRule="auto" w:line="372"/>
        <w:ind w:left="120" w:right="120" w:firstLine="708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br w:type="page"/>
      </w:r>
    </w:p>
    <w:p>
      <w:pPr>
        <w:pStyle w:val="Normal"/>
        <w:shd w:fill="FFFFFF" w:val="clear"/>
        <w:spacing w:lineRule="auto" w:line="240" w:before="0" w:after="0"/>
        <w:ind w:left="120" w:right="120" w:firstLine="708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 СТРУКТУРА И СОДЕРЖАНИЕ УЧЕБНОЙ ДИСЦИПЛИНЫ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2.1 Объем учебной дисциплины и виды учебной работы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  <w:gridCol w:w="1843"/>
      </w:tblGrid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tabs>
                <w:tab w:val="clear" w:pos="708"/>
                <w:tab w:val="left" w:pos="943" w:leader="none"/>
                <w:tab w:val="center" w:pos="3648" w:leader="none"/>
              </w:tabs>
              <w:spacing w:lineRule="auto" w:line="3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ab/>
              <w:tab/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Максимальная учебная нагрузка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105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70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54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выполнение домашних заданий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подготовка сообщений и презентаций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18</w:t>
            </w:r>
          </w:p>
        </w:tc>
      </w:tr>
      <w:tr>
        <w:trPr>
          <w:trHeight w:val="507" w:hRule="atLeast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Промежуточная  аттестация проводится  в форме  экзамена                    </w:t>
            </w:r>
            <w:r>
              <w:rPr>
                <w:rFonts w:cs="Times New Roman" w:ascii="Times New Roman" w:hAnsi="Times New Roman"/>
                <w:b/>
                <w:i/>
                <w:iCs/>
                <w:sz w:val="24"/>
                <w:szCs w:val="24"/>
              </w:rPr>
              <w:t>3 семестр</w:t>
            </w:r>
          </w:p>
        </w:tc>
      </w:tr>
    </w:tbl>
    <w:p>
      <w:pPr>
        <w:pStyle w:val="Style23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3"/>
        <w:spacing w:lineRule="auto" w:line="36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Style23"/>
        <w:spacing w:lineRule="auto" w: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Заочная форма обучения</w:t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  <w:gridCol w:w="1843"/>
      </w:tblGrid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tabs>
                <w:tab w:val="clear" w:pos="708"/>
                <w:tab w:val="left" w:pos="943" w:leader="none"/>
                <w:tab w:val="center" w:pos="3648" w:leader="none"/>
              </w:tabs>
              <w:spacing w:lineRule="auto" w:line="3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ab/>
              <w:tab/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105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Обязательная аудиторная  учебная нагрузка 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napToGrid w:val="false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практическое обучение (практические занятия)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 в форме практической подготовки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93</w:t>
            </w:r>
          </w:p>
        </w:tc>
      </w:tr>
      <w:tr>
        <w:trPr/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uto" w:line="36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1 курс</w:t>
            </w:r>
          </w:p>
        </w:tc>
      </w:tr>
      <w:tr>
        <w:trPr>
          <w:trHeight w:val="507" w:hRule="atLeast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Промежуточная аттестация проводится в виде экзамена                              1 курс</w:t>
            </w:r>
          </w:p>
        </w:tc>
      </w:tr>
    </w:tbl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Style22"/>
        <w:spacing w:lineRule="atLeast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 Тематический план и содержание учебной дисциплины ЕН.01 Математика (очная форма обучения)</w:t>
      </w:r>
    </w:p>
    <w:tbl>
      <w:tblPr>
        <w:tblW w:w="14742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9308"/>
        <w:gridCol w:w="1132"/>
        <w:gridCol w:w="1760"/>
      </w:tblGrid>
      <w:tr>
        <w:trPr>
          <w:trHeight w:val="356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Объем часов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Style w:val="11"/>
                <w:rFonts w:cs="Times New Roman"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</w:p>
        </w:tc>
      </w:tr>
      <w:tr>
        <w:trPr/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3-й семестр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Введение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3/1/2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12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ОК.01-ОК.08,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сообщений или презентаций «Математика в моей профессии»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1.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Линейная алгебра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12/4/8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1.1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Линейная алгебра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Комплексные числа и их геометрическая интерпретация. Действия над комплексными числами, заданными в алгебраической и тригонометрической формах.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6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Действия над комплексными числами, заданными в алгебраической и тригонометрической формах. Подготовка к практической работе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Практическое</w:t>
            </w:r>
            <w:r>
              <w:rPr>
                <w:rFonts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занятие</w:t>
            </w:r>
            <w:r>
              <w:rPr>
                <w:rFonts w:cs="Times New Roman" w:ascii="Times New Roman" w:hAnsi="Times New Roman"/>
                <w:b/>
                <w:i/>
              </w:rPr>
              <w:t xml:space="preserve"> №1</w:t>
            </w:r>
            <w:r>
              <w:rPr>
                <w:rFonts w:cs="Times New Roman" w:ascii="Times New Roman" w:hAnsi="Times New Roman"/>
              </w:rPr>
              <w:t xml:space="preserve"> Комплексные числа и действия над ними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Перевод  комплексного числа из алгебраической формы в тригонометрическую форму  и наоборот. Подготовка к практической работе.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Показательная форма записи комплексного числа. Формула Эйлера.  Применение  комплексных чисел при решении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4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Действия над комплексными числами в показательной форме.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Решение задач для нахождения полного сопротивления электрической цепи переменного тока с помощью комплексных чисел.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5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Применение  комплексных чисел при решении профессиональных задач.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2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Основы дискретной математики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12/4/8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73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2.1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Основы дискретной математики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Множество и его элементы. Пустое множество, подмножество некоторого множества. Операции над множествами: пересечение множеств, объединение множеств, дополнение множеств. Отношения, их виды и свойства.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60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Операции над множествами.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Содержание учебного материала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Диаграмма Эйлера-Венна. Числовые множества.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Решение задач с помощью диаграмм Эйлера-Венна.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Применение теории множеств и теории графов при решении прикладных задач.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i/>
              </w:rPr>
              <w:t>Практическое занятие №2</w:t>
            </w:r>
            <w:r>
              <w:rPr>
                <w:rFonts w:cs="Times New Roman" w:ascii="Times New Roman" w:hAnsi="Times New Roman"/>
              </w:rPr>
              <w:t xml:space="preserve"> 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Построение графа по условию ситуационных задач.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Математический анализ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36/12/24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Дифференциальное и интегральное исчисление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12/4/8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Производная функции. Геометрический и физический смысл производной функции.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Нахождение производной функции. Применение правил дифференцирования.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Приложение производной функции к решению различных задач.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11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Решение прикладных задач с помощью производной.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Интегрирование функций. Определенный интеграл. Формула Ньютона - Лейбница.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12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Методы интегрирования (непосредственное интегрирование, метод подстановки)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>Приложение определенного интеграла к решению различных прикладных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№13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Определенный интеграл и его геометрический смысл.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Обыкновенные дифференциальные уравнения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9/3/6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Дифференциальные уравнения первого и второго порядка. Дифференциальные уравнения с разделяющимися переменными.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14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Задачи, приводящие к дифференциальным уравнениям.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15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Нахождение общих и частных решений дифференциальных уравнений.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  <w:i/>
              </w:rPr>
              <w:t>Практическое занятие №3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 (в форме практической подготовки)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16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Решение прикладных задач с помощью дифференциальных уравнений.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Дифференциальные уравнения в частных производных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6/2/4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Cs w:val="20"/>
              </w:rPr>
              <w:t xml:space="preserve">Дифференциальные уравнения в частных производных.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17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Проработка  конспекта и составление  кроссворда по теме «</w:t>
            </w:r>
            <w:r>
              <w:rPr>
                <w:rFonts w:cs="Times New Roman" w:ascii="Times New Roman" w:hAnsi="Times New Roman"/>
                <w:szCs w:val="20"/>
              </w:rPr>
              <w:t xml:space="preserve">Дифференциальные уравнения в частных производных. </w:t>
            </w:r>
            <w:r>
              <w:rPr>
                <w:rFonts w:cs="Times New Roman" w:ascii="Times New Roman" w:hAnsi="Times New Roman"/>
              </w:rPr>
              <w:t xml:space="preserve">Основные понятия»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18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 xml:space="preserve">Проработка конспекта.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Ряды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9/3/6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Числовые ряды. Признак сходимости числового ряда по Даламберу.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19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Нахождение частичной суммы ряда. Исследование сходимости ряда по признаку Даламбера.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Разложение подынтегральной функции в ряд. Степенные ряды Маклорена.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Разложение функций в ряд Маклорена.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i/>
              </w:rPr>
              <w:t>Практическое занятие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>№4</w:t>
            </w:r>
            <w:r>
              <w:rPr>
                <w:rFonts w:cs="Times New Roman" w:ascii="Times New Roman" w:hAnsi="Times New Roman"/>
                <w:bCs/>
              </w:rPr>
              <w:t xml:space="preserve"> Решение прикладных задач с применением числовых рядов.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      </w:t>
            </w: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21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>Применение числовых рядов при решении прикладных  задач.</w:t>
            </w:r>
            <w:r>
              <w:rPr>
                <w:rFonts w:cs="Times New Roman" w:ascii="Times New Roman" w:hAnsi="Times New Roman"/>
              </w:rPr>
              <w:t xml:space="preserve">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 xml:space="preserve">Раздел 4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18/6/12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Основы теории вероятности и математической статистики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18/6/ 12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Решение комбинаторных задач.</w:t>
            </w:r>
            <w:r>
              <w:rPr>
                <w:rFonts w:cs="Times New Roman" w:ascii="Times New Roman" w:hAnsi="Times New Roman"/>
              </w:rPr>
              <w:t xml:space="preserve">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szCs w:val="20"/>
              </w:rPr>
              <w:t>Практическое занятие</w:t>
            </w:r>
            <w:r>
              <w:rPr>
                <w:rFonts w:cs="Times New Roman" w:ascii="Times New Roman" w:hAnsi="Times New Roman"/>
                <w:b/>
                <w:bCs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 №5</w:t>
            </w:r>
            <w:r>
              <w:rPr>
                <w:rFonts w:cs="Times New Roman" w:ascii="Times New Roman" w:hAnsi="Times New Roman"/>
                <w:bCs/>
              </w:rPr>
              <w:t xml:space="preserve"> Решение прикладных задач с использованием комбинаторики.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Решение прикладных задач с использованием комбинаторики.</w:t>
            </w:r>
            <w:r>
              <w:rPr>
                <w:rFonts w:cs="Times New Roman" w:ascii="Times New Roman" w:hAnsi="Times New Roman"/>
              </w:rPr>
              <w:t xml:space="preserve">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Случайный эксперимент, элементарные исходы, события. Определение вероятности: классическое, статистическое, геометрическое; условная вероятность. Теоремы сложения и умножения вероятностей.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Решение задач на нахождение вероятности события.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610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Формула полной вероятности. Формула Бернулли.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62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25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Решение практических задач с помощью формулы полной вероятности.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4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 xml:space="preserve">Практическое занятие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>№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6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>(в форме практической подготовки)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Решение  прикладных задач на нахождение вероятности события.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7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26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Применение комбинаторики при вычислении вероятностей.</w:t>
            </w:r>
            <w:r>
              <w:rPr>
                <w:rFonts w:cs="Times New Roman" w:ascii="Times New Roman" w:hAnsi="Times New Roman"/>
              </w:rPr>
              <w:t xml:space="preserve">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6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>Случайные величины, законы их распределения и числовые характеристики. Математическое ожидание и дисперсия. Применение теории вероятностей при решении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 № 27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Составление закона распределения дискретной случайной величины.  Нахождение числовых характеристик дискретной случайной величины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5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Основные численные методы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24/8/16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5.1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Численное интегрирование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9/3/6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Понятие о численном интегрировании. Формулы численного интегрирования: прямоугольника и трапеций.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28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Вычисление определенного интеграла по формуле прямоугольников и по формуле трапеций.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Формула Симпсона. Абсолютная погрешность при численном интегрировании.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29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Вычисление определенного интеграла по формуле Симпсона.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>Применение численного интегрирования  для решения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92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30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 xml:space="preserve">Методы приближенного вычисления определенного интеграла. </w:t>
            </w:r>
            <w:r>
              <w:rPr>
                <w:rFonts w:cs="Times New Roman" w:ascii="Times New Roman" w:hAnsi="Times New Roman"/>
              </w:rPr>
              <w:t>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5.2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Численное дифференцирование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6/2/4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Понятие о численном дифференцировании., основанные на интерполяционных формулах Ньютона. Применение численного дифференцирования при решении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ОК.01-ОК.07,09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31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>Формулы приближенного дифференцирования.</w:t>
            </w:r>
            <w:r>
              <w:rPr>
                <w:rFonts w:cs="Times New Roman" w:ascii="Times New Roman" w:hAnsi="Times New Roman"/>
              </w:rPr>
              <w:t xml:space="preserve">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Практическое занятие</w:t>
            </w:r>
            <w:r>
              <w:rPr>
                <w:rFonts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 №7 </w:t>
            </w:r>
            <w:r>
              <w:rPr>
                <w:rFonts w:cs="Times New Roman" w:ascii="Times New Roman" w:hAnsi="Times New Roman"/>
                <w:bCs/>
              </w:rPr>
              <w:t>Исследование свойств функции, заданной аналитически.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32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Составление таблицы конечных  разностей функции, заданной аналитически, от начального значения х</w:t>
            </w:r>
            <w:r>
              <w:rPr>
                <w:rFonts w:cs="Times New Roman" w:ascii="Times New Roman" w:hAnsi="Times New Roman"/>
                <w:szCs w:val="20"/>
                <w:vertAlign w:val="subscript"/>
              </w:rPr>
              <w:t>0</w:t>
            </w:r>
            <w:r>
              <w:rPr>
                <w:rFonts w:cs="Times New Roman" w:ascii="Times New Roman" w:hAnsi="Times New Roman"/>
                <w:szCs w:val="20"/>
              </w:rPr>
              <w:t xml:space="preserve"> до конечного значения х</w:t>
            </w:r>
            <w:r>
              <w:rPr>
                <w:rFonts w:cs="Times New Roman" w:ascii="Times New Roman" w:hAnsi="Times New Roman"/>
                <w:szCs w:val="20"/>
                <w:vertAlign w:val="subscript"/>
                <w:lang w:val="en-US"/>
              </w:rPr>
              <w:t>n</w:t>
            </w:r>
            <w:r>
              <w:rPr>
                <w:rFonts w:cs="Times New Roman" w:ascii="Times New Roman" w:hAnsi="Times New Roman"/>
                <w:szCs w:val="20"/>
              </w:rPr>
              <w:t xml:space="preserve"> шагом </w:t>
            </w:r>
            <w:r>
              <w:rPr>
                <w:rFonts w:cs="Times New Roman" w:ascii="Times New Roman" w:hAnsi="Times New Roman"/>
                <w:szCs w:val="20"/>
                <w:lang w:val="en-US"/>
              </w:rPr>
              <w:t>h</w:t>
            </w:r>
            <w:r>
              <w:rPr>
                <w:rFonts w:cs="Times New Roman" w:ascii="Times New Roman" w:hAnsi="Times New Roman"/>
                <w:szCs w:val="20"/>
              </w:rPr>
              <w:t>.</w:t>
            </w:r>
            <w:r>
              <w:rPr>
                <w:rFonts w:cs="Times New Roman" w:ascii="Times New Roman" w:hAnsi="Times New Roman"/>
                <w:b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Найти значения первой и второй производных функции, заданной потаблично.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5.3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Численное решение обыкновенных дифференциальных уравнений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9/3/6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  <w:r>
              <w:rPr>
                <w:rFonts w:cs="Times New Roman" w:ascii="Times New Roman" w:hAnsi="Times New Roman"/>
                <w:bCs/>
              </w:rPr>
              <w:t xml:space="preserve">Применение метода </w:t>
            </w:r>
            <w:r>
              <w:rPr>
                <w:rFonts w:cs="Times New Roman" w:ascii="Times New Roman" w:hAnsi="Times New Roman"/>
              </w:rPr>
              <w:t>численного решения дифференциальных уравнений</w:t>
            </w:r>
            <w:r>
              <w:rPr>
                <w:rFonts w:cs="Times New Roman" w:ascii="Times New Roman" w:hAnsi="Times New Roman"/>
                <w:bCs/>
              </w:rPr>
              <w:t xml:space="preserve"> при решении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33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Решение дифференциального уравнения методом Эйлера.</w:t>
            </w:r>
            <w:r>
              <w:rPr>
                <w:rFonts w:cs="Times New Roman" w:ascii="Times New Roman" w:hAnsi="Times New Roman"/>
              </w:rPr>
              <w:t xml:space="preserve"> Подготовка сообщений.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Применение метода </w:t>
            </w:r>
            <w:r>
              <w:rPr>
                <w:rFonts w:cs="Times New Roman" w:ascii="Times New Roman" w:hAnsi="Times New Roman"/>
              </w:rPr>
              <w:t>численного решения дифференциальных уравнений</w:t>
            </w:r>
            <w:r>
              <w:rPr>
                <w:rFonts w:cs="Times New Roman" w:ascii="Times New Roman" w:hAnsi="Times New Roman"/>
                <w:bCs/>
              </w:rPr>
              <w:t xml:space="preserve"> при решении профессиональных задач.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34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>Проработка конспекта. Подготовка к практической работе.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Практическое занятие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 №8  </w:t>
            </w:r>
            <w:r>
              <w:rPr>
                <w:rFonts w:cs="Times New Roman" w:ascii="Times New Roman" w:hAnsi="Times New Roman"/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 № 35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extBodyIndent"/>
              <w:spacing w:lineRule="auto" w:line="276" w:before="0" w:after="0"/>
              <w:ind w:left="0" w:hanging="0"/>
              <w:rPr>
                <w:b/>
                <w:b/>
                <w:bCs/>
                <w:szCs w:val="20"/>
                <w:lang w:val="ru-RU"/>
              </w:rPr>
            </w:pPr>
            <w:r>
              <w:rPr>
                <w:b/>
                <w:bCs/>
                <w:szCs w:val="20"/>
                <w:lang w:val="ru-RU"/>
              </w:rPr>
              <w:t xml:space="preserve">         </w:t>
            </w:r>
            <w:r>
              <w:rPr>
                <w:b/>
                <w:bCs/>
                <w:szCs w:val="20"/>
                <w:lang w:val="ru-RU"/>
              </w:rPr>
              <w:t xml:space="preserve">Всего                                                    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extBodyIndent"/>
              <w:spacing w:lineRule="auto" w:line="276" w:before="0" w:after="0"/>
              <w:ind w:left="0" w:hanging="0"/>
              <w:rPr>
                <w:b/>
                <w:b/>
                <w:bCs/>
                <w:szCs w:val="20"/>
                <w:lang w:val="ru-RU"/>
              </w:rPr>
            </w:pPr>
            <w:r>
              <w:rPr>
                <w:b/>
                <w:bCs/>
                <w:sz w:val="24"/>
              </w:rPr>
              <w:t>Промежуточная аттестация:</w:t>
            </w:r>
            <w:r>
              <w:rPr>
                <w:b/>
                <w:bCs/>
                <w:sz w:val="24"/>
                <w:lang w:val="ru-RU"/>
              </w:rPr>
              <w:t xml:space="preserve"> экзамен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2. - репродуктивный (выполнение деятельности по образцу, инструкции или под руководством)</w:t>
      </w:r>
      <w:r>
        <mc:AlternateContent>
          <mc:Choice Requires="wps">
            <w:drawing>
              <wp:anchor behindDoc="0" distT="0" distB="0" distL="6400800" distR="6400800" simplePos="0" locked="0" layoutInCell="0" allowOverlap="1" relativeHeight="2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7370" cy="8731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43.1pt;height:68.75pt;mso-wrap-distance-left:504pt;mso-wrap-distance-right:504pt;mso-wrap-distance-top:0pt;mso-wrap-distance-bottom:0pt;margin-top:608.15pt;mso-position-vertical-relative:page;margin-left:38.15pt;mso-position-horizontal-relative:page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Style110"/>
        <w:widowControl/>
        <w:ind w:firstLine="709"/>
        <w:rPr/>
      </w:pPr>
      <w:r>
        <w:rPr/>
        <w:t>3.- продуктивный (планирование и самостоятельное выполнение деятельности, решение проблемных задач)</w:t>
      </w:r>
      <w:r>
        <w:br w:type="page"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2.2.1 Тематический план и содержание учебной дисциплины   (заочная форма обучения)</w:t>
      </w:r>
    </w:p>
    <w:tbl>
      <w:tblPr>
        <w:tblW w:w="14742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9311"/>
        <w:gridCol w:w="1129"/>
        <w:gridCol w:w="1760"/>
      </w:tblGrid>
      <w:tr>
        <w:trPr>
          <w:trHeight w:val="356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материала, лабораторные работы и практические занятия, самостоятельная работа студентов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Объем часов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14"/>
              <w:spacing w:before="0" w:after="200"/>
              <w:jc w:val="center"/>
              <w:rPr/>
            </w:pPr>
            <w:r>
              <w:rPr>
                <w:rStyle w:val="11"/>
                <w:rFonts w:cs="Times New Roman" w:ascii="Times New Roman" w:hAnsi="Times New Roman"/>
                <w:b/>
              </w:rPr>
              <w:t>Уровень освоения, формируемые компетенции, личностные результаты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1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</w:t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Введение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3/2/1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12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Математика и научно-технический прогресс; понятие о математическом моделировании. Роль математики в подготовке специалистов среднего звена железнодорожного транспорта и формировании общих и профессиональных компетенций.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ОК.01-ОК.08,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Подготовка сообщений или презентаций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cs="Times New Roman" w:ascii="Times New Roman" w:hAnsi="Times New Roman"/>
                <w:color w:val="FFFFFF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Линейная алгебра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10/8/2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1.1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Линейная алгебра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Комплексные числа и их геометрическая интерпретация. Действия над комплексными числами, заданными в алгебраической и тригонометрической формах. 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 ОК.09,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576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Проработка конспекта, подготовка к практической работе.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i/>
              </w:rPr>
              <w:t>Практическое занятие</w:t>
            </w:r>
            <w:r>
              <w:rPr>
                <w:rFonts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</w:rPr>
              <w:t xml:space="preserve"> №1</w:t>
            </w:r>
            <w:r>
              <w:rPr>
                <w:rFonts w:cs="Times New Roman" w:ascii="Times New Roman" w:hAnsi="Times New Roman"/>
              </w:rPr>
              <w:t xml:space="preserve"> Комплексные числа и действия над ними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</w:rPr>
              <w:t>Комплексные числа и действия над ними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Показательная форма записи комплексного числа. Формула Эйлера.  Применение  комплексных чисел при решении профессиональных задач.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Решение задач для нахождения полного сопротивления электрической цепи переменного тока с помощью комплексных чисел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0" w:hRule="atLeast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Основы дискретной математики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12/12/0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Множество и его элементы. Пустое множество, подмножество некоторого множества. Операции над множествами: пересечение множеств, объединение множеств, дополнение множеств. Отношения, их виды и свойства. 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Диаграмма Эйлера-Венна. Числовые множества.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История возникновения понятия «граф». Задачи, приводящие к понятию графа. Основные понятия теории графов. Применение теории множеств и теории графов при решении прикладных задач.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b/>
                <w:i/>
              </w:rPr>
              <w:t>Практическое занятие №2</w:t>
            </w:r>
            <w:r>
              <w:rPr>
                <w:rFonts w:cs="Times New Roman" w:ascii="Times New Roman" w:hAnsi="Times New Roman"/>
              </w:rPr>
              <w:t xml:space="preserve"> Построение графа по условию ситуационных задач: в управлении инфраструктурами на транспорте; в структуре взаимодействия различных видов транспорта.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Математический анализ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36/33/3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Дифференциальное и интегральное исчисление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12/11/1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Производная функции. Геометрический и физический смысл производной функции.  </w:t>
            </w:r>
            <w:r>
              <w:rPr>
                <w:rFonts w:cs="Times New Roman" w:ascii="Times New Roman" w:hAnsi="Times New Roman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Приложение производной функции к решению различных задач.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Интегрирование функций. Определенный интеграл. Формула Ньютона - Лейбница.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 xml:space="preserve">Определенный интеграл. Формула Ньютона - Лейбница.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>Приложение определенного интеграла к решению различных прикладных задач.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Обыкновенные дифференциальные уравнения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10/8/2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Дифференциальные уравнения первого и второго порядка. Дифференциальные уравнения с разделяющимися переменными.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Содержание учебного материала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 xml:space="preserve">Однородные уравнения первого порядка. Линейные однородные уравнения второго порядка с постоянными коэффициентами.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Практическое занятие </w:t>
            </w:r>
            <w:r>
              <w:rPr>
                <w:rFonts w:cs="Times New Roman" w:ascii="Times New Roman" w:hAnsi="Times New Roman"/>
                <w:b/>
                <w:i/>
              </w:rPr>
              <w:t>№3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Применение обыкновенных дифференциальных уравнений при решении прикладных задач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Дифференциальные уравнения в частных производных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6/6/0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Cs w:val="20"/>
              </w:rPr>
              <w:t xml:space="preserve">Дифференциальные уравнения в частных производных.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Cs w:val="20"/>
              </w:rPr>
              <w:t>Применение дифференциальных уравнений в частных производных при решении профессиональных задач</w:t>
            </w:r>
            <w:r>
              <w:rPr>
                <w:rFonts w:cs="Times New Roman" w:ascii="Times New Roman" w:hAnsi="Times New Roman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3.4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Ряды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8/8/0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Числовые ряды. Признак сходимости числового ряда по Даламберу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>Разложение подынтегральной функции в ряд. Степенные ряды Маклорена. Применение числовых рядов при решении прикладных  задач</w:t>
            </w:r>
            <w:r>
              <w:rPr>
                <w:rFonts w:cs="Times New Roman" w:ascii="Times New Roman" w:hAnsi="Times New Roman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>Практическое занятие №4</w:t>
            </w:r>
            <w:r>
              <w:rPr>
                <w:rFonts w:cs="Times New Roman" w:ascii="Times New Roman" w:hAnsi="Times New Roman"/>
                <w:bCs/>
              </w:rPr>
              <w:t xml:space="preserve"> Решение прикладных задач с применением числовых рядов.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 xml:space="preserve">Раздел 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Основы теории вероятности и математической статистики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18/16/2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4.1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Основы теории вероятности и математической статистики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18/16/ 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Понятие комбинаторной задачи. Факториал числа. Виды соединений: размещения, перестановки, сочетания и их свойства. Применение комбинаторики при решении профессиональных задач. </w:t>
            </w:r>
            <w:r>
              <w:rPr>
                <w:rFonts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Практическое занятие №5</w:t>
            </w:r>
            <w:r>
              <w:rPr>
                <w:rFonts w:cs="Times New Roman" w:ascii="Times New Roman" w:hAnsi="Times New Roman"/>
                <w:bCs/>
              </w:rPr>
              <w:t xml:space="preserve"> Решение прикладных задач с использованием комбинаторики.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cs="Times New Roman" w:ascii="Times New Roman" w:hAnsi="Times New Roman"/>
                <w:b/>
              </w:rPr>
              <w:t>Содержание учебного материала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 xml:space="preserve">Случайный эксперимент, элементарные исходы, события. Определение вероятности: классическое, статистическое, геометрическое; условная вероятность.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47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Cs/>
              </w:rPr>
              <w:t xml:space="preserve">Теоремы сложения и умножения вероятностей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62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 xml:space="preserve">Формула полной вероятности. Формула Бернулли. 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14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 xml:space="preserve">Практическое занятие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>№</w:t>
            </w:r>
            <w:r>
              <w:rPr>
                <w:rFonts w:cs="Times New Roman" w:ascii="Times New Roman" w:hAnsi="Times New Roman"/>
                <w:bCs/>
              </w:rPr>
              <w:t>6 Решение  прикладных задач на нахождение вероятности события.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Cs/>
              </w:rPr>
              <w:t xml:space="preserve">Случайные величины, законы их распределения и числовые характеристики. Математическое ожидание и дисперсия. </w:t>
            </w:r>
            <w:r>
              <w:rPr>
                <w:rFonts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 </w:t>
            </w:r>
            <w:r>
              <w:rPr>
                <w:rFonts w:cs="Times New Roman" w:ascii="Times New Roman" w:hAnsi="Times New Roman"/>
                <w:bCs/>
              </w:rPr>
              <w:t xml:space="preserve">Применение теории вероятностей при решении профессиональных задач. </w:t>
            </w:r>
            <w:r>
              <w:rPr>
                <w:rFonts w:cs="Times New Roman" w:ascii="Times New Roman" w:hAnsi="Times New Roman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Подготовка докладов и сообщений.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Раздел 5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Основные численные методы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26/22/4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5.1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Численное интегрирование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10/9/1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Понятие о численном интегрировании. Формулы численного интегрирования: прямоугольника и трапеций.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>
          <w:trHeight w:val="219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>Формула Симпсона. Абсолютная погрешность при численном интегрировании</w:t>
            </w:r>
            <w:r>
              <w:rPr>
                <w:rFonts w:cs="Times New Roman" w:ascii="Times New Roman" w:hAnsi="Times New Roman"/>
                <w:szCs w:val="20"/>
              </w:rPr>
              <w:t xml:space="preserve">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92" w:hRule="atLeast"/>
        </w:trPr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Применение численного интегрирования  для решения профессиональных задач.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eastAsia="Times New Roman"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Тема 5.2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Численное дифференцирование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8/7/1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Понятие о численном дифференцировании. Формулы приближенного дифференцирования, основанные на интерполяционных формулах Ньютона.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>Применение численного дифференцирования при решении профессиональных задач.</w:t>
            </w:r>
            <w:r>
              <w:rPr>
                <w:rFonts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Практическое занятие №7 </w:t>
            </w:r>
            <w:r>
              <w:rPr>
                <w:rFonts w:cs="Times New Roman" w:ascii="Times New Roman" w:hAnsi="Times New Roman"/>
                <w:bCs/>
              </w:rPr>
              <w:t>Исследование свойств функции, заданной аналитически.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Тема 5.3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>Численное решение обыкновенных дифференциальных уравнений</w:t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8/6/2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szCs w:val="20"/>
              </w:rPr>
              <w:t>Содержание учебного материала: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</w:rPr>
              <w:t xml:space="preserve">Понятие о численном решении дифференциальных уравнений. Метод Эйлера для решения обыкновенных дифференциальных уравнений. </w:t>
            </w:r>
            <w:r>
              <w:rPr>
                <w:rFonts w:cs="Times New Roman" w:ascii="Times New Roman" w:hAnsi="Times New Roman"/>
                <w:bCs/>
              </w:rPr>
              <w:t xml:space="preserve">Применение метода </w:t>
            </w:r>
            <w:r>
              <w:rPr>
                <w:rFonts w:cs="Times New Roman" w:ascii="Times New Roman" w:hAnsi="Times New Roman"/>
              </w:rPr>
              <w:t>численного решения дифференциальных уравнений</w:t>
            </w:r>
            <w:r>
              <w:rPr>
                <w:rFonts w:cs="Times New Roman" w:ascii="Times New Roman" w:hAnsi="Times New Roman"/>
                <w:bCs/>
              </w:rPr>
              <w:t xml:space="preserve"> при решении профессиональных задач.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2-3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ОК.01-ОК.07,09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ПК.2.2 - ПК 2.3,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ПК.3.1-ПК 3.2,</w:t>
            </w: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4,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23,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  <w:t>ЛР 30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Cs w:val="20"/>
              </w:rPr>
              <w:t>Самостоятельная работа студентов: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rPr>
                <w:rFonts w:ascii="Times New Roman" w:hAnsi="Times New Roman" w:cs="Times New Roman"/>
                <w:b/>
                <w:b/>
                <w:szCs w:val="20"/>
              </w:rPr>
            </w:pPr>
            <w:r>
              <w:rPr>
                <w:rFonts w:cs="Times New Roman" w:ascii="Times New Roman" w:hAnsi="Times New Roman"/>
                <w:bCs/>
              </w:rPr>
              <w:t xml:space="preserve">Применение метода </w:t>
            </w:r>
            <w:r>
              <w:rPr>
                <w:rFonts w:cs="Times New Roman" w:ascii="Times New Roman" w:hAnsi="Times New Roman"/>
              </w:rPr>
              <w:t>численного решения дифференциальных уравнений</w:t>
            </w:r>
            <w:r>
              <w:rPr>
                <w:rFonts w:cs="Times New Roman" w:ascii="Times New Roman" w:hAnsi="Times New Roman"/>
                <w:bCs/>
              </w:rPr>
              <w:t xml:space="preserve"> при решении профессиональных задач. </w:t>
            </w:r>
            <w:r>
              <w:rPr>
                <w:rFonts w:cs="Times New Roman" w:ascii="Times New Roman" w:hAnsi="Times New Roman"/>
                <w:szCs w:val="20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5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Практическое занятие </w:t>
            </w:r>
            <w:r>
              <w:rPr>
                <w:rFonts w:cs="Times New Roman" w:ascii="Times New Roman" w:hAnsi="Times New Roman"/>
                <w:b/>
                <w:bCs/>
                <w:i/>
              </w:rPr>
              <w:t xml:space="preserve">№8  </w:t>
            </w:r>
            <w:r>
              <w:rPr>
                <w:rFonts w:cs="Times New Roman" w:ascii="Times New Roman" w:hAnsi="Times New Roman"/>
                <w:bCs/>
              </w:rPr>
              <w:t>Решение прикладных задач с использованием метода Эйлера.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17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extBodyIndent"/>
              <w:spacing w:before="0" w:after="0"/>
              <w:ind w:left="0" w:hanging="0"/>
              <w:rPr>
                <w:b/>
                <w:b/>
                <w:bCs/>
                <w:szCs w:val="20"/>
                <w:lang w:val="ru-RU"/>
              </w:rPr>
            </w:pPr>
            <w:r>
              <w:rPr>
                <w:b/>
                <w:bCs/>
                <w:szCs w:val="20"/>
                <w:lang w:val="ru-RU"/>
              </w:rPr>
              <w:t xml:space="preserve">         </w:t>
            </w:r>
            <w:r>
              <w:rPr>
                <w:b/>
                <w:bCs/>
                <w:szCs w:val="20"/>
                <w:lang w:val="ru-RU"/>
              </w:rPr>
              <w:t xml:space="preserve">Всего                                                      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1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TextBodyIndent"/>
              <w:tabs>
                <w:tab w:val="clear" w:pos="708"/>
                <w:tab w:val="left" w:pos="1821" w:leader="none"/>
              </w:tabs>
              <w:spacing w:before="0" w:after="0"/>
              <w:ind w:left="0" w:hanging="0"/>
              <w:rPr>
                <w:b/>
                <w:b/>
                <w:bCs/>
                <w:szCs w:val="20"/>
                <w:lang w:val="ru-RU"/>
              </w:rPr>
            </w:pPr>
            <w:r>
              <w:rPr>
                <w:b/>
                <w:bCs/>
                <w:szCs w:val="20"/>
                <w:lang w:val="ru-RU"/>
              </w:rPr>
              <w:tab/>
            </w:r>
            <w:r>
              <w:rPr>
                <w:b/>
                <w:bCs/>
                <w:sz w:val="24"/>
              </w:rPr>
              <w:t>Промежуточная аттестация:</w:t>
            </w:r>
            <w:r>
              <w:rPr>
                <w:b/>
                <w:bCs/>
                <w:sz w:val="24"/>
                <w:lang w:val="ru-RU"/>
              </w:rPr>
              <w:t xml:space="preserve"> экзамен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lang w:val="ru-RU"/>
              </w:rPr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-ознакомительный (узнавание ранее изученных объектов, свойств);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2. - репродуктивный (выполнение деятельности по образцу, инструкции или под руководством)</w:t>
      </w:r>
      <w:r>
        <mc:AlternateContent>
          <mc:Choice Requires="wps">
            <w:drawing>
              <wp:anchor behindDoc="0" distT="0" distB="0" distL="6400800" distR="6400800" simplePos="0" locked="0" layoutInCell="0" allowOverlap="1" relativeHeight="3">
                <wp:simplePos x="0" y="0"/>
                <wp:positionH relativeFrom="page">
                  <wp:posOffset>484505</wp:posOffset>
                </wp:positionH>
                <wp:positionV relativeFrom="page">
                  <wp:posOffset>7723505</wp:posOffset>
                </wp:positionV>
                <wp:extent cx="9437370" cy="873125"/>
                <wp:effectExtent l="0" t="0" r="0" b="0"/>
                <wp:wrapTopAndBottom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7370" cy="8731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bidi w:val="0"/>
                              <w:spacing w:lineRule="auto" w:line="276"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743.1pt;height:68.75pt;mso-wrap-distance-left:504pt;mso-wrap-distance-right:504pt;mso-wrap-distance-top:0pt;mso-wrap-distance-bottom:0pt;margin-top:608.15pt;mso-position-vertical-relative:page;margin-left:38.15pt;mso-position-horizontal-relative:page">
                <v:fill opacity="0f"/>
                <v:textbox inset="0.000694444444444445in,0.000694444444444445in,0.000694444444444445in,0.000694444444444445in">
                  <w:txbxContent>
                    <w:p>
                      <w:pPr>
                        <w:pStyle w:val="Normal"/>
                        <w:widowControl/>
                        <w:bidi w:val="0"/>
                        <w:spacing w:lineRule="auto" w:line="276"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1134" w:right="1134" w:gutter="0" w:header="0" w:top="993" w:footer="0" w:bottom="1702"/>
          <w:pgNumType w:fmt="decimal"/>
          <w:formProt w:val="false"/>
          <w:textDirection w:val="lrTb"/>
          <w:docGrid w:type="default" w:linePitch="360" w:charSpace="0"/>
        </w:sectPr>
        <w:pStyle w:val="Style110"/>
        <w:widowControl/>
        <w:ind w:firstLine="709"/>
        <w:rPr/>
      </w:pPr>
      <w:r>
        <w:rPr/>
        <w:t>3.- продуктивный (планирование и самостоятельное выполнение деятельности, решение проблемных задач)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>
      <w:pPr>
        <w:pStyle w:val="Normal"/>
        <w:tabs>
          <w:tab w:val="clear" w:pos="708"/>
          <w:tab w:val="left" w:pos="567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Учебная дисциплина ЕН.01 Математика реализуется в учебном кабинете «Кабинет математики».</w:t>
      </w:r>
    </w:p>
    <w:p>
      <w:pPr>
        <w:pStyle w:val="Normal"/>
        <w:shd w:fill="FFFFFF" w:val="clear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</w:rPr>
        <w:t>Оборудование учебного кабинета: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рабочее место преподавателя;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993" w:leader="none"/>
        </w:tabs>
        <w:spacing w:lineRule="auto" w:line="240" w:before="0" w:after="0"/>
        <w:ind w:left="0" w:firstLine="567"/>
        <w:jc w:val="both"/>
        <w:rPr/>
      </w:pPr>
      <w:r>
        <w:rPr>
          <w:rFonts w:cs="Times New Roman" w:ascii="Times New Roman" w:hAnsi="Times New Roman"/>
          <w:sz w:val="24"/>
        </w:rPr>
        <w:t>методические материалы по дисциплине.</w:t>
      </w:r>
    </w:p>
    <w:p>
      <w:pPr>
        <w:pStyle w:val="Normal"/>
        <w:tabs>
          <w:tab w:val="clear" w:pos="708"/>
          <w:tab w:val="left" w:pos="567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  соответствующее современным требованиям безопасности и надёжности, предусматривает возможность многофункционального использования кабинета, с целью изучения дисциплины, мультимедийное оборудование (проектор и проекционный экран), локальная сеть с выходом в </w:t>
      </w:r>
      <w:r>
        <w:rPr>
          <w:rFonts w:cs="Times New Roman" w:ascii="Times New Roman" w:hAnsi="Times New Roman"/>
          <w:sz w:val="24"/>
          <w:lang w:val="en-US"/>
        </w:rPr>
        <w:t>Internet</w:t>
      </w:r>
      <w:r>
        <w:rPr>
          <w:rFonts w:cs="Times New Roman" w:ascii="Times New Roman" w:hAnsi="Times New Roman"/>
          <w:sz w:val="24"/>
        </w:rPr>
        <w:t>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</w:rPr>
        <w:t>Программа обеспечена  лицензионным  и свободно распространяемым программным обеспечением: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>
      <w:pPr>
        <w:pStyle w:val="Normal"/>
        <w:tabs>
          <w:tab w:val="clear" w:pos="708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</w:rPr>
        <w:t>1.</w:t>
        <w:tab/>
        <w:t>Электронная платформа: Zoom;</w:t>
      </w:r>
    </w:p>
    <w:p>
      <w:pPr>
        <w:pStyle w:val="Normal"/>
        <w:tabs>
          <w:tab w:val="clear" w:pos="708"/>
          <w:tab w:val="left" w:pos="993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2.</w:t>
        <w:tab/>
        <w:t>Электронная платформа Moodle.</w:t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hd w:fill="FFFFFF" w:val="clear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>
      <w:pPr>
        <w:pStyle w:val="Normal"/>
        <w:shd w:fill="FFFFFF" w:val="clear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</w:rPr>
      </w:pPr>
      <w:r>
        <w:rPr>
          <w:rFonts w:cs="Times New Roman" w:ascii="Times New Roman" w:hAnsi="Times New Roman"/>
          <w:b/>
          <w:bCs/>
          <w:sz w:val="24"/>
        </w:rPr>
      </w:r>
    </w:p>
    <w:p>
      <w:pPr>
        <w:pStyle w:val="Normal"/>
        <w:shd w:fill="FFFFFF" w:val="clear"/>
        <w:spacing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</w:rPr>
      </w:pPr>
      <w:r>
        <w:rPr>
          <w:rFonts w:cs="Times New Roman" w:ascii="Times New Roman" w:hAnsi="Times New Roman"/>
          <w:b/>
          <w:color w:val="000000"/>
          <w:sz w:val="24"/>
        </w:rPr>
        <w:t>3.2.1.Основные источники:</w:t>
      </w:r>
    </w:p>
    <w:p>
      <w:pPr>
        <w:pStyle w:val="Style22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Гончаренко, В.М.. Элементы высшей математики : Учебник / В.М. Гончаренко, Л.В. Липагина, А.А. Рылов — Москва : КноРус, 2023. — 363 с. — ISBN 978-5-406-11529-9. — URL: </w:t>
      </w:r>
      <w:hyperlink r:id="rId2">
        <w:r>
          <w:rPr>
            <w:rStyle w:val="InternetLink"/>
            <w:rFonts w:cs="Times New Roman" w:ascii="Times New Roman" w:hAnsi="Times New Roman"/>
            <w:bCs/>
            <w:sz w:val="24"/>
            <w:szCs w:val="24"/>
          </w:rPr>
          <w:t>https://book.ru/book/949361</w:t>
        </w:r>
      </w:hyperlink>
      <w:r>
        <w:rPr>
          <w:rFonts w:cs="Times New Roman" w:ascii="Times New Roman" w:hAnsi="Times New Roman"/>
          <w:bCs/>
          <w:sz w:val="24"/>
          <w:szCs w:val="24"/>
        </w:rPr>
        <w:t xml:space="preserve"> Текст : электронный.</w:t>
      </w:r>
    </w:p>
    <w:p>
      <w:pPr>
        <w:pStyle w:val="Style22"/>
        <w:tabs>
          <w:tab w:val="clear" w:pos="708"/>
          <w:tab w:val="left" w:pos="28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Гулиян, Б.Ш.. Элементы высшей математики : Учебное пособие / Б.Ш. Гулиян, Г.Б. Гулиян — Москва : КноРус, 2023. — 436 с. — ISBN 978-5-406-11415-5. — URL: https://book.ru/book/949350  — Текст : электронный.</w:t>
      </w:r>
    </w:p>
    <w:p>
      <w:pPr>
        <w:pStyle w:val="Normal"/>
        <w:shd w:fill="FFFFFF" w:val="clear"/>
        <w:spacing w:before="0" w:after="0"/>
        <w:ind w:firstLine="709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ind w:left="360" w:firstLine="349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3.2.2.Дополнительные источники:</w:t>
      </w:r>
    </w:p>
    <w:p>
      <w:pPr>
        <w:pStyle w:val="Style22"/>
        <w:numPr>
          <w:ilvl w:val="0"/>
          <w:numId w:val="2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  <w:shd w:fill="F2F2F2" w:val="clear"/>
        </w:rPr>
      </w:pP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Туганбаев, А. А. Основы высшей математики. Часть 6 / А. А. Туганбаев. — Санкт-Петербург : Лань, 2023. — 188 с. — ISBN 978-5-507-44950-7. — Текст : электронный // Лань : электронно-библиотечная система. — URL: </w:t>
      </w:r>
      <w:hyperlink r:id="rId3">
        <w:r>
          <w:rPr>
            <w:rStyle w:val="InternetLink"/>
            <w:rFonts w:cs="Times New Roman" w:ascii="Times New Roman" w:hAnsi="Times New Roman"/>
            <w:sz w:val="24"/>
            <w:szCs w:val="24"/>
            <w:shd w:fill="FFFFFF" w:val="clear"/>
          </w:rPr>
          <w:t>https://e.lanbook.com/book/</w:t>
        </w:r>
      </w:hyperlink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— Режим доступа: для авториз. пользователей.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Мальцев, И. А. Дискретная математика : учебное пособие для спо / И. А. Мальцев. — Санкт-Петербург : Лань, 2021. — 292 с. — ISBN 978-5-8114-6833-1. — Текст : электронный // Лань : электронно-библиотечная система. — URL: https://e.lanbook.com/book/153645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— Режим доступа: для авториз. пользователей.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ind w:lef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Клёпов, А. В. Математика. Краткий курс лекций и практические задания / А. В. Клёпов. — Санкт-Петербург : Лань, 2023. — 140 с. — ISBN 978-5-507-45190-6. — Текст : электронный // Лань : электронно-библиотечная система. — URL: https://e.lanbook.com/book/292874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— Режим доступа: для авториз. пользователей.</w:t>
      </w:r>
    </w:p>
    <w:p>
      <w:pPr>
        <w:pStyle w:val="Normal"/>
        <w:numPr>
          <w:ilvl w:val="0"/>
          <w:numId w:val="2"/>
        </w:numPr>
        <w:shd w:fill="FFFFFF" w:val="clear"/>
        <w:spacing w:lineRule="auto" w:line="240" w:before="0" w:after="0"/>
        <w:ind w:left="0" w:hanging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Булдык, Г. М. Сборник задач и упражнений по высшей математике / Г. М. Булдык. — 2-е изд., стер. — Санкт-Петербург : Лань, 2023. — 332 с. — ISBN 978-5-507-46820-1. — Текст : электронный // Лань : электронно-библиотечная система. — URL: https://e.lanbook.com/book/321182 </w:t>
      </w:r>
      <w:r>
        <w:rPr>
          <w:rFonts w:eastAsia="Times New Roman"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— Режим доступа: для авториз. пользователей.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</w:rPr>
        <w:t xml:space="preserve"> </w:t>
      </w:r>
    </w:p>
    <w:p>
      <w:pPr>
        <w:pStyle w:val="Normal"/>
        <w:spacing w:before="0" w:after="0"/>
        <w:ind w:left="360" w:firstLine="349"/>
        <w:rPr/>
      </w:pPr>
      <w:r>
        <w:rPr>
          <w:rFonts w:cs="Times New Roman" w:ascii="Times New Roman" w:hAnsi="Times New Roman"/>
          <w:b/>
          <w:sz w:val="24"/>
        </w:rPr>
        <w:t>3.2.3.Периодические издания:</w:t>
      </w:r>
    </w:p>
    <w:p>
      <w:pPr>
        <w:pStyle w:val="Style22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Style22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3.2.4.Перечень профессиональных баз данных и информационных справочных систем: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jc w:val="both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при организации дистанционного обучения используются электронные платформы: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en-US"/>
        </w:rPr>
        <w:t>Zoom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  <w:lang w:val="en-US"/>
        </w:rPr>
        <w:t>Moodle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 xml:space="preserve"> </w:t>
      </w:r>
    </w:p>
    <w:p>
      <w:pPr>
        <w:pStyle w:val="Style22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/>
      </w:pP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</w:rPr>
          <w:t>https://www.intuit.ru/studies/courses/107/107/info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Электронный курс «Введение в математику»</w:t>
      </w:r>
    </w:p>
    <w:p>
      <w:pPr>
        <w:pStyle w:val="Style22"/>
        <w:numPr>
          <w:ilvl w:val="0"/>
          <w:numId w:val="4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ind w:left="0" w:hanging="0"/>
        <w:contextualSpacing/>
        <w:jc w:val="both"/>
        <w:rPr/>
      </w:pPr>
      <w:hyperlink r:id="rId5">
        <w:r>
          <w:rPr>
            <w:rStyle w:val="InternetLink"/>
            <w:rFonts w:cs="Times New Roman" w:ascii="Times New Roman" w:hAnsi="Times New Roman"/>
            <w:bCs/>
            <w:sz w:val="24"/>
            <w:szCs w:val="24"/>
          </w:rPr>
          <w:t>http://www.youtube.com/watch?v=TxFmRLiSpKo</w:t>
        </w:r>
      </w:hyperlink>
      <w:r>
        <w:rPr>
          <w:rFonts w:cs="Times New Roman" w:ascii="Times New Roman" w:hAnsi="Times New Roman"/>
          <w:sz w:val="24"/>
          <w:szCs w:val="24"/>
          <w:u w:val="single"/>
        </w:rPr>
        <w:t>/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Математика часть 1 (лекция  </w:t>
      </w:r>
      <w:r>
        <w:rPr>
          <w:rFonts w:cs="Times New Roman" w:ascii="Times New Roman" w:hAnsi="Times New Roman"/>
          <w:bCs/>
          <w:sz w:val="24"/>
          <w:szCs w:val="24"/>
        </w:rPr>
        <w:t xml:space="preserve"> (Геометрический смысл производной)</w:t>
      </w:r>
    </w:p>
    <w:p>
      <w:pPr>
        <w:pStyle w:val="Heading1"/>
        <w:numPr>
          <w:ilvl w:val="0"/>
          <w:numId w:val="4"/>
        </w:numPr>
        <w:tabs>
          <w:tab w:val="clear" w:pos="708"/>
          <w:tab w:val="left" w:pos="426" w:leader="none"/>
        </w:tabs>
        <w:ind w:left="0" w:hanging="0"/>
        <w:jc w:val="both"/>
        <w:rPr>
          <w:shd w:fill="FFFFFF" w:val="clear"/>
        </w:rPr>
      </w:pPr>
      <w:r>
        <w:rPr>
          <w:shd w:fill="FFFFFF" w:val="clear"/>
        </w:rPr>
        <w:t>http://mathprofi.ru/index.html</w:t>
      </w:r>
      <w:r>
        <w:rPr/>
        <w:t xml:space="preserve"> Высшая математика для заочников и не только </w:t>
      </w:r>
    </w:p>
    <w:p>
      <w:pPr>
        <w:pStyle w:val="Style22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https://math.semestr.ru/</w:t>
      </w:r>
      <w:r>
        <w:rPr>
          <w:rStyle w:val="Appleconvertedspace"/>
          <w:rFonts w:cs="Times New Roman" w:ascii="Times New Roman" w:hAnsi="Times New Roman"/>
          <w:sz w:val="24"/>
          <w:szCs w:val="24"/>
          <w:shd w:fill="FFFFFF" w:val="clear"/>
        </w:rPr>
        <w:t> 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Математический портал </w:t>
      </w:r>
    </w:p>
    <w:p>
      <w:pPr>
        <w:pStyle w:val="Style22"/>
        <w:numPr>
          <w:ilvl w:val="0"/>
          <w:numId w:val="4"/>
        </w:numPr>
        <w:tabs>
          <w:tab w:val="clear" w:pos="708"/>
          <w:tab w:val="left" w:pos="426" w:leader="none"/>
          <w:tab w:val="left" w:pos="567" w:leader="none"/>
        </w:tabs>
        <w:spacing w:lineRule="auto" w:line="240" w:before="0" w:after="0"/>
        <w:ind w:left="0" w:hanging="0"/>
        <w:contextualSpacing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http://math24.</w:t>
      </w:r>
      <w:r>
        <w:rPr>
          <w:rFonts w:cs="Times New Roman" w:ascii="Times New Roman" w:hAnsi="Times New Roman"/>
          <w:sz w:val="24"/>
          <w:szCs w:val="24"/>
          <w:shd w:fill="FFFFFF" w:val="clear"/>
          <w:lang w:val="en-US"/>
        </w:rPr>
        <w:t>ru</w:t>
      </w:r>
      <w:r>
        <w:rPr>
          <w:rFonts w:cs="Times New Roman" w:ascii="Times New Roman" w:hAnsi="Times New Roman"/>
          <w:caps/>
          <w:sz w:val="24"/>
          <w:szCs w:val="24"/>
        </w:rPr>
        <w:t>/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Сайт высшей математики</w:t>
      </w:r>
      <w:r>
        <w:rPr>
          <w:rFonts w:cs="Times New Roman" w:ascii="Times New Roman" w:hAnsi="Times New Roman"/>
          <w:caps/>
          <w:sz w:val="24"/>
          <w:szCs w:val="24"/>
        </w:rPr>
        <w:t xml:space="preserve"> </w:t>
      </w:r>
    </w:p>
    <w:p>
      <w:pPr>
        <w:pStyle w:val="Style22"/>
        <w:numPr>
          <w:ilvl w:val="0"/>
          <w:numId w:val="4"/>
        </w:numPr>
        <w:tabs>
          <w:tab w:val="clear" w:pos="708"/>
          <w:tab w:val="left" w:pos="0" w:leader="none"/>
          <w:tab w:val="left" w:pos="426" w:leader="none"/>
          <w:tab w:val="left" w:pos="567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>
        <w:r>
          <w:rPr>
            <w:rStyle w:val="InternetLink"/>
            <w:rFonts w:cs="Times New Roman" w:ascii="Times New Roman" w:hAnsi="Times New Roman"/>
            <w:sz w:val="24"/>
            <w:szCs w:val="24"/>
            <w:shd w:fill="FFFFFF" w:val="clear"/>
          </w:rPr>
          <w:t>http://e.lanbook.com/</w:t>
        </w:r>
      </w:hyperlink>
      <w:r>
        <w:rPr>
          <w:rStyle w:val="Newstitle"/>
          <w:rFonts w:cs="Times New Roman" w:ascii="Times New Roman" w:hAnsi="Times New Roman"/>
          <w:sz w:val="24"/>
          <w:szCs w:val="24"/>
        </w:rPr>
        <w:t xml:space="preserve">Электронная библиотечная система Лань </w:t>
      </w:r>
    </w:p>
    <w:p>
      <w:pPr>
        <w:pStyle w:val="Style22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240" w:before="0" w:after="0"/>
        <w:ind w:left="0" w:hanging="0"/>
        <w:contextualSpacing/>
        <w:jc w:val="both"/>
        <w:rPr/>
      </w:pPr>
      <w:hyperlink r:id="rId7" w:tgtFrame="_blank">
        <w:r>
          <w:rPr>
            <w:rStyle w:val="InternetLink"/>
            <w:rFonts w:cs="Times New Roman" w:ascii="Times New Roman" w:hAnsi="Times New Roman"/>
            <w:sz w:val="24"/>
            <w:szCs w:val="24"/>
            <w:shd w:fill="FFFFFF" w:val="clear"/>
          </w:rPr>
          <w:t>https://www.book.ru/</w:t>
        </w:r>
      </w:hyperlink>
      <w:r>
        <w:rPr>
          <w:rStyle w:val="Newstitle"/>
          <w:rFonts w:cs="Times New Roman" w:ascii="Times New Roman" w:hAnsi="Times New Roman"/>
          <w:sz w:val="24"/>
          <w:szCs w:val="24"/>
        </w:rPr>
        <w:t xml:space="preserve"> Электронная библиотечная система  </w:t>
      </w:r>
    </w:p>
    <w:p>
      <w:pPr>
        <w:pStyle w:val="Normal"/>
        <w:spacing w:lineRule="auto" w:line="360" w:before="0" w:after="0"/>
        <w:rPr>
          <w:rStyle w:val="Newstitle"/>
          <w:rFonts w:ascii="Times New Roman" w:hAnsi="Times New Roman" w:cs="Times New Roman"/>
          <w:b/>
          <w:b/>
          <w:caps/>
          <w:sz w:val="24"/>
          <w:szCs w:val="24"/>
        </w:rPr>
      </w:pPr>
      <w:r>
        <w:rPr/>
      </w:r>
    </w:p>
    <w:p>
      <w:pPr>
        <w:pStyle w:val="Normal"/>
        <w:spacing w:lineRule="auto" w:line="360"/>
        <w:rPr>
          <w:rStyle w:val="Newstitle"/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  <w:t xml:space="preserve"> </w:t>
      </w:r>
      <w:r>
        <w:br w:type="page"/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p>
      <w:pPr>
        <w:pStyle w:val="Normal"/>
        <w:shd w:fill="FFFFFF" w:val="clear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cs="Times New Roman"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выполнения обучающимися индивидуальных заданий (подготовки сообщений и презентаций).</w:t>
      </w:r>
    </w:p>
    <w:p>
      <w:pPr>
        <w:pStyle w:val="Normal"/>
        <w:shd w:fill="FFFFFF" w:val="clear"/>
        <w:spacing w:before="0" w:after="0"/>
        <w:ind w:firstLine="709"/>
        <w:rPr/>
      </w:pPr>
      <w:r>
        <w:rPr/>
        <w:t>Промежуточная аттестация в форме  экзамена.</w:t>
      </w:r>
    </w:p>
    <w:tbl>
      <w:tblPr>
        <w:tblW w:w="96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226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(У,З, ОК/ПК, ЛР)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Формы и методы контроля и оценивания  результатов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w w:val="99"/>
                <w:sz w:val="24"/>
                <w:szCs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Использовать методы линейной алгебры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2.2.</w:t>
            </w:r>
            <w:r>
              <w:rPr>
                <w:rStyle w:val="FontStyle13"/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/>
            </w:pPr>
            <w:r>
              <w:rPr>
                <w:rStyle w:val="FontStyle13"/>
                <w:b/>
                <w:sz w:val="24"/>
                <w:szCs w:val="24"/>
              </w:rPr>
              <w:t>ПК 2.3.</w:t>
            </w:r>
            <w:r>
              <w:rPr>
                <w:rStyle w:val="FontStyle13"/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/>
            </w:pPr>
            <w:r>
              <w:rPr>
                <w:rStyle w:val="FontStyle13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проявляет готовность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осознает что такое «цифровой след»); 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 (проявляет интерес к самообразовательной деятельности);</w:t>
            </w:r>
          </w:p>
          <w:p>
            <w:pPr>
              <w:pStyle w:val="Normal"/>
              <w:shd w:fill="FFFFFF" w:val="clear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 (Выражает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1"/>
              <w:shd w:fill="FFFFFF" w:val="clear"/>
              <w:spacing w:before="0" w:after="0"/>
              <w:rPr/>
            </w:pPr>
            <w:r>
              <w:rPr>
                <w:rStyle w:val="C4"/>
                <w:color w:val="000000"/>
              </w:rPr>
              <w:t>применение знаний  математики при решении прикладных задач в профессиональной деятельности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Style w:val="C4"/>
                <w:rFonts w:cs="Calibri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используя методы линейной алгебры;</w:t>
            </w:r>
          </w:p>
          <w:p>
            <w:pPr>
              <w:pStyle w:val="Style24"/>
              <w:spacing w:before="0" w:after="0"/>
              <w:rPr/>
            </w:pPr>
            <w:r>
              <w:rPr>
                <w:color w:val="010101"/>
              </w:rPr>
              <w:t>выполнение действий над комплексными числами;</w:t>
            </w:r>
          </w:p>
          <w:p>
            <w:pPr>
              <w:pStyle w:val="Style24"/>
              <w:spacing w:before="0" w:after="0"/>
              <w:rPr/>
            </w:pPr>
            <w:r>
              <w:rPr>
                <w:color w:val="010101"/>
              </w:rPr>
              <w:t>вычисление значений геометрических величин;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10101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C4"/>
                <w:rFonts w:cs="Calibri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аспознание  задачи в профессиональном контексте; анализ  задачи;   выделение  её составные частей; определение этапов решения задачи; выявление и эффективно поиск  информацию, необходимой для решения  задачи;</w:t>
            </w:r>
          </w:p>
          <w:p>
            <w:pPr>
              <w:pStyle w:val="C11"/>
              <w:shd w:fill="FFFFFF" w:val="clear"/>
              <w:spacing w:before="0" w:after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iCs/>
              </w:rPr>
              <w:t>составление плана действия; определение необходимых ресурсов; владение актуальными методами работы в профессиональной   сфере; реализация составленного плана; оценивание результата и последствия своих действий (самостоятельно или с помощью наставника)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организация работы коллектива и команды; взаимодействие с коллегами, руководством, клиентами в ходе профессиональной деятельности;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общение в соответствии с этическими нормами;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проявление гражданско-патриотической позиции, демонстрация поведения на основе общечеловеческих ценностей,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проявление толерантности в рабочем коллективе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отрицательное отношение к коррупции;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демонстрация </w:t>
            </w:r>
            <w:r>
              <w:rPr>
                <w:rStyle w:val="295pt"/>
                <w:rFonts w:eastAsia="Calibri"/>
                <w:sz w:val="24"/>
                <w:szCs w:val="24"/>
              </w:rPr>
              <w:t>рациональности выбора типовых методов и способов выполнения профессиональных задач на основе принципов ЗОЖ;</w:t>
            </w:r>
          </w:p>
          <w:p>
            <w:pPr>
              <w:pStyle w:val="Normal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планирование работы коллектива исполнителей; 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проведение инструктажа по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охране труда;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проверка качества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выполняемых работ;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организация их эффективного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использования материально-технических,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трудовых и финансовых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ресурсов предприятия;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проявление готовности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демонстрация интереса к будущей профессии;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осознание   «цифрового следа»;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  самообразовательной деятельности;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технологии в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письменный опрос в форме тестирования;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наблюдение за работой обучающихся при решении прикладных задач профессионально ориентированного содержания;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беседы по содержанию мини-проектов и защиты их компьютерных презентаций;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тестовый контроль;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подготовка и выступление с докладом, сообщением, презентацией;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анализ решения и оценка результатов выполнения практических 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индивидуальных работ, включая графические работы, проекты, исследования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 видам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письменный опрос в форме тестирования;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наблюдение за работой обучающихся при решении прикладных задач профессионально ориентированного содержания;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беседы по содержанию мини-проектов и защиты их компьютерных презентаций;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тестовый контроль;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подготовка и выступление с докладом, сообщением, презентацией;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анализ решения и оценка результатов выполнения практических 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индивидуальных работ, включая графические работы, проекты, исследования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 видам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4"/>
              <w:shd w:fill="F9FAFA" w:val="clear"/>
              <w:spacing w:before="0" w:after="240"/>
              <w:rPr>
                <w:rFonts w:ascii="Segoe UI" w:hAnsi="Segoe UI" w:eastAsia="Segoe UI" w:cs="Segoe UI"/>
                <w:color w:val="010101"/>
                <w:sz w:val="16"/>
                <w:szCs w:val="16"/>
              </w:rPr>
            </w:pPr>
            <w:r>
              <w:rPr>
                <w:rFonts w:eastAsia="Segoe UI" w:cs="Segoe UI" w:ascii="Segoe UI" w:hAnsi="Segoe UI"/>
                <w:color w:val="010101"/>
                <w:sz w:val="16"/>
                <w:szCs w:val="16"/>
              </w:rPr>
              <w:t xml:space="preserve"> </w:t>
            </w:r>
          </w:p>
          <w:p>
            <w:pPr>
              <w:pStyle w:val="Style24"/>
              <w:shd w:fill="F9FAFA" w:val="clear"/>
              <w:spacing w:before="0" w:after="24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>
              <w:rPr>
                <w:rFonts w:cs="Segoe UI" w:ascii="Segoe UI" w:hAnsi="Segoe UI"/>
                <w:color w:val="010101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1010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10101"/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У.2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Решать основные прикладные задачи численными методами.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b/>
                <w:b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2.3.</w:t>
            </w:r>
            <w:r>
              <w:rPr>
                <w:rStyle w:val="FontStyle13"/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3.1</w:t>
            </w:r>
            <w:r>
              <w:rPr>
                <w:rStyle w:val="FontStyle13"/>
                <w:sz w:val="24"/>
                <w:szCs w:val="24"/>
              </w:rPr>
              <w:t>. Оформлять техническую и технологическую документации.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/>
            </w:pPr>
            <w:r>
              <w:rPr>
                <w:rStyle w:val="FontStyle13"/>
                <w:b/>
                <w:sz w:val="24"/>
                <w:szCs w:val="24"/>
              </w:rPr>
              <w:t>ПК 3.2</w:t>
            </w:r>
            <w:r>
              <w:rPr>
                <w:rStyle w:val="FontStyle13"/>
                <w:sz w:val="24"/>
                <w:szCs w:val="24"/>
              </w:rPr>
              <w:t>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проявляет готовность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осознает что такое «цифровой след»); 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 (проявляет интерес к самообразовательной деятельности);</w:t>
            </w:r>
          </w:p>
          <w:p>
            <w:pPr>
              <w:pStyle w:val="Normal"/>
              <w:shd w:fill="FFFFFF" w:val="clear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 (Выражает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>
                <w:rStyle w:val="C4"/>
                <w:color w:val="000000"/>
              </w:rPr>
              <w:t>нахождение производных элементарных функций; построение графиков функций с помощью производной; нахождение неопределенных и определенных интегралов элементарных функций;  ; нахождение площадей криволинейной трапеции и плоских фигур, обьема тел вращения;  решение дифференциальных уравнений первого и второго порядков; решение комбинаторных задач ( перестановки, размещения, сочетания); решение задач с применением теорем сложения и умножения вероятностей; построение ряда распределения случайной величины; нахождение математического ожидания, дисперсии и среднего квадратичного отклонения случайной величины по заданному закону ее распределения;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  <w:lang w:val="en-US" w:eastAsia="en-US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-5253990</wp:posOffset>
                      </wp:positionV>
                      <wp:extent cx="2063750" cy="6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" cy="360"/>
                              </a:xfrm>
                              <a:prstGeom prst="straightConnector1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stroked="t" o:allowincell="t" style="position:absolute;margin-left:153.25pt;margin-top:-413.7pt;width:0pt;height:0pt" type="_x0000_t32">
                      <v:stroke color="black" weight="9360" joinstyle="miter" endcap="flat"/>
                      <v:fill o:detectmouseclick="t" on="false"/>
                      <w10:wrap type="none"/>
                    </v:shape>
                  </w:pict>
                </mc:Fallback>
              </mc:AlternateConten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</w:rPr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C4"/>
                <w:rFonts w:cs="Calibri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аспознание  задачи в профессиональном контексте; анализ  задачи;   выделение  её составные частей; определение этапов решения задачи; выявление и эффективно поиск  информацию, необходимой для решения  задачи;</w:t>
            </w:r>
          </w:p>
          <w:p>
            <w:pPr>
              <w:pStyle w:val="C11"/>
              <w:shd w:fill="FFFFFF" w:val="clear"/>
              <w:spacing w:before="0" w:after="0"/>
              <w:rPr>
                <w:iCs/>
              </w:rPr>
            </w:pPr>
            <w:r>
              <w:rPr>
                <w:iCs/>
              </w:rPr>
              <w:t>составление плана действия; определение необходимых ресурсов; владение актуальными методами работы в профессиональной   сфере; реализация составленного плана; оценивание результата и последствия своих действий (самостоятельно или с помощью наставника)</w:t>
            </w:r>
          </w:p>
          <w:p>
            <w:pPr>
              <w:pStyle w:val="C11"/>
              <w:shd w:fill="FFFFFF" w:val="clear"/>
              <w:spacing w:before="0" w:after="0"/>
              <w:rPr>
                <w:iCs/>
              </w:rPr>
            </w:pPr>
            <w:r>
              <w:rPr>
                <w:i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  <w:t>определение и выстраивание траектории профессионального развития и самообразования; обоснование выбора и применения методов и способов решения профессиональных задач;   демонстрация эффективности и качества выполнения профессиональных задач;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  <w:t xml:space="preserve">демонстрация навыков владения письменной и устной коммуникацией; </w:t>
            </w:r>
            <w:r>
              <w:rPr>
                <w:bCs/>
              </w:rPr>
              <w:t>оформление документов по профессиональной тематике на государственном языке;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>
                <w:color w:val="000000"/>
              </w:rPr>
              <w:t xml:space="preserve">общение в соответствии с этическими нормами;   </w:t>
            </w:r>
            <w:r>
              <w:rPr/>
              <w:t xml:space="preserve">проявление гражданско-патриотической позиции, демонстрация поведения на основе общечеловеческих ценностей, </w:t>
            </w:r>
            <w:r>
              <w:rPr>
                <w:iCs/>
              </w:rPr>
              <w:t>проявление толерантности в рабочем коллективе</w:t>
            </w:r>
            <w:r>
              <w:rPr/>
              <w:t>, отрицательное отношение к коррупции;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  <w:t xml:space="preserve">осуществление деятельности с соблюдением принципов бережливого производства, </w:t>
            </w:r>
            <w:r>
              <w:rPr>
                <w:color w:val="000000"/>
                <w:shd w:fill="FFFFFF" w:val="clear"/>
              </w:rPr>
              <w:t>использование принципов р</w:t>
            </w:r>
            <w:r>
              <w:rPr/>
              <w:t>есурсосбережения и бережливого производства; демонстрация эффективности действий в чрезвычайных ситуациях;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>
                <w:rStyle w:val="295pt"/>
                <w:rFonts w:eastAsia="Calibri"/>
                <w:sz w:val="24"/>
                <w:szCs w:val="24"/>
              </w:rPr>
              <w:t xml:space="preserve">демонстрация навыков использования документации </w:t>
            </w:r>
            <w:r>
              <w:rPr/>
              <w:t xml:space="preserve">на государственном и иностранном языках </w:t>
            </w:r>
            <w:r>
              <w:rPr>
                <w:rStyle w:val="295pt"/>
                <w:rFonts w:eastAsia="Calibri"/>
                <w:sz w:val="24"/>
                <w:szCs w:val="24"/>
              </w:rPr>
              <w:t>в профессиональной деятельности;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проверка качества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выполняемых работ;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организация их эффективного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использования материально-технических,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трудовых и финансовых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>
                <w:color w:val="1A1A1A"/>
              </w:rPr>
              <w:t>ресурсов предприятия;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color w:val="1A1A1A"/>
              </w:rPr>
            </w:pPr>
            <w:r>
              <w:rPr>
                <w:color w:val="1A1A1A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Демонстрация  навыков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оформления технической и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>
                <w:color w:val="1A1A1A"/>
              </w:rPr>
              <w:t>технологической документации;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color w:val="1A1A1A"/>
              </w:rPr>
            </w:pPr>
            <w:r>
              <w:rPr>
                <w:color w:val="1A1A1A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Демонстрация навыков выбора необходимой технической и технологической документации, применяемой при ремонте, обслуживании и эксплуатации  деталей и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color w:val="1A1A1A"/>
                <w:shd w:fill="FFFFFF" w:val="clear"/>
              </w:rPr>
            </w:pPr>
            <w:r>
              <w:rPr>
                <w:color w:val="1A1A1A"/>
                <w:shd w:fill="FFFFFF" w:val="clear"/>
              </w:rPr>
              <w:t>узлов подвижного состава;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color w:val="1A1A1A"/>
                <w:shd w:fill="FFFFFF" w:val="clear"/>
              </w:rPr>
            </w:pPr>
            <w:r>
              <w:rPr>
                <w:color w:val="1A1A1A"/>
                <w:shd w:fill="FFFFFF" w:val="clear"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color w:val="1A1A1A"/>
                <w:shd w:fill="FFFFFF" w:val="clear"/>
              </w:rPr>
            </w:pPr>
            <w:r>
              <w:rPr>
                <w:color w:val="1A1A1A"/>
                <w:shd w:fill="FFFFFF" w:val="clear"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>
                <w:bCs/>
              </w:rPr>
              <w:t xml:space="preserve">проявление готовности к работе на благо Отечества, </w:t>
            </w:r>
            <w:r>
              <w:rPr/>
              <w:t>желание участвовать в общественной и общественно-политической жизни страны;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  <w:t xml:space="preserve">демонстрация интереса к будущей профессии; </w:t>
            </w:r>
            <w:r>
              <w:rPr>
                <w:bCs/>
              </w:rPr>
              <w:t>осознание   «цифрового следа»;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  <w:t>организация   самообразовательной деятельности;</w:t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</w:rPr>
            </w:pPr>
            <w:r>
              <w:rPr/>
              <w:t>демонстрация навыков использования информационно-коммуникационных технологии в профессиональной деятельности.</w:t>
            </w:r>
          </w:p>
        </w:tc>
        <w:tc>
          <w:tcPr>
            <w:tcW w:w="32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11"/>
              <w:shd w:fill="FFFFFF" w:val="clear"/>
              <w:snapToGrid w:val="false"/>
              <w:spacing w:before="0" w:after="0"/>
              <w:jc w:val="both"/>
              <w:rPr>
                <w:rStyle w:val="C4"/>
                <w:color w:val="000000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З.1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Основные понятия и методы основ линейной алгебры, дискретной математики, математического анализа, теории вероятности и математической статистики;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2.2.</w:t>
            </w:r>
            <w:r>
              <w:rPr>
                <w:rStyle w:val="FontStyle13"/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2.3.</w:t>
            </w:r>
            <w:r>
              <w:rPr>
                <w:rStyle w:val="FontStyle13"/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3.1</w:t>
            </w:r>
            <w:r>
              <w:rPr>
                <w:rStyle w:val="FontStyle13"/>
                <w:sz w:val="24"/>
                <w:szCs w:val="24"/>
              </w:rPr>
              <w:t>. Оформлять техническую и технологическую документации.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/>
            </w:pPr>
            <w:r>
              <w:rPr>
                <w:rStyle w:val="FontStyle13"/>
                <w:b/>
                <w:sz w:val="24"/>
                <w:szCs w:val="24"/>
              </w:rPr>
              <w:t>ПК 3.2</w:t>
            </w:r>
            <w:r>
              <w:rPr>
                <w:rStyle w:val="FontStyle13"/>
                <w:sz w:val="24"/>
                <w:szCs w:val="24"/>
              </w:rPr>
              <w:t>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проявляет готовность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осознает что такое «цифровой след»); 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 (проявляет интерес к самообразовательной деятельности);</w:t>
            </w:r>
          </w:p>
          <w:p>
            <w:pPr>
              <w:pStyle w:val="Normal"/>
              <w:shd w:fill="FFFFFF" w:val="clear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 (Выражает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1"/>
              <w:shd w:fill="FFFFFF" w:val="clear"/>
              <w:spacing w:before="0" w:after="0"/>
              <w:ind w:left="-32" w:right="-108" w:hanging="0"/>
              <w:jc w:val="both"/>
              <w:rPr/>
            </w:pPr>
            <w:r>
              <w:rPr>
                <w:rStyle w:val="C88"/>
                <w:color w:val="000000"/>
              </w:rPr>
              <w:t>знание ц</w:t>
            </w:r>
            <w:r>
              <w:rPr>
                <w:rStyle w:val="C4"/>
                <w:color w:val="000000"/>
              </w:rPr>
              <w:t xml:space="preserve">ели и задач изучения математики по специальности; </w:t>
            </w:r>
          </w:p>
          <w:p>
            <w:pPr>
              <w:pStyle w:val="C11"/>
              <w:shd w:fill="FFFFFF" w:val="clear"/>
              <w:spacing w:before="0" w:after="0"/>
              <w:ind w:left="-32" w:right="-108" w:hang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понимание сущности и социальной значимости профессии;  </w:t>
            </w:r>
          </w:p>
          <w:p>
            <w:pPr>
              <w:pStyle w:val="C11"/>
              <w:shd w:fill="FFFFFF" w:val="clear"/>
              <w:spacing w:before="0" w:after="0"/>
              <w:ind w:left="-32" w:right="-108" w:hang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знание определения и  свойств непрерывности функции в точке; определение производной, ее геометрический и механический смысл;   таблицы производных;  схемы исследования функции с помощью производной;    знание  определения неопределенного интеграла и его свойств, методов интегрирования; знание  определение определенного интеграла, его геометрического смысла и свойств,   способов вычисления определенного интеграла; знание понятия криволинейной трапеции, способов вычисления площадей  плоских фигур  с помощью определенного интеграла;   определение дифференциального уравнения; общего и частного решений дифференциальных уравнений; воспроизводит алгоритм решения  дифференциальных уравнений первого и второго порядков;   формулы числа перестановок, размещений, сочетаний;     знание  определения  дискретной случайной величины и составление ее закона распределения; знание определения  математического ожидания, дисперсии и среднего квадратического отклонения дискретной случайной величины; формулировки  теоремы сложения и умножения вероятностей.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знание   и применение математических методов при решении задач профессионального характера;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</w:rPr>
            </w:pPr>
            <w:r>
              <w:rPr/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</w:rPr>
            </w:pPr>
            <w:r>
              <w:rPr/>
            </w:r>
          </w:p>
          <w:p>
            <w:pPr>
              <w:pStyle w:val="C11"/>
              <w:shd w:fill="FFFFFF" w:val="clear"/>
              <w:spacing w:before="0" w:after="0"/>
              <w:jc w:val="both"/>
              <w:rPr>
                <w:rStyle w:val="C4"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4"/>
                <w:rFonts w:cs="Calibri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общение в соответствии с этическими нормами;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проявление гражданско-патриотической позиции, демонстрация поведения на основе общечеловеческих ценностей, 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проявление толерантности в рабочем коллективе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отрицательное отношение к коррупции;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C11"/>
              <w:shd w:fill="FFFFFF" w:val="clear"/>
              <w:spacing w:before="0" w:after="0"/>
              <w:jc w:val="both"/>
              <w:rPr/>
            </w:pPr>
            <w:r>
              <w:rPr/>
              <w:t xml:space="preserve">осуществление деятельности с соблюдением принципов бережливого производства, </w:t>
            </w:r>
            <w:r>
              <w:rPr>
                <w:color w:val="000000"/>
                <w:shd w:fill="FFFFFF" w:val="clear"/>
              </w:rPr>
              <w:t>использование принципов р</w:t>
            </w:r>
            <w:r>
              <w:rPr/>
              <w:t>есурсосбережения и бережливого производства; демонстрация эффективности действий в чрезвычайных ситуациях;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планирование работы коллектива исполнителей; 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проведение инструктажа по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охране труда;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проверка качества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выполняемых работ;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организация их эффективного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использования материально-технических,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трудовых и финансовых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ресурсов предприятия;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Демонстрация  навыков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оформления технической и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технологической документации;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eastAsia="Times New Roman" w:cs="Times New Roman"/>
                <w:b/>
                <w:b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Демонстрация навыков выбора необходимой технической и технологической документации, применяемой при ремонте, обслуживании и эксплуатации  деталей и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color w:val="1A1A1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1A1A1A"/>
                <w:sz w:val="24"/>
                <w:szCs w:val="24"/>
                <w:shd w:fill="FFFFFF" w:val="clear"/>
              </w:rPr>
              <w:t>узлов подвижного состава;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color w:val="1A1A1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1A1A1A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color w:val="1A1A1A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1A1A1A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проявление готовности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демонстрация интереса к будущей профессии;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осознание   «цифрового следа»;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  самообразовательной деятельности;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технологии в профессиональной деятельности.</w:t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tLeast" w:line="288" w:before="0" w:after="0"/>
              <w:ind w:right="-2" w:hanging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письменный опрос в форме тестирования;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наблюдение за работой обучающихся при решении прикладных задач профессионально ориентированного содержания;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беседы по содержанию мини-проектов и защиты их компьютерных презентаций;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тестовый контроль;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подготовка и выступление с докладом, сообщением, презентацией;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анализ решения и оценка результатов выполнения практических 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индивидуальных работ, включая графические работы, проекты, исследования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 видам профессиональной деятельности.</w:t>
            </w:r>
          </w:p>
          <w:p>
            <w:pPr>
              <w:pStyle w:val="Style24"/>
              <w:shd w:fill="F9FAFA" w:val="clear"/>
              <w:spacing w:before="0" w:after="240"/>
              <w:rPr>
                <w:rFonts w:ascii="Segoe UI" w:hAnsi="Segoe UI" w:eastAsia="Segoe UI" w:cs="Segoe UI"/>
                <w:color w:val="010101"/>
                <w:sz w:val="16"/>
                <w:szCs w:val="16"/>
              </w:rPr>
            </w:pPr>
            <w:r>
              <w:rPr>
                <w:rFonts w:eastAsia="Segoe UI" w:cs="Segoe UI" w:ascii="Segoe UI" w:hAnsi="Segoe UI"/>
                <w:color w:val="010101"/>
                <w:sz w:val="16"/>
                <w:szCs w:val="16"/>
              </w:rPr>
              <w:t xml:space="preserve"> </w:t>
            </w:r>
          </w:p>
          <w:p>
            <w:pPr>
              <w:pStyle w:val="Style24"/>
              <w:shd w:fill="F9FAFA" w:val="clear"/>
              <w:spacing w:before="0" w:after="240"/>
              <w:rPr>
                <w:rFonts w:ascii="Segoe UI" w:hAnsi="Segoe UI" w:cs="Segoe UI"/>
                <w:color w:val="010101"/>
                <w:sz w:val="16"/>
                <w:szCs w:val="16"/>
              </w:rPr>
            </w:pPr>
            <w:r>
              <w:rPr>
                <w:rFonts w:cs="Segoe UI" w:ascii="Segoe UI" w:hAnsi="Segoe UI"/>
                <w:color w:val="010101"/>
                <w:sz w:val="16"/>
                <w:szCs w:val="16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1010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10101"/>
                <w:sz w:val="24"/>
                <w:szCs w:val="24"/>
              </w:rPr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З.2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- Основные численные методы решения прикладных задач.</w:t>
            </w:r>
          </w:p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22"/>
              <w:spacing w:lineRule="auto" w:line="240" w:before="0" w:after="0"/>
              <w:ind w:left="0" w:right="-1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04. Эффективно взаимодействовать и работать в коллективе и команде.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2.2.</w:t>
            </w:r>
            <w:r>
              <w:rPr>
                <w:rStyle w:val="FontStyle13"/>
                <w:sz w:val="24"/>
                <w:szCs w:val="24"/>
              </w:rPr>
              <w:t xml:space="preserve"> Планировать и организовывать мероприятия по соблюдению норм безопасных условий труда.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2.3.</w:t>
            </w:r>
            <w:r>
              <w:rPr>
                <w:rStyle w:val="FontStyle13"/>
                <w:sz w:val="24"/>
                <w:szCs w:val="24"/>
              </w:rPr>
              <w:t xml:space="preserve"> Контролировать и оценивать качество выполняемых работ.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ПК 3.1</w:t>
            </w:r>
            <w:r>
              <w:rPr>
                <w:rStyle w:val="FontStyle13"/>
                <w:sz w:val="24"/>
                <w:szCs w:val="24"/>
              </w:rPr>
              <w:t>. Оформлять техническую и технологическую документации.</w:t>
            </w:r>
          </w:p>
          <w:p>
            <w:pPr>
              <w:pStyle w:val="Style71"/>
              <w:widowControl/>
              <w:spacing w:lineRule="auto" w:line="240"/>
              <w:ind w:hanging="0"/>
              <w:rPr>
                <w:rStyle w:val="FontStyle13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right="120" w:hanging="0"/>
              <w:jc w:val="both"/>
              <w:rPr/>
            </w:pPr>
            <w:r>
              <w:rPr>
                <w:rStyle w:val="FontStyle13"/>
                <w:b/>
                <w:sz w:val="24"/>
                <w:szCs w:val="24"/>
              </w:rPr>
              <w:t>ПК 3.2</w:t>
            </w:r>
            <w:r>
              <w:rPr>
                <w:rStyle w:val="FontStyle13"/>
                <w:sz w:val="24"/>
                <w:szCs w:val="24"/>
              </w:rPr>
              <w:t>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проявляет готовность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);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_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 (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осознает что такое «цифровой след»); </w:t>
            </w:r>
          </w:p>
          <w:p>
            <w:pPr>
              <w:pStyle w:val="Normal"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23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Получение обучающимися возможности самораскрытия и самореализация личности (проявляет интерес к самообразовательной деятельности);</w:t>
            </w:r>
          </w:p>
          <w:p>
            <w:pPr>
              <w:pStyle w:val="Normal"/>
              <w:shd w:fill="FFFFFF" w:val="clear"/>
              <w:spacing w:lineRule="auto" w:line="240" w:before="0" w:after="0"/>
              <w:ind w:firstLine="33"/>
              <w:jc w:val="both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ЛР 30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 (Выражает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360" w:before="0" w:after="0"/>
              <w:ind w:left="120" w:right="120" w:firstLine="708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ind w:left="120" w:right="12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clear" w:pos="708"/>
                <w:tab w:val="left" w:pos="219" w:leader="none"/>
                <w:tab w:val="left" w:pos="2835" w:leader="none"/>
              </w:tabs>
              <w:spacing w:lineRule="auto" w:line="240" w:before="0" w:after="200"/>
              <w:ind w:right="34" w:hanging="0"/>
              <w:rPr>
                <w:rFonts w:ascii="Times New Roman" w:hAnsi="Times New Roman" w:cs="Times New Roman"/>
                <w:b/>
                <w:b/>
                <w:w w:val="99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w w:val="99"/>
                <w:sz w:val="24"/>
                <w:szCs w:val="24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11"/>
              <w:shd w:fill="FFFFFF" w:val="clear"/>
              <w:spacing w:before="0" w:after="0"/>
              <w:ind w:left="-32" w:right="-108" w:hang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знание  основных  численных методов решений численных задач:</w:t>
            </w:r>
            <w:r>
              <w:rPr>
                <w:bCs/>
              </w:rPr>
              <w:t xml:space="preserve"> формулы численного интегрирования: прямоугольника и трапеций; формулу Симпсона, формулы приближенного дифференцирования;</w:t>
            </w:r>
          </w:p>
          <w:p>
            <w:pPr>
              <w:pStyle w:val="C11"/>
              <w:shd w:fill="FFFFFF" w:val="clear"/>
              <w:spacing w:before="0" w:after="0"/>
              <w:ind w:left="-32" w:right="-108" w:hang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аспознание  задачи в профессиональном контексте; анализ  задачи;   выделение  её составные частей; определение этапов решения задачи; выявление и эффективно поиск  информацию, необходимой для решения  задачи;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  <w:t>составление плана действия; определение необходимых ресурсов; владение актуальными методами работы в профессиональной   сфере; реализация составленного плана; оценивание результата и последствия своих действий (самостоятельно или с помощью наставника)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определение и выстраивание траектории профессионального развития и самообразования; обоснование выбора и применения методов и способов решения профессиональных задач;   демонстрация эффективности и качества выполнения профессиональных задач;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организация работы коллектива и команды; взаимодействие с коллегами, руководством, клиентами в ходе профессиональной деятельности;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демонстрация навыков владения письменной и устной коммуникацией;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оформление документов по профессиональной тематике на государственном языке;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осуществление деятельности с соблюдением принципов бережливого производства,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использование принципов 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есурсосбережения и бережливого производства; демонстрация эффективности действий в чрезвычайных ситуациях;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демонстрация </w:t>
            </w:r>
            <w:r>
              <w:rPr>
                <w:rStyle w:val="295pt"/>
                <w:rFonts w:eastAsia="Calibri"/>
                <w:sz w:val="24"/>
                <w:szCs w:val="24"/>
              </w:rPr>
              <w:t>рациональности выбора типовых методов и способов выполнения профессиональных задач на основе принципов ЗОЖ;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Style w:val="295pt"/>
                <w:rFonts w:eastAsia="Calibri"/>
                <w:sz w:val="24"/>
                <w:szCs w:val="24"/>
              </w:rPr>
              <w:t xml:space="preserve">демонстрация навыков использования документации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 государственном и иностранном языках </w:t>
            </w:r>
            <w:r>
              <w:rPr>
                <w:rStyle w:val="295pt"/>
                <w:rFonts w:eastAsia="Calibri"/>
                <w:sz w:val="24"/>
                <w:szCs w:val="24"/>
              </w:rPr>
              <w:t>в профессиональной деятельности;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Style w:val="295pt"/>
                <w:rFonts w:eastAsia="Calibri"/>
              </w:rPr>
            </w:pPr>
            <w:r>
              <w:rPr/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 xml:space="preserve">планирование работы коллектива исполнителей;  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проведение инструктажа по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охране труда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проверка качества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выполняемых работ;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организация их эффективного</w:t>
            </w:r>
          </w:p>
          <w:p>
            <w:pPr>
              <w:pStyle w:val="Normal"/>
              <w:shd w:fill="FFFFFF" w:val="clear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использования материально-технических,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трудовых и финансовых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ресурсов предприятия;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демонстрация  навыков</w:t>
            </w:r>
          </w:p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оформления технической и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  <w:t>технологической документации;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проявление готовности к работе на благо Отечества,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желание участвовать в общественной и общественно-политической жизни страны;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A1A1A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демонстрация интереса к будущей профессии;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осознание   «цифрового следа»;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  самообразовательной деятельности;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технологии в профессиональной деятельности.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b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оценка в рамках текущего контроля результатов выполнения индивидуальных контрольных заданий, результатов выполнения практических работ, устный индивидуальный опрос;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письменный опрос в форме тестирования;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экспертное наблюдение и оценивание выполнения практических работ;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наблюдение за работой обучающихся при решении прикладных задач профессионально ориентированного содержания;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беседы по содержанию мини-проектов и защиты их компьютерных презентаций;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тестовый контроль;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подготовка и выступление с докладом, сообщением, презентацией;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анализ решения и оценка результатов выполнения практических и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индивидуальных работ, включая графические работы, проекты, исследования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по видам профессиональной деятельности.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наблюдение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hd w:fill="FFFFFF" w:val="clear"/>
        <w:spacing w:lineRule="auto" w:line="360" w:before="0" w:after="0"/>
        <w:ind w:firstLine="709"/>
        <w:rPr>
          <w:rFonts w:ascii="YS Text;Times New Roman" w:hAnsi="YS Text;Times New Roman" w:eastAsia="Times New Roman" w:cs="YS Text;Times New Roman"/>
          <w:b/>
          <w:b/>
          <w:color w:val="000000"/>
          <w:sz w:val="23"/>
          <w:szCs w:val="23"/>
          <w:lang w:eastAsia="ru-RU"/>
        </w:rPr>
      </w:pPr>
      <w:r>
        <w:rPr>
          <w:rFonts w:eastAsia="Times New Roman" w:cs="YS Text;Times New Roman" w:ascii="YS Text;Times New Roman" w:hAnsi="YS Text;Times New Roman"/>
          <w:b/>
          <w:color w:val="000000"/>
          <w:sz w:val="23"/>
          <w:szCs w:val="23"/>
          <w:lang w:eastAsia="ru-RU"/>
        </w:rPr>
      </w:r>
    </w:p>
    <w:p>
      <w:pPr>
        <w:pStyle w:val="Normal"/>
        <w:shd w:fill="FFFFFF" w:val="clear"/>
        <w:spacing w:lineRule="auto" w:line="360" w:before="0" w:after="0"/>
        <w:ind w:firstLine="709"/>
        <w:rPr>
          <w:rFonts w:ascii="YS Text;Times New Roman" w:hAnsi="YS Text;Times New Roman" w:eastAsia="Times New Roman" w:cs="YS Text;Times New Roman"/>
          <w:b/>
          <w:b/>
          <w:color w:val="000000"/>
          <w:sz w:val="23"/>
          <w:szCs w:val="23"/>
          <w:lang w:eastAsia="ru-RU"/>
        </w:rPr>
      </w:pPr>
      <w:r>
        <w:rPr>
          <w:rFonts w:eastAsia="Times New Roman" w:cs="YS Text;Times New Roman" w:ascii="YS Text;Times New Roman" w:hAnsi="YS Text;Times New Roman"/>
          <w:b/>
          <w:color w:val="000000"/>
          <w:sz w:val="23"/>
          <w:szCs w:val="23"/>
          <w:lang w:eastAsia="ru-RU"/>
        </w:rPr>
        <w:t>5 ПЕРЕЧЕНЬ ИСПОЛЬЗУЕМЫХ МЕТОДОВ ОБУЧЕНИЯ:</w:t>
      </w:r>
    </w:p>
    <w:p>
      <w:pPr>
        <w:pStyle w:val="Normal"/>
        <w:shd w:fill="FFFFFF" w:val="clear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>
      <w:pPr>
        <w:pStyle w:val="Normal"/>
        <w:shd w:fill="FFFFFF" w:val="clear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 Активные и интерактивные: эвристические беседы, дискуссии, проектный метод, презентации.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YS Text">
    <w:altName w:val="Times New Roman"/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spacing w:lineRule="auto" w:line="240" w:before="0" w:after="0"/>
      <w:ind w:firstLine="284"/>
      <w:outlineLvl w:val="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b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b w:val="false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b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cs="Times New Roman"/>
      <w:b/>
    </w:rPr>
  </w:style>
  <w:style w:type="character" w:styleId="WW8Num20z2">
    <w:name w:val="WW8Num20z2"/>
    <w:qFormat/>
    <w:rPr>
      <w:rFonts w:cs="Times New Roman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/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2z0">
    <w:name w:val="WW8Num32z0"/>
    <w:qFormat/>
    <w:rPr>
      <w:b/>
    </w:rPr>
  </w:style>
  <w:style w:type="character" w:styleId="WW8Num32z1">
    <w:name w:val="WW8Num32z1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>
      <w:b/>
    </w:rPr>
  </w:style>
  <w:style w:type="character" w:styleId="WW8Num42z1">
    <w:name w:val="WW8Num42z1"/>
    <w:qFormat/>
    <w:rPr/>
  </w:style>
  <w:style w:type="character" w:styleId="WW8Num43z0">
    <w:name w:val="WW8Num43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4">
    <w:name w:val="Основной текст с отступом Знак"/>
    <w:qFormat/>
    <w:rPr>
      <w:rFonts w:ascii="Times New Roman" w:hAnsi="Times New Roman" w:eastAsia="Times New Roman" w:cs="Times New Roman"/>
      <w:sz w:val="28"/>
      <w:szCs w:val="24"/>
    </w:rPr>
  </w:style>
  <w:style w:type="character" w:styleId="Style15">
    <w:name w:val="Подзаголовок Знак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6">
    <w:name w:val="Основной текст Знак"/>
    <w:basedOn w:val="Style13"/>
    <w:qFormat/>
    <w:rPr/>
  </w:style>
  <w:style w:type="character" w:styleId="InternetLink">
    <w:name w:val="Hyperlink"/>
    <w:rPr>
      <w:color w:val="0000FF"/>
      <w:u w:val="single"/>
    </w:rPr>
  </w:style>
  <w:style w:type="character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7">
    <w:name w:val="Основной текст_"/>
    <w:qFormat/>
    <w:rPr>
      <w:sz w:val="28"/>
      <w:szCs w:val="28"/>
      <w:shd w:fill="FFFFFF" w:val="clear"/>
    </w:rPr>
  </w:style>
  <w:style w:type="character" w:styleId="Style18">
    <w:name w:val="Основной текст + Курсив"/>
    <w:qFormat/>
    <w:rPr>
      <w:i/>
      <w:iCs/>
      <w:sz w:val="28"/>
      <w:szCs w:val="28"/>
      <w:shd w:fill="FFFFFF" w:val="clear"/>
    </w:rPr>
  </w:style>
  <w:style w:type="character" w:styleId="Style19">
    <w:name w:val="Верхний колонтитул Знак"/>
    <w:basedOn w:val="Style13"/>
    <w:qFormat/>
    <w:rPr/>
  </w:style>
  <w:style w:type="character" w:styleId="Style20">
    <w:name w:val="Нижний колонтитул Знак"/>
    <w:basedOn w:val="Style13"/>
    <w:qFormat/>
    <w:rPr/>
  </w:style>
  <w:style w:type="character" w:styleId="3">
    <w:name w:val="Основной текст 3 Знак"/>
    <w:qFormat/>
    <w:rPr>
      <w:rFonts w:ascii="Times New Roman" w:hAnsi="Times New Roman" w:eastAsia="Times New Roman" w:cs="Times New Roman"/>
      <w:sz w:val="16"/>
      <w:szCs w:val="16"/>
    </w:rPr>
  </w:style>
  <w:style w:type="character" w:styleId="Appleconvertedspace">
    <w:name w:val="apple-converted-space"/>
    <w:basedOn w:val="Style13"/>
    <w:qFormat/>
    <w:rPr/>
  </w:style>
  <w:style w:type="character" w:styleId="Newstitle">
    <w:name w:val="newstitle"/>
    <w:basedOn w:val="Style13"/>
    <w:qFormat/>
    <w:rPr/>
  </w:style>
  <w:style w:type="character" w:styleId="2">
    <w:name w:val="Основной текст 2 Знак"/>
    <w:basedOn w:val="Style13"/>
    <w:qFormat/>
    <w:rPr/>
  </w:style>
  <w:style w:type="character" w:styleId="295pt">
    <w:name w:val="Основной текст (2) + 9;5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/>
      <w:shd w:fill="FFFFFF" w:val="clear"/>
      <w:vertAlign w:val="baseline"/>
      <w:lang w:val="ru-RU" w:bidi="ru-RU"/>
    </w:rPr>
  </w:style>
  <w:style w:type="character" w:styleId="11">
    <w:name w:val="Основной шрифт абзаца1"/>
    <w:qFormat/>
    <w:rPr/>
  </w:style>
  <w:style w:type="character" w:styleId="C4">
    <w:name w:val="c4"/>
    <w:basedOn w:val="Style13"/>
    <w:qFormat/>
    <w:rPr/>
  </w:style>
  <w:style w:type="character" w:styleId="C88">
    <w:name w:val="c88"/>
    <w:basedOn w:val="Style13"/>
    <w:qFormat/>
    <w:rPr/>
  </w:style>
  <w:style w:type="character" w:styleId="Style21">
    <w:name w:val="Текст Знак"/>
    <w:qFormat/>
    <w:rPr>
      <w:rFonts w:ascii="Courier New" w:hAnsi="Courier New" w:eastAsia="Times New Roman" w:cs="Courier New"/>
    </w:rPr>
  </w:style>
  <w:style w:type="character" w:styleId="Bibliorecordtext">
    <w:name w:val="biblio-record-text"/>
    <w:basedOn w:val="Style13"/>
    <w:qFormat/>
    <w:rPr/>
  </w:style>
  <w:style w:type="character" w:styleId="Matbuttonwrapper">
    <w:name w:val="mat-button-wrapper"/>
    <w:basedOn w:val="Style13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2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TextBodyIndent">
    <w:name w:val="Body Text Indent"/>
    <w:basedOn w:val="Normal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8"/>
      <w:szCs w:val="24"/>
      <w:lang w:val="en-US"/>
    </w:rPr>
  </w:style>
  <w:style w:type="paragraph" w:styleId="Subtitle">
    <w:name w:val="Subtitle"/>
    <w:basedOn w:val="Normal"/>
    <w:next w:val="TextBody"/>
    <w:qFormat/>
    <w:pPr>
      <w:spacing w:lineRule="auto" w:line="360" w:before="0" w:after="0"/>
      <w:jc w:val="center"/>
    </w:pPr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Style71">
    <w:name w:val="Style7"/>
    <w:basedOn w:val="Normal"/>
    <w:qFormat/>
    <w:pPr>
      <w:widowControl w:val="false"/>
      <w:autoSpaceDE w:val="false"/>
      <w:spacing w:lineRule="exact" w:line="326" w:before="0" w:after="0"/>
      <w:ind w:firstLine="706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Основной текст1"/>
    <w:basedOn w:val="Normal"/>
    <w:qFormat/>
    <w:pPr>
      <w:shd w:fill="FFFFFF" w:val="clear"/>
      <w:spacing w:lineRule="exact" w:line="341" w:before="360" w:after="0"/>
      <w:ind w:hanging="360"/>
    </w:pPr>
    <w:rPr>
      <w:sz w:val="28"/>
      <w:szCs w:val="28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31">
    <w:name w:val="Основной текст 3"/>
    <w:basedOn w:val="Normal"/>
    <w:qFormat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val="en-US"/>
    </w:rPr>
  </w:style>
  <w:style w:type="paragraph" w:styleId="13">
    <w:name w:val="Абзац списка1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Style24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Обычный1"/>
    <w:qFormat/>
    <w:pPr>
      <w:widowControl/>
      <w:suppressAutoHyphens w:val="true"/>
      <w:bidi w:val="0"/>
      <w:spacing w:lineRule="auto" w:line="244" w:before="0" w:after="200"/>
      <w:textAlignment w:val="baseline"/>
    </w:pPr>
    <w:rPr>
      <w:rFonts w:ascii="Cambria" w:hAnsi="Cambria" w:eastAsia="Calibri" w:cs="Cambria"/>
      <w:color w:val="auto"/>
      <w:sz w:val="22"/>
      <w:szCs w:val="22"/>
      <w:lang w:val="ru-RU" w:bidi="ar-SA" w:eastAsia="zh-CN"/>
    </w:rPr>
  </w:style>
  <w:style w:type="paragraph" w:styleId="Style110">
    <w:name w:val="Style1"/>
    <w:basedOn w:val="Normal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11">
    <w:name w:val="c1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7">
    <w:name w:val="c7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Текст"/>
    <w:basedOn w:val="Normal"/>
    <w:qFormat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ook.ru/book/949361" TargetMode="External"/><Relationship Id="rId3" Type="http://schemas.openxmlformats.org/officeDocument/2006/relationships/hyperlink" Target="https://e.lanbook.com/book/" TargetMode="External"/><Relationship Id="rId4" Type="http://schemas.openxmlformats.org/officeDocument/2006/relationships/hyperlink" Target="https://www.intuit.ru/studies/courses/107/107/info" TargetMode="External"/><Relationship Id="rId5" Type="http://schemas.openxmlformats.org/officeDocument/2006/relationships/hyperlink" Target="http://www.youtube.com/watch?v=TxFmRLiSpKo" TargetMode="External"/><Relationship Id="rId6" Type="http://schemas.openxmlformats.org/officeDocument/2006/relationships/hyperlink" Target="http://e.lanbook.com/" TargetMode="External"/><Relationship Id="rId7" Type="http://schemas.openxmlformats.org/officeDocument/2006/relationships/hyperlink" Target="https://www.book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LibreOffice/7.4.6.2$Linux_X86_64 LibreOffice_project/40$Build-2</Application>
  <AppVersion>15.0000</AppVersion>
  <Pages>33</Pages>
  <Words>5960</Words>
  <Characters>45875</Characters>
  <CharactersWithSpaces>51590</CharactersWithSpaces>
  <Paragraphs>994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2023-04-11T22:41:00Z</dcterms:created>
  <dc:creator>Хомя</dc:creator>
  <dc:description/>
  <cp:keywords/>
  <dc:language>en-US</dc:language>
  <cp:lastModifiedBy>Лариса Журавлева</cp:lastModifiedBy>
  <cp:lastPrinted>2012-09-10T12:12:00Z</cp:lastPrinted>
  <dcterms:modified xsi:type="dcterms:W3CDTF">2023-04-21T12:10:00Z</dcterms:modified>
  <cp:revision>18</cp:revision>
  <dc:subject/>
  <dc:title/>
</cp:coreProperties>
</file>