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BB" w:rsidRPr="002574D1" w:rsidRDefault="00FE62BB" w:rsidP="00FE62BB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9.3.1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62BB" w:rsidRPr="002574D1" w:rsidRDefault="00FE62BB" w:rsidP="00FE62BB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ОПОП-ППССЗ по специальности 08.02.10 </w:t>
      </w:r>
    </w:p>
    <w:p w:rsidR="00334AC6" w:rsidRPr="00A74624" w:rsidRDefault="00FE62BB" w:rsidP="00FE62B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2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железных дорог, путь и путевое хозяйство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 ЯЗЫК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E62BB" w:rsidRPr="002574D1" w:rsidRDefault="00FE62BB" w:rsidP="00FE62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:rsidR="00FE62BB" w:rsidRPr="002574D1" w:rsidRDefault="00FE62BB" w:rsidP="00FE62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FE62BB" w:rsidRPr="002574D1" w:rsidRDefault="00FE62BB" w:rsidP="00FE62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 начала подготовки: 2022</w:t>
      </w:r>
      <w:r w:rsidRPr="00257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E32EC3" w:rsidP="00FE6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4AC6" w:rsidRPr="00A746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334AC6" w:rsidRDefault="00334AC6" w:rsidP="00334AC6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334AC6" w:rsidRPr="00A74624" w:rsidRDefault="00334AC6" w:rsidP="00334AC6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AC6" w:rsidRPr="00A74624" w:rsidRDefault="00334AC6" w:rsidP="00334AC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334AC6" w:rsidRPr="00A74624" w:rsidRDefault="00334AC6" w:rsidP="00334AC6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Pr="00C52360" w:rsidRDefault="00334AC6" w:rsidP="00FB0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</w:t>
      </w:r>
      <w:r w:rsidR="00ED628F"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. паспорт рабочей ПРОГРАММЫ УЧЕБНОЙ ДИСЦИПЛИНЫ</w:t>
      </w:r>
    </w:p>
    <w:p w:rsidR="00ED628F" w:rsidRPr="00831BB1" w:rsidRDefault="005C2023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D628F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(немецкий)</w:t>
      </w:r>
      <w:r w:rsidR="00ED628F" w:rsidRPr="00831B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(специальностям) СПО</w:t>
      </w:r>
      <w:r w:rsidR="0059705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</w:t>
      </w:r>
      <w:r w:rsidRPr="0059705F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структуре </w:t>
      </w:r>
      <w:r w:rsidRPr="005970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ППССЗ:</w:t>
      </w:r>
    </w:p>
    <w:p w:rsidR="00FB0E42" w:rsidRPr="00335138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Учебная дисциплина Иностранный язык относится к циклу</w:t>
      </w: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</w:p>
    <w:p w:rsidR="00FB0E42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«Общий гуманитарный и социально </w:t>
      </w:r>
      <w:r w:rsidR="000E36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</w:t>
      </w:r>
      <w:r w:rsidR="000E36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цикл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9705F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:rsidR="0059705F" w:rsidRPr="00335138" w:rsidRDefault="0059705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уметь:</w:t>
      </w:r>
    </w:p>
    <w:p w:rsidR="00FE62BB" w:rsidRPr="00335138" w:rsidRDefault="00FE62BB" w:rsidP="00FE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У1.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Общаться (устно и письменно) на иностранном языке на профессиональные и повседневные темы</w:t>
      </w:r>
    </w:p>
    <w:p w:rsidR="00FE62BB" w:rsidRPr="00335138" w:rsidRDefault="00FE62BB" w:rsidP="00FE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У2.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Переводить (со словарем) иностранные тексты профессиональной направленности</w:t>
      </w:r>
    </w:p>
    <w:p w:rsidR="00FE62BB" w:rsidRPr="00335138" w:rsidRDefault="00FE62BB" w:rsidP="00FE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У3.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Самостоятельно совершенствовать устную и письменную речь, пополнять словарный запас</w:t>
      </w:r>
    </w:p>
    <w:p w:rsidR="00FE62BB" w:rsidRPr="00335138" w:rsidRDefault="00FE62BB" w:rsidP="00FE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знать:</w:t>
      </w:r>
    </w:p>
    <w:p w:rsidR="00FE62BB" w:rsidRPr="00335138" w:rsidRDefault="00FE62BB" w:rsidP="00FE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З1.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 компетенции: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- общие: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04. Эффективно взаимодействовать и работать в коллективе и команде;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E4AAD" w:rsidRP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E4AAD" w:rsidRDefault="007E4AAD" w:rsidP="007E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AAD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09. Пользоваться профессиональной документацией на госуда</w:t>
      </w:r>
      <w:r w:rsidR="00F7431F">
        <w:rPr>
          <w:rFonts w:ascii="Times New Roman" w:eastAsia="Times New Roman" w:hAnsi="Times New Roman" w:cs="Times New Roman"/>
          <w:sz w:val="28"/>
          <w:szCs w:val="28"/>
          <w:lang w:eastAsia="zh-CN"/>
        </w:rPr>
        <w:t>рственном и иностранном языках.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1.2. Обрабатывать материалы геодезических съемок.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2.1. Участвовать в проектировании и строительстве железных дорог, зданий и сооружений.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8C1960" w:rsidRPr="007C5322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</w:t>
      </w:r>
      <w:r w:rsidRPr="007C5322"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  <w:t>, верхнего строения пути.</w:t>
      </w:r>
    </w:p>
    <w:p w:rsidR="00334AC6" w:rsidRPr="00A74624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8. </w:t>
      </w:r>
      <w:r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334AC6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11. </w:t>
      </w:r>
      <w:r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334AC6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13.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17. </w:t>
      </w:r>
      <w:r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18.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24.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8C1960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1.4. Количество часов на освоени</w:t>
      </w:r>
      <w:r w:rsidR="00485833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е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рабочей программы учебной дисциплины в соответствии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максимальной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</w:t>
      </w:r>
      <w:r w:rsidR="00E64AA8">
        <w:rPr>
          <w:rFonts w:ascii="Times New Roman" w:eastAsia="Times New Roman" w:hAnsi="Times New Roman" w:cs="Times New Roman"/>
          <w:sz w:val="28"/>
          <w:szCs w:val="28"/>
          <w:lang w:eastAsia="zh-CN"/>
        </w:rPr>
        <w:t>184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512F07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часов, в том числе;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</w:t>
      </w:r>
      <w:r w:rsidR="00E64AA8">
        <w:rPr>
          <w:rFonts w:ascii="Times New Roman" w:eastAsia="Times New Roman" w:hAnsi="Times New Roman" w:cs="Times New Roman"/>
          <w:sz w:val="28"/>
          <w:szCs w:val="28"/>
          <w:lang w:eastAsia="zh-CN"/>
        </w:rPr>
        <w:t>168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часов;</w:t>
      </w:r>
    </w:p>
    <w:p w:rsidR="00FE62BB" w:rsidRDefault="00ED628F" w:rsidP="00FE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самостоятельной работы обучающегося </w:t>
      </w:r>
      <w:r w:rsidR="00830C3C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часов.</w:t>
      </w: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 xml:space="preserve">         </w:t>
      </w:r>
      <w:r w:rsidRPr="00C5236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 xml:space="preserve"> </w:t>
      </w:r>
    </w:p>
    <w:p w:rsidR="00FE62BB" w:rsidRDefault="00FE62BB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br w:type="page"/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lastRenderedPageBreak/>
        <w:t xml:space="preserve"> 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7" w:type="dxa"/>
        <w:tblLayout w:type="fixed"/>
        <w:tblLook w:val="0000"/>
      </w:tblPr>
      <w:tblGrid>
        <w:gridCol w:w="14"/>
        <w:gridCol w:w="8046"/>
        <w:gridCol w:w="2127"/>
      </w:tblGrid>
      <w:tr w:rsidR="002169D4" w:rsidRPr="001603A0" w:rsidTr="002169D4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2169D4" w:rsidRPr="001603A0" w:rsidTr="002169D4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184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168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</w:t>
            </w: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168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1603A0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4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AF65BA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AF65BA" w:rsidTr="00216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169D4" w:rsidRPr="0029488A" w:rsidRDefault="00411B23" w:rsidP="001336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</w:t>
            </w:r>
            <w:r w:rsidR="002169D4" w:rsidRPr="00AF65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аттестация в ф</w:t>
            </w:r>
            <w:r w:rsidR="002169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орме дифференцированного зачёта в 8 семестре </w:t>
            </w:r>
          </w:p>
        </w:tc>
      </w:tr>
    </w:tbl>
    <w:p w:rsidR="009E6AEF" w:rsidRDefault="009E6AE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pPr w:leftFromText="180" w:rightFromText="180" w:bottomFromText="200" w:vertAnchor="text" w:horzAnchor="margin" w:tblpXSpec="center" w:tblpY="218"/>
        <w:tblW w:w="10185" w:type="dxa"/>
        <w:tblLayout w:type="fixed"/>
        <w:tblLook w:val="04A0"/>
      </w:tblPr>
      <w:tblGrid>
        <w:gridCol w:w="8058"/>
        <w:gridCol w:w="2127"/>
      </w:tblGrid>
      <w:tr w:rsidR="00411B23" w:rsidTr="00411B23">
        <w:trPr>
          <w:trHeight w:val="460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Объем часов</w:t>
            </w:r>
          </w:p>
        </w:tc>
      </w:tr>
      <w:tr w:rsidR="00411B23" w:rsidTr="00411B23">
        <w:trPr>
          <w:trHeight w:val="285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184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лабораторные 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152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 xml:space="preserve">           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5C20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2023" w:rsidRDefault="000E3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аттестация на заочном отделении в форме зачета на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="005C2023" w:rsidRPr="00A365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курсах, дифференцированного зачёта на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III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курсе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023" w:rsidRDefault="005C20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</w:tbl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  <w:sectPr w:rsidR="00411B23" w:rsidSect="002714BA">
          <w:footerReference w:type="default" r:id="rId8"/>
          <w:footerReference w:type="first" r:id="rId9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7C5322" w:rsidRPr="00143E77" w:rsidRDefault="00ED628F" w:rsidP="0014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43E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14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 «Иностранный язык»</w:t>
      </w:r>
    </w:p>
    <w:tbl>
      <w:tblPr>
        <w:tblW w:w="150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8319"/>
        <w:gridCol w:w="1353"/>
        <w:gridCol w:w="1488"/>
      </w:tblGrid>
      <w:tr w:rsidR="000A3879" w:rsidRPr="00143E77" w:rsidTr="00A83006">
        <w:trPr>
          <w:trHeight w:val="650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353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353" w:type="dxa"/>
          </w:tcPr>
          <w:p w:rsidR="000A3879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Германия: даты и факты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10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 Германия: даты и факты » Грамматический материал: порядок слов в сложноподчинённом немецком предложении.</w:t>
            </w:r>
          </w:p>
          <w:p w:rsidR="00070D57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История Германии». Словообразование. Управление глаголов. Разговор о погоде и климате в Германии и России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0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 Австрия ». Грамматический материал. Придаточные предложения времени. Прилагательные с суффиксом. 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«Немцы в отпуске». Грамматический материал. Управление глаголов. Словообразование.</w:t>
            </w:r>
          </w:p>
          <w:p w:rsidR="002B4A7F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чтение и перевод текста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50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над текстом « Германия: города и земли ». Анализ текста. Составление диалога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«Москва: история и современность:». Грамматический материал. Местоименные наречия. Словообразование.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«Берлин: история и современность». Составление диалога. Грамматический материал. Основные формы глаголов.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Город, свободное время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2B4A7F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78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«Города». Придаточное предложение. Поздравления и пожелания.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Распространенное определение. Словообразование.</w:t>
            </w:r>
          </w:p>
          <w:p w:rsidR="002B4A7F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монологических высказываний на заданные темы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4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Германии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8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Причастия I и II. Словосочетания с причастием.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вчера и сегодня». Грамматический материал. Беседа о городах. Спросить и узнать дорогу.</w:t>
            </w:r>
          </w:p>
          <w:p w:rsidR="005018ED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товарища». Грамматический материал. Словообразование. Суффиксы существительных. Модальные глаголы.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60"/>
        </w:trPr>
        <w:tc>
          <w:tcPr>
            <w:tcW w:w="3888" w:type="dxa"/>
            <w:vMerge w:val="restart"/>
          </w:tcPr>
          <w:p w:rsidR="005018ED" w:rsidRPr="00143E77" w:rsidRDefault="005018ED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8ED" w:rsidRPr="00143E77" w:rsidRDefault="005018ED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Австрии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122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Образование в Австрии». Грамматический материал. Глаголы с отделяемыми приставками. Словообразование.                                         «Иоганн Генрих Песталоцци»</w:t>
            </w:r>
          </w:p>
          <w:p w:rsidR="002B4A7F" w:rsidRPr="00143E77" w:rsidRDefault="002B4A7F" w:rsidP="00143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выполнение грамматических упражнений;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1.7. </w:t>
            </w:r>
            <w:r w:rsidR="00070D57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Генрих Шлимман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2F13DE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151D1C"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777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«Генрих Шлимман». Грамматический материал. Возвратные глаголы. Предлоги с Аккузатив. 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656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1.8.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учеба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учеба». Придаточные предложения причины. Презенс и имперфект пассив.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«Техникум». Инфинитивные обороты. Парные союзы.. Словообразование. Работа с текстом. Поздравления.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работа со словарями и справочниками;</w:t>
            </w:r>
          </w:p>
        </w:tc>
        <w:tc>
          <w:tcPr>
            <w:tcW w:w="1353" w:type="dxa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 Михаил Васильевич Ломоносов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Перфект, плюсквамперфект, футурум пассив. Придаточные предложения причины.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«Михаил Васильевич Ломоносов». Грамматический материал: Склонение указательных местоимений. Предлоги. Склонение прилагательных после определенного артикля.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«Вильгельм Конрад Рентген»</w:t>
            </w:r>
          </w:p>
        </w:tc>
        <w:tc>
          <w:tcPr>
            <w:tcW w:w="1353" w:type="dxa"/>
          </w:tcPr>
          <w:p w:rsidR="000A3879" w:rsidRPr="00143E77" w:rsidRDefault="002F13DE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14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изобретений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94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изобретений». Грамматический материал: Дополнения.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в простом прошедшем времени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«Несостоявшиеся изобретения». Спряжение слабых, сильных и модальных глаголов в претерите.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выполнение грамматических упражнений;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Изобретения для каждого дня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82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 Работа с текстом.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Изобретения для каждого дня. Спряжение глаголов в перфект, плюсквамперфект. Контроль домашнего чтения. Составление диалога, анализ текста. 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Изобретатели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325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Предлоги, управляющие винительным падежом.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«Изобретатели». Грамматический материал. Дробные числительные 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«Дома». Написание писем. Грамматический материал.  Распространенное определение.</w:t>
            </w:r>
          </w:p>
          <w:p w:rsidR="005018ED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извлечение информации из аудио- и видеоматериалов (профессиональной направленности)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Альфред Нобель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58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Анализ текста.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Альфред Нобель». Грамматический материал.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 Спряжение глаголов в пассив..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Нобелевская премия».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Презенс и имперфект пассив.  «Мари и Пьер Кюри»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84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прилагательных. 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Субстантивированное прилагательное.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 истории железной дороги». Грамматический материал: Склонение прилагательных после определенного артикля.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анализ текста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Словообразование. Работа с текстом.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Инфинитив Инфинитивные обороты. Парные союзы.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«Где появились первые газеты». Словообразование. Работа с текстом.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Грамматический материал. Местоименные наречия.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«Иоганн Гутенберг». Инфинитивные обороты. Парные союзы.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«Неизвестный брат Гутенберга». Словообразование. Работа с текстом.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2.7 Компьютер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Грамматический материал.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«Роботы». Спряжение модальных глаголов в претерите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«Интернет». Управление глаголов в немецком языке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«Наука и техника». Грамматический материал. Словообразование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извлечение требуемого содержания фактической информации из устной речи</w:t>
            </w:r>
          </w:p>
        </w:tc>
        <w:tc>
          <w:tcPr>
            <w:tcW w:w="1353" w:type="dxa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2.8</w:t>
            </w:r>
            <w:r w:rsidR="002C59FD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Моя будущая профессия</w:t>
            </w:r>
          </w:p>
        </w:tc>
        <w:tc>
          <w:tcPr>
            <w:tcW w:w="8319" w:type="dxa"/>
          </w:tcPr>
          <w:p w:rsidR="00515BBA" w:rsidRPr="00143E77" w:rsidRDefault="000A3879" w:rsidP="00143E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0D57"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ыполнение 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проектного задания по теме «Моя будущая профессия».</w:t>
            </w:r>
            <w:r w:rsidR="00515BBA"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3" w:type="dxa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shd w:val="clear" w:color="auto" w:fill="CCCCCC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A3879" w:rsidRPr="00143E77" w:rsidRDefault="000A3879" w:rsidP="00143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B4" w:rsidRPr="00143E77" w:rsidRDefault="004624B4" w:rsidP="0014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8222"/>
        <w:gridCol w:w="1417"/>
        <w:gridCol w:w="1560"/>
      </w:tblGrid>
      <w:tr w:rsidR="0097633F" w:rsidRPr="00143E77" w:rsidTr="00CA7920">
        <w:tc>
          <w:tcPr>
            <w:tcW w:w="3827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417" w:type="dxa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1.1. Общие сведения о 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1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«Общие сведения о транспортном деле» Грамматический материал: Модальные глаголы.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«Задачи транспортного дела».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Австрия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0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«Технический прогресс на железнодорожном транспорте». Временные формы имперфекта актива.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5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«История развития железной дороги». Составление диалогов.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«Железная дорога – вид транспорта №1 в России». Временные формы футурума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«Байкало-Амурская Магистраль». Грамматический материал. Придаточные причины. Словообразование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Путь и его элементы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7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Грамматический материал. Способы выражения модальности.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«Путь и его элементы». Составление диалога,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«Рельсовый путь на мостах». Реферирование. Составление диалогов. «Туннель». Временные формы перфекта пассива. Словообразование существительных при помощи префиксов.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Германии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8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 Причастия I и II. Словосочетания с причастием.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«Школа вчера и сегодня». Грамматический материал. Беседа о городах. Спросить и узнать дорогу.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«Три товарища». Грамматический материал. Словообразование. Суффиксы существительных. Модальные глаголы.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Локомотивы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12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«Виды локомотивов». Предложения с инфинитивны</w:t>
            </w:r>
            <w:r w:rsidR="00143E77">
              <w:rPr>
                <w:rFonts w:ascii="Times New Roman" w:hAnsi="Times New Roman" w:cs="Times New Roman"/>
                <w:sz w:val="24"/>
                <w:szCs w:val="24"/>
              </w:rPr>
              <w:t xml:space="preserve">ми оборотами. Анализ текста. 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«Электрификация железных дорог». Грамматический материал. Парные союзы. Словообразование отглагольных существительных.   «Сверхскоростной электропоезд». Грамматический материал. Придаточные условные предложения.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Сигнализация на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железной дороге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777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Тема «Сигнализация на железной дороге». Грамматический материал. Словообразование. Суффиксы существительных.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«Световые сигналы. Разновидности сигнальной системы». Грамматический материал.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Новые вычислительные средства на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9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«Новые вычислительные средства на транспорт» Грамматический материал: 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 Новые вычислительные средства на транспорт 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Автоматизация в 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8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в транспортном деле».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 по продаже железнодорожных билетов».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Железные дороги в Сибири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325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 «Железные дороги в Сибири». Временные формы футурум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«Байкало-Амурская Магистраль». Грамматический материал. Придаточные причины. Словообразование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«Рекорды, рекорды…». Грамматический материал. Способы выражения модальности.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строительства 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5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«Путь и его элементы». Составление диалога,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строительства тоннелей». Реферирование. Составление диалогов.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«Туннель». Временные формы перфекта пассива. Словообразование существительных при помощи префиксов.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Тема «Виды путевых устройств». Предложения с инфинитивными оборотами.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Железнодорожная станция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8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«Железнодорожная станция». Грамматический материал. Парные союзы. Словообразование отглагольных существительных.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«Сеть железных дорог России». Грамматический материал. Придаточные условные предложения.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«Сигнализация на железной дороге». Грамматический материал. 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Словообразование. Суффиксы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c>
          <w:tcPr>
            <w:tcW w:w="3827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417" w:type="dxa"/>
          </w:tcPr>
          <w:p w:rsidR="0097633F" w:rsidRPr="00143E77" w:rsidRDefault="00547421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О тепловозах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1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 тепловозах» Грамматический материал: Модальные глаголы. Сложные существительные.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Локомотивы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0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«Атомный локомотив».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«Газотурбинные электровозы».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5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«От паровозов до турбинных электровозов». Временные формы футурума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«Железнодорожная сеть в России».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Электрификация железных дорог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7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 тепловозах» Грамматический материал: Модальные глаголы.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«Электрификация железных дорог». Грамматический материал. Парные союзы. Словообразование отглагольных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Электрическая тяга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8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«Электрическая тяга». Грамматический материал. Способы выражения модальности.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«Машинист и автоматика». Составление диалога, анализ текста. Склонение существительных. Модальные глаголы.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вычислительные средства на транспорте</w:t>
            </w:r>
          </w:p>
        </w:tc>
        <w:tc>
          <w:tcPr>
            <w:tcW w:w="8222" w:type="dxa"/>
          </w:tcPr>
          <w:p w:rsidR="00477B01" w:rsidRPr="00143E77" w:rsidRDefault="00477B01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7B01" w:rsidRPr="00143E77" w:rsidRDefault="00477B01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477B01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9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«Как работает локомотив» Грамматический материал: Сложные существительные.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Автоматизация в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7633F" w:rsidRPr="00143E77" w:rsidTr="00CA7920">
        <w:trPr>
          <w:trHeight w:val="8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«Электронный машинист».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«Электрическая тяга».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Железные дороги 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325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«Строительство Московского метро». Временные формы футурума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«В железнодорожном транспорте применяют полупроводники».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работает локомотив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5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«Как работает локомотив» Грамматический материал: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«Электрификация железных дорог». Грамматический материал. Парные союзы. Словообразование отглагольных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машинист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B64993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8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«Электрическая тяга». Словообразование Тема «Электронный машинист». Временные формы имперфекта актива.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 «Сигнализация на железной дороге». Грамматический материал. Словообразование. Суффиксы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920" w:rsidRPr="00143E77" w:rsidTr="001336CD">
        <w:trPr>
          <w:trHeight w:val="260"/>
        </w:trPr>
        <w:tc>
          <w:tcPr>
            <w:tcW w:w="12049" w:type="dxa"/>
            <w:gridSpan w:val="2"/>
          </w:tcPr>
          <w:p w:rsidR="00CA7920" w:rsidRPr="00143E77" w:rsidRDefault="00CA7920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A7920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60" w:type="dxa"/>
            <w:shd w:val="clear" w:color="auto" w:fill="auto"/>
          </w:tcPr>
          <w:p w:rsidR="00CA7920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42286" w:rsidRPr="00143E77" w:rsidRDefault="00D42286" w:rsidP="00143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286" w:rsidRDefault="00D42286" w:rsidP="00D42286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42286" w:rsidSect="00FB0E42">
          <w:pgSz w:w="16838" w:h="11906" w:orient="landscape"/>
          <w:pgMar w:top="426" w:right="709" w:bottom="566" w:left="426" w:header="708" w:footer="708" w:gutter="0"/>
          <w:cols w:space="708"/>
          <w:docGrid w:linePitch="360"/>
        </w:sectPr>
      </w:pPr>
    </w:p>
    <w:p w:rsidR="00FB0E42" w:rsidRPr="00EA7A95" w:rsidRDefault="00FB0E42" w:rsidP="00FB0E4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3. условия реализации </w:t>
      </w:r>
      <w:r w:rsidR="00FE62B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 xml:space="preserve">ПРОГРАММЫ </w:t>
      </w: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УЧЕБНОЙ дисциплины</w:t>
      </w:r>
    </w:p>
    <w:p w:rsidR="00FB0E42" w:rsidRPr="00EA7A95" w:rsidRDefault="00FB0E42" w:rsidP="00FB0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Учебная дисциплина ОГСЭ.0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Иностранный язык </w:t>
      </w: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реализуется в учебном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Иностранного языка</w:t>
      </w: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посадочные места по количеству обучающихся;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рабочее место преподавателя;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методические материалы по дисциплине.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MSWindows 7 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MSOffice 2013 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Kaspersky Endpoint Security for Windows 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Yandex Browser (GNU Lesser General Public License)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7-zip (GNUGPL)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UnrealCommander (GNUGPL)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изучении дисциплины в формате электронного обучения с ис-пользованием ДОТ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E62BB" w:rsidRPr="002574D1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системам видеоконференцсвязи ЭИОС.</w:t>
      </w:r>
    </w:p>
    <w:p w:rsidR="00FE62BB" w:rsidRPr="003A2A05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3.2 Информационное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реализации программы</w:t>
      </w:r>
    </w:p>
    <w:p w:rsidR="00FE62BB" w:rsidRPr="003A2A05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E62BB" w:rsidRPr="003A2A05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ые источники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Немецкий язык для колледжей=Deutsch f?r Colleges [Электронный ресурс]: учебник / Басова Н.В., Коноплева Т.Г — Москва: КноРус, 2018. — 346 с. — ISBN 978-5-406-06481-8. — URL: https://book.ru/book/930069. — Текст: электронный. – Режим доступа: https://www.book.ru/book/930069 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Коноплева, Т.Г. Немецкий язык для колледжей. Рабочая тетрадь [Электронный ресурс]:  учебное пособие / Коноплева Т.Г. — Москва: КноРус, 2018. — 93 с. — ISBN 978-5-406-05650-9. — URL: https://book.ru/book/924135. — Текст: электронный. – Режим доступа: https://www.book.ru/book/924135 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Бурдаева, Т.В. Немецкий язык для железнодорожных специальностей. Учебник + еПриложение: Аудио и видео [Электронный ресурс]: учебник / Т.В. Бурдаева, Е.В. Александрова, М.М. Халиков. — Москва: КноРус, 2019. — 235 с. — (бакалавриат и специалитет). — ISBN 978-5-406-06935-6. — URL: https://book.ru/book/931811. — Текст: электронный. – Режим доступа: https://www.book.ru/book/931811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Басова, Н.В. Немецкий язык для колледжей=Deutsch f?r Colleges [Электронный ресурс]: учебник / Басова Н.В., Коноплева Т.Г. — Москва: КноРус, 2021. — 346 с. — ISBN 978-5-406-04030-0. — URL: https://book.ru/book/936638. — Текст: электронный. – Режим доступа: https://www.book.ru/book/936638 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bookmarkStart w:id="1" w:name="_GoBack"/>
      <w:bookmarkEnd w:id="1"/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Коноплева, Т.Г. Немецкий язык для колледжей. Рабочая тетрадь [Электронный ресурс]: учебное пособие / Коноплева Т.Г. — Москва: КноРус, 2021. — 93 с. — ISBN 978-5-406-01604-6. — URL: https://book.ru/book/935746. — Текст: электронный. – Режим доступа: https://www.book.ru/book/935746  по паролю.</w:t>
      </w:r>
    </w:p>
    <w:p w:rsid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ые источники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Голубев, А.П. Немецкий язык для технических специальностей [Электронный ресурс]: учебник / А.П. Голубев. — Москва: КноРус, 2018. — 305 с. — (СПО). — ISBN 978-5-406-06451-1. — URL: https://book.ru/book/929580. — Текст: электронный. – Режим доступа: https://www.book.ru/book/929580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Эйбер, Е. В. Немецкий язык [Электронный ресурс]: учебно-методическое пособие / Е. В. Эйбер. — Электрон.текстовые данные. — Саратов: Ай Пи Эр Медиа, 2018. — 149 c. — 978-5-4486-0199-6. — Режим доступа: http://www.iprbookshop.ru/72459.html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Голубев, А.П. Немецкий язык для технических специальностей [Электронный ресурс]: учебник / Голубев А.П., Смирнова И.Б., Беляков Д.А. — Москва: КноРус, 2020. — 305 с. — ISBN 978-5-406-07417-6. — URL: https://book.ru/book/932591. — Текст: электронный. – Режим доступа: https://www.book.ru/book/932591 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Иванова, Л. В. Немецкий язык для профессиональной коммуникации [Электронный ресурс]: учебное пособие для СПО / Л. В. Иванова, О. М. Снигирева, Т. С. Талалай. — Саратов: Профобразование, 2020. — 153 c. — ISBN 978-5-4488-0656-8. — Текст: электронный // Электронно-библиотечная система IPR BOOKS: [сайт]. — URL: http://www.iprbookshop.ru/91899.html. — Режим доступа: для авторизир. пользователей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>. Солодилова, И. А. Немецкий язык. Лексикология [Электронный ресурс]: учебное пособие для СПО / И. А. Солодилова.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авторизир. пользователей по паролю.</w:t>
      </w:r>
    </w:p>
    <w:p w:rsidR="00FE62BB" w:rsidRPr="00FE62BB" w:rsidRDefault="00FE62BB" w:rsidP="00FE62B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Смирнова, И.Б., Немецкий язык для технических специальностей [Электронный ресурс]: учебник / И.Б. Смирнова, Д.А. Беляков, А.П. Голубев. — </w:t>
      </w:r>
      <w:r w:rsidRPr="00FE62B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Москва: КноРус, 2021. — 305 с. — ISBN 978-5-406-08715-2. — URL:https://book.ru/book/940501. — Текст: электронный. – Режим доступа: https://www.book.ru/book/940501  по паролю.</w:t>
      </w:r>
    </w:p>
    <w:p w:rsidR="00FE62BB" w:rsidRPr="002574D1" w:rsidRDefault="00FE62BB" w:rsidP="00FE6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Периодические издания</w:t>
      </w:r>
    </w:p>
    <w:p w:rsidR="00FE62BB" w:rsidRPr="002574D1" w:rsidRDefault="00FE62BB" w:rsidP="00FE6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D1">
        <w:rPr>
          <w:rFonts w:ascii="Times New Roman" w:hAnsi="Times New Roman" w:cs="Times New Roman"/>
          <w:sz w:val="28"/>
          <w:szCs w:val="28"/>
        </w:rPr>
        <w:t>1. Гудок [Текст]: ежедневная транспортная газета (2020, 2021, 2022, 2023 гг.) – 1200 экз.</w:t>
      </w:r>
    </w:p>
    <w:p w:rsidR="00FE62BB" w:rsidRPr="002574D1" w:rsidRDefault="00FE62BB" w:rsidP="00FE6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D1">
        <w:rPr>
          <w:rFonts w:ascii="Times New Roman" w:hAnsi="Times New Roman" w:cs="Times New Roman"/>
          <w:sz w:val="28"/>
          <w:szCs w:val="28"/>
        </w:rPr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FE62BB" w:rsidRPr="002574D1" w:rsidRDefault="00FE62BB" w:rsidP="00FE6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D1">
        <w:rPr>
          <w:rFonts w:ascii="Times New Roman" w:hAnsi="Times New Roman" w:cs="Times New Roman"/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FE62BB" w:rsidRPr="002574D1" w:rsidRDefault="00FE62BB" w:rsidP="00FE6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D1">
        <w:rPr>
          <w:rFonts w:ascii="Times New Roman" w:hAnsi="Times New Roman" w:cs="Times New Roman"/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FE62BB" w:rsidRDefault="00FE62BB" w:rsidP="00FE6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 xml:space="preserve">3.2.4 </w:t>
      </w:r>
      <w:r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  <w:r w:rsidRPr="0025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 Википедия. Свободная энциклопедия. –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ru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wikipedia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Org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Интернет-ресурсы для изучающих немецкий язык. – </w:t>
      </w:r>
      <w:hyperlink r:id="rId10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edu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ru</w:t>
        </w:r>
      </w:hyperlink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learn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-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german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-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onlain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net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3. Онлайн-словари «Мультиплекс». – </w:t>
      </w:r>
      <w:hyperlink r:id="rId11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edu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</w:hyperlink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window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katolog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 Каталог информационной системы «Единое окно доступа к образовательным ресурсам». – </w:t>
      </w:r>
      <w:hyperlink r:id="rId12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onlain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multiplex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</w:hyperlink>
      <w:r w:rsidRPr="00411B2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 Портал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 xml:space="preserve"> «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Германия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>»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>- Das Deutschland Portal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3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http://www.deutschland.de</w:t>
        </w:r>
      </w:hyperlink>
      <w:r w:rsidRPr="00411B2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FB0E42" w:rsidRPr="00EA7A95" w:rsidRDefault="00FB0E42" w:rsidP="00FB0E42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FB0E42" w:rsidRPr="00EA7A95" w:rsidRDefault="00FB0E42" w:rsidP="00FB0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p w:rsidR="00FB0E42" w:rsidRPr="00EA7A95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Ind w:w="-10" w:type="dxa"/>
        <w:tblLayout w:type="fixed"/>
        <w:tblLook w:val="0000"/>
      </w:tblPr>
      <w:tblGrid>
        <w:gridCol w:w="3379"/>
        <w:gridCol w:w="3543"/>
        <w:gridCol w:w="3235"/>
      </w:tblGrid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Результаты обучения</w:t>
            </w:r>
            <w:r w:rsidRPr="00EA7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 (освоенные умения, усвоенные знания, освоенные компетенции)</w:t>
            </w: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Цели и задачи учебной дисциплины – требования к результатам освоения учебной дисциплины.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 уметь и знать: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Уметь: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-общаться (устно и письменно) на иностранном языке на профессиональные и повседневные темы;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 переводить (со словарем) иностранные тексты профессиональной направленности.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-самостоятельно совершенствовать устную и письменную речь, пополнять словарный запас.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Знать: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 xml:space="preserve">-лексический (1200-1400 лексических единиц) и грамматический минимум, необходимый для чтения и перевода (со словарем) иностранных тестов профессиональной направленности.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 - расспроса, диалога-обмена мнениями, монологические высказывания по заданной теме;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ОК 4. Осуществлять поиск и использования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6. Работать в коллективе и в команде, эффективно общаться с коллегами, руководством, потребителем.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ОК 1. – ориентируется в маршруте студента по специальности.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овладевает первичными профессиональными навыками и умениями;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выполняет профессиональные задачи;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2. – выбирает наиболее эффективный метод решения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определяет цель и эффективно решает задачи по ее достижению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- разбирает поставленную цель на задачи и решает их наиболее эффективными способами.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3. – знает методики действий в нестандартных ситуациях.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имеет первоначальные знания  и навыки для организации  повседневной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анализирует нестандартные ситуации и принимает решения  ее эффективности.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4.- указывает на недостаток информации, необходимой для решения задачи.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характеризует произвольно заданный источник информации в соответствии с задачей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предлагает простую структуру для систематизации информации в соответствии с задачей информационного поиска.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5.- ориентируется в информационно- коммуникационных технологиях, применяемые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применяет ИКТ при выполнении творческих заданий.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применяет ИКТ при выполнении профессиональных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6. – умеет работать в команде, распределяет обязанности в коллективе для решения общих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ОК 7. – анализирует работу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членов группы.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принимает участие в выполнении задания.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отвечает на результат выполнения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8. – указывает &lt;&lt;точки успеха&gt;&gt; и &lt;&lt;точки роста&gt;&gt;.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анализирует собственные мотивы и внешнюю ситуацию при принятии решений о последующем повышении  уровня квалификации.</w:t>
            </w:r>
          </w:p>
          <w:p w:rsidR="00FB0E42" w:rsidRPr="00FB0E42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9. – сравнивает технологии, применяемые в профессиональной деятельности.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Организация управляемой беседы, проведения ролевой дискуссии.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1.2. Обрабатывать материалы геодезических съемок.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2.1. Участвовать в проектировании и строительстве железных дорог, зданий и сооружений.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выбирает технологии, применяемые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 применяет современные технологии в профессиональной деятельности.  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-выбирает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эффективный метод решения задач в профессиональной деятельности.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-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определяет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в профессиональной деятельности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 эффективно решает задачи по ее достижению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</w:tr>
    </w:tbl>
    <w:p w:rsidR="00FB0E42" w:rsidRPr="00EA7A95" w:rsidRDefault="00FB0E42" w:rsidP="00FB0E4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FB0E42" w:rsidRPr="00EA7A95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704EA" w:rsidRDefault="00E704EA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Pr="00F839CD" w:rsidRDefault="00F839CD" w:rsidP="00F839CD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39C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 w:rsidRPr="00F839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</w:t>
      </w:r>
      <w:r w:rsidR="00E360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 ИСПОЛЬЗУЕМЫХ МЕТОДОВ ОБУЧЕНИЯ</w:t>
      </w:r>
    </w:p>
    <w:p w:rsidR="00FB0E42" w:rsidRPr="00EA7A95" w:rsidRDefault="00FB0E42" w:rsidP="00FB0E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FB0E42" w:rsidRPr="0042067C" w:rsidRDefault="00FB0E42" w:rsidP="007C03C2">
      <w:pPr>
        <w:pStyle w:val="a3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рассказ;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тесты;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FB0E42" w:rsidRPr="0042067C" w:rsidRDefault="00FB0E42" w:rsidP="007C03C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7C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F839CD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FB0E42" w:rsidRPr="0042067C" w:rsidRDefault="00FB0E42" w:rsidP="00FB0E42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FB0E42" w:rsidRPr="00877A8A" w:rsidRDefault="00FB0E42" w:rsidP="0087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0E42" w:rsidRPr="00877A8A" w:rsidSect="00FB0E42">
          <w:pgSz w:w="11906" w:h="16838"/>
          <w:pgMar w:top="709" w:right="707" w:bottom="426" w:left="993" w:header="708" w:footer="708" w:gutter="0"/>
          <w:cols w:space="708"/>
          <w:docGrid w:linePitch="360"/>
        </w:sectPr>
      </w:pPr>
      <w:r w:rsidRPr="0042067C">
        <w:rPr>
          <w:rFonts w:ascii="Times New Roman" w:hAnsi="Times New Roman" w:cs="Times New Roman"/>
          <w:sz w:val="28"/>
          <w:szCs w:val="28"/>
        </w:rPr>
        <w:t xml:space="preserve"> (</w:t>
      </w:r>
      <w:r w:rsidRPr="0042067C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F839CD">
        <w:rPr>
          <w:rFonts w:ascii="Times New Roman" w:hAnsi="Times New Roman" w:cs="Times New Roman"/>
          <w:i/>
          <w:sz w:val="28"/>
          <w:szCs w:val="28"/>
        </w:rPr>
        <w:t>.</w:t>
      </w:r>
    </w:p>
    <w:p w:rsidR="006A3EAC" w:rsidRDefault="006A3EAC" w:rsidP="00485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6A3EAC" w:rsidSect="00FB0E42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B3" w:rsidRDefault="00D70BB3" w:rsidP="003C7F6B">
      <w:pPr>
        <w:spacing w:after="0" w:line="240" w:lineRule="auto"/>
      </w:pPr>
      <w:r>
        <w:separator/>
      </w:r>
    </w:p>
  </w:endnote>
  <w:endnote w:type="continuationSeparator" w:id="0">
    <w:p w:rsidR="00D70BB3" w:rsidRDefault="00D70BB3" w:rsidP="003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606743"/>
      <w:docPartObj>
        <w:docPartGallery w:val="Page Numbers (Bottom of Page)"/>
        <w:docPartUnique/>
      </w:docPartObj>
    </w:sdtPr>
    <w:sdtContent>
      <w:p w:rsidR="002714BA" w:rsidRDefault="00B3705D">
        <w:pPr>
          <w:pStyle w:val="a9"/>
          <w:jc w:val="center"/>
        </w:pPr>
        <w:r>
          <w:fldChar w:fldCharType="begin"/>
        </w:r>
        <w:r w:rsidR="002714BA">
          <w:instrText>PAGE   \* MERGEFORMAT</w:instrText>
        </w:r>
        <w:r>
          <w:fldChar w:fldCharType="separate"/>
        </w:r>
        <w:r w:rsidR="00E32EC3">
          <w:rPr>
            <w:noProof/>
          </w:rPr>
          <w:t>21</w:t>
        </w:r>
        <w:r>
          <w:fldChar w:fldCharType="end"/>
        </w:r>
      </w:p>
    </w:sdtContent>
  </w:sdt>
  <w:p w:rsidR="001336CD" w:rsidRDefault="001336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33" w:rsidRDefault="00485833">
    <w:pPr>
      <w:pStyle w:val="a9"/>
      <w:jc w:val="center"/>
    </w:pPr>
  </w:p>
  <w:p w:rsidR="001336CD" w:rsidRDefault="001336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B3" w:rsidRDefault="00D70BB3" w:rsidP="003C7F6B">
      <w:pPr>
        <w:spacing w:after="0" w:line="240" w:lineRule="auto"/>
      </w:pPr>
      <w:r>
        <w:separator/>
      </w:r>
    </w:p>
  </w:footnote>
  <w:footnote w:type="continuationSeparator" w:id="0">
    <w:p w:rsidR="00D70BB3" w:rsidRDefault="00D70BB3" w:rsidP="003C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361924D8"/>
    <w:multiLevelType w:val="hybridMultilevel"/>
    <w:tmpl w:val="09C2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4AA"/>
    <w:rsid w:val="00004BC9"/>
    <w:rsid w:val="00006B86"/>
    <w:rsid w:val="00020E28"/>
    <w:rsid w:val="00023296"/>
    <w:rsid w:val="0005240F"/>
    <w:rsid w:val="00070D57"/>
    <w:rsid w:val="00084717"/>
    <w:rsid w:val="000A3879"/>
    <w:rsid w:val="000C5A1B"/>
    <w:rsid w:val="000E3688"/>
    <w:rsid w:val="000F1F75"/>
    <w:rsid w:val="001336CD"/>
    <w:rsid w:val="00143E77"/>
    <w:rsid w:val="00144CFB"/>
    <w:rsid w:val="00151D1C"/>
    <w:rsid w:val="00163D3C"/>
    <w:rsid w:val="00164793"/>
    <w:rsid w:val="0018503E"/>
    <w:rsid w:val="00193C64"/>
    <w:rsid w:val="001A42E4"/>
    <w:rsid w:val="001C764D"/>
    <w:rsid w:val="001D3369"/>
    <w:rsid w:val="002169D4"/>
    <w:rsid w:val="00220FD4"/>
    <w:rsid w:val="00231573"/>
    <w:rsid w:val="0025118C"/>
    <w:rsid w:val="002714BA"/>
    <w:rsid w:val="00273804"/>
    <w:rsid w:val="00274294"/>
    <w:rsid w:val="002742E5"/>
    <w:rsid w:val="002806A1"/>
    <w:rsid w:val="00283E39"/>
    <w:rsid w:val="00286E46"/>
    <w:rsid w:val="002B4A7F"/>
    <w:rsid w:val="002C59FD"/>
    <w:rsid w:val="002C67AB"/>
    <w:rsid w:val="002F13DE"/>
    <w:rsid w:val="002F7892"/>
    <w:rsid w:val="00312FE4"/>
    <w:rsid w:val="00313637"/>
    <w:rsid w:val="00314827"/>
    <w:rsid w:val="00320DAB"/>
    <w:rsid w:val="00334AC6"/>
    <w:rsid w:val="00381672"/>
    <w:rsid w:val="003A1195"/>
    <w:rsid w:val="003C7F6B"/>
    <w:rsid w:val="003E7333"/>
    <w:rsid w:val="003F5796"/>
    <w:rsid w:val="00400DE5"/>
    <w:rsid w:val="00407BF1"/>
    <w:rsid w:val="00411B23"/>
    <w:rsid w:val="00435410"/>
    <w:rsid w:val="004624B4"/>
    <w:rsid w:val="00477B01"/>
    <w:rsid w:val="00485833"/>
    <w:rsid w:val="004941C0"/>
    <w:rsid w:val="004950BC"/>
    <w:rsid w:val="004977E1"/>
    <w:rsid w:val="004B2BF6"/>
    <w:rsid w:val="004B567D"/>
    <w:rsid w:val="004D49EF"/>
    <w:rsid w:val="004E2254"/>
    <w:rsid w:val="005018ED"/>
    <w:rsid w:val="00512F07"/>
    <w:rsid w:val="00515BBA"/>
    <w:rsid w:val="00547421"/>
    <w:rsid w:val="0059705F"/>
    <w:rsid w:val="005B220F"/>
    <w:rsid w:val="005C2023"/>
    <w:rsid w:val="005F6176"/>
    <w:rsid w:val="00615BE9"/>
    <w:rsid w:val="00626A7A"/>
    <w:rsid w:val="006A3EAC"/>
    <w:rsid w:val="006B086B"/>
    <w:rsid w:val="006B385E"/>
    <w:rsid w:val="006B7ADD"/>
    <w:rsid w:val="006C05B4"/>
    <w:rsid w:val="006C54AA"/>
    <w:rsid w:val="006E4907"/>
    <w:rsid w:val="00702FD2"/>
    <w:rsid w:val="007137D4"/>
    <w:rsid w:val="00725DD9"/>
    <w:rsid w:val="007857F0"/>
    <w:rsid w:val="007A1F77"/>
    <w:rsid w:val="007C03C2"/>
    <w:rsid w:val="007C2F81"/>
    <w:rsid w:val="007C41FA"/>
    <w:rsid w:val="007C5322"/>
    <w:rsid w:val="007E3038"/>
    <w:rsid w:val="007E4AAD"/>
    <w:rsid w:val="00830C3C"/>
    <w:rsid w:val="00831BB1"/>
    <w:rsid w:val="00845F34"/>
    <w:rsid w:val="00877A8A"/>
    <w:rsid w:val="008950DD"/>
    <w:rsid w:val="008A5A66"/>
    <w:rsid w:val="008A7F7A"/>
    <w:rsid w:val="008B1B36"/>
    <w:rsid w:val="008C1960"/>
    <w:rsid w:val="008E13FF"/>
    <w:rsid w:val="008F74C1"/>
    <w:rsid w:val="00900125"/>
    <w:rsid w:val="00974768"/>
    <w:rsid w:val="0097633F"/>
    <w:rsid w:val="00983E38"/>
    <w:rsid w:val="00984284"/>
    <w:rsid w:val="0098467B"/>
    <w:rsid w:val="009E00EE"/>
    <w:rsid w:val="009E6AEF"/>
    <w:rsid w:val="00A4068C"/>
    <w:rsid w:val="00A41A88"/>
    <w:rsid w:val="00A83006"/>
    <w:rsid w:val="00A86761"/>
    <w:rsid w:val="00A90BDD"/>
    <w:rsid w:val="00AD3065"/>
    <w:rsid w:val="00AE7837"/>
    <w:rsid w:val="00AF45FE"/>
    <w:rsid w:val="00B3705D"/>
    <w:rsid w:val="00B40EB3"/>
    <w:rsid w:val="00B50AE6"/>
    <w:rsid w:val="00B64993"/>
    <w:rsid w:val="00B652BF"/>
    <w:rsid w:val="00C00EAB"/>
    <w:rsid w:val="00C6673A"/>
    <w:rsid w:val="00C876B2"/>
    <w:rsid w:val="00CA7920"/>
    <w:rsid w:val="00CF1CC9"/>
    <w:rsid w:val="00D02C83"/>
    <w:rsid w:val="00D42286"/>
    <w:rsid w:val="00D4311D"/>
    <w:rsid w:val="00D46018"/>
    <w:rsid w:val="00D53558"/>
    <w:rsid w:val="00D70BB3"/>
    <w:rsid w:val="00D83540"/>
    <w:rsid w:val="00D93E99"/>
    <w:rsid w:val="00DC167D"/>
    <w:rsid w:val="00DD1585"/>
    <w:rsid w:val="00E31D5B"/>
    <w:rsid w:val="00E32EC3"/>
    <w:rsid w:val="00E36017"/>
    <w:rsid w:val="00E470BC"/>
    <w:rsid w:val="00E50AC0"/>
    <w:rsid w:val="00E625E0"/>
    <w:rsid w:val="00E64AA8"/>
    <w:rsid w:val="00E704EA"/>
    <w:rsid w:val="00ED57AA"/>
    <w:rsid w:val="00ED628F"/>
    <w:rsid w:val="00EF16E6"/>
    <w:rsid w:val="00F102C3"/>
    <w:rsid w:val="00F1657D"/>
    <w:rsid w:val="00F16F5A"/>
    <w:rsid w:val="00F2730B"/>
    <w:rsid w:val="00F37324"/>
    <w:rsid w:val="00F7431F"/>
    <w:rsid w:val="00F839CD"/>
    <w:rsid w:val="00F9311C"/>
    <w:rsid w:val="00FB0E42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1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18C"/>
    <w:pPr>
      <w:widowControl w:val="0"/>
      <w:shd w:val="clear" w:color="auto" w:fill="FFFFFF"/>
      <w:spacing w:after="60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E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F6B"/>
  </w:style>
  <w:style w:type="paragraph" w:styleId="a9">
    <w:name w:val="footer"/>
    <w:basedOn w:val="a"/>
    <w:link w:val="aa"/>
    <w:uiPriority w:val="99"/>
    <w:unhideWhenUsed/>
    <w:rsid w:val="003C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F6B"/>
  </w:style>
  <w:style w:type="table" w:styleId="ab">
    <w:name w:val="Table Grid"/>
    <w:basedOn w:val="a1"/>
    <w:uiPriority w:val="39"/>
    <w:rsid w:val="0090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1B23"/>
  </w:style>
  <w:style w:type="table" w:customStyle="1" w:styleId="1">
    <w:name w:val="Сетка таблицы1"/>
    <w:basedOn w:val="a1"/>
    <w:next w:val="ab"/>
    <w:uiPriority w:val="39"/>
    <w:rsid w:val="005C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ain/multipl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4E10-FCE9-40A8-9BC3-C8402914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БашироваЕС</cp:lastModifiedBy>
  <cp:revision>20</cp:revision>
  <dcterms:created xsi:type="dcterms:W3CDTF">2020-01-31T09:01:00Z</dcterms:created>
  <dcterms:modified xsi:type="dcterms:W3CDTF">2023-06-05T10:51:00Z</dcterms:modified>
</cp:coreProperties>
</file>